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1275"/>
        <w:gridCol w:w="875"/>
        <w:gridCol w:w="1247"/>
        <w:gridCol w:w="1280"/>
      </w:tblGrid>
      <w:tr w:rsidR="007D2773" w:rsidRPr="007D2773" w14:paraId="685BB871" w14:textId="77777777" w:rsidTr="00116A92">
        <w:trPr>
          <w:trHeight w:val="546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1D66134" w14:textId="54A7C34B" w:rsidR="007D2773" w:rsidRPr="007D2773" w:rsidRDefault="007726E0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Příloha č. 2 - </w:t>
            </w:r>
            <w:r w:rsidR="007D2773" w:rsidRPr="007D27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Technická specifikace</w:t>
            </w:r>
          </w:p>
        </w:tc>
      </w:tr>
      <w:tr w:rsidR="007D2773" w:rsidRPr="007D2773" w14:paraId="5396EDF1" w14:textId="77777777" w:rsidTr="00116A92">
        <w:trPr>
          <w:trHeight w:val="53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BFBBDE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VEŘEJNÉ ZAKÁZKY</w:t>
            </w:r>
          </w:p>
        </w:tc>
      </w:tr>
      <w:tr w:rsidR="007D2773" w:rsidRPr="007D2773" w14:paraId="23DA490D" w14:textId="77777777" w:rsidTr="007726E0">
        <w:trPr>
          <w:trHeight w:val="396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31C87" w14:textId="77777777" w:rsidR="007D2773" w:rsidRPr="007D2773" w:rsidRDefault="007D2773" w:rsidP="00304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DIGITÁLNÍ UČEBNÍ </w:t>
            </w:r>
            <w:proofErr w:type="gramStart"/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POMŮCKY - ČÁST</w:t>
            </w:r>
            <w:proofErr w:type="gramEnd"/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 </w:t>
            </w:r>
            <w:r w:rsidR="00DB42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PREVENCE D</w:t>
            </w:r>
            <w:r w:rsidR="00304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IGITÁLNÍ PROPAST</w:t>
            </w:r>
            <w:r w:rsidR="00DB42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</w:tr>
      <w:tr w:rsidR="007D2773" w:rsidRPr="007D2773" w14:paraId="05E5361F" w14:textId="77777777" w:rsidTr="00116A92">
        <w:trPr>
          <w:trHeight w:val="28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141AE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16E66" w14:textId="1889D0DD" w:rsidR="007D2773" w:rsidRPr="007D2773" w:rsidRDefault="007D2773" w:rsidP="00772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Střední odborná škola a Střední o</w:t>
            </w:r>
            <w:r w:rsidR="0059576A">
              <w:rPr>
                <w:rFonts w:ascii="Calibri" w:eastAsia="Times New Roman" w:hAnsi="Calibri" w:cs="Times New Roman"/>
                <w:b/>
                <w:lang w:eastAsia="cs-CZ"/>
              </w:rPr>
              <w:t xml:space="preserve">dborné učiliště, </w:t>
            </w:r>
            <w:r w:rsidR="007726E0">
              <w:rPr>
                <w:rFonts w:ascii="Calibri" w:eastAsia="Times New Roman" w:hAnsi="Calibri" w:cs="Times New Roman"/>
                <w:b/>
                <w:lang w:eastAsia="cs-CZ"/>
              </w:rPr>
              <w:t>Horšovský Týn</w:t>
            </w:r>
          </w:p>
        </w:tc>
      </w:tr>
      <w:tr w:rsidR="007D2773" w:rsidRPr="007D2773" w14:paraId="6D2C1A85" w14:textId="77777777" w:rsidTr="00DB7117">
        <w:trPr>
          <w:trHeight w:val="106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9E86D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B09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D2773">
              <w:rPr>
                <w:rFonts w:ascii="Calibri" w:eastAsia="Times New Roman" w:hAnsi="Calibri" w:cs="Times New Roman"/>
                <w:lang w:eastAsia="cs-CZ"/>
              </w:rPr>
              <w:t>Littrowa</w:t>
            </w:r>
            <w:proofErr w:type="spellEnd"/>
            <w:r w:rsidRPr="007D2773">
              <w:rPr>
                <w:rFonts w:ascii="Calibri" w:eastAsia="Times New Roman" w:hAnsi="Calibri" w:cs="Times New Roman"/>
                <w:lang w:eastAsia="cs-CZ"/>
              </w:rPr>
              <w:t xml:space="preserve"> 122, Horšovský Týn, 346 01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ACF27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9DE90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Times New Roman"/>
                <w:lang w:eastAsia="cs-CZ"/>
              </w:rPr>
              <w:t>00376469</w:t>
            </w:r>
          </w:p>
        </w:tc>
      </w:tr>
      <w:tr w:rsidR="007D2773" w:rsidRPr="007D2773" w14:paraId="70469977" w14:textId="77777777" w:rsidTr="00116A92">
        <w:trPr>
          <w:trHeight w:val="368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242D9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Statutární zástupce: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B5348" w14:textId="77777777" w:rsidR="007D2773" w:rsidRPr="007D2773" w:rsidRDefault="008D0042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0042">
              <w:rPr>
                <w:rFonts w:ascii="Calibri" w:eastAsia="Times New Roman" w:hAnsi="Calibri" w:cs="Calibri"/>
                <w:color w:val="000000"/>
                <w:lang w:eastAsia="cs-CZ"/>
              </w:rPr>
              <w:t>Ing. Miluše Fousová, ředitelka</w:t>
            </w:r>
          </w:p>
        </w:tc>
      </w:tr>
      <w:tr w:rsidR="007D2773" w:rsidRPr="007D2773" w14:paraId="48A4E3D6" w14:textId="77777777" w:rsidTr="007726E0">
        <w:trPr>
          <w:trHeight w:val="288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A5FCB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Druh VZ: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F5C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ACCDA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Režim VZ: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878F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VZMR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A53EA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Druh řízení: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FF1D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poptávkové</w:t>
            </w:r>
          </w:p>
        </w:tc>
      </w:tr>
      <w:tr w:rsidR="007D2773" w:rsidRPr="007D2773" w14:paraId="467DCA26" w14:textId="77777777" w:rsidTr="00116A92">
        <w:trPr>
          <w:trHeight w:val="287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C55C95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16A92" w:rsidRPr="007D2773" w14:paraId="038D439C" w14:textId="77777777" w:rsidTr="00241F1A">
        <w:trPr>
          <w:trHeight w:val="28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0DDC2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dodavatele: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84008" w14:textId="4EEE9ACF" w:rsidR="007D2773" w:rsidRPr="007726E0" w:rsidRDefault="007726E0" w:rsidP="007726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7726E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Axes</w:t>
            </w:r>
            <w:proofErr w:type="spellEnd"/>
            <w:r w:rsidRPr="007726E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7726E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Computers</w:t>
            </w:r>
            <w:proofErr w:type="spellEnd"/>
            <w:r w:rsidRPr="007726E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s.r.o. </w:t>
            </w:r>
            <w:r w:rsidR="007D2773" w:rsidRPr="007726E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7D2773" w:rsidRPr="007D2773" w14:paraId="139E6352" w14:textId="77777777" w:rsidTr="00DB7117">
        <w:trPr>
          <w:trHeight w:val="26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75CD6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B2D" w14:textId="5D6A6F30" w:rsidR="007D2773" w:rsidRPr="007D2773" w:rsidRDefault="007726E0" w:rsidP="00772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Kollárova 1, 301 00 Plzeň</w:t>
            </w: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D2773"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3BA97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A2C9E" w14:textId="2055C637" w:rsidR="007D2773" w:rsidRPr="007D2773" w:rsidRDefault="007D2773" w:rsidP="00772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726E0">
              <w:rPr>
                <w:rFonts w:ascii="Calibri" w:eastAsia="Times New Roman" w:hAnsi="Calibri" w:cs="Calibri"/>
                <w:color w:val="000000"/>
                <w:lang w:eastAsia="cs-CZ"/>
              </w:rPr>
              <w:t>25232312</w:t>
            </w:r>
            <w:r w:rsidR="007726E0"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A92" w:rsidRPr="007D2773" w14:paraId="1916FD6A" w14:textId="77777777" w:rsidTr="007726E0">
        <w:trPr>
          <w:trHeight w:val="308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503ED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Statutární zástupce: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46B58" w14:textId="1F8829FC" w:rsidR="007D2773" w:rsidRPr="007D2773" w:rsidRDefault="007726E0" w:rsidP="00772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Jiří Blažek, jednatel</w:t>
            </w: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D2773"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6A92" w:rsidRPr="007D2773" w14:paraId="5B18A767" w14:textId="77777777" w:rsidTr="00DB7117">
        <w:trPr>
          <w:trHeight w:val="24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49B4F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Kontaktní osoba: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6EA56" w14:textId="3D9FB8D4" w:rsidR="007D2773" w:rsidRPr="007D2773" w:rsidRDefault="007726E0" w:rsidP="00772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Palivoda</w:t>
            </w:r>
            <w:proofErr w:type="spellEnd"/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D2773"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2773" w:rsidRPr="007D2773" w14:paraId="36A3B103" w14:textId="77777777" w:rsidTr="00DB7117">
        <w:trPr>
          <w:trHeight w:val="10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B032B" w14:textId="77777777" w:rsidR="007D2773" w:rsidRPr="007D2773" w:rsidRDefault="007D2773" w:rsidP="007D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Email: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5FE9" w14:textId="02CC15D9" w:rsidR="007D2773" w:rsidRPr="007D2773" w:rsidRDefault="007D2773" w:rsidP="00772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D5EEF" w14:textId="77777777" w:rsidR="007D2773" w:rsidRPr="007D2773" w:rsidRDefault="007D2773" w:rsidP="007D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277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FE93E" w14:textId="5205A6F4" w:rsidR="007D2773" w:rsidRPr="007D2773" w:rsidRDefault="007D2773" w:rsidP="00772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9FEB3B3" w14:textId="77777777" w:rsidR="00116A92" w:rsidRDefault="00116A92" w:rsidP="007726E0">
      <w:pPr>
        <w:spacing w:before="240"/>
        <w:ind w:right="113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Zadavatelem uvedená specifikace a technické parametry představují </w:t>
      </w:r>
      <w:r w:rsidRPr="00116A92">
        <w:rPr>
          <w:rFonts w:eastAsia="Times New Roman" w:cstheme="minorHAnsi"/>
          <w:b/>
          <w:lang w:eastAsia="cs-CZ"/>
        </w:rPr>
        <w:t>minimální požadavky zadavatele</w:t>
      </w:r>
      <w:r>
        <w:rPr>
          <w:rFonts w:eastAsia="Times New Roman" w:cstheme="minorHAnsi"/>
          <w:lang w:eastAsia="cs-CZ"/>
        </w:rPr>
        <w:t xml:space="preserve">. </w:t>
      </w:r>
      <w:r w:rsidRPr="0059576A">
        <w:rPr>
          <w:rFonts w:eastAsia="Times New Roman" w:cstheme="minorHAnsi"/>
          <w:lang w:eastAsia="cs-CZ"/>
        </w:rPr>
        <w:t xml:space="preserve">Dodavatel je oprávněn nabídnout </w:t>
      </w:r>
      <w:r w:rsidR="004F0C90">
        <w:rPr>
          <w:rFonts w:eastAsia="Times New Roman" w:cstheme="minorHAnsi"/>
          <w:lang w:eastAsia="cs-CZ"/>
        </w:rPr>
        <w:t>plnění s</w:t>
      </w:r>
      <w:r w:rsidRPr="0059576A">
        <w:rPr>
          <w:rFonts w:eastAsia="Times New Roman" w:cstheme="minorHAnsi"/>
          <w:lang w:eastAsia="cs-CZ"/>
        </w:rPr>
        <w:t xml:space="preserve"> jinými parametry za podmínky, že se jedná o parametry objektivně lepší, resp. srovnatelně výhodnější n</w:t>
      </w:r>
      <w:r>
        <w:rPr>
          <w:rFonts w:eastAsia="Times New Roman" w:cstheme="minorHAnsi"/>
          <w:lang w:eastAsia="cs-CZ"/>
        </w:rPr>
        <w:t xml:space="preserve">ež základní vymezení zadavatele. </w:t>
      </w:r>
    </w:p>
    <w:p w14:paraId="4B40BB83" w14:textId="77777777" w:rsidR="00116A92" w:rsidRPr="00116A92" w:rsidRDefault="00116A92" w:rsidP="00116A92">
      <w:pPr>
        <w:spacing w:before="120"/>
        <w:ind w:right="111"/>
        <w:jc w:val="both"/>
        <w:rPr>
          <w:rFonts w:eastAsia="Times New Roman" w:cstheme="minorHAnsi"/>
          <w:lang w:eastAsia="cs-CZ"/>
        </w:rPr>
      </w:pPr>
      <w:r>
        <w:rPr>
          <w:rFonts w:eastAsia="Calibri" w:cstheme="minorHAnsi"/>
          <w:lang w:eastAsia="cs-CZ"/>
        </w:rPr>
        <w:t>Dodavatel</w:t>
      </w: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nesmí</w:t>
      </w: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měnit, slučovat, přidávat nebo vypouštět položky jednotlivých parametrů</w:t>
      </w:r>
      <w:r>
        <w:rPr>
          <w:rFonts w:eastAsia="Times New Roman" w:cstheme="minorHAnsi"/>
          <w:lang w:eastAsia="cs-CZ"/>
        </w:rPr>
        <w:t>.</w:t>
      </w:r>
      <w:r w:rsidRPr="0059576A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Calibri" w:cstheme="minorHAnsi"/>
          <w:lang w:eastAsia="cs-CZ"/>
        </w:rPr>
        <w:t>Dodavatel</w:t>
      </w:r>
      <w:r>
        <w:rPr>
          <w:rFonts w:eastAsia="Times New Roman" w:cstheme="minorHAnsi"/>
          <w:color w:val="000000"/>
          <w:lang w:eastAsia="cs-CZ"/>
        </w:rPr>
        <w:t xml:space="preserve"> vyplní všechny relevantní položky v pravém sloupci, když v nich poskytne technické informace o nabízeném plnění.</w:t>
      </w:r>
      <w:r w:rsidRPr="0059576A">
        <w:t xml:space="preserve"> </w:t>
      </w:r>
      <w:r w:rsidRPr="0059576A">
        <w:rPr>
          <w:rFonts w:eastAsia="Times New Roman" w:cstheme="minorHAnsi"/>
          <w:color w:val="000000"/>
          <w:lang w:eastAsia="cs-CZ"/>
        </w:rPr>
        <w:t xml:space="preserve">K doplnění specifikace dodavatel </w:t>
      </w:r>
      <w:r w:rsidRPr="004F0C90">
        <w:rPr>
          <w:rFonts w:eastAsia="Times New Roman" w:cstheme="minorHAnsi"/>
          <w:color w:val="000000"/>
          <w:u w:val="single"/>
          <w:lang w:eastAsia="cs-CZ"/>
        </w:rPr>
        <w:t>předloží v nabídce snímky nebo fotografie nabízeného plnění</w:t>
      </w:r>
      <w:r>
        <w:rPr>
          <w:rFonts w:eastAsia="Times New Roman" w:cstheme="minorHAnsi"/>
          <w:color w:val="000000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>Z</w:t>
      </w:r>
      <w:r>
        <w:t>adavatel je oprávněn požadovat upřesnění a doplnění technické specifikace, kterou zpracoval dodavatel. V případě pochybností si může zadavatel ověřit údaje jiným způsobem, například ze strany externích odborníků.</w:t>
      </w:r>
    </w:p>
    <w:p w14:paraId="35206E18" w14:textId="4DE93C97" w:rsidR="007726E0" w:rsidRDefault="00116A92" w:rsidP="00116A92">
      <w:pPr>
        <w:spacing w:before="240"/>
        <w:ind w:right="111"/>
        <w:jc w:val="both"/>
      </w:pPr>
      <w:r>
        <w:t>Dodavatel bude vyloučen z poptávkového řízení zejména v případě, nabídne-li zboží v rozporu s požadavky zadavatele, s nevyhovujícími parametry, s rozpornými údaji v nabídce, změní-li strukturu tabulky v této příloze v rozporu s pokyny nebo neposkytne zásadní informace o nabízeném zboží.</w:t>
      </w:r>
    </w:p>
    <w:p w14:paraId="3B6D6CE4" w14:textId="77777777" w:rsidR="00116A92" w:rsidRPr="00116A92" w:rsidRDefault="00116A92" w:rsidP="00116A92">
      <w:pPr>
        <w:rPr>
          <w:rFonts w:cstheme="minorHAnsi"/>
          <w:b/>
        </w:rPr>
      </w:pPr>
      <w:proofErr w:type="spellStart"/>
      <w:r w:rsidRPr="00116A92">
        <w:rPr>
          <w:rFonts w:cstheme="minorHAnsi"/>
          <w:b/>
        </w:rPr>
        <w:t>Chromebook</w:t>
      </w:r>
      <w:proofErr w:type="spellEnd"/>
      <w:r w:rsidRPr="00116A92">
        <w:rPr>
          <w:rFonts w:cstheme="minorHAnsi"/>
          <w:b/>
        </w:rPr>
        <w:t xml:space="preserve"> 2ks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3667"/>
        <w:gridCol w:w="3964"/>
      </w:tblGrid>
      <w:tr w:rsidR="007726E0" w:rsidRPr="00116A92" w14:paraId="4C9A51FC" w14:textId="77777777" w:rsidTr="007726E0">
        <w:trPr>
          <w:trHeight w:val="454"/>
          <w:jc w:val="center"/>
        </w:trPr>
        <w:tc>
          <w:tcPr>
            <w:tcW w:w="5098" w:type="dxa"/>
            <w:gridSpan w:val="2"/>
            <w:vAlign w:val="center"/>
          </w:tcPr>
          <w:p w14:paraId="21403B13" w14:textId="77777777" w:rsidR="007726E0" w:rsidRPr="00116A92" w:rsidRDefault="007726E0" w:rsidP="00CF265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4822">
              <w:rPr>
                <w:rFonts w:eastAsia="Times New Roman" w:cstheme="minorHAnsi"/>
                <w:b/>
                <w:color w:val="000000"/>
                <w:lang w:eastAsia="cs-CZ"/>
              </w:rPr>
              <w:t>Zadavatelem požadované minimální parametry</w:t>
            </w:r>
          </w:p>
        </w:tc>
        <w:tc>
          <w:tcPr>
            <w:tcW w:w="3964" w:type="dxa"/>
            <w:vAlign w:val="center"/>
          </w:tcPr>
          <w:p w14:paraId="3827093E" w14:textId="77777777" w:rsidR="007726E0" w:rsidRPr="00116A92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3891">
              <w:rPr>
                <w:rFonts w:eastAsia="Times New Roman" w:cstheme="minorHAnsi"/>
                <w:b/>
                <w:color w:val="000000"/>
                <w:lang w:eastAsia="cs-CZ"/>
              </w:rPr>
              <w:t xml:space="preserve">Acer </w:t>
            </w:r>
            <w:proofErr w:type="spellStart"/>
            <w:r w:rsidRPr="00B53891">
              <w:rPr>
                <w:rFonts w:eastAsia="Times New Roman" w:cstheme="minorHAnsi"/>
                <w:b/>
                <w:color w:val="000000"/>
                <w:lang w:eastAsia="cs-CZ"/>
              </w:rPr>
              <w:t>Chromebook</w:t>
            </w:r>
            <w:proofErr w:type="spellEnd"/>
            <w:r w:rsidRPr="00B53891">
              <w:rPr>
                <w:rFonts w:eastAsia="Times New Roman" w:cstheme="minorHAnsi"/>
                <w:b/>
                <w:color w:val="000000"/>
                <w:lang w:eastAsia="cs-CZ"/>
              </w:rPr>
              <w:t xml:space="preserve"> 315 (NX.KBAEC.002)</w:t>
            </w:r>
          </w:p>
        </w:tc>
      </w:tr>
      <w:tr w:rsidR="007726E0" w:rsidRPr="00116A92" w14:paraId="48E24380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57480ECE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Displej</w:t>
            </w:r>
          </w:p>
        </w:tc>
        <w:tc>
          <w:tcPr>
            <w:tcW w:w="3667" w:type="dxa"/>
            <w:vAlign w:val="center"/>
          </w:tcPr>
          <w:p w14:paraId="026CE203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eastAsia="Times New Roman" w:cstheme="minorHAnsi"/>
                <w:color w:val="000000"/>
                <w:lang w:eastAsia="cs-CZ"/>
              </w:rPr>
              <w:t>15, 6“ s rozlišením FHD</w:t>
            </w:r>
          </w:p>
        </w:tc>
        <w:tc>
          <w:tcPr>
            <w:tcW w:w="3964" w:type="dxa"/>
            <w:vAlign w:val="center"/>
          </w:tcPr>
          <w:p w14:paraId="26273328" w14:textId="77777777" w:rsidR="007726E0" w:rsidRPr="00A65817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3891">
              <w:rPr>
                <w:rFonts w:eastAsia="Times New Roman" w:cstheme="minorHAnsi"/>
                <w:color w:val="000000"/>
                <w:lang w:eastAsia="cs-CZ"/>
              </w:rPr>
              <w:t>15,6" FHD 1920x1080 IPS Anti-</w:t>
            </w:r>
            <w:proofErr w:type="spellStart"/>
            <w:r w:rsidRPr="00B53891">
              <w:rPr>
                <w:rFonts w:eastAsia="Times New Roman" w:cstheme="minorHAnsi"/>
                <w:color w:val="000000"/>
                <w:lang w:eastAsia="cs-CZ"/>
              </w:rPr>
              <w:t>Glare</w:t>
            </w:r>
            <w:proofErr w:type="spellEnd"/>
            <w:r w:rsidRPr="00B53891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B53891">
              <w:rPr>
                <w:rFonts w:eastAsia="Times New Roman" w:cstheme="minorHAnsi"/>
                <w:color w:val="000000"/>
                <w:lang w:eastAsia="cs-CZ"/>
              </w:rPr>
              <w:t>Touch</w:t>
            </w:r>
            <w:proofErr w:type="spellEnd"/>
          </w:p>
        </w:tc>
      </w:tr>
      <w:tr w:rsidR="007726E0" w:rsidRPr="00116A92" w14:paraId="0BAE9D51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2B44584C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Procesor</w:t>
            </w:r>
          </w:p>
        </w:tc>
        <w:tc>
          <w:tcPr>
            <w:tcW w:w="3667" w:type="dxa"/>
            <w:vAlign w:val="center"/>
          </w:tcPr>
          <w:p w14:paraId="77FC2A6E" w14:textId="7ADEA062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eastAsia="Times New Roman" w:cstheme="minorHAnsi"/>
                <w:color w:val="000000"/>
                <w:lang w:eastAsia="cs-CZ"/>
              </w:rPr>
              <w:t>min. výkon 3000 bodů dle </w:t>
            </w:r>
            <w:r w:rsidRPr="007726E0">
              <w:rPr>
                <w:rFonts w:eastAsia="Times New Roman" w:cstheme="minorHAnsi"/>
                <w:color w:val="000000" w:themeColor="text1"/>
                <w:lang w:eastAsia="cs-CZ"/>
              </w:rPr>
              <w:t xml:space="preserve">www.cpubenchmark.net ke dni 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t>rozeslání Výzvy (viz Příloha č. 5 Výzvy)</w:t>
            </w:r>
          </w:p>
        </w:tc>
        <w:tc>
          <w:tcPr>
            <w:tcW w:w="3964" w:type="dxa"/>
            <w:vAlign w:val="center"/>
          </w:tcPr>
          <w:p w14:paraId="1FF4C176" w14:textId="77777777" w:rsidR="007726E0" w:rsidRPr="00A65817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3891">
              <w:rPr>
                <w:rFonts w:eastAsia="Times New Roman" w:cstheme="minorHAnsi"/>
                <w:color w:val="000000"/>
                <w:lang w:eastAsia="cs-CZ"/>
              </w:rPr>
              <w:t>Intel Pentium Silver N6000 (</w:t>
            </w:r>
            <w:proofErr w:type="gramStart"/>
            <w:r w:rsidRPr="00B53891">
              <w:rPr>
                <w:rFonts w:eastAsia="Times New Roman" w:cstheme="minorHAnsi"/>
                <w:color w:val="000000"/>
                <w:lang w:eastAsia="cs-CZ"/>
              </w:rPr>
              <w:t>4C</w:t>
            </w:r>
            <w:proofErr w:type="gramEnd"/>
            <w:r w:rsidRPr="00B53891">
              <w:rPr>
                <w:rFonts w:eastAsia="Times New Roman" w:cstheme="minorHAnsi"/>
                <w:color w:val="000000"/>
                <w:lang w:eastAsia="cs-CZ"/>
              </w:rPr>
              <w:t>, 1.1/3.3 GHz)</w:t>
            </w:r>
          </w:p>
        </w:tc>
      </w:tr>
      <w:tr w:rsidR="007726E0" w:rsidRPr="00116A92" w14:paraId="11573125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44D5F0E9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RAM</w:t>
            </w:r>
          </w:p>
        </w:tc>
        <w:tc>
          <w:tcPr>
            <w:tcW w:w="3667" w:type="dxa"/>
            <w:vAlign w:val="center"/>
          </w:tcPr>
          <w:p w14:paraId="5E87F53B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 xml:space="preserve">min </w:t>
            </w:r>
            <w:r w:rsidRPr="00116A92">
              <w:rPr>
                <w:rFonts w:eastAsia="Times New Roman" w:cstheme="minorHAnsi"/>
                <w:color w:val="000000"/>
                <w:lang w:eastAsia="cs-CZ"/>
              </w:rPr>
              <w:t>8 GB</w:t>
            </w:r>
          </w:p>
        </w:tc>
        <w:tc>
          <w:tcPr>
            <w:tcW w:w="3964" w:type="dxa"/>
            <w:vAlign w:val="center"/>
          </w:tcPr>
          <w:p w14:paraId="20D7C96D" w14:textId="77777777" w:rsidR="007726E0" w:rsidRPr="00A65817" w:rsidRDefault="007726E0" w:rsidP="00CF265E">
            <w:pPr>
              <w:rPr>
                <w:rFonts w:cstheme="minorHAnsi"/>
              </w:rPr>
            </w:pPr>
            <w:r w:rsidRPr="00B53891">
              <w:rPr>
                <w:rFonts w:cstheme="minorHAnsi"/>
              </w:rPr>
              <w:t xml:space="preserve">8 GB LPDDR4X </w:t>
            </w:r>
            <w:proofErr w:type="spellStart"/>
            <w:r w:rsidRPr="00B53891">
              <w:rPr>
                <w:rFonts w:cstheme="minorHAnsi"/>
              </w:rPr>
              <w:t>Memory</w:t>
            </w:r>
            <w:proofErr w:type="spellEnd"/>
            <w:r w:rsidRPr="00B53891">
              <w:rPr>
                <w:rFonts w:cstheme="minorHAnsi"/>
              </w:rPr>
              <w:t xml:space="preserve"> On </w:t>
            </w:r>
            <w:proofErr w:type="spellStart"/>
            <w:r w:rsidRPr="00B53891">
              <w:rPr>
                <w:rFonts w:cstheme="minorHAnsi"/>
              </w:rPr>
              <w:t>Board</w:t>
            </w:r>
            <w:proofErr w:type="spellEnd"/>
          </w:p>
        </w:tc>
      </w:tr>
      <w:tr w:rsidR="007726E0" w:rsidRPr="00116A92" w14:paraId="00FA29E7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5905040C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Úložiště</w:t>
            </w:r>
          </w:p>
        </w:tc>
        <w:tc>
          <w:tcPr>
            <w:tcW w:w="3667" w:type="dxa"/>
            <w:vAlign w:val="center"/>
          </w:tcPr>
          <w:p w14:paraId="307935A0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eastAsia="Times New Roman" w:cstheme="minorHAnsi"/>
                <w:color w:val="000000"/>
                <w:lang w:eastAsia="cs-CZ"/>
              </w:rPr>
              <w:t>min. 128 GB</w:t>
            </w:r>
          </w:p>
        </w:tc>
        <w:tc>
          <w:tcPr>
            <w:tcW w:w="3964" w:type="dxa"/>
            <w:vAlign w:val="center"/>
          </w:tcPr>
          <w:p w14:paraId="350AF8DE" w14:textId="77777777" w:rsidR="007726E0" w:rsidRPr="00A65817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B53891">
              <w:rPr>
                <w:rFonts w:eastAsia="Times New Roman" w:cstheme="minorHAnsi"/>
                <w:color w:val="000000"/>
                <w:lang w:eastAsia="cs-CZ"/>
              </w:rPr>
              <w:t>eMMC</w:t>
            </w:r>
            <w:proofErr w:type="spellEnd"/>
            <w:r w:rsidRPr="00B53891">
              <w:rPr>
                <w:rFonts w:eastAsia="Times New Roman" w:cstheme="minorHAnsi"/>
                <w:color w:val="000000"/>
                <w:lang w:eastAsia="cs-CZ"/>
              </w:rPr>
              <w:t xml:space="preserve"> 128 GB</w:t>
            </w:r>
          </w:p>
        </w:tc>
      </w:tr>
      <w:tr w:rsidR="007726E0" w:rsidRPr="00116A92" w14:paraId="06D2FBE9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182640D0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Grafika</w:t>
            </w:r>
          </w:p>
        </w:tc>
        <w:tc>
          <w:tcPr>
            <w:tcW w:w="3667" w:type="dxa"/>
            <w:vAlign w:val="center"/>
          </w:tcPr>
          <w:p w14:paraId="0E912064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integrovaná</w:t>
            </w:r>
          </w:p>
        </w:tc>
        <w:tc>
          <w:tcPr>
            <w:tcW w:w="3964" w:type="dxa"/>
            <w:vAlign w:val="center"/>
          </w:tcPr>
          <w:p w14:paraId="70945D7A" w14:textId="77777777" w:rsidR="007726E0" w:rsidRPr="00A65817" w:rsidRDefault="007726E0" w:rsidP="00CF265E">
            <w:pPr>
              <w:rPr>
                <w:rFonts w:cstheme="minorHAnsi"/>
              </w:rPr>
            </w:pPr>
            <w:r>
              <w:rPr>
                <w:rFonts w:cstheme="minorHAnsi"/>
              </w:rPr>
              <w:t>Integrovaná</w:t>
            </w:r>
            <w:r w:rsidRPr="00B53891">
              <w:rPr>
                <w:rFonts w:cstheme="minorHAnsi"/>
              </w:rPr>
              <w:t xml:space="preserve"> Intel UHD </w:t>
            </w:r>
            <w:proofErr w:type="spellStart"/>
            <w:r w:rsidRPr="00B53891">
              <w:rPr>
                <w:rFonts w:cstheme="minorHAnsi"/>
              </w:rPr>
              <w:t>Graphics</w:t>
            </w:r>
            <w:proofErr w:type="spellEnd"/>
          </w:p>
        </w:tc>
      </w:tr>
      <w:tr w:rsidR="007726E0" w:rsidRPr="00116A92" w14:paraId="6F224984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6716C8C6" w14:textId="77777777" w:rsidR="007726E0" w:rsidRPr="007726E0" w:rsidRDefault="007726E0" w:rsidP="00CF265E">
            <w:pPr>
              <w:rPr>
                <w:rFonts w:cstheme="minorHAnsi"/>
              </w:rPr>
            </w:pPr>
            <w:r w:rsidRPr="007726E0">
              <w:rPr>
                <w:rFonts w:cstheme="minorHAnsi"/>
              </w:rPr>
              <w:t>Ostatní</w:t>
            </w:r>
          </w:p>
        </w:tc>
        <w:tc>
          <w:tcPr>
            <w:tcW w:w="3667" w:type="dxa"/>
            <w:vAlign w:val="center"/>
          </w:tcPr>
          <w:p w14:paraId="7021376F" w14:textId="77777777" w:rsidR="007726E0" w:rsidRPr="007726E0" w:rsidRDefault="007726E0" w:rsidP="00CF265E">
            <w:pPr>
              <w:rPr>
                <w:rFonts w:cstheme="minorHAnsi"/>
              </w:rPr>
            </w:pPr>
            <w:r w:rsidRPr="007726E0">
              <w:rPr>
                <w:rFonts w:cstheme="minorHAnsi"/>
                <w:color w:val="000000"/>
              </w:rPr>
              <w:t xml:space="preserve">HD kamera, Wi-Fi 802.11ax, Bluetooth 5.0, 2 x USB 3.2, 1 x USB-C 3.2, slot </w:t>
            </w:r>
            <w:r w:rsidRPr="007726E0">
              <w:rPr>
                <w:rFonts w:cstheme="minorHAnsi"/>
                <w:color w:val="000000"/>
              </w:rPr>
              <w:lastRenderedPageBreak/>
              <w:t>pro SD karty, plnohodnotná CZ klávesnice včetně numerické části</w:t>
            </w:r>
          </w:p>
        </w:tc>
        <w:tc>
          <w:tcPr>
            <w:tcW w:w="3964" w:type="dxa"/>
            <w:vAlign w:val="center"/>
          </w:tcPr>
          <w:p w14:paraId="45587F8E" w14:textId="77777777" w:rsidR="007726E0" w:rsidRPr="00A65817" w:rsidRDefault="007726E0" w:rsidP="00CF26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HD kamera, </w:t>
            </w:r>
            <w:r w:rsidRPr="00B53891">
              <w:rPr>
                <w:rFonts w:cstheme="minorHAnsi"/>
                <w:color w:val="000000"/>
              </w:rPr>
              <w:t>Intel AX201 802.11ax + BT 5.1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B53891">
              <w:rPr>
                <w:rFonts w:cstheme="minorHAnsi"/>
                <w:color w:val="000000"/>
              </w:rPr>
              <w:t>2x USB Type-C USB 3.2 Gen 2</w:t>
            </w:r>
            <w:r>
              <w:rPr>
                <w:rFonts w:cstheme="minorHAnsi"/>
                <w:color w:val="000000"/>
              </w:rPr>
              <w:t>,</w:t>
            </w:r>
            <w:r>
              <w:t xml:space="preserve"> </w:t>
            </w:r>
            <w:r w:rsidRPr="00B53891">
              <w:rPr>
                <w:rFonts w:cstheme="minorHAnsi"/>
                <w:color w:val="000000"/>
              </w:rPr>
              <w:t xml:space="preserve">2x USB </w:t>
            </w:r>
            <w:r w:rsidRPr="00B53891">
              <w:rPr>
                <w:rFonts w:cstheme="minorHAnsi"/>
                <w:color w:val="000000"/>
              </w:rPr>
              <w:lastRenderedPageBreak/>
              <w:t>3.2 Gen1</w:t>
            </w:r>
            <w:r>
              <w:rPr>
                <w:rFonts w:cstheme="minorHAnsi"/>
                <w:color w:val="000000"/>
              </w:rPr>
              <w:t xml:space="preserve">, slot pro microSD karty, </w:t>
            </w:r>
            <w:r w:rsidRPr="00116A92">
              <w:rPr>
                <w:rFonts w:cstheme="minorHAnsi"/>
                <w:color w:val="000000"/>
              </w:rPr>
              <w:t>plnohodnotná CZ klávesnice včetně numerické části</w:t>
            </w:r>
          </w:p>
        </w:tc>
      </w:tr>
      <w:tr w:rsidR="007726E0" w:rsidRPr="00116A92" w14:paraId="5B2DBFF5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116B527B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lastRenderedPageBreak/>
              <w:t>OS</w:t>
            </w:r>
          </w:p>
        </w:tc>
        <w:tc>
          <w:tcPr>
            <w:tcW w:w="3667" w:type="dxa"/>
            <w:vAlign w:val="center"/>
          </w:tcPr>
          <w:p w14:paraId="5D47E02B" w14:textId="77777777" w:rsidR="007726E0" w:rsidRPr="00116A92" w:rsidRDefault="007726E0" w:rsidP="00CF265E">
            <w:pPr>
              <w:rPr>
                <w:rFonts w:cstheme="minorHAnsi"/>
                <w:color w:val="000000"/>
              </w:rPr>
            </w:pPr>
            <w:r w:rsidRPr="00116A92">
              <w:rPr>
                <w:rFonts w:cstheme="minorHAnsi"/>
                <w:color w:val="000000"/>
              </w:rPr>
              <w:t>Operační systém Google Chrome</w:t>
            </w:r>
            <w:r>
              <w:rPr>
                <w:rFonts w:cstheme="minorHAnsi"/>
                <w:color w:val="000000"/>
              </w:rPr>
              <w:t>.</w:t>
            </w:r>
          </w:p>
          <w:p w14:paraId="296FC743" w14:textId="77777777" w:rsidR="007726E0" w:rsidRPr="00116A92" w:rsidRDefault="007726E0" w:rsidP="00CF265E">
            <w:pPr>
              <w:shd w:val="clear" w:color="auto" w:fill="FFFFFF"/>
              <w:rPr>
                <w:rFonts w:eastAsia="Times New Roman" w:cstheme="minorHAnsi"/>
                <w:color w:val="ED7D31" w:themeColor="accent2"/>
                <w:lang w:eastAsia="cs-CZ"/>
              </w:rPr>
            </w:pPr>
            <w:r w:rsidRPr="007726E0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Zadavatel požaduje tento SW z důvodu kompatibility s již používaným SW, kdy nevzniknou zadavateli vícenáklady spojené s nutností proškolení pedagogů na nový SW.</w:t>
            </w:r>
          </w:p>
        </w:tc>
        <w:tc>
          <w:tcPr>
            <w:tcW w:w="3964" w:type="dxa"/>
            <w:vAlign w:val="center"/>
          </w:tcPr>
          <w:p w14:paraId="403C0F8F" w14:textId="77777777" w:rsidR="007726E0" w:rsidRPr="00A65817" w:rsidRDefault="007726E0" w:rsidP="00CF265E">
            <w:pPr>
              <w:rPr>
                <w:rFonts w:cstheme="minorHAnsi"/>
                <w:color w:val="000000"/>
              </w:rPr>
            </w:pPr>
            <w:r w:rsidRPr="00D5469A">
              <w:rPr>
                <w:rFonts w:cstheme="minorHAnsi"/>
                <w:color w:val="000000"/>
              </w:rPr>
              <w:t>Chrome OS</w:t>
            </w:r>
          </w:p>
        </w:tc>
      </w:tr>
      <w:tr w:rsidR="007726E0" w:rsidRPr="00116A92" w14:paraId="6E6B2012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052A0023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Záruka</w:t>
            </w:r>
          </w:p>
        </w:tc>
        <w:tc>
          <w:tcPr>
            <w:tcW w:w="3667" w:type="dxa"/>
            <w:vAlign w:val="center"/>
          </w:tcPr>
          <w:p w14:paraId="3753E1EF" w14:textId="77777777" w:rsidR="007726E0" w:rsidRPr="00116A92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16A92">
              <w:rPr>
                <w:rFonts w:eastAsia="Times New Roman" w:cstheme="minorHAnsi"/>
                <w:color w:val="000000"/>
                <w:lang w:eastAsia="cs-CZ"/>
              </w:rPr>
              <w:t>min. 24 měsíců</w:t>
            </w:r>
          </w:p>
        </w:tc>
        <w:tc>
          <w:tcPr>
            <w:tcW w:w="3964" w:type="dxa"/>
            <w:vAlign w:val="center"/>
          </w:tcPr>
          <w:p w14:paraId="280F4F8A" w14:textId="77777777" w:rsidR="007726E0" w:rsidRPr="00A65817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 měsíců</w:t>
            </w:r>
          </w:p>
        </w:tc>
      </w:tr>
      <w:tr w:rsidR="007726E0" w:rsidRPr="00116A92" w14:paraId="40F20768" w14:textId="77777777" w:rsidTr="007726E0">
        <w:trPr>
          <w:trHeight w:val="454"/>
          <w:jc w:val="center"/>
        </w:trPr>
        <w:tc>
          <w:tcPr>
            <w:tcW w:w="1431" w:type="dxa"/>
            <w:vAlign w:val="center"/>
          </w:tcPr>
          <w:p w14:paraId="1EBA428F" w14:textId="77777777" w:rsidR="007726E0" w:rsidRPr="00116A92" w:rsidRDefault="007726E0" w:rsidP="00CF265E">
            <w:pPr>
              <w:rPr>
                <w:rFonts w:cstheme="minorHAnsi"/>
              </w:rPr>
            </w:pPr>
            <w:r w:rsidRPr="00116A92">
              <w:rPr>
                <w:rFonts w:cstheme="minorHAnsi"/>
              </w:rPr>
              <w:t>Příslušenství</w:t>
            </w:r>
          </w:p>
        </w:tc>
        <w:tc>
          <w:tcPr>
            <w:tcW w:w="3667" w:type="dxa"/>
            <w:vAlign w:val="center"/>
          </w:tcPr>
          <w:p w14:paraId="6A9830B4" w14:textId="77777777" w:rsidR="007726E0" w:rsidRPr="00116A92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16A92">
              <w:rPr>
                <w:rFonts w:eastAsia="Times New Roman" w:cstheme="minorHAnsi"/>
                <w:color w:val="000000"/>
                <w:lang w:eastAsia="cs-CZ"/>
              </w:rPr>
              <w:t>externí USB klávesnice, USB myš</w:t>
            </w:r>
          </w:p>
        </w:tc>
        <w:tc>
          <w:tcPr>
            <w:tcW w:w="3964" w:type="dxa"/>
            <w:vAlign w:val="center"/>
          </w:tcPr>
          <w:p w14:paraId="6B91518A" w14:textId="77777777" w:rsidR="007726E0" w:rsidRPr="00A65817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Pr="00116A92">
              <w:rPr>
                <w:rFonts w:eastAsia="Times New Roman" w:cstheme="minorHAnsi"/>
                <w:color w:val="000000"/>
                <w:lang w:eastAsia="cs-CZ"/>
              </w:rPr>
              <w:t>xterní USB klávesnice, USB myš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– set </w:t>
            </w:r>
            <w:r w:rsidRPr="00573AC6">
              <w:rPr>
                <w:rFonts w:eastAsia="Times New Roman" w:cstheme="minorHAnsi"/>
                <w:color w:val="000000"/>
                <w:lang w:eastAsia="cs-CZ"/>
              </w:rPr>
              <w:t xml:space="preserve">GENIUS KM-160 USB CZ+ SK, </w:t>
            </w:r>
            <w:proofErr w:type="spellStart"/>
            <w:r w:rsidRPr="00573AC6">
              <w:rPr>
                <w:rFonts w:eastAsia="Times New Roman" w:cstheme="minorHAnsi"/>
                <w:color w:val="000000"/>
                <w:lang w:eastAsia="cs-CZ"/>
              </w:rPr>
              <w:t>black</w:t>
            </w:r>
            <w:proofErr w:type="spellEnd"/>
          </w:p>
        </w:tc>
      </w:tr>
      <w:tr w:rsidR="007726E0" w:rsidRPr="00116A92" w14:paraId="0065BDE2" w14:textId="77777777" w:rsidTr="00DB7117">
        <w:trPr>
          <w:trHeight w:val="8999"/>
          <w:jc w:val="center"/>
        </w:trPr>
        <w:tc>
          <w:tcPr>
            <w:tcW w:w="1431" w:type="dxa"/>
            <w:vAlign w:val="center"/>
          </w:tcPr>
          <w:p w14:paraId="2012E664" w14:textId="1FEEBCB8" w:rsidR="007726E0" w:rsidRPr="00116A92" w:rsidRDefault="007726E0" w:rsidP="00CF265E">
            <w:pPr>
              <w:rPr>
                <w:rFonts w:cstheme="minorHAnsi"/>
              </w:rPr>
            </w:pPr>
            <w:r>
              <w:rPr>
                <w:rFonts w:cstheme="minorHAnsi"/>
              </w:rPr>
              <w:t>Produktové fotografie</w:t>
            </w:r>
          </w:p>
        </w:tc>
        <w:tc>
          <w:tcPr>
            <w:tcW w:w="7631" w:type="dxa"/>
            <w:gridSpan w:val="2"/>
            <w:vAlign w:val="center"/>
          </w:tcPr>
          <w:p w14:paraId="101D5A5B" w14:textId="77777777" w:rsidR="007726E0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A322D77" wp14:editId="52CD131C">
                  <wp:extent cx="3904090" cy="2446942"/>
                  <wp:effectExtent l="0" t="0" r="1270" b="0"/>
                  <wp:docPr id="126181815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270" cy="245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0083C" w14:textId="77777777" w:rsidR="007726E0" w:rsidRDefault="007726E0" w:rsidP="007726E0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CD7A98" wp14:editId="5CF40319">
                  <wp:extent cx="3999506" cy="2506745"/>
                  <wp:effectExtent l="0" t="0" r="1270" b="8255"/>
                  <wp:docPr id="3498243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119" cy="251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8C1F5" w14:textId="77777777" w:rsidR="007726E0" w:rsidRDefault="007726E0" w:rsidP="00CF265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8BC8ACB" w14:textId="77777777" w:rsidR="00B6326A" w:rsidRDefault="00B6326A" w:rsidP="0059576A">
      <w:pPr>
        <w:jc w:val="both"/>
        <w:rPr>
          <w:b/>
        </w:rPr>
      </w:pPr>
    </w:p>
    <w:sectPr w:rsidR="00B632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CDE6" w14:textId="77777777" w:rsidR="00215EFC" w:rsidRDefault="00215EFC" w:rsidP="007D2773">
      <w:pPr>
        <w:spacing w:after="0" w:line="240" w:lineRule="auto"/>
      </w:pPr>
      <w:r>
        <w:separator/>
      </w:r>
    </w:p>
  </w:endnote>
  <w:endnote w:type="continuationSeparator" w:id="0">
    <w:p w14:paraId="196A3305" w14:textId="77777777" w:rsidR="00215EFC" w:rsidRDefault="00215EFC" w:rsidP="007D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96110"/>
      <w:docPartObj>
        <w:docPartGallery w:val="Page Numbers (Bottom of Page)"/>
        <w:docPartUnique/>
      </w:docPartObj>
    </w:sdtPr>
    <w:sdtEndPr/>
    <w:sdtContent>
      <w:p w14:paraId="60573D4D" w14:textId="77777777" w:rsidR="00116A92" w:rsidRDefault="00116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1A">
          <w:rPr>
            <w:noProof/>
          </w:rPr>
          <w:t>2</w:t>
        </w:r>
        <w:r>
          <w:fldChar w:fldCharType="end"/>
        </w:r>
      </w:p>
    </w:sdtContent>
  </w:sdt>
  <w:p w14:paraId="0DD79788" w14:textId="77777777" w:rsidR="00116A92" w:rsidRDefault="00116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A4BA" w14:textId="77777777" w:rsidR="00215EFC" w:rsidRDefault="00215EFC" w:rsidP="007D2773">
      <w:pPr>
        <w:spacing w:after="0" w:line="240" w:lineRule="auto"/>
      </w:pPr>
      <w:r>
        <w:separator/>
      </w:r>
    </w:p>
  </w:footnote>
  <w:footnote w:type="continuationSeparator" w:id="0">
    <w:p w14:paraId="1C1EC0D0" w14:textId="77777777" w:rsidR="00215EFC" w:rsidRDefault="00215EFC" w:rsidP="007D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7877" w14:textId="77777777" w:rsidR="007D2773" w:rsidRDefault="007D2773">
    <w:pPr>
      <w:pStyle w:val="Zhlav"/>
    </w:pPr>
    <w:r w:rsidRPr="002250BE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87648A9" wp14:editId="5CCE4246">
          <wp:simplePos x="0" y="0"/>
          <wp:positionH relativeFrom="column">
            <wp:posOffset>4061239</wp:posOffset>
          </wp:positionH>
          <wp:positionV relativeFrom="paragraph">
            <wp:posOffset>11182</wp:posOffset>
          </wp:positionV>
          <wp:extent cx="1513840" cy="754380"/>
          <wp:effectExtent l="0" t="0" r="0" b="7620"/>
          <wp:wrapThrough wrapText="bothSides">
            <wp:wrapPolygon edited="0">
              <wp:start x="0" y="0"/>
              <wp:lineTo x="0" y="21273"/>
              <wp:lineTo x="21201" y="21273"/>
              <wp:lineTo x="21201" y="0"/>
              <wp:lineTo x="0" y="0"/>
            </wp:wrapPolygon>
          </wp:wrapThrough>
          <wp:docPr id="7" name="Obrázek 7" descr="C:\Users\krenova\AppData\Local\Temp\7zO02F48C99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enova\AppData\Local\Temp\7zO02F48C99\MSMT_logotyp_text_CMYK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0B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D17130" wp14:editId="50F01EA5">
          <wp:simplePos x="0" y="0"/>
          <wp:positionH relativeFrom="margin">
            <wp:align>center</wp:align>
          </wp:positionH>
          <wp:positionV relativeFrom="paragraph">
            <wp:posOffset>98287</wp:posOffset>
          </wp:positionV>
          <wp:extent cx="1338580" cy="560705"/>
          <wp:effectExtent l="0" t="0" r="0" b="0"/>
          <wp:wrapThrough wrapText="bothSides">
            <wp:wrapPolygon edited="0">
              <wp:start x="0" y="0"/>
              <wp:lineTo x="0" y="20548"/>
              <wp:lineTo x="21211" y="20548"/>
              <wp:lineTo x="21211" y="0"/>
              <wp:lineTo x="0" y="0"/>
            </wp:wrapPolygon>
          </wp:wrapThrough>
          <wp:docPr id="9" name="Obrázek 9" descr="C:\Users\krenova\Downloads\N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nova\Downloads\N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0B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D48279" wp14:editId="419E3054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1856249" cy="555955"/>
          <wp:effectExtent l="0" t="0" r="0" b="0"/>
          <wp:wrapThrough wrapText="bothSides">
            <wp:wrapPolygon edited="0">
              <wp:start x="0" y="0"/>
              <wp:lineTo x="0" y="20736"/>
              <wp:lineTo x="21282" y="20736"/>
              <wp:lineTo x="21282" y="0"/>
              <wp:lineTo x="0" y="0"/>
            </wp:wrapPolygon>
          </wp:wrapThrough>
          <wp:docPr id="8" name="Obrázek 8" descr="C:\Users\krenova\AppData\Local\Temp\7zOC08ABD66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nova\AppData\Local\Temp\7zOC08ABD66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249" cy="5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C5AEC" w14:textId="77777777" w:rsidR="007D2773" w:rsidRDefault="007D2773">
    <w:pPr>
      <w:pStyle w:val="Zhlav"/>
    </w:pPr>
  </w:p>
  <w:p w14:paraId="22190CF1" w14:textId="77777777" w:rsidR="007D2773" w:rsidRDefault="007D2773">
    <w:pPr>
      <w:pStyle w:val="Zhlav"/>
    </w:pPr>
  </w:p>
  <w:p w14:paraId="3612411C" w14:textId="77777777" w:rsidR="007D2773" w:rsidRDefault="007D2773">
    <w:pPr>
      <w:pStyle w:val="Zhlav"/>
    </w:pPr>
  </w:p>
  <w:p w14:paraId="7558948D" w14:textId="77777777" w:rsidR="00235830" w:rsidRDefault="00235830">
    <w:pPr>
      <w:pStyle w:val="Zhlav"/>
    </w:pPr>
  </w:p>
  <w:p w14:paraId="7C5E8B26" w14:textId="77777777" w:rsidR="00235830" w:rsidRDefault="00235830" w:rsidP="0023583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4F9"/>
    <w:multiLevelType w:val="hybridMultilevel"/>
    <w:tmpl w:val="B4A010BA"/>
    <w:lvl w:ilvl="0" w:tplc="31BE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73"/>
    <w:rsid w:val="00104822"/>
    <w:rsid w:val="00112CBD"/>
    <w:rsid w:val="00116A92"/>
    <w:rsid w:val="00215EFC"/>
    <w:rsid w:val="0023120C"/>
    <w:rsid w:val="00235830"/>
    <w:rsid w:val="00241F1A"/>
    <w:rsid w:val="0030450D"/>
    <w:rsid w:val="004A3806"/>
    <w:rsid w:val="004F0C90"/>
    <w:rsid w:val="0059576A"/>
    <w:rsid w:val="0069619D"/>
    <w:rsid w:val="006B02B3"/>
    <w:rsid w:val="00746462"/>
    <w:rsid w:val="007726E0"/>
    <w:rsid w:val="007869C3"/>
    <w:rsid w:val="007D2773"/>
    <w:rsid w:val="008D0042"/>
    <w:rsid w:val="00A65817"/>
    <w:rsid w:val="00B6326A"/>
    <w:rsid w:val="00B9511C"/>
    <w:rsid w:val="00CF0C51"/>
    <w:rsid w:val="00DB4237"/>
    <w:rsid w:val="00DB7117"/>
    <w:rsid w:val="00EE224C"/>
    <w:rsid w:val="00F64F31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3407"/>
  <w15:chartTrackingRefBased/>
  <w15:docId w15:val="{2FC664BF-E717-4268-9DAA-C3B1F3A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773"/>
  </w:style>
  <w:style w:type="paragraph" w:styleId="Zpat">
    <w:name w:val="footer"/>
    <w:basedOn w:val="Normln"/>
    <w:link w:val="ZpatChar"/>
    <w:uiPriority w:val="99"/>
    <w:unhideWhenUsed/>
    <w:rsid w:val="007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773"/>
  </w:style>
  <w:style w:type="table" w:customStyle="1" w:styleId="Mkatabulky1">
    <w:name w:val="Mřížka tabulky1"/>
    <w:basedOn w:val="Normlntabulka"/>
    <w:uiPriority w:val="59"/>
    <w:rsid w:val="0059576A"/>
    <w:pPr>
      <w:spacing w:after="0" w:line="240" w:lineRule="auto"/>
    </w:pPr>
    <w:rPr>
      <w:rFonts w:ascii="Calibri" w:eastAsia="Calibri" w:hAnsi="Calibri" w:cs="Times New Roman"/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59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48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1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2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2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2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Křenová</dc:creator>
  <cp:keywords/>
  <dc:description/>
  <cp:lastModifiedBy>Milena Pinkerová</cp:lastModifiedBy>
  <cp:revision>3</cp:revision>
  <cp:lastPrinted>2023-05-19T07:17:00Z</cp:lastPrinted>
  <dcterms:created xsi:type="dcterms:W3CDTF">2023-05-29T08:43:00Z</dcterms:created>
  <dcterms:modified xsi:type="dcterms:W3CDTF">2023-05-29T08:50:00Z</dcterms:modified>
</cp:coreProperties>
</file>