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5389"/>
      </w:tblGrid>
      <w:tr w:rsidR="004B6664" w:rsidRPr="004B6664" w14:paraId="599E1DD8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482606B8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1E06930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B0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50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81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FA79D1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196A3B31" w:rsidR="004B6664" w:rsidRPr="0025074B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07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r w:rsidR="002201F7" w:rsidRPr="002507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25074B" w:rsidRPr="002507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201F7" w:rsidRPr="002507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507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Objednávka číslo:     </w:t>
            </w:r>
            <w:r w:rsidR="00C07ABF" w:rsidRPr="002507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FA79D1" w:rsidRPr="002507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A64C0D" w:rsidRPr="002507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892C0B" w:rsidRPr="002507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B000C1" w:rsidRPr="002507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892C0B" w:rsidRPr="002507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25074B" w:rsidRPr="002507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="00465C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4B6664" w:rsidRPr="004B6664" w14:paraId="21B92D5E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21488F5D" w:rsidR="004B6664" w:rsidRPr="0025074B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07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r w:rsidR="002201F7" w:rsidRPr="002507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Pr="002507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dne:                       </w:t>
            </w:r>
            <w:r w:rsidR="00342986" w:rsidRPr="002507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4C7C4D" w:rsidRPr="002507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92C0B" w:rsidRPr="002507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C7C4D" w:rsidRPr="002507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5074B" w:rsidRPr="002507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 w:rsidR="0001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  <w:r w:rsidR="0025074B" w:rsidRPr="002507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.05.2023</w:t>
            </w:r>
          </w:p>
        </w:tc>
      </w:tr>
      <w:tr w:rsidR="004B6664" w:rsidRPr="004B6664" w14:paraId="36B127FB" w14:textId="77777777" w:rsidTr="00FA79D1">
        <w:trPr>
          <w:trHeight w:val="293"/>
        </w:trPr>
        <w:tc>
          <w:tcPr>
            <w:tcW w:w="107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67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4BDEA9A6" w14:textId="77777777" w:rsidTr="00FA79D1">
        <w:trPr>
          <w:trHeight w:val="293"/>
        </w:trPr>
        <w:tc>
          <w:tcPr>
            <w:tcW w:w="10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70D45C7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FA79D1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2A043CB9" w14:textId="77777777" w:rsidTr="00FA79D1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147BF029" w:rsidR="004B6664" w:rsidRPr="004B6664" w:rsidRDefault="0053669D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53669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HAVEL &amp; PARTNERS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4B6664" w:rsidRPr="004B6664" w14:paraId="19F8D330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5AC81C0B" w:rsidR="004B6664" w:rsidRPr="004B6664" w:rsidRDefault="0053669D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66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Na Florenci 2116/15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4B6664" w:rsidRPr="004B6664" w14:paraId="1FD484DA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1F799689" w:rsidR="004B6664" w:rsidRPr="004B6664" w:rsidRDefault="0053669D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66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110 00 Praha 1 – Nové Město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602 00 Brno - město</w:t>
            </w:r>
          </w:p>
        </w:tc>
      </w:tr>
      <w:tr w:rsidR="004B6664" w:rsidRPr="004B6664" w14:paraId="1D4C53BF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27B" w14:textId="5B91B97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01EE07F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40E" w14:textId="72E9A9A2" w:rsidR="004B6664" w:rsidRPr="004B6664" w:rsidRDefault="00B000C1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53669D" w:rsidRPr="005366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26454807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4B6664" w:rsidRPr="004B6664" w14:paraId="55FABB54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150" w14:textId="250BAE28" w:rsidR="004B6664" w:rsidRPr="004B6664" w:rsidRDefault="00DE2811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Pr="00DE28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</w:t>
            </w:r>
            <w:r w:rsidR="0053669D" w:rsidRPr="005366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26454807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7923C0E9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2223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4B6664" w:rsidRPr="004B6664" w14:paraId="7B43DDD5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BFB" w14:textId="6C05D41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40576742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55E66F64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4B6664" w:rsidRPr="004B6664" w14:paraId="61E14680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2EDAB4A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4B6664" w:rsidRPr="004B6664" w14:paraId="1E1B5B04" w14:textId="77777777" w:rsidTr="00FA79D1">
        <w:trPr>
          <w:trHeight w:val="26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FA79D1">
        <w:trPr>
          <w:trHeight w:val="260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FA79D1">
        <w:trPr>
          <w:trHeight w:val="521"/>
        </w:trPr>
        <w:tc>
          <w:tcPr>
            <w:tcW w:w="10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4395B1" w14:textId="77777777" w:rsidR="0053669D" w:rsidRDefault="0053669D" w:rsidP="0053669D">
            <w:pPr>
              <w:pStyle w:val="Default"/>
              <w:rPr>
                <w:rFonts w:asciiTheme="minorHAnsi" w:hAnsiTheme="minorHAnsi" w:cs="Tahoma"/>
                <w:color w:val="auto"/>
                <w:kern w:val="2"/>
              </w:rPr>
            </w:pPr>
          </w:p>
          <w:p w14:paraId="7193263C" w14:textId="7DC7FA76" w:rsidR="0053669D" w:rsidRPr="0053669D" w:rsidRDefault="00CD7580" w:rsidP="0053669D">
            <w:pPr>
              <w:pStyle w:val="Default"/>
              <w:rPr>
                <w:rFonts w:ascii="Tahoma" w:hAnsi="Tahoma" w:cs="Tahoma"/>
                <w:color w:val="auto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kern w:val="2"/>
                <w:sz w:val="20"/>
                <w:szCs w:val="20"/>
              </w:rPr>
              <w:t xml:space="preserve">Objednáváme u vás </w:t>
            </w:r>
            <w:r w:rsidR="0053669D" w:rsidRPr="0053669D">
              <w:rPr>
                <w:rFonts w:ascii="Tahoma" w:hAnsi="Tahoma" w:cs="Tahoma"/>
                <w:color w:val="auto"/>
                <w:kern w:val="2"/>
                <w:sz w:val="20"/>
                <w:szCs w:val="20"/>
              </w:rPr>
              <w:t>odbornou legislativní a právní podpor</w:t>
            </w:r>
            <w:r w:rsidR="003B367F">
              <w:rPr>
                <w:rFonts w:ascii="Tahoma" w:hAnsi="Tahoma" w:cs="Tahoma"/>
                <w:color w:val="auto"/>
                <w:kern w:val="2"/>
                <w:sz w:val="20"/>
                <w:szCs w:val="20"/>
              </w:rPr>
              <w:t>u</w:t>
            </w:r>
            <w:r w:rsidR="0053669D" w:rsidRPr="0053669D">
              <w:rPr>
                <w:rFonts w:ascii="Tahoma" w:hAnsi="Tahoma" w:cs="Tahoma"/>
                <w:color w:val="auto"/>
                <w:kern w:val="2"/>
                <w:sz w:val="20"/>
                <w:szCs w:val="20"/>
              </w:rPr>
              <w:t xml:space="preserve"> při tvorbě Brněnských městských stavebních předpisů podle § 152 a § 333 zákona č. 283/2021 Sb., stavební zákon</w:t>
            </w:r>
            <w:r w:rsidR="00311B39">
              <w:rPr>
                <w:rFonts w:ascii="Tahoma" w:hAnsi="Tahoma" w:cs="Tahoma"/>
                <w:color w:val="auto"/>
                <w:kern w:val="2"/>
                <w:sz w:val="20"/>
                <w:szCs w:val="20"/>
              </w:rPr>
              <w:t>, ve znění účinném od 01.07.202</w:t>
            </w:r>
            <w:r w:rsidR="003B367F">
              <w:rPr>
                <w:rFonts w:ascii="Tahoma" w:hAnsi="Tahoma" w:cs="Tahoma"/>
                <w:color w:val="auto"/>
                <w:kern w:val="2"/>
                <w:sz w:val="20"/>
                <w:szCs w:val="20"/>
              </w:rPr>
              <w:t>4</w:t>
            </w:r>
            <w:r w:rsidR="0053669D" w:rsidRPr="0053669D">
              <w:rPr>
                <w:rFonts w:ascii="Tahoma" w:hAnsi="Tahoma" w:cs="Tahoma"/>
                <w:color w:val="auto"/>
                <w:kern w:val="2"/>
                <w:sz w:val="20"/>
                <w:szCs w:val="20"/>
              </w:rPr>
              <w:t>. Součástí plnění jsou zejména tvorba návrhu paragrafového znění Brněnských stavebních předpisů, tvorba návrhu důvodové zprávy, podpora zadavatele při vypořádání připomínek a při notifikaci návrhu evropské Komisi</w:t>
            </w:r>
            <w:r w:rsidR="00311B39">
              <w:rPr>
                <w:rFonts w:ascii="Tahoma" w:hAnsi="Tahoma" w:cs="Tahoma"/>
                <w:color w:val="auto"/>
                <w:kern w:val="2"/>
                <w:sz w:val="20"/>
                <w:szCs w:val="20"/>
              </w:rPr>
              <w:t xml:space="preserve"> a související právní služby</w:t>
            </w:r>
            <w:r w:rsidR="0053669D" w:rsidRPr="0053669D">
              <w:rPr>
                <w:rFonts w:ascii="Tahoma" w:hAnsi="Tahoma" w:cs="Tahoma"/>
                <w:color w:val="auto"/>
                <w:kern w:val="2"/>
                <w:sz w:val="20"/>
                <w:szCs w:val="20"/>
              </w:rPr>
              <w:t xml:space="preserve">. Plnění objednávky končí dnem vydání Brněnských stavebních předpisů ve Sbírce právních předpisů, nejpozději </w:t>
            </w:r>
            <w:r w:rsidR="00311B39">
              <w:rPr>
                <w:rFonts w:ascii="Tahoma" w:hAnsi="Tahoma" w:cs="Tahoma"/>
                <w:color w:val="auto"/>
                <w:kern w:val="2"/>
                <w:sz w:val="20"/>
                <w:szCs w:val="20"/>
              </w:rPr>
              <w:t xml:space="preserve">však </w:t>
            </w:r>
            <w:r w:rsidR="0053669D" w:rsidRPr="0053669D">
              <w:rPr>
                <w:rFonts w:ascii="Tahoma" w:hAnsi="Tahoma" w:cs="Tahoma"/>
                <w:color w:val="auto"/>
                <w:kern w:val="2"/>
                <w:sz w:val="20"/>
                <w:szCs w:val="20"/>
              </w:rPr>
              <w:t xml:space="preserve">dnem 1.7.2024. </w:t>
            </w:r>
          </w:p>
          <w:p w14:paraId="748FC274" w14:textId="77777777" w:rsidR="0053669D" w:rsidRDefault="0053669D" w:rsidP="0053669D">
            <w:pPr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</w:pPr>
          </w:p>
          <w:p w14:paraId="352EC5EE" w14:textId="4146B0F8" w:rsidR="0053669D" w:rsidRPr="0053669D" w:rsidRDefault="0053669D" w:rsidP="0053669D">
            <w:pPr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</w:pP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Předpokládaný rozsah max. 600 hodin při sazbě 2 500,-</w:t>
            </w:r>
            <w:r w:rsidR="00311B39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Kč/hod bez DPH, tj. celkem max. 1 500 000,-</w:t>
            </w:r>
            <w:r w:rsidR="00311B39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Kč bez DPH.</w:t>
            </w:r>
          </w:p>
          <w:p w14:paraId="5E6C184C" w14:textId="77777777" w:rsidR="0053669D" w:rsidRPr="0053669D" w:rsidRDefault="0053669D" w:rsidP="0053669D">
            <w:pPr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</w:pPr>
          </w:p>
          <w:p w14:paraId="73ECF778" w14:textId="378B63FF" w:rsidR="0053669D" w:rsidRPr="0053669D" w:rsidRDefault="00311B39" w:rsidP="0053669D">
            <w:pPr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Dodavatel je oprávněn účtovat</w:t>
            </w:r>
            <w:r w:rsidR="0053669D"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="00335FBC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za </w:t>
            </w:r>
            <w:r w:rsidR="0053669D"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každých započatých 15 minut práce.</w:t>
            </w:r>
          </w:p>
          <w:p w14:paraId="64DEAAF5" w14:textId="77777777" w:rsidR="0053669D" w:rsidRPr="0053669D" w:rsidRDefault="0053669D" w:rsidP="0053669D">
            <w:pPr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</w:pPr>
          </w:p>
          <w:p w14:paraId="4D51564A" w14:textId="312BD9E0" w:rsidR="0053669D" w:rsidRPr="0053669D" w:rsidRDefault="0053669D" w:rsidP="0053669D">
            <w:pPr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</w:pP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Odměna bude </w:t>
            </w:r>
            <w:r w:rsidR="00335FBC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u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hrazena na základě dílčích měsíčních faktur</w:t>
            </w:r>
            <w:r w:rsidR="00335FBC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(daňových dokladů)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. </w:t>
            </w:r>
            <w:r w:rsidR="00335FBC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Přílohou každé faktury bude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měsíční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výkaz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poskytnutých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právních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služeb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za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příslušný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kalendářní měsíc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,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který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musí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b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ý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t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společně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s fakturou odsouhlasen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ý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odběratelem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. Splatnost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každé</w:t>
            </w:r>
            <w:r w:rsidRPr="002660F7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 faktury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činí </w:t>
            </w:r>
            <w:r w:rsidR="00335FBC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 xml:space="preserve">nejméně </w:t>
            </w: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15 dní ode dne jejího doručení odběrateli a bude uvedena na faktuře.</w:t>
            </w:r>
          </w:p>
          <w:p w14:paraId="44683431" w14:textId="77777777" w:rsidR="0053669D" w:rsidRPr="0053669D" w:rsidRDefault="0053669D" w:rsidP="0053669D">
            <w:pPr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</w:pPr>
          </w:p>
          <w:p w14:paraId="6CA71770" w14:textId="77777777" w:rsidR="0053669D" w:rsidRDefault="0053669D" w:rsidP="0053669D">
            <w:pPr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</w:pPr>
            <w:r w:rsidRPr="0053669D"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  <w:t>Právní služby budou poskytnuty na základě pokynu odběratele.</w:t>
            </w:r>
          </w:p>
          <w:p w14:paraId="32B8C19B" w14:textId="77777777" w:rsidR="00F404F4" w:rsidRPr="0053669D" w:rsidRDefault="00F404F4" w:rsidP="0053669D">
            <w:pPr>
              <w:rPr>
                <w:rFonts w:ascii="Tahoma" w:hAnsi="Tahoma" w:cs="Tahoma"/>
                <w:kern w:val="2"/>
                <w:sz w:val="20"/>
                <w:szCs w:val="20"/>
                <w14:ligatures w14:val="standardContextual"/>
              </w:rPr>
            </w:pPr>
          </w:p>
          <w:p w14:paraId="0EF9EAE3" w14:textId="613B0325" w:rsidR="009E3FA5" w:rsidRPr="005861D8" w:rsidRDefault="009E3FA5" w:rsidP="005A36C4">
            <w:pPr>
              <w:pStyle w:val="Vchoz"/>
              <w:spacing w:line="240" w:lineRule="auto"/>
              <w:ind w:right="3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F73AC67" w14:textId="77777777" w:rsidTr="00FA79D1">
        <w:trPr>
          <w:trHeight w:val="293"/>
        </w:trPr>
        <w:tc>
          <w:tcPr>
            <w:tcW w:w="10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FA79D1">
        <w:trPr>
          <w:trHeight w:val="293"/>
        </w:trPr>
        <w:tc>
          <w:tcPr>
            <w:tcW w:w="10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FA79D1">
        <w:trPr>
          <w:trHeight w:val="293"/>
        </w:trPr>
        <w:tc>
          <w:tcPr>
            <w:tcW w:w="10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FA79D1">
        <w:trPr>
          <w:trHeight w:val="293"/>
        </w:trPr>
        <w:tc>
          <w:tcPr>
            <w:tcW w:w="10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FA79D1">
        <w:trPr>
          <w:trHeight w:val="293"/>
        </w:trPr>
        <w:tc>
          <w:tcPr>
            <w:tcW w:w="10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FA79D1">
        <w:trPr>
          <w:trHeight w:val="260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FA79D1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7AB543AF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335F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nejpozději </w:t>
            </w:r>
            <w:r w:rsidR="005366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1.7.2024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20C6FA29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13, 602 00 Brno</w:t>
            </w:r>
          </w:p>
        </w:tc>
      </w:tr>
      <w:tr w:rsidR="004B6664" w:rsidRPr="004B6664" w14:paraId="098DA170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0E934B31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DPH:  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 w:rsidR="00FE57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13DC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650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201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650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366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1.500.000</w:t>
            </w:r>
            <w:r w:rsidR="00DD031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="00FE579D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2B6D297A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23D227A7" w:rsidR="004B6664" w:rsidRPr="004B6664" w:rsidRDefault="004B6664" w:rsidP="0053669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DPH 21</w:t>
            </w:r>
            <w:r w:rsidR="00DD0318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</w:t>
            </w:r>
            <w:r w:rsidR="00FE57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64C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C7C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5366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A64C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366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315.000</w:t>
            </w:r>
            <w:r w:rsidR="002201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="002223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FA79D1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18F4D9B9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vč. DPH: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   </w:t>
            </w:r>
            <w:r w:rsidR="00FE579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F650C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2201F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53669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1.815.000</w:t>
            </w:r>
            <w:r w:rsidR="002201F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,00 </w:t>
            </w: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4041F36D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7D4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7DD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18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FA79D1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21C8DA1E" w:rsidR="004B6664" w:rsidRPr="004B6664" w:rsidRDefault="00CF2D08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166D8BFB" w:rsidR="004B6664" w:rsidRPr="002C34B6" w:rsidRDefault="001B6AEF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Ing. arch. Jan Tesárek, </w:t>
            </w:r>
            <w:r w:rsidRPr="00D13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pověřený zastupováním dočasně neobsazené funkce ředitele</w:t>
            </w:r>
          </w:p>
        </w:tc>
      </w:tr>
      <w:tr w:rsidR="004B6664" w:rsidRPr="004B6664" w14:paraId="63022A96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031EBD8F" w:rsidR="004B6664" w:rsidRPr="00BE7EE1" w:rsidRDefault="00456EB7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456EB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6A19CB2A" w14:textId="77777777" w:rsidTr="00FA79D1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7521D51D" w:rsidR="00A76753" w:rsidRPr="004B6664" w:rsidRDefault="00A7675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78FE36D1" w14:textId="77777777" w:rsidTr="00FA79D1">
        <w:trPr>
          <w:trHeight w:val="260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69B4" w14:textId="77777777" w:rsidR="0046065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2A0595E6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60654" w:rsidRPr="004B6664" w14:paraId="060A50F3" w14:textId="77777777" w:rsidTr="00FA79D1">
        <w:trPr>
          <w:trHeight w:val="26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64460D7F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456E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60654" w:rsidRPr="004B6664" w14:paraId="4FEE4881" w14:textId="77777777" w:rsidTr="00FA79D1">
        <w:trPr>
          <w:trHeight w:val="260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5E36152" w:rsidR="00460654" w:rsidRPr="004B6664" w:rsidRDefault="00456EB7" w:rsidP="00456EB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28.5.2023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460654" w:rsidRPr="004B6664" w14:paraId="2038FC98" w14:textId="77777777" w:rsidTr="00FA79D1">
        <w:trPr>
          <w:trHeight w:val="260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6F0F3DD9" w:rsidR="00460654" w:rsidRPr="004B6664" w:rsidRDefault="00456EB7" w:rsidP="00456EB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František Korbel</w:t>
            </w:r>
          </w:p>
        </w:tc>
      </w:tr>
      <w:tr w:rsidR="00460654" w:rsidRPr="004B6664" w14:paraId="1F243E80" w14:textId="77777777" w:rsidTr="00FA79D1">
        <w:trPr>
          <w:trHeight w:val="260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425E9DAE" w:rsidR="00460654" w:rsidRPr="004B6664" w:rsidRDefault="00460654" w:rsidP="00042E54">
            <w:pPr>
              <w:ind w:right="624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370D3871" w14:textId="77777777" w:rsidR="00F404F4" w:rsidRDefault="00F404F4" w:rsidP="00460654"/>
    <w:p w14:paraId="209288BB" w14:textId="77777777" w:rsidR="00F404F4" w:rsidRDefault="00F404F4" w:rsidP="00460654"/>
    <w:p w14:paraId="41FFDAB5" w14:textId="77777777" w:rsidR="00F404F4" w:rsidRDefault="00F404F4" w:rsidP="00460654"/>
    <w:p w14:paraId="439B7615" w14:textId="77777777" w:rsidR="00F404F4" w:rsidRDefault="00F404F4" w:rsidP="00460654"/>
    <w:p w14:paraId="44410C8D" w14:textId="4CBBE3BA" w:rsidR="00F404F4" w:rsidRDefault="00F404F4" w:rsidP="00460654"/>
    <w:p w14:paraId="7F0D6F2B" w14:textId="77777777" w:rsidR="00F404F4" w:rsidRDefault="00F404F4" w:rsidP="00460654">
      <w:pPr>
        <w:rPr>
          <w:rFonts w:ascii="Tahoma" w:hAnsi="Tahoma" w:cs="Tahoma"/>
          <w:sz w:val="20"/>
          <w:szCs w:val="20"/>
        </w:rPr>
      </w:pPr>
    </w:p>
    <w:p w14:paraId="4FB898E3" w14:textId="77777777" w:rsidR="00F404F4" w:rsidRDefault="00F404F4" w:rsidP="00460654">
      <w:pPr>
        <w:rPr>
          <w:rFonts w:ascii="Tahoma" w:hAnsi="Tahoma" w:cs="Tahoma"/>
          <w:sz w:val="20"/>
          <w:szCs w:val="20"/>
        </w:rPr>
      </w:pPr>
    </w:p>
    <w:tbl>
      <w:tblPr>
        <w:tblW w:w="1077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F404F4" w:rsidRPr="004B6664" w14:paraId="67FF768D" w14:textId="77777777" w:rsidTr="00F404F4">
        <w:trPr>
          <w:trHeight w:val="26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7150D" w14:textId="3E695DBC" w:rsidR="00F404F4" w:rsidRPr="004B6664" w:rsidRDefault="00F404F4" w:rsidP="00F404F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F404F4" w:rsidRPr="004B6664" w14:paraId="50B685D1" w14:textId="77777777" w:rsidTr="00F404F4">
        <w:trPr>
          <w:trHeight w:val="260"/>
        </w:trPr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7FB78" w14:textId="77777777" w:rsidR="00F404F4" w:rsidRDefault="00F404F4" w:rsidP="00F404F4">
            <w:pPr>
              <w:rPr>
                <w:rFonts w:ascii="Tahoma" w:hAnsi="Tahoma" w:cs="Tahoma"/>
                <w:sz w:val="20"/>
                <w:szCs w:val="20"/>
              </w:rPr>
            </w:pPr>
            <w:r w:rsidRPr="00AA75AC"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  <w:p w14:paraId="4E73EF77" w14:textId="2E0CDC3A" w:rsidR="00F404F4" w:rsidRPr="004B6664" w:rsidRDefault="00F404F4" w:rsidP="00F404F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F404F4" w:rsidRPr="004B6664" w14:paraId="3A53CDD8" w14:textId="77777777" w:rsidTr="00F404F4">
        <w:trPr>
          <w:trHeight w:val="80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8017" w14:textId="3BD8F38E" w:rsidR="00F404F4" w:rsidRPr="004B6664" w:rsidRDefault="00F404F4" w:rsidP="00041F92">
            <w:pPr>
              <w:ind w:right="624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E62EB18" w14:textId="77777777" w:rsidR="00F404F4" w:rsidRDefault="00F404F4" w:rsidP="00460654"/>
    <w:sectPr w:rsidR="00F404F4" w:rsidSect="0053669D">
      <w:headerReference w:type="default" r:id="rId8"/>
      <w:pgSz w:w="11900" w:h="16840"/>
      <w:pgMar w:top="454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9B4E" w14:textId="77777777" w:rsidR="00012E62" w:rsidRDefault="00012E62" w:rsidP="004B6664">
      <w:r>
        <w:separator/>
      </w:r>
    </w:p>
  </w:endnote>
  <w:endnote w:type="continuationSeparator" w:id="0">
    <w:p w14:paraId="6297BAF2" w14:textId="77777777" w:rsidR="00012E62" w:rsidRDefault="00012E62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33E1" w14:textId="77777777" w:rsidR="00012E62" w:rsidRDefault="00012E62" w:rsidP="004B6664">
      <w:r>
        <w:separator/>
      </w:r>
    </w:p>
  </w:footnote>
  <w:footnote w:type="continuationSeparator" w:id="0">
    <w:p w14:paraId="660D72FB" w14:textId="77777777" w:rsidR="00012E62" w:rsidRDefault="00012E62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254740393" name="Obrázek 2547403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81A"/>
    <w:multiLevelType w:val="hybridMultilevel"/>
    <w:tmpl w:val="38A0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24F5"/>
    <w:multiLevelType w:val="hybridMultilevel"/>
    <w:tmpl w:val="EA5EC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3BC6"/>
    <w:multiLevelType w:val="hybridMultilevel"/>
    <w:tmpl w:val="CF1629B2"/>
    <w:lvl w:ilvl="0" w:tplc="115404D4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826"/>
    <w:multiLevelType w:val="hybridMultilevel"/>
    <w:tmpl w:val="7AA21F8A"/>
    <w:lvl w:ilvl="0" w:tplc="115404D4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506FE"/>
    <w:multiLevelType w:val="hybridMultilevel"/>
    <w:tmpl w:val="EABE0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A278D"/>
    <w:multiLevelType w:val="multilevel"/>
    <w:tmpl w:val="26CC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12CA4"/>
    <w:multiLevelType w:val="hybridMultilevel"/>
    <w:tmpl w:val="9272C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369798">
    <w:abstractNumId w:val="6"/>
  </w:num>
  <w:num w:numId="2" w16cid:durableId="512838448">
    <w:abstractNumId w:val="3"/>
  </w:num>
  <w:num w:numId="3" w16cid:durableId="553734013">
    <w:abstractNumId w:val="2"/>
  </w:num>
  <w:num w:numId="4" w16cid:durableId="1599946864">
    <w:abstractNumId w:val="0"/>
  </w:num>
  <w:num w:numId="5" w16cid:durableId="2055890287">
    <w:abstractNumId w:val="1"/>
  </w:num>
  <w:num w:numId="6" w16cid:durableId="1223102507">
    <w:abstractNumId w:val="4"/>
  </w:num>
  <w:num w:numId="7" w16cid:durableId="737359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05358"/>
    <w:rsid w:val="00012E62"/>
    <w:rsid w:val="00013DC8"/>
    <w:rsid w:val="000161C6"/>
    <w:rsid w:val="00017DB3"/>
    <w:rsid w:val="00042E54"/>
    <w:rsid w:val="000443FC"/>
    <w:rsid w:val="000D73B8"/>
    <w:rsid w:val="001436DA"/>
    <w:rsid w:val="00185479"/>
    <w:rsid w:val="001976D4"/>
    <w:rsid w:val="001B6AEF"/>
    <w:rsid w:val="001D2DEF"/>
    <w:rsid w:val="00213AD1"/>
    <w:rsid w:val="002201F7"/>
    <w:rsid w:val="002223AD"/>
    <w:rsid w:val="0025074B"/>
    <w:rsid w:val="002B1AE5"/>
    <w:rsid w:val="002C34B6"/>
    <w:rsid w:val="002C5E88"/>
    <w:rsid w:val="002E1FB7"/>
    <w:rsid w:val="002E6D08"/>
    <w:rsid w:val="0030222F"/>
    <w:rsid w:val="00311B39"/>
    <w:rsid w:val="00323F66"/>
    <w:rsid w:val="00330AD4"/>
    <w:rsid w:val="00335FBC"/>
    <w:rsid w:val="00342986"/>
    <w:rsid w:val="00364491"/>
    <w:rsid w:val="003B367F"/>
    <w:rsid w:val="003B4F0E"/>
    <w:rsid w:val="00412941"/>
    <w:rsid w:val="00441F7F"/>
    <w:rsid w:val="00456EB7"/>
    <w:rsid w:val="00460654"/>
    <w:rsid w:val="00465CC1"/>
    <w:rsid w:val="004A74FC"/>
    <w:rsid w:val="004B4311"/>
    <w:rsid w:val="004B6664"/>
    <w:rsid w:val="004C7C4D"/>
    <w:rsid w:val="00500863"/>
    <w:rsid w:val="0053669D"/>
    <w:rsid w:val="005861D8"/>
    <w:rsid w:val="005A36C4"/>
    <w:rsid w:val="005E2656"/>
    <w:rsid w:val="006D6208"/>
    <w:rsid w:val="006E4173"/>
    <w:rsid w:val="006F7B16"/>
    <w:rsid w:val="0075152A"/>
    <w:rsid w:val="00757ACA"/>
    <w:rsid w:val="00783D37"/>
    <w:rsid w:val="007E19E5"/>
    <w:rsid w:val="008610E7"/>
    <w:rsid w:val="00866593"/>
    <w:rsid w:val="00892C0B"/>
    <w:rsid w:val="008E299C"/>
    <w:rsid w:val="00976B64"/>
    <w:rsid w:val="009C72AC"/>
    <w:rsid w:val="009D412D"/>
    <w:rsid w:val="009E3FA5"/>
    <w:rsid w:val="009F7C4B"/>
    <w:rsid w:val="00A11B0B"/>
    <w:rsid w:val="00A1230D"/>
    <w:rsid w:val="00A64C0D"/>
    <w:rsid w:val="00A76753"/>
    <w:rsid w:val="00A94557"/>
    <w:rsid w:val="00B000C1"/>
    <w:rsid w:val="00B30455"/>
    <w:rsid w:val="00B44A01"/>
    <w:rsid w:val="00BB7507"/>
    <w:rsid w:val="00BE4CD9"/>
    <w:rsid w:val="00BE7EE1"/>
    <w:rsid w:val="00C07ABF"/>
    <w:rsid w:val="00C324A7"/>
    <w:rsid w:val="00C70065"/>
    <w:rsid w:val="00CA16F4"/>
    <w:rsid w:val="00CD7580"/>
    <w:rsid w:val="00CF2D08"/>
    <w:rsid w:val="00DC0C41"/>
    <w:rsid w:val="00DD0318"/>
    <w:rsid w:val="00DE2811"/>
    <w:rsid w:val="00DE7384"/>
    <w:rsid w:val="00E7408C"/>
    <w:rsid w:val="00ED2F0B"/>
    <w:rsid w:val="00ED3224"/>
    <w:rsid w:val="00F03ECC"/>
    <w:rsid w:val="00F33A8B"/>
    <w:rsid w:val="00F404F4"/>
    <w:rsid w:val="00F650C1"/>
    <w:rsid w:val="00FA79D1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F2D08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9E3FA5"/>
  </w:style>
  <w:style w:type="paragraph" w:customStyle="1" w:styleId="Default">
    <w:name w:val="Default"/>
    <w:rsid w:val="0053669D"/>
    <w:pPr>
      <w:autoSpaceDE w:val="0"/>
      <w:autoSpaceDN w:val="0"/>
      <w:adjustRightInd w:val="0"/>
    </w:pPr>
    <w:rPr>
      <w:rFonts w:ascii="Georgia" w:hAnsi="Georgia" w:cs="Georgia"/>
      <w:color w:val="00000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2516-2DE5-49DC-966B-BBB45B5E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8</cp:revision>
  <cp:lastPrinted>2022-08-09T10:16:00Z</cp:lastPrinted>
  <dcterms:created xsi:type="dcterms:W3CDTF">2023-05-19T11:57:00Z</dcterms:created>
  <dcterms:modified xsi:type="dcterms:W3CDTF">2023-05-29T05:47:00Z</dcterms:modified>
</cp:coreProperties>
</file>