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5E78BD" w14:paraId="3B7C20AB" w14:textId="77777777" w:rsidTr="002C35C6">
        <w:tc>
          <w:tcPr>
            <w:tcW w:w="397" w:type="dxa"/>
          </w:tcPr>
          <w:p w14:paraId="213B782B" w14:textId="77777777" w:rsidR="005E78BD" w:rsidRPr="00737B2B" w:rsidRDefault="005E78BD" w:rsidP="002C35C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017DDC32" w14:textId="77777777" w:rsidR="005E78BD" w:rsidRPr="00737B2B" w:rsidRDefault="005E78BD" w:rsidP="002C35C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752415" w14:textId="77777777" w:rsidR="005E78BD" w:rsidRPr="00737B2B" w:rsidRDefault="005E78BD" w:rsidP="002C35C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CF62321" w14:textId="77777777" w:rsidR="005E78BD" w:rsidRPr="00737B2B" w:rsidRDefault="005E78BD" w:rsidP="002C35C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9AE84B3" w14:textId="77777777" w:rsidR="005E78BD" w:rsidRPr="00737B2B" w:rsidRDefault="005E78BD" w:rsidP="002C35C6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725AD75" w14:textId="6E0A0C49" w:rsidR="005E78BD" w:rsidRPr="00737B2B" w:rsidRDefault="003E5B31" w:rsidP="002C35C6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3FE1EAF" w14:textId="77777777" w:rsidR="005E78BD" w:rsidRPr="00C05C00" w:rsidRDefault="005E78BD" w:rsidP="005E78B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C05C00">
        <w:rPr>
          <w:snapToGrid w:val="0"/>
          <w:sz w:val="18"/>
        </w:rPr>
        <w:t>Číslo příjemce</w:t>
      </w:r>
    </w:p>
    <w:p w14:paraId="66EBDBE4" w14:textId="79BC1002" w:rsidR="005E78BD" w:rsidRPr="00B837B6" w:rsidRDefault="005E78BD" w:rsidP="005E78BD">
      <w:pPr>
        <w:pStyle w:val="Nzev"/>
        <w:spacing w:before="120"/>
        <w:outlineLvl w:val="0"/>
        <w:rPr>
          <w:caps/>
          <w:sz w:val="28"/>
          <w:szCs w:val="28"/>
        </w:rPr>
      </w:pPr>
      <w:r w:rsidRPr="00B837B6">
        <w:rPr>
          <w:caps/>
          <w:sz w:val="28"/>
          <w:szCs w:val="28"/>
        </w:rPr>
        <w:t xml:space="preserve">DODATEK č. </w:t>
      </w:r>
      <w:r>
        <w:rPr>
          <w:caps/>
          <w:sz w:val="28"/>
          <w:szCs w:val="28"/>
        </w:rPr>
        <w:t>2</w:t>
      </w:r>
    </w:p>
    <w:p w14:paraId="015F9C23" w14:textId="77777777" w:rsidR="005E78BD" w:rsidRPr="00534743" w:rsidRDefault="005E78BD" w:rsidP="005E78BD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14:paraId="4BF5AA2E" w14:textId="0C66D787" w:rsidR="005E78BD" w:rsidRDefault="005E78BD" w:rsidP="005E78BD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 xml:space="preserve">09 – </w:t>
      </w:r>
      <w:r w:rsidR="003E5B31">
        <w:rPr>
          <w:b/>
          <w:snapToGrid w:val="0"/>
          <w:sz w:val="28"/>
          <w:szCs w:val="28"/>
        </w:rPr>
        <w:t>6</w:t>
      </w:r>
      <w:proofErr w:type="gramEnd"/>
      <w:r>
        <w:rPr>
          <w:b/>
          <w:snapToGrid w:val="0"/>
          <w:sz w:val="28"/>
          <w:szCs w:val="28"/>
        </w:rPr>
        <w:t>/2019</w:t>
      </w:r>
    </w:p>
    <w:p w14:paraId="4E825618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92DAA56" w14:textId="77777777" w:rsidR="001A6699" w:rsidRPr="00B837B6" w:rsidRDefault="001A6699" w:rsidP="003124E4">
      <w:pPr>
        <w:pStyle w:val="P-NORMAL-TEXT"/>
        <w:spacing w:before="80" w:line="300" w:lineRule="exact"/>
        <w:jc w:val="both"/>
        <w:rPr>
          <w:rFonts w:ascii="Times New Roman" w:hAnsi="Times New Roman"/>
          <w:sz w:val="24"/>
          <w:szCs w:val="24"/>
        </w:rPr>
      </w:pPr>
      <w:r w:rsidRPr="00B837B6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837B6">
        <w:rPr>
          <w:rFonts w:ascii="Times New Roman" w:hAnsi="Times New Roman"/>
          <w:sz w:val="24"/>
          <w:szCs w:val="24"/>
        </w:rPr>
        <w:t>ust</w:t>
      </w:r>
      <w:proofErr w:type="spellEnd"/>
      <w:r w:rsidRPr="00B837B6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837B6">
        <w:rPr>
          <w:rFonts w:ascii="Times New Roman" w:hAnsi="Times New Roman"/>
          <w:sz w:val="24"/>
          <w:szCs w:val="24"/>
        </w:rPr>
        <w:t>ZoPS</w:t>
      </w:r>
      <w:proofErr w:type="spellEnd"/>
      <w:r w:rsidRPr="00B837B6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67EC9A5A" w14:textId="77777777" w:rsidR="00BA53A8" w:rsidRPr="00B837B6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1.</w:t>
      </w:r>
      <w:r w:rsidRPr="00B837B6">
        <w:rPr>
          <w:b/>
          <w:snapToGrid w:val="0"/>
          <w:sz w:val="24"/>
        </w:rPr>
        <w:tab/>
        <w:t>Česká pošta, s. p.</w:t>
      </w:r>
    </w:p>
    <w:p w14:paraId="7AEA6B4C" w14:textId="77777777" w:rsidR="00BA53A8" w:rsidRPr="00B837B6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837B6">
        <w:rPr>
          <w:b/>
          <w:snapToGrid w:val="0"/>
          <w:sz w:val="24"/>
        </w:rPr>
        <w:t>se sídlem Praha 1, Politických vězňů 909/4, PSČ 225 99</w:t>
      </w:r>
    </w:p>
    <w:p w14:paraId="0E234570" w14:textId="77777777" w:rsidR="00C208CB" w:rsidRPr="00B837B6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837B6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837B6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837B6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7A2B92DB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IČO: </w:t>
      </w:r>
      <w:r w:rsidRPr="00B837B6">
        <w:rPr>
          <w:rFonts w:ascii="Times New Roman" w:hAnsi="Times New Roman"/>
          <w:snapToGrid w:val="0"/>
          <w:sz w:val="24"/>
        </w:rPr>
        <w:tab/>
        <w:t>47114983</w:t>
      </w:r>
    </w:p>
    <w:p w14:paraId="74ADCC19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DIČ:</w:t>
      </w:r>
      <w:r w:rsidRPr="00B837B6">
        <w:rPr>
          <w:rFonts w:ascii="Times New Roman" w:hAnsi="Times New Roman"/>
          <w:snapToGrid w:val="0"/>
          <w:sz w:val="24"/>
        </w:rPr>
        <w:tab/>
        <w:t>CZ47114983</w:t>
      </w:r>
    </w:p>
    <w:p w14:paraId="4A7BD4B1" w14:textId="77777777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B9B5CA7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B837B6">
        <w:rPr>
          <w:rFonts w:ascii="Times New Roman" w:hAnsi="Times New Roman"/>
          <w:snapToGrid w:val="0"/>
          <w:sz w:val="24"/>
        </w:rPr>
        <w:t>s.p</w:t>
      </w:r>
      <w:proofErr w:type="spellEnd"/>
      <w:r w:rsidRPr="00B837B6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623E17AE" w14:textId="77777777" w:rsidR="001A56B1" w:rsidRPr="00B837B6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b/>
          <w:snapToGrid w:val="0"/>
          <w:sz w:val="24"/>
        </w:rPr>
        <w:tab/>
      </w:r>
      <w:r w:rsidRPr="00B837B6">
        <w:rPr>
          <w:rFonts w:ascii="Times New Roman" w:hAnsi="Times New Roman"/>
          <w:snapToGrid w:val="0"/>
          <w:sz w:val="24"/>
        </w:rPr>
        <w:t>Wolkerova 480, 749 20 Vítkov</w:t>
      </w:r>
    </w:p>
    <w:p w14:paraId="031F6414" w14:textId="302830EC" w:rsidR="00BA53A8" w:rsidRPr="00B837B6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664EFC06" w14:textId="5DAFACFE" w:rsidR="00BA53A8" w:rsidRPr="00B837B6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824E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F276B30" w14:textId="77777777" w:rsidR="00BA53A8" w:rsidRPr="00B837B6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(dále jen "Příkazník")</w:t>
      </w:r>
    </w:p>
    <w:p w14:paraId="26480EB2" w14:textId="77777777" w:rsidR="004A1EE5" w:rsidRPr="00B837B6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B837B6">
        <w:rPr>
          <w:rFonts w:ascii="Times New Roman" w:hAnsi="Times New Roman"/>
          <w:snapToGrid w:val="0"/>
          <w:sz w:val="24"/>
        </w:rPr>
        <w:t>a</w:t>
      </w:r>
    </w:p>
    <w:p w14:paraId="356878B0" w14:textId="77777777" w:rsidR="00B837B6" w:rsidRPr="00DE2BC9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376B0B">
        <w:rPr>
          <w:rFonts w:ascii="Times New Roman" w:hAnsi="Times New Roman"/>
          <w:snapToGrid w:val="0"/>
          <w:sz w:val="24"/>
        </w:rPr>
        <w:t>32835017</w:t>
      </w:r>
    </w:p>
    <w:p w14:paraId="03EAD05B" w14:textId="77777777" w:rsidR="00B837B6" w:rsidRPr="00206D3F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770E63">
        <w:rPr>
          <w:rFonts w:ascii="Times New Roman" w:hAnsi="Times New Roman"/>
          <w:b/>
          <w:snapToGrid w:val="0"/>
          <w:sz w:val="24"/>
        </w:rPr>
        <w:t>Generali</w:t>
      </w:r>
      <w:proofErr w:type="spellEnd"/>
      <w:r w:rsidRPr="00770E63">
        <w:rPr>
          <w:rFonts w:ascii="Times New Roman" w:hAnsi="Times New Roman"/>
          <w:b/>
          <w:snapToGrid w:val="0"/>
          <w:sz w:val="24"/>
        </w:rPr>
        <w:t xml:space="preserve"> Česká pojišťovna a.s.</w:t>
      </w:r>
    </w:p>
    <w:p w14:paraId="6247F36C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770E63">
        <w:rPr>
          <w:rFonts w:ascii="Times New Roman" w:hAnsi="Times New Roman"/>
          <w:b/>
          <w:snapToGrid w:val="0"/>
          <w:sz w:val="24"/>
        </w:rPr>
        <w:t>Spálená 75/16, Nové Město, 110 00 Praha 1</w:t>
      </w:r>
    </w:p>
    <w:p w14:paraId="7D525132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Mgr. Petrem </w:t>
      </w:r>
      <w:proofErr w:type="spellStart"/>
      <w:r>
        <w:rPr>
          <w:rFonts w:ascii="Times New Roman" w:hAnsi="Times New Roman"/>
          <w:snapToGrid w:val="0"/>
          <w:sz w:val="24"/>
        </w:rPr>
        <w:t>Bohumským</w:t>
      </w:r>
      <w:proofErr w:type="spellEnd"/>
      <w:r>
        <w:rPr>
          <w:rFonts w:ascii="Times New Roman" w:hAnsi="Times New Roman"/>
          <w:snapToGrid w:val="0"/>
          <w:sz w:val="24"/>
        </w:rPr>
        <w:t>, místopředsedou představenstva</w:t>
      </w:r>
    </w:p>
    <w:p w14:paraId="5A01D8A2" w14:textId="77777777" w:rsidR="00B837B6" w:rsidRPr="00770E63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 w:rsidRPr="00770E63">
        <w:rPr>
          <w:rFonts w:ascii="Times New Roman" w:hAnsi="Times New Roman"/>
          <w:snapToGrid w:val="0"/>
          <w:sz w:val="24"/>
        </w:rPr>
        <w:t>Ing. Jiřím Doubravským, MBA, Ph.D., členem představenstva</w:t>
      </w:r>
    </w:p>
    <w:p w14:paraId="13E0A73B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45272956</w:t>
      </w:r>
    </w:p>
    <w:p w14:paraId="2C7C36E3" w14:textId="77777777" w:rsidR="00B837B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DIČ:</w:t>
      </w:r>
      <w:r>
        <w:rPr>
          <w:rFonts w:ascii="Times New Roman" w:hAnsi="Times New Roman"/>
          <w:snapToGrid w:val="0"/>
          <w:sz w:val="24"/>
        </w:rPr>
        <w:tab/>
      </w:r>
      <w:r w:rsidRPr="00770E63">
        <w:rPr>
          <w:rFonts w:ascii="Times New Roman" w:hAnsi="Times New Roman"/>
          <w:snapToGrid w:val="0"/>
          <w:sz w:val="24"/>
        </w:rPr>
        <w:t>CZ699001273</w:t>
      </w:r>
    </w:p>
    <w:p w14:paraId="34525BA3" w14:textId="77777777" w:rsidR="001F4837" w:rsidRDefault="001F4837" w:rsidP="001F48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Městským soudem v Praze, oddíl B, vložka 1464, člen Skupiny </w:t>
      </w:r>
      <w:proofErr w:type="spellStart"/>
      <w:r>
        <w:rPr>
          <w:rFonts w:ascii="Times New Roman" w:hAnsi="Times New Roman"/>
          <w:snapToGrid w:val="0"/>
          <w:sz w:val="24"/>
        </w:rPr>
        <w:t>Generali</w:t>
      </w:r>
      <w:proofErr w:type="spellEnd"/>
      <w:r>
        <w:rPr>
          <w:rFonts w:ascii="Times New Roman" w:hAnsi="Times New Roman"/>
          <w:snapToGrid w:val="0"/>
          <w:sz w:val="24"/>
        </w:rPr>
        <w:t xml:space="preserve">, zapsané v italském rejstříku pojišťovacích skupin, vedeném IVASS, pod </w:t>
      </w:r>
      <w:r w:rsidR="00520425">
        <w:rPr>
          <w:rFonts w:ascii="Times New Roman" w:hAnsi="Times New Roman"/>
          <w:snapToGrid w:val="0"/>
          <w:sz w:val="24"/>
        </w:rPr>
        <w:t>číslem 026</w:t>
      </w:r>
    </w:p>
    <w:p w14:paraId="56924665" w14:textId="77777777" w:rsidR="00B837B6" w:rsidRPr="002A598A" w:rsidRDefault="00B837B6" w:rsidP="003124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598A">
        <w:rPr>
          <w:rFonts w:ascii="Times New Roman" w:hAnsi="Times New Roman"/>
          <w:snapToGrid w:val="0"/>
          <w:sz w:val="24"/>
          <w:u w:val="single"/>
        </w:rPr>
        <w:t>Generali</w:t>
      </w:r>
      <w:proofErr w:type="spellEnd"/>
      <w:r w:rsidRPr="002A598A">
        <w:rPr>
          <w:rFonts w:ascii="Times New Roman" w:hAnsi="Times New Roman"/>
          <w:snapToGrid w:val="0"/>
          <w:sz w:val="24"/>
          <w:u w:val="single"/>
        </w:rPr>
        <w:t xml:space="preserve"> Česká pojišťovna a.s.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14:paraId="44A363C9" w14:textId="77777777" w:rsidR="00B837B6" w:rsidRPr="00CC37F6" w:rsidRDefault="00B837B6" w:rsidP="00B837B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 w:rsidRPr="00CC37F6">
        <w:rPr>
          <w:rFonts w:ascii="Times New Roman" w:hAnsi="Times New Roman"/>
          <w:snapToGrid w:val="0"/>
          <w:sz w:val="24"/>
          <w:u w:val="single"/>
        </w:rPr>
        <w:t xml:space="preserve">Na Pankráci 1720/123, </w:t>
      </w:r>
      <w:r>
        <w:rPr>
          <w:rFonts w:ascii="Times New Roman" w:hAnsi="Times New Roman"/>
          <w:snapToGrid w:val="0"/>
          <w:sz w:val="24"/>
          <w:u w:val="single"/>
        </w:rPr>
        <w:t>140 21 Praha 4</w:t>
      </w:r>
    </w:p>
    <w:p w14:paraId="35B855E1" w14:textId="70F438D8" w:rsidR="003E5B31" w:rsidRPr="003721EA" w:rsidRDefault="003E5B31" w:rsidP="003E5B31">
      <w:pPr>
        <w:pStyle w:val="Codstavec"/>
        <w:tabs>
          <w:tab w:val="left" w:pos="284"/>
          <w:tab w:val="left" w:pos="851"/>
        </w:tabs>
        <w:spacing w:before="240"/>
        <w:ind w:left="284" w:right="-851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BC36456" w14:textId="7E5DD653" w:rsidR="003E5B31" w:rsidRPr="00CC37F6" w:rsidRDefault="003E5B31" w:rsidP="003E5B3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824E1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14:paraId="5DDC5E02" w14:textId="77777777" w:rsidR="003124E4" w:rsidRPr="00C05C00" w:rsidRDefault="003124E4" w:rsidP="003124E4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>variabilní symbol:</w:t>
      </w:r>
      <w:r w:rsidRPr="00C05C00">
        <w:rPr>
          <w:snapToGrid w:val="0"/>
          <w:color w:val="3366FF"/>
          <w:sz w:val="24"/>
        </w:rPr>
        <w:t xml:space="preserve"> </w:t>
      </w:r>
      <w:r w:rsidRPr="00C05C00">
        <w:rPr>
          <w:snapToGrid w:val="0"/>
          <w:sz w:val="24"/>
        </w:rPr>
        <w:t xml:space="preserve">ve tvaru </w:t>
      </w:r>
      <w:r w:rsidRPr="00C05C00">
        <w:rPr>
          <w:b/>
          <w:snapToGrid w:val="0"/>
          <w:sz w:val="24"/>
        </w:rPr>
        <w:t>0ccccccDDD</w:t>
      </w:r>
      <w:r w:rsidRPr="00C05C00">
        <w:rPr>
          <w:snapToGrid w:val="0"/>
          <w:sz w:val="24"/>
        </w:rPr>
        <w:t xml:space="preserve">, kde: </w:t>
      </w:r>
    </w:p>
    <w:p w14:paraId="6A0F4884" w14:textId="77777777" w:rsidR="003124E4" w:rsidRPr="00C05C00" w:rsidRDefault="003124E4" w:rsidP="003124E4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0 – vedoucí nula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proofErr w:type="spellStart"/>
      <w:r w:rsidRPr="00C05C00">
        <w:rPr>
          <w:snapToGrid w:val="0"/>
          <w:sz w:val="24"/>
        </w:rPr>
        <w:t>cccccc</w:t>
      </w:r>
      <w:proofErr w:type="spellEnd"/>
      <w:r w:rsidRPr="00C05C00">
        <w:rPr>
          <w:snapToGrid w:val="0"/>
          <w:sz w:val="24"/>
        </w:rPr>
        <w:t xml:space="preserve"> – číslo příjemce přidělené Českou poštou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</w:r>
      <w:r w:rsidRPr="00C05C00">
        <w:rPr>
          <w:snapToGrid w:val="0"/>
          <w:sz w:val="24"/>
        </w:rPr>
        <w:tab/>
        <w:t>DDD – pořadové číslo dne v roce vyhotovení převodu</w:t>
      </w:r>
      <w:r w:rsidRPr="00C05C00">
        <w:rPr>
          <w:snapToGrid w:val="0"/>
          <w:sz w:val="24"/>
        </w:rPr>
        <w:br/>
      </w:r>
      <w:r w:rsidRPr="00C05C00">
        <w:rPr>
          <w:snapToGrid w:val="0"/>
          <w:sz w:val="24"/>
        </w:rPr>
        <w:lastRenderedPageBreak/>
        <w:t>konstantní symbol: 308</w:t>
      </w:r>
      <w:r w:rsidRPr="00C05C00">
        <w:rPr>
          <w:snapToGrid w:val="0"/>
          <w:sz w:val="24"/>
        </w:rPr>
        <w:br/>
        <w:t>specifický symbol: --</w:t>
      </w:r>
    </w:p>
    <w:p w14:paraId="675DEF54" w14:textId="77777777" w:rsidR="003124E4" w:rsidRPr="00C05C00" w:rsidRDefault="003124E4" w:rsidP="003124E4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C05C00">
        <w:rPr>
          <w:snapToGrid w:val="0"/>
          <w:sz w:val="24"/>
        </w:rPr>
        <w:tab/>
        <w:t>(dále jen "Příkazce")</w:t>
      </w:r>
    </w:p>
    <w:p w14:paraId="19B361A1" w14:textId="550F1885" w:rsidR="007D4C5D" w:rsidRPr="00B837B6" w:rsidRDefault="007D4C5D" w:rsidP="005E78BD">
      <w:pPr>
        <w:pStyle w:val="Codstavec"/>
        <w:tabs>
          <w:tab w:val="left" w:pos="5670"/>
        </w:tabs>
        <w:spacing w:before="960"/>
        <w:ind w:left="425" w:hanging="425"/>
        <w:jc w:val="both"/>
        <w:rPr>
          <w:rFonts w:ascii="Times New Roman" w:hAnsi="Times New Roman"/>
          <w:b/>
          <w:sz w:val="24"/>
        </w:rPr>
      </w:pPr>
      <w:r w:rsidRPr="00B837B6">
        <w:rPr>
          <w:rFonts w:ascii="Times New Roman" w:hAnsi="Times New Roman"/>
          <w:b/>
          <w:sz w:val="24"/>
        </w:rPr>
        <w:t>1.</w:t>
      </w:r>
      <w:r w:rsidRPr="00B837B6">
        <w:rPr>
          <w:rFonts w:ascii="Times New Roman" w:hAnsi="Times New Roman"/>
          <w:sz w:val="24"/>
        </w:rPr>
        <w:tab/>
      </w:r>
      <w:r w:rsidRPr="00B837B6">
        <w:rPr>
          <w:rFonts w:ascii="Times New Roman" w:hAnsi="Times New Roman"/>
          <w:b/>
          <w:sz w:val="24"/>
        </w:rPr>
        <w:t xml:space="preserve">Smluvní strany uzavřely dne </w:t>
      </w:r>
      <w:r w:rsidR="003124E4">
        <w:rPr>
          <w:rFonts w:ascii="Times New Roman" w:hAnsi="Times New Roman"/>
          <w:b/>
          <w:sz w:val="24"/>
        </w:rPr>
        <w:t>29.11.2019</w:t>
      </w:r>
      <w:r w:rsidR="000B3C49" w:rsidRPr="00B837B6">
        <w:rPr>
          <w:rFonts w:ascii="Times New Roman" w:hAnsi="Times New Roman"/>
          <w:b/>
          <w:sz w:val="24"/>
        </w:rPr>
        <w:t xml:space="preserve"> </w:t>
      </w:r>
      <w:r w:rsidR="00BA53A8" w:rsidRPr="00B837B6">
        <w:rPr>
          <w:rFonts w:ascii="Times New Roman" w:hAnsi="Times New Roman"/>
          <w:b/>
          <w:sz w:val="24"/>
        </w:rPr>
        <w:t>Příkazní</w:t>
      </w:r>
      <w:r w:rsidRPr="00B837B6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B837B6">
        <w:rPr>
          <w:rFonts w:ascii="Times New Roman" w:hAnsi="Times New Roman"/>
          <w:b/>
          <w:sz w:val="24"/>
        </w:rPr>
        <w:t>n</w:t>
      </w:r>
      <w:r w:rsidRPr="00B837B6">
        <w:rPr>
          <w:rFonts w:ascii="Times New Roman" w:hAnsi="Times New Roman"/>
          <w:b/>
          <w:sz w:val="24"/>
        </w:rPr>
        <w:t>SIPO</w:t>
      </w:r>
      <w:proofErr w:type="spellEnd"/>
      <w:r w:rsidRPr="00B837B6">
        <w:rPr>
          <w:rFonts w:ascii="Times New Roman" w:hAnsi="Times New Roman"/>
          <w:b/>
          <w:sz w:val="24"/>
        </w:rPr>
        <w:t xml:space="preserve"> </w:t>
      </w:r>
      <w:proofErr w:type="gramStart"/>
      <w:r w:rsidR="00B837B6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AD4DB6">
        <w:rPr>
          <w:rFonts w:ascii="Times New Roman" w:hAnsi="Times New Roman"/>
          <w:b/>
          <w:snapToGrid w:val="0"/>
          <w:sz w:val="24"/>
          <w:szCs w:val="24"/>
        </w:rPr>
        <w:t>6</w:t>
      </w:r>
      <w:proofErr w:type="gramEnd"/>
      <w:r w:rsidR="003124E4">
        <w:rPr>
          <w:rFonts w:ascii="Times New Roman" w:hAnsi="Times New Roman"/>
          <w:b/>
          <w:snapToGrid w:val="0"/>
          <w:sz w:val="24"/>
          <w:szCs w:val="24"/>
        </w:rPr>
        <w:t>/2019</w:t>
      </w:r>
      <w:r w:rsidRPr="00B837B6">
        <w:rPr>
          <w:rFonts w:ascii="Times New Roman" w:hAnsi="Times New Roman"/>
          <w:b/>
          <w:sz w:val="24"/>
        </w:rPr>
        <w:t xml:space="preserve"> (dále jen „Smlouva“).</w:t>
      </w:r>
    </w:p>
    <w:p w14:paraId="5934715C" w14:textId="77777777" w:rsidR="00010F08" w:rsidRPr="00B837B6" w:rsidRDefault="00010F08" w:rsidP="005E78BD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B837B6">
        <w:rPr>
          <w:rFonts w:ascii="Times New Roman" w:hAnsi="Times New Roman"/>
          <w:b/>
          <w:sz w:val="24"/>
        </w:rPr>
        <w:t>.</w:t>
      </w:r>
      <w:r w:rsidRPr="00B837B6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 xml:space="preserve">odst. 1.1 Kontaktní osoby a spojení na straně Příkazce, </w:t>
      </w:r>
      <w:r w:rsidRPr="00B837B6">
        <w:rPr>
          <w:rFonts w:ascii="Times New Roman" w:hAnsi="Times New Roman"/>
          <w:b/>
          <w:sz w:val="24"/>
        </w:rPr>
        <w:t xml:space="preserve">Smlouvy </w:t>
      </w:r>
      <w:r w:rsidRPr="00B837B6">
        <w:rPr>
          <w:rFonts w:ascii="Times New Roman" w:hAnsi="Times New Roman"/>
          <w:b/>
          <w:sz w:val="24"/>
          <w:u w:val="single"/>
        </w:rPr>
        <w:t>se ruší</w:t>
      </w:r>
      <w:r w:rsidRPr="00B837B6">
        <w:rPr>
          <w:rFonts w:ascii="Times New Roman" w:hAnsi="Times New Roman"/>
          <w:b/>
          <w:sz w:val="24"/>
        </w:rPr>
        <w:t xml:space="preserve"> v tomto úplném znění:</w:t>
      </w:r>
    </w:p>
    <w:p w14:paraId="644C1731" w14:textId="28BD45E5" w:rsidR="005E78BD" w:rsidRPr="005E78BD" w:rsidRDefault="00A824E1" w:rsidP="00A824E1">
      <w:pPr>
        <w:pStyle w:val="Codstavec"/>
        <w:tabs>
          <w:tab w:val="left" w:pos="567"/>
          <w:tab w:val="left" w:pos="5103"/>
        </w:tabs>
        <w:ind w:left="567" w:right="-426" w:hanging="14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6E07062" w14:textId="77777777" w:rsidR="00010F08" w:rsidRPr="00B837B6" w:rsidRDefault="00010F08" w:rsidP="005E78BD">
      <w:pPr>
        <w:pStyle w:val="Codstavec"/>
        <w:tabs>
          <w:tab w:val="left" w:pos="426"/>
        </w:tabs>
        <w:spacing w:before="600" w:line="240" w:lineRule="auto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B837B6">
        <w:rPr>
          <w:rFonts w:ascii="Times New Roman" w:hAnsi="Times New Roman"/>
          <w:b/>
          <w:sz w:val="24"/>
        </w:rPr>
        <w:t>.</w:t>
      </w:r>
      <w:r w:rsidRPr="00B837B6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>odst. 1.1 Kontaktní osoby a spojení na straně Příkazce</w:t>
      </w:r>
      <w:r w:rsidRPr="00B837B6">
        <w:rPr>
          <w:rFonts w:ascii="Times New Roman" w:hAnsi="Times New Roman"/>
          <w:b/>
          <w:sz w:val="24"/>
        </w:rPr>
        <w:t xml:space="preserve">, Smlouvy </w:t>
      </w:r>
      <w:r w:rsidRPr="00B837B6">
        <w:rPr>
          <w:rFonts w:ascii="Times New Roman" w:hAnsi="Times New Roman"/>
          <w:b/>
          <w:sz w:val="24"/>
          <w:u w:val="single"/>
        </w:rPr>
        <w:t>se nahrazuje</w:t>
      </w:r>
      <w:r w:rsidRPr="00B837B6">
        <w:rPr>
          <w:rFonts w:ascii="Times New Roman" w:hAnsi="Times New Roman"/>
          <w:b/>
          <w:sz w:val="24"/>
        </w:rPr>
        <w:t xml:space="preserve"> v tomto úplném novém znění:</w:t>
      </w:r>
    </w:p>
    <w:p w14:paraId="2A6D3577" w14:textId="76BDBB1D" w:rsidR="005E78BD" w:rsidRDefault="00A824E1" w:rsidP="00A824E1">
      <w:pPr>
        <w:pStyle w:val="Codstavec"/>
        <w:tabs>
          <w:tab w:val="left" w:pos="0"/>
        </w:tabs>
        <w:spacing w:line="240" w:lineRule="auto"/>
        <w:ind w:right="23" w:firstLine="426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746E7302" w14:textId="5C487B94" w:rsidR="00F663E7" w:rsidRPr="00B837B6" w:rsidRDefault="005E78BD" w:rsidP="00624AF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B837B6">
        <w:rPr>
          <w:b/>
        </w:rPr>
        <w:t>.</w:t>
      </w:r>
      <w:r w:rsidR="0090644A" w:rsidRPr="00B837B6">
        <w:rPr>
          <w:b/>
        </w:rPr>
        <w:tab/>
      </w:r>
      <w:r w:rsidR="0090644A" w:rsidRPr="00B837B6">
        <w:t xml:space="preserve">Tento dodatek se stává platným dnem jeho </w:t>
      </w:r>
      <w:r w:rsidR="00DB577C" w:rsidRPr="00B837B6">
        <w:t>podpisu oběma smluvními stranami</w:t>
      </w:r>
      <w:r w:rsidR="00F663E7" w:rsidRPr="00B837B6">
        <w:rPr>
          <w:b/>
          <w:szCs w:val="24"/>
        </w:rPr>
        <w:t xml:space="preserve"> </w:t>
      </w:r>
      <w:r w:rsidR="001579B7" w:rsidRPr="00B837B6">
        <w:rPr>
          <w:b/>
          <w:szCs w:val="24"/>
        </w:rPr>
        <w:t>a</w:t>
      </w:r>
      <w:r w:rsidR="00F663E7" w:rsidRPr="00B837B6">
        <w:rPr>
          <w:b/>
          <w:szCs w:val="24"/>
        </w:rPr>
        <w:t xml:space="preserve"> účinn</w:t>
      </w:r>
      <w:r w:rsidR="001579B7" w:rsidRPr="00B837B6">
        <w:rPr>
          <w:b/>
          <w:szCs w:val="24"/>
        </w:rPr>
        <w:t>ým</w:t>
      </w:r>
      <w:r w:rsidR="00F663E7" w:rsidRPr="00B837B6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B837B6">
        <w:rPr>
          <w:b/>
          <w:szCs w:val="24"/>
        </w:rPr>
        <w:t xml:space="preserve">tohoto dodatku </w:t>
      </w:r>
      <w:r w:rsidR="00F663E7" w:rsidRPr="00B837B6">
        <w:rPr>
          <w:b/>
          <w:szCs w:val="24"/>
        </w:rPr>
        <w:t>správci registru smluv Příkazník.</w:t>
      </w:r>
    </w:p>
    <w:p w14:paraId="4C3EFDDD" w14:textId="6ABE1A84" w:rsidR="00922CA7" w:rsidRPr="00B837B6" w:rsidRDefault="005E78BD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B837B6">
        <w:rPr>
          <w:b/>
        </w:rPr>
        <w:t>.</w:t>
      </w:r>
      <w:r w:rsidR="00922CA7" w:rsidRPr="00B837B6">
        <w:tab/>
        <w:t>Dodatek je vyhotoven ve dvou stejnopisech stejné právní síly, po jednom vyhotovení pro každou ze smluvních stran.</w:t>
      </w:r>
    </w:p>
    <w:p w14:paraId="279DD955" w14:textId="5F9EDF0B" w:rsidR="00922CA7" w:rsidRPr="00B837B6" w:rsidRDefault="005E78B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B837B6">
        <w:rPr>
          <w:rFonts w:ascii="Times New Roman" w:hAnsi="Times New Roman"/>
          <w:b/>
          <w:sz w:val="24"/>
        </w:rPr>
        <w:t>.</w:t>
      </w:r>
      <w:r w:rsidR="00922CA7" w:rsidRPr="00B837B6">
        <w:rPr>
          <w:rFonts w:ascii="Times New Roman" w:hAnsi="Times New Roman"/>
          <w:b/>
          <w:sz w:val="24"/>
        </w:rPr>
        <w:tab/>
      </w:r>
      <w:r w:rsidR="00922CA7" w:rsidRPr="00B837B6">
        <w:rPr>
          <w:rFonts w:ascii="Times New Roman" w:hAnsi="Times New Roman"/>
          <w:sz w:val="24"/>
        </w:rPr>
        <w:t>Ostatní ustanovení smlouvy zůstávají tímto dodatkem nedotčena.</w:t>
      </w:r>
    </w:p>
    <w:p w14:paraId="677C1BEE" w14:textId="77777777" w:rsidR="00010F08" w:rsidRPr="00DE2BC9" w:rsidRDefault="00010F08" w:rsidP="00010F0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1F485E2B" w14:textId="77777777" w:rsidR="00010F08" w:rsidRPr="00DE2BC9" w:rsidRDefault="00010F08" w:rsidP="00A824E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514FE5" w14:textId="77777777" w:rsidR="00010F08" w:rsidRPr="00DE2BC9" w:rsidRDefault="00010F08" w:rsidP="00010F0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872C77A" w14:textId="77777777" w:rsidR="00010F08" w:rsidRPr="00DE2BC9" w:rsidRDefault="00010F08" w:rsidP="00010F0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 xml:space="preserve">Mgr. Petr </w:t>
      </w:r>
      <w:proofErr w:type="spellStart"/>
      <w:r>
        <w:rPr>
          <w:rFonts w:ascii="Times New Roman" w:hAnsi="Times New Roman"/>
          <w:snapToGrid w:val="0"/>
          <w:sz w:val="24"/>
        </w:rPr>
        <w:t>Bohumský</w:t>
      </w:r>
      <w:proofErr w:type="spellEnd"/>
    </w:p>
    <w:p w14:paraId="165B7182" w14:textId="77777777" w:rsidR="00010F08" w:rsidRDefault="00010F08" w:rsidP="00010F0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14:paraId="4D1E4811" w14:textId="77777777" w:rsidR="00010F08" w:rsidRDefault="00010F08" w:rsidP="00010F0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1DBF84BA" w14:textId="77777777" w:rsidR="00010F08" w:rsidRPr="00DE2BC9" w:rsidRDefault="00010F08" w:rsidP="005E78BD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14:paraId="57539129" w14:textId="77777777" w:rsidR="00010F08" w:rsidRPr="00DE2BC9" w:rsidRDefault="00010F08" w:rsidP="00010F0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BF4B793" w14:textId="77777777" w:rsidR="00010F08" w:rsidRPr="00DE2BC9" w:rsidRDefault="00010F08" w:rsidP="00010F0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Jiří Doubravský, MBA, Ph.D.</w:t>
      </w:r>
    </w:p>
    <w:p w14:paraId="74A0E52B" w14:textId="6423660F" w:rsidR="00EE53CD" w:rsidRPr="00010F08" w:rsidRDefault="00010F08" w:rsidP="00010F0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sectPr w:rsidR="00EE53CD" w:rsidRPr="00010F08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A0BA" w14:textId="77777777" w:rsidR="00460AD1" w:rsidRDefault="00460AD1">
      <w:r>
        <w:separator/>
      </w:r>
    </w:p>
  </w:endnote>
  <w:endnote w:type="continuationSeparator" w:id="0">
    <w:p w14:paraId="3A10F80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2166" w14:textId="7FDF401B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B837B6">
      <w:rPr>
        <w:sz w:val="16"/>
      </w:rPr>
      <w:t xml:space="preserve">09 – </w:t>
    </w:r>
    <w:r w:rsidR="003E5B31">
      <w:rPr>
        <w:sz w:val="16"/>
      </w:rPr>
      <w:t>6</w:t>
    </w:r>
    <w:proofErr w:type="gramEnd"/>
    <w:r w:rsidR="003124E4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20425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813E7" w14:textId="1ED141A6" w:rsidR="00B32AF1" w:rsidRPr="00A9686E" w:rsidRDefault="003124E4">
    <w:pPr>
      <w:pStyle w:val="Zpat"/>
      <w:rPr>
        <w:sz w:val="16"/>
      </w:rPr>
    </w:pPr>
    <w:r>
      <w:rPr>
        <w:sz w:val="16"/>
      </w:rPr>
      <w:t xml:space="preserve">Dodatek č. </w:t>
    </w:r>
    <w:r w:rsidR="005E78BD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8D2B" w14:textId="77777777" w:rsidR="00460AD1" w:rsidRDefault="00460AD1">
      <w:r>
        <w:separator/>
      </w:r>
    </w:p>
  </w:footnote>
  <w:footnote w:type="continuationSeparator" w:id="0">
    <w:p w14:paraId="3A2360E2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E71E4"/>
    <w:multiLevelType w:val="multilevel"/>
    <w:tmpl w:val="1B1C78FE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581CC4"/>
    <w:multiLevelType w:val="multilevel"/>
    <w:tmpl w:val="8744CA7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3"/>
  </w:num>
  <w:num w:numId="20">
    <w:abstractNumId w:val="12"/>
  </w:num>
  <w:num w:numId="21">
    <w:abstractNumId w:val="2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0F08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6933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27B1"/>
    <w:rsid w:val="001D33D3"/>
    <w:rsid w:val="001E5071"/>
    <w:rsid w:val="001E5F23"/>
    <w:rsid w:val="001F4837"/>
    <w:rsid w:val="0020032B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E4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E5B31"/>
    <w:rsid w:val="003F37F2"/>
    <w:rsid w:val="003F4819"/>
    <w:rsid w:val="00400FE1"/>
    <w:rsid w:val="00407E4D"/>
    <w:rsid w:val="004104FA"/>
    <w:rsid w:val="00410676"/>
    <w:rsid w:val="00411AB1"/>
    <w:rsid w:val="004151D3"/>
    <w:rsid w:val="00445F82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20425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A5AEE"/>
    <w:rsid w:val="005B1E6D"/>
    <w:rsid w:val="005B21F3"/>
    <w:rsid w:val="005B2ECF"/>
    <w:rsid w:val="005B2F34"/>
    <w:rsid w:val="005B3D95"/>
    <w:rsid w:val="005B4D71"/>
    <w:rsid w:val="005D6E68"/>
    <w:rsid w:val="005E682D"/>
    <w:rsid w:val="005E78B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AFF"/>
    <w:rsid w:val="006356CA"/>
    <w:rsid w:val="006457A4"/>
    <w:rsid w:val="0064753F"/>
    <w:rsid w:val="00651CC7"/>
    <w:rsid w:val="00662A2F"/>
    <w:rsid w:val="006652AA"/>
    <w:rsid w:val="006715F4"/>
    <w:rsid w:val="00671F54"/>
    <w:rsid w:val="00674B47"/>
    <w:rsid w:val="00675768"/>
    <w:rsid w:val="006814DF"/>
    <w:rsid w:val="00682AF0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381E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2758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4E1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DB6"/>
    <w:rsid w:val="00AD59E3"/>
    <w:rsid w:val="00AE0CF2"/>
    <w:rsid w:val="00AE6C79"/>
    <w:rsid w:val="00AE6DEE"/>
    <w:rsid w:val="00AF27D8"/>
    <w:rsid w:val="00B01B9F"/>
    <w:rsid w:val="00B038C6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37B6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079A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6B1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3F64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B46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17BE-4CD7-4EC1-B526-836DDDBE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2023-04-27T06:09:00Z</cp:lastPrinted>
  <dcterms:created xsi:type="dcterms:W3CDTF">2023-04-27T05:57:00Z</dcterms:created>
  <dcterms:modified xsi:type="dcterms:W3CDTF">2023-05-26T10:57:00Z</dcterms:modified>
</cp:coreProperties>
</file>