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840F" w14:textId="77777777" w:rsidR="00BE2576" w:rsidRDefault="00E54ED9" w:rsidP="00BE2576">
      <w:pPr>
        <w:pStyle w:val="Normlnweb"/>
        <w:jc w:val="center"/>
        <w:textAlignment w:val="baseline"/>
        <w:rPr>
          <w:rFonts w:ascii="Helvetica" w:hAnsi="Helvetica" w:cs="Helvetica"/>
          <w:b/>
          <w:bCs/>
          <w:color w:val="000000"/>
          <w:sz w:val="32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sz w:val="32"/>
          <w:bdr w:val="none" w:sz="0" w:space="0" w:color="auto" w:frame="1"/>
        </w:rPr>
        <w:t xml:space="preserve">Dohoda o ukončení smlouvy </w:t>
      </w:r>
      <w:r w:rsidR="008A7FA8" w:rsidRPr="008A7FA8">
        <w:rPr>
          <w:rStyle w:val="Siln"/>
          <w:rFonts w:ascii="Helvetica" w:hAnsi="Helvetica" w:cs="Helvetica" w:hint="eastAsia"/>
          <w:color w:val="000000"/>
          <w:sz w:val="32"/>
          <w:bdr w:val="none" w:sz="0" w:space="0" w:color="auto" w:frame="1"/>
        </w:rPr>
        <w:t>č</w:t>
      </w:r>
      <w:r w:rsidR="008A7FA8" w:rsidRPr="008A7FA8">
        <w:rPr>
          <w:rStyle w:val="Siln"/>
          <w:rFonts w:ascii="Helvetica" w:hAnsi="Helvetica" w:cs="Helvetica"/>
          <w:color w:val="000000"/>
          <w:sz w:val="32"/>
          <w:bdr w:val="none" w:sz="0" w:space="0" w:color="auto" w:frame="1"/>
        </w:rPr>
        <w:t>. O/5/2023/S/MPOP</w:t>
      </w:r>
      <w:r w:rsidR="00BE2576">
        <w:rPr>
          <w:rStyle w:val="Siln"/>
          <w:rFonts w:ascii="Helvetica" w:hAnsi="Helvetica" w:cs="Helvetica"/>
          <w:color w:val="000000"/>
          <w:sz w:val="32"/>
          <w:bdr w:val="none" w:sz="0" w:space="0" w:color="auto" w:frame="1"/>
        </w:rPr>
        <w:br/>
      </w:r>
      <w:r w:rsidR="008A7FA8">
        <w:rPr>
          <w:rStyle w:val="Siln"/>
          <w:rFonts w:ascii="Helvetica" w:hAnsi="Helvetica" w:cs="Helvetica"/>
          <w:color w:val="000000"/>
          <w:sz w:val="32"/>
          <w:bdr w:val="none" w:sz="0" w:space="0" w:color="auto" w:frame="1"/>
        </w:rPr>
        <w:t>o spolupráci</w:t>
      </w:r>
    </w:p>
    <w:p w14:paraId="51CAE8B9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Style w:val="Siln"/>
        </w:rPr>
      </w:pPr>
    </w:p>
    <w:p w14:paraId="704EE0AA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Style w:val="Siln"/>
          <w:rFonts w:ascii="Helvetica" w:hAnsi="Helvetica" w:cs="Helvetica"/>
          <w:color w:val="000000"/>
          <w:bdr w:val="none" w:sz="0" w:space="0" w:color="auto" w:frame="1"/>
        </w:rPr>
      </w:pPr>
    </w:p>
    <w:p w14:paraId="1D0DC356" w14:textId="77777777" w:rsidR="008A7FA8" w:rsidRPr="008A7FA8" w:rsidRDefault="008A7FA8" w:rsidP="008A7FA8">
      <w:pPr>
        <w:pStyle w:val="Standard"/>
        <w:rPr>
          <w:rFonts w:ascii="Helvetica" w:hAnsi="Helvetica" w:cs="Helvetica"/>
          <w:b/>
          <w:bCs/>
        </w:rPr>
      </w:pPr>
      <w:r w:rsidRPr="008A7FA8">
        <w:rPr>
          <w:rFonts w:ascii="Helvetica" w:hAnsi="Helvetica" w:cs="Helvetica"/>
          <w:b/>
          <w:bCs/>
        </w:rPr>
        <w:t xml:space="preserve">Alšova jihočeská galerie </w:t>
      </w:r>
    </w:p>
    <w:p w14:paraId="340B6B2C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 xml:space="preserve">Hluboká nad Vltavou 144, 373 41 Hluboká nad Vltavou </w:t>
      </w:r>
    </w:p>
    <w:p w14:paraId="351B41EA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>IČ: 00073512</w:t>
      </w:r>
    </w:p>
    <w:p w14:paraId="71BC7A0F" w14:textId="77777777" w:rsid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 xml:space="preserve">zastoupena: Mgr. Alešem Seifertem, ředitelem AJG </w:t>
      </w:r>
    </w:p>
    <w:p w14:paraId="7CFCDDED" w14:textId="40D34899" w:rsidR="00B84F41" w:rsidRPr="008A7FA8" w:rsidRDefault="00B84F41" w:rsidP="008A7FA8">
      <w:pPr>
        <w:pStyle w:val="Standard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Bankovní spojení: ČSOB</w:t>
      </w:r>
      <w:r w:rsidR="009B439C">
        <w:rPr>
          <w:rFonts w:ascii="Helvetica" w:hAnsi="Helvetica" w:cs="Helvetica"/>
          <w:bCs/>
        </w:rPr>
        <w:t xml:space="preserve"> č. účtu: 211555188/0300</w:t>
      </w:r>
    </w:p>
    <w:p w14:paraId="66A3794C" w14:textId="77777777" w:rsidR="00530C93" w:rsidRDefault="00530C93" w:rsidP="008A7FA8">
      <w:pPr>
        <w:pStyle w:val="Standard"/>
        <w:rPr>
          <w:rFonts w:ascii="Helvetica" w:hAnsi="Helvetica" w:cs="Helvetica"/>
          <w:b/>
          <w:bCs/>
        </w:rPr>
      </w:pPr>
    </w:p>
    <w:p w14:paraId="28714F86" w14:textId="77777777" w:rsidR="008A7FA8" w:rsidRDefault="008A7FA8" w:rsidP="008A7FA8">
      <w:pPr>
        <w:pStyle w:val="Standard"/>
        <w:rPr>
          <w:rFonts w:ascii="Helvetica" w:hAnsi="Helvetica" w:cs="Helvetica"/>
          <w:b/>
          <w:bCs/>
        </w:rPr>
      </w:pPr>
      <w:r w:rsidRPr="008A7FA8">
        <w:rPr>
          <w:rFonts w:ascii="Helvetica" w:hAnsi="Helvetica" w:cs="Helvetica"/>
          <w:b/>
          <w:bCs/>
        </w:rPr>
        <w:t>(dále jako „účastník č. 1“)</w:t>
      </w:r>
    </w:p>
    <w:p w14:paraId="1E048546" w14:textId="77777777" w:rsidR="008A7FA8" w:rsidRPr="008A7FA8" w:rsidRDefault="008A7FA8" w:rsidP="008A7FA8">
      <w:pPr>
        <w:pStyle w:val="Standard"/>
        <w:rPr>
          <w:rFonts w:ascii="Helvetica" w:hAnsi="Helvetica" w:cs="Helvetica"/>
          <w:b/>
          <w:bCs/>
        </w:rPr>
      </w:pPr>
    </w:p>
    <w:p w14:paraId="2E798DBF" w14:textId="77777777" w:rsidR="008A7FA8" w:rsidRPr="008A7FA8" w:rsidRDefault="008A7FA8" w:rsidP="008A7FA8">
      <w:pPr>
        <w:pStyle w:val="Standard"/>
        <w:rPr>
          <w:rFonts w:ascii="Helvetica" w:hAnsi="Helvetica" w:cs="Helvetica"/>
          <w:b/>
          <w:bCs/>
        </w:rPr>
      </w:pPr>
      <w:r w:rsidRPr="008A7FA8">
        <w:rPr>
          <w:rFonts w:ascii="Helvetica" w:hAnsi="Helvetica" w:cs="Helvetica"/>
          <w:b/>
          <w:bCs/>
        </w:rPr>
        <w:t>a</w:t>
      </w:r>
    </w:p>
    <w:p w14:paraId="083F9E86" w14:textId="77777777" w:rsidR="008A7FA8" w:rsidRPr="008A7FA8" w:rsidRDefault="008A7FA8" w:rsidP="008A7FA8">
      <w:pPr>
        <w:pStyle w:val="Standard"/>
        <w:rPr>
          <w:rFonts w:ascii="Helvetica" w:hAnsi="Helvetica" w:cs="Helvetica"/>
          <w:b/>
          <w:bCs/>
        </w:rPr>
      </w:pPr>
    </w:p>
    <w:p w14:paraId="0BB12EC2" w14:textId="77777777" w:rsidR="008A7FA8" w:rsidRPr="008A7FA8" w:rsidRDefault="008A7FA8" w:rsidP="008A7FA8">
      <w:pPr>
        <w:pStyle w:val="Standard"/>
        <w:rPr>
          <w:rFonts w:ascii="Helvetica" w:hAnsi="Helvetica" w:cs="Helvetica"/>
          <w:b/>
          <w:bCs/>
        </w:rPr>
      </w:pPr>
      <w:r w:rsidRPr="008A7FA8">
        <w:rPr>
          <w:rFonts w:ascii="Helvetica" w:hAnsi="Helvetica" w:cs="Helvetica"/>
          <w:b/>
          <w:bCs/>
        </w:rPr>
        <w:t xml:space="preserve">Ostravská univerzita, Pedagogická fakulta </w:t>
      </w:r>
    </w:p>
    <w:p w14:paraId="275B852C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>Dvořákova 7, 701 03 Ostrava</w:t>
      </w:r>
    </w:p>
    <w:p w14:paraId="7D10A167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>IČ: 61988987</w:t>
      </w:r>
    </w:p>
    <w:p w14:paraId="020CE402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 xml:space="preserve">zastoupena: doc. Mgr. Danielem </w:t>
      </w:r>
      <w:proofErr w:type="spellStart"/>
      <w:r w:rsidRPr="008A7FA8">
        <w:rPr>
          <w:rFonts w:ascii="Helvetica" w:hAnsi="Helvetica" w:cs="Helvetica"/>
          <w:bCs/>
        </w:rPr>
        <w:t>Jandačkou</w:t>
      </w:r>
      <w:proofErr w:type="spellEnd"/>
      <w:r w:rsidRPr="008A7FA8">
        <w:rPr>
          <w:rFonts w:ascii="Helvetica" w:hAnsi="Helvetica" w:cs="Helvetica"/>
          <w:bCs/>
        </w:rPr>
        <w:t>, Ph.D. (děkanem)</w:t>
      </w:r>
    </w:p>
    <w:p w14:paraId="4393D04E" w14:textId="77777777" w:rsidR="008A7FA8" w:rsidRPr="008A7FA8" w:rsidRDefault="008A7FA8" w:rsidP="008A7FA8">
      <w:pPr>
        <w:pStyle w:val="Standard"/>
        <w:rPr>
          <w:rFonts w:ascii="Helvetica" w:hAnsi="Helvetica" w:cs="Helvetica"/>
          <w:bCs/>
        </w:rPr>
      </w:pPr>
      <w:r w:rsidRPr="008A7FA8">
        <w:rPr>
          <w:rFonts w:ascii="Helvetica" w:hAnsi="Helvetica" w:cs="Helvetica"/>
          <w:bCs/>
        </w:rPr>
        <w:t xml:space="preserve">bankovní spojení: ČNB Ostrava, č. </w:t>
      </w:r>
      <w:proofErr w:type="spellStart"/>
      <w:r w:rsidRPr="008A7FA8">
        <w:rPr>
          <w:rFonts w:ascii="Helvetica" w:hAnsi="Helvetica" w:cs="Helvetica"/>
          <w:bCs/>
        </w:rPr>
        <w:t>ú.</w:t>
      </w:r>
      <w:proofErr w:type="spellEnd"/>
      <w:r w:rsidRPr="008A7FA8">
        <w:rPr>
          <w:rFonts w:ascii="Helvetica" w:hAnsi="Helvetica" w:cs="Helvetica"/>
          <w:bCs/>
        </w:rPr>
        <w:t>: 931761/0710</w:t>
      </w:r>
    </w:p>
    <w:p w14:paraId="18AB274B" w14:textId="77777777" w:rsidR="00530C93" w:rsidRDefault="00530C93" w:rsidP="00E54ED9">
      <w:pPr>
        <w:pStyle w:val="Standard"/>
        <w:rPr>
          <w:rFonts w:ascii="Helvetica" w:hAnsi="Helvetica" w:cs="Helvetica"/>
        </w:rPr>
      </w:pPr>
    </w:p>
    <w:p w14:paraId="790F2263" w14:textId="77777777" w:rsidR="00E54ED9" w:rsidRDefault="008A7FA8" w:rsidP="00E54ED9">
      <w:pPr>
        <w:pStyle w:val="Standard"/>
        <w:rPr>
          <w:rStyle w:val="Siln"/>
          <w:rFonts w:ascii="Helvetica" w:hAnsi="Helvetica" w:cs="Helvetica"/>
        </w:rPr>
      </w:pPr>
      <w:r w:rsidRPr="008A7FA8">
        <w:rPr>
          <w:rFonts w:ascii="Helvetica" w:hAnsi="Helvetica" w:cs="Helvetica"/>
          <w:b/>
          <w:bCs/>
        </w:rPr>
        <w:t xml:space="preserve">(dále jako „účastník č. 2“) </w:t>
      </w:r>
    </w:p>
    <w:p w14:paraId="54A72E5E" w14:textId="77777777" w:rsidR="008A7FA8" w:rsidRDefault="008A7FA8" w:rsidP="00E54ED9">
      <w:pPr>
        <w:pStyle w:val="Standard"/>
        <w:rPr>
          <w:rStyle w:val="Siln"/>
          <w:rFonts w:ascii="Helvetica" w:hAnsi="Helvetica" w:cs="Helvetica"/>
          <w:b w:val="0"/>
          <w:bCs w:val="0"/>
        </w:rPr>
      </w:pPr>
    </w:p>
    <w:p w14:paraId="2CAAB679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Helvetica" w:hAnsi="Helvetica" w:cs="Helvetica"/>
          <w:color w:val="000000"/>
        </w:rPr>
        <w:t>(společně dále jako „smluvní strany“)</w:t>
      </w:r>
    </w:p>
    <w:p w14:paraId="2C271022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71A2A976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084C0E27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Článek I.</w:t>
      </w:r>
    </w:p>
    <w:p w14:paraId="68C7B26D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rFonts w:ascii="Helvetica" w:hAnsi="Helvetica" w:cs="Helvetica"/>
          <w:color w:val="000000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Úvodní ustanovení</w:t>
      </w:r>
    </w:p>
    <w:p w14:paraId="5014EBA5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</w:pPr>
    </w:p>
    <w:p w14:paraId="4DA0EFEF" w14:textId="1A0EE4DD" w:rsidR="00E54ED9" w:rsidRDefault="00E54ED9" w:rsidP="00E54ED9">
      <w:pPr>
        <w:pStyle w:val="Normlnweb"/>
        <w:numPr>
          <w:ilvl w:val="0"/>
          <w:numId w:val="1"/>
        </w:numPr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Mezi smluvními stranami byla dne </w:t>
      </w:r>
      <w:r w:rsidR="00530C93">
        <w:rPr>
          <w:rFonts w:ascii="Helvetica" w:hAnsi="Helvetica" w:cs="Helvetica"/>
          <w:color w:val="000000"/>
        </w:rPr>
        <w:t>27.</w:t>
      </w:r>
      <w:r w:rsidR="00CF292B">
        <w:rPr>
          <w:rFonts w:ascii="Helvetica" w:hAnsi="Helvetica" w:cs="Helvetica"/>
          <w:color w:val="000000"/>
        </w:rPr>
        <w:t xml:space="preserve"> </w:t>
      </w:r>
      <w:r w:rsidR="00530C93">
        <w:rPr>
          <w:rFonts w:ascii="Helvetica" w:hAnsi="Helvetica" w:cs="Helvetica"/>
          <w:color w:val="000000"/>
        </w:rPr>
        <w:t>3.</w:t>
      </w:r>
      <w:r w:rsidR="00CF292B">
        <w:rPr>
          <w:rFonts w:ascii="Helvetica" w:hAnsi="Helvetica" w:cs="Helvetica"/>
          <w:color w:val="000000"/>
        </w:rPr>
        <w:t xml:space="preserve"> </w:t>
      </w:r>
      <w:r w:rsidR="00530C93">
        <w:rPr>
          <w:rFonts w:ascii="Helvetica" w:hAnsi="Helvetica" w:cs="Helvetica"/>
          <w:color w:val="000000"/>
        </w:rPr>
        <w:t>2023</w:t>
      </w:r>
      <w:r>
        <w:rPr>
          <w:rFonts w:ascii="Helvetica" w:hAnsi="Helvetica" w:cs="Helvetica"/>
          <w:color w:val="000000"/>
        </w:rPr>
        <w:t xml:space="preserve"> uzavřena smlouva </w:t>
      </w:r>
      <w:r w:rsidR="008A7FA8" w:rsidRPr="008A7FA8">
        <w:rPr>
          <w:rFonts w:ascii="Helvetica" w:hAnsi="Helvetica" w:cs="Helvetica" w:hint="eastAsia"/>
          <w:color w:val="000000"/>
        </w:rPr>
        <w:t>č</w:t>
      </w:r>
      <w:r w:rsidR="008A7FA8" w:rsidRPr="008A7FA8">
        <w:rPr>
          <w:rFonts w:ascii="Helvetica" w:hAnsi="Helvetica" w:cs="Helvetica"/>
          <w:color w:val="000000"/>
        </w:rPr>
        <w:t>.</w:t>
      </w:r>
      <w:r w:rsidR="00C37D6D">
        <w:rPr>
          <w:rFonts w:ascii="Helvetica" w:hAnsi="Helvetica" w:cs="Helvetica"/>
          <w:color w:val="000000"/>
        </w:rPr>
        <w:t> </w:t>
      </w:r>
      <w:r w:rsidR="008A7FA8" w:rsidRPr="008A7FA8">
        <w:rPr>
          <w:rFonts w:ascii="Helvetica" w:hAnsi="Helvetica" w:cs="Helvetica"/>
          <w:color w:val="000000"/>
        </w:rPr>
        <w:t>O/5/2023/S/MPOP</w:t>
      </w:r>
      <w:r w:rsidR="008A7FA8">
        <w:rPr>
          <w:rFonts w:ascii="Helvetica" w:hAnsi="Helvetica" w:cs="Helvetica"/>
          <w:color w:val="000000"/>
        </w:rPr>
        <w:t xml:space="preserve"> spolupráce na projektu s názvem </w:t>
      </w:r>
      <w:r w:rsidR="008A7FA8" w:rsidRPr="008A7FA8">
        <w:rPr>
          <w:rFonts w:ascii="Helvetica" w:hAnsi="Helvetica" w:cs="Helvetica"/>
          <w:color w:val="000000"/>
        </w:rPr>
        <w:t xml:space="preserve">STRANGE THINGS </w:t>
      </w:r>
      <w:r>
        <w:rPr>
          <w:rFonts w:ascii="Helvetica" w:hAnsi="Helvetica" w:cs="Helvetica"/>
          <w:color w:val="000000"/>
        </w:rPr>
        <w:t>(dále jen „smlouva“).</w:t>
      </w:r>
    </w:p>
    <w:p w14:paraId="3221793E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49351C0F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Článek II.</w:t>
      </w:r>
    </w:p>
    <w:p w14:paraId="158251CE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rFonts w:ascii="Helvetica" w:hAnsi="Helvetica" w:cs="Helvetica"/>
          <w:color w:val="000000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Účel dohody</w:t>
      </w:r>
    </w:p>
    <w:p w14:paraId="438903F5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</w:pPr>
    </w:p>
    <w:p w14:paraId="7A69A9B7" w14:textId="77777777" w:rsidR="00E54ED9" w:rsidRDefault="00E54ED9" w:rsidP="00530C93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Účelem</w:t>
      </w:r>
      <w:r w:rsidR="00BE2576">
        <w:rPr>
          <w:rFonts w:ascii="Helvetica" w:hAnsi="Helvetica" w:cs="Helvetica"/>
          <w:color w:val="000000"/>
        </w:rPr>
        <w:t xml:space="preserve"> této</w:t>
      </w:r>
      <w:r>
        <w:rPr>
          <w:rFonts w:ascii="Helvetica" w:hAnsi="Helvetica" w:cs="Helvetica"/>
          <w:color w:val="000000"/>
        </w:rPr>
        <w:t xml:space="preserve"> dohody je ukončení smlouvy k</w:t>
      </w:r>
      <w:r w:rsidR="00530C93">
        <w:rPr>
          <w:rFonts w:ascii="Helvetica" w:hAnsi="Helvetica" w:cs="Helvetica"/>
          <w:color w:val="000000"/>
        </w:rPr>
        <w:t xml:space="preserve">e dni </w:t>
      </w:r>
      <w:r w:rsidR="008A7FA8">
        <w:rPr>
          <w:rFonts w:ascii="Helvetica" w:hAnsi="Helvetica" w:cs="Helvetica"/>
          <w:color w:val="000000"/>
        </w:rPr>
        <w:t>účinnosti této dohody.</w:t>
      </w:r>
    </w:p>
    <w:p w14:paraId="42A0B7E8" w14:textId="77777777" w:rsidR="008A7FA8" w:rsidRDefault="008A7FA8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2ABC24D0" w14:textId="77777777" w:rsidR="00530C93" w:rsidRDefault="00530C93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0EDCF7C3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Článek III.</w:t>
      </w:r>
      <w:r>
        <w:rPr>
          <w:rFonts w:ascii="Helvetica" w:hAnsi="Helvetica" w:cs="Helvetica"/>
          <w:b/>
          <w:color w:val="000000"/>
        </w:rPr>
        <w:br/>
        <w:t>Úprava závazků</w:t>
      </w:r>
    </w:p>
    <w:p w14:paraId="4E19B028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</w:p>
    <w:p w14:paraId="4A87D0D6" w14:textId="77777777" w:rsidR="00E54ED9" w:rsidRDefault="00E54ED9" w:rsidP="00E54ED9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Smluvní strany se dohodly, že smlouvu ukončují ke dni </w:t>
      </w:r>
      <w:r w:rsidR="008A7FA8">
        <w:rPr>
          <w:rFonts w:ascii="Helvetica" w:hAnsi="Helvetica" w:cs="Helvetica"/>
          <w:color w:val="000000"/>
        </w:rPr>
        <w:t>účinnosti této dohody</w:t>
      </w:r>
      <w:r>
        <w:rPr>
          <w:rFonts w:ascii="Helvetica" w:hAnsi="Helvetica" w:cs="Helvetica"/>
          <w:color w:val="000000"/>
        </w:rPr>
        <w:t>.</w:t>
      </w:r>
    </w:p>
    <w:p w14:paraId="57638792" w14:textId="476106CD" w:rsidR="00530C93" w:rsidRDefault="00E54ED9" w:rsidP="00530C93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Smluvní strany se dohodly, že</w:t>
      </w:r>
      <w:r w:rsidR="00170711">
        <w:rPr>
          <w:rFonts w:ascii="Helvetica" w:hAnsi="Helvetica" w:cs="Helvetica"/>
          <w:color w:val="000000"/>
        </w:rPr>
        <w:t xml:space="preserve"> úč</w:t>
      </w:r>
      <w:r w:rsidR="008A7FA8">
        <w:rPr>
          <w:rFonts w:ascii="Helvetica" w:hAnsi="Helvetica" w:cs="Helvetica"/>
          <w:color w:val="000000"/>
        </w:rPr>
        <w:t xml:space="preserve">astník 2 </w:t>
      </w:r>
      <w:r w:rsidR="005036A8">
        <w:rPr>
          <w:rFonts w:ascii="Helvetica" w:hAnsi="Helvetica" w:cs="Helvetica"/>
          <w:color w:val="000000"/>
        </w:rPr>
        <w:t xml:space="preserve">vrátí </w:t>
      </w:r>
      <w:r w:rsidR="008A7FA8">
        <w:rPr>
          <w:rFonts w:ascii="Helvetica" w:hAnsi="Helvetica" w:cs="Helvetica"/>
          <w:color w:val="000000"/>
        </w:rPr>
        <w:t>účastníkovi 1 poskytnuté prostředky ve výši 800</w:t>
      </w:r>
      <w:r w:rsidR="00EA25F8">
        <w:rPr>
          <w:rFonts w:ascii="Helvetica" w:hAnsi="Helvetica" w:cs="Helvetica"/>
          <w:color w:val="000000"/>
        </w:rPr>
        <w:t xml:space="preserve"> </w:t>
      </w:r>
      <w:r w:rsidR="008A7FA8">
        <w:rPr>
          <w:rFonts w:ascii="Helvetica" w:hAnsi="Helvetica" w:cs="Helvetica"/>
          <w:color w:val="000000"/>
        </w:rPr>
        <w:t>000,- Kč</w:t>
      </w:r>
      <w:r w:rsidR="00530C93">
        <w:rPr>
          <w:rFonts w:ascii="Helvetica" w:hAnsi="Helvetica" w:cs="Helvetica"/>
          <w:color w:val="000000"/>
        </w:rPr>
        <w:t xml:space="preserve"> na </w:t>
      </w:r>
      <w:r w:rsidR="00EA25F8">
        <w:rPr>
          <w:rFonts w:ascii="Helvetica" w:hAnsi="Helvetica" w:cs="Helvetica"/>
          <w:color w:val="000000"/>
        </w:rPr>
        <w:t xml:space="preserve">bankovní </w:t>
      </w:r>
      <w:r w:rsidR="00530C93">
        <w:rPr>
          <w:rFonts w:ascii="Helvetica" w:hAnsi="Helvetica" w:cs="Helvetica"/>
          <w:color w:val="000000"/>
        </w:rPr>
        <w:t>účet č</w:t>
      </w:r>
      <w:r w:rsidR="00EA25F8">
        <w:rPr>
          <w:rFonts w:ascii="Helvetica" w:hAnsi="Helvetica" w:cs="Helvetica"/>
          <w:color w:val="000000"/>
        </w:rPr>
        <w:t>íslo:</w:t>
      </w:r>
      <w:r w:rsidR="00530C93">
        <w:rPr>
          <w:rFonts w:ascii="Helvetica" w:hAnsi="Helvetica" w:cs="Helvetica"/>
          <w:color w:val="000000"/>
        </w:rPr>
        <w:t xml:space="preserve"> </w:t>
      </w:r>
      <w:r w:rsidR="009B439C">
        <w:rPr>
          <w:rFonts w:ascii="Helvetica" w:hAnsi="Helvetica" w:cs="Helvetica"/>
          <w:bCs/>
        </w:rPr>
        <w:t>211555188/0300</w:t>
      </w:r>
      <w:r w:rsidR="00EA25F8">
        <w:rPr>
          <w:rFonts w:ascii="Helvetica" w:hAnsi="Helvetica" w:cs="Helvetica"/>
          <w:bCs/>
        </w:rPr>
        <w:t xml:space="preserve"> </w:t>
      </w:r>
      <w:r w:rsidR="007E4F4E">
        <w:rPr>
          <w:rFonts w:ascii="Helvetica" w:hAnsi="Helvetica" w:cs="Helvetica"/>
          <w:color w:val="000000"/>
        </w:rPr>
        <w:t xml:space="preserve">a to do </w:t>
      </w:r>
      <w:proofErr w:type="gramStart"/>
      <w:r w:rsidR="007E4F4E">
        <w:rPr>
          <w:rFonts w:ascii="Helvetica" w:hAnsi="Helvetica" w:cs="Helvetica"/>
          <w:color w:val="000000"/>
        </w:rPr>
        <w:t>10</w:t>
      </w:r>
      <w:r w:rsidR="00CF292B">
        <w:rPr>
          <w:rFonts w:ascii="Helvetica" w:hAnsi="Helvetica" w:cs="Helvetica"/>
          <w:color w:val="000000"/>
        </w:rPr>
        <w:t xml:space="preserve"> </w:t>
      </w:r>
      <w:r w:rsidR="005D24E1">
        <w:rPr>
          <w:rFonts w:ascii="Helvetica" w:hAnsi="Helvetica" w:cs="Helvetica"/>
          <w:color w:val="000000"/>
        </w:rPr>
        <w:t xml:space="preserve"> pracovních</w:t>
      </w:r>
      <w:proofErr w:type="gramEnd"/>
      <w:r w:rsidR="005D24E1">
        <w:rPr>
          <w:rFonts w:ascii="Helvetica" w:hAnsi="Helvetica" w:cs="Helvetica"/>
          <w:color w:val="000000"/>
        </w:rPr>
        <w:t xml:space="preserve"> dnů od nabytí účinnosti této smlouvy.</w:t>
      </w:r>
    </w:p>
    <w:p w14:paraId="2054C01C" w14:textId="77777777" w:rsidR="00530C93" w:rsidRPr="00530C93" w:rsidRDefault="00530C93" w:rsidP="00530C93">
      <w:pPr>
        <w:pStyle w:val="Normln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 w:rsidRPr="00530C93">
        <w:rPr>
          <w:rFonts w:ascii="Helvetica" w:hAnsi="Helvetica" w:cs="Helvetica"/>
          <w:color w:val="000000"/>
        </w:rPr>
        <w:lastRenderedPageBreak/>
        <w:t>Pro vylou</w:t>
      </w:r>
      <w:r w:rsidRPr="00530C93">
        <w:rPr>
          <w:rFonts w:ascii="Helvetica" w:hAnsi="Helvetica" w:cs="Helvetica" w:hint="eastAsia"/>
          <w:color w:val="000000"/>
        </w:rPr>
        <w:t>č</w:t>
      </w:r>
      <w:r w:rsidRPr="00530C93">
        <w:rPr>
          <w:rFonts w:ascii="Helvetica" w:hAnsi="Helvetica" w:cs="Helvetica"/>
          <w:color w:val="000000"/>
        </w:rPr>
        <w:t xml:space="preserve">ení všech pochybností smluvní strany prohlašují, že </w:t>
      </w:r>
      <w:r>
        <w:rPr>
          <w:rFonts w:ascii="Helvetica" w:hAnsi="Helvetica" w:cs="Helvetica"/>
          <w:color w:val="000000"/>
        </w:rPr>
        <w:t>po splnění povinnosti dle odst. 2 tohoto článku</w:t>
      </w:r>
      <w:r w:rsidRPr="00530C93">
        <w:rPr>
          <w:rFonts w:ascii="Helvetica" w:hAnsi="Helvetica" w:cs="Helvetica"/>
          <w:color w:val="000000"/>
        </w:rPr>
        <w:t xml:space="preserve"> považují veškerá svá práva a povinnosti plynoucí ze </w:t>
      </w:r>
      <w:r>
        <w:rPr>
          <w:rFonts w:ascii="Helvetica" w:hAnsi="Helvetica" w:cs="Helvetica"/>
          <w:color w:val="000000"/>
        </w:rPr>
        <w:t>s</w:t>
      </w:r>
      <w:r w:rsidRPr="00530C93">
        <w:rPr>
          <w:rFonts w:ascii="Helvetica" w:hAnsi="Helvetica" w:cs="Helvetica"/>
          <w:color w:val="000000"/>
        </w:rPr>
        <w:t>mlouvy za vypo</w:t>
      </w:r>
      <w:r w:rsidRPr="00530C93">
        <w:rPr>
          <w:rFonts w:ascii="Helvetica" w:hAnsi="Helvetica" w:cs="Helvetica" w:hint="eastAsia"/>
          <w:color w:val="000000"/>
        </w:rPr>
        <w:t>řá</w:t>
      </w:r>
      <w:r w:rsidRPr="00530C93">
        <w:rPr>
          <w:rFonts w:ascii="Helvetica" w:hAnsi="Helvetica" w:cs="Helvetica"/>
          <w:color w:val="000000"/>
        </w:rPr>
        <w:t>dané a nemají v</w:t>
      </w:r>
      <w:r w:rsidRPr="00530C93">
        <w:rPr>
          <w:rFonts w:ascii="Helvetica" w:hAnsi="Helvetica" w:cs="Helvetica" w:hint="eastAsia"/>
          <w:color w:val="000000"/>
        </w:rPr>
        <w:t>ůč</w:t>
      </w:r>
      <w:r w:rsidRPr="00530C93">
        <w:rPr>
          <w:rFonts w:ascii="Helvetica" w:hAnsi="Helvetica" w:cs="Helvetica"/>
          <w:color w:val="000000"/>
        </w:rPr>
        <w:t>i sob</w:t>
      </w:r>
      <w:r w:rsidRPr="00530C93">
        <w:rPr>
          <w:rFonts w:ascii="Helvetica" w:hAnsi="Helvetica" w:cs="Helvetica" w:hint="eastAsia"/>
          <w:color w:val="000000"/>
        </w:rPr>
        <w:t>ě</w:t>
      </w:r>
      <w:r w:rsidRPr="00530C93">
        <w:rPr>
          <w:rFonts w:ascii="Helvetica" w:hAnsi="Helvetica" w:cs="Helvetica"/>
          <w:color w:val="000000"/>
        </w:rPr>
        <w:t xml:space="preserve"> žádné další závazky </w:t>
      </w:r>
      <w:r w:rsidRPr="00530C93">
        <w:rPr>
          <w:rFonts w:ascii="Helvetica" w:hAnsi="Helvetica" w:cs="Helvetica" w:hint="eastAsia"/>
          <w:color w:val="000000"/>
        </w:rPr>
        <w:t>č</w:t>
      </w:r>
      <w:r w:rsidRPr="00530C93">
        <w:rPr>
          <w:rFonts w:ascii="Helvetica" w:hAnsi="Helvetica" w:cs="Helvetica"/>
          <w:color w:val="000000"/>
        </w:rPr>
        <w:t>i pohledávky</w:t>
      </w:r>
    </w:p>
    <w:p w14:paraId="6E5AC45E" w14:textId="77777777" w:rsidR="00E54ED9" w:rsidRDefault="00E54ED9" w:rsidP="00E54ED9">
      <w:pPr>
        <w:pStyle w:val="Normlnweb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color w:val="000000"/>
        </w:rPr>
      </w:pPr>
    </w:p>
    <w:p w14:paraId="2B2C2DF4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bdr w:val="none" w:sz="0" w:space="0" w:color="auto" w:frame="1"/>
        </w:rPr>
      </w:pPr>
      <w:r>
        <w:rPr>
          <w:rStyle w:val="Siln"/>
          <w:rFonts w:ascii="Helvetica" w:hAnsi="Helvetica" w:cs="Helvetica"/>
          <w:color w:val="000000"/>
          <w:bdr w:val="none" w:sz="0" w:space="0" w:color="auto" w:frame="1"/>
        </w:rPr>
        <w:t>Článek IV.</w:t>
      </w:r>
    </w:p>
    <w:p w14:paraId="58EBC161" w14:textId="77777777" w:rsidR="00E54ED9" w:rsidRDefault="00E54ED9" w:rsidP="00E54ED9">
      <w:pPr>
        <w:pStyle w:val="Normlnweb"/>
        <w:spacing w:before="0" w:beforeAutospacing="0" w:after="0" w:afterAutospacing="0"/>
        <w:jc w:val="center"/>
        <w:textAlignment w:val="baseline"/>
      </w:pPr>
      <w:r>
        <w:rPr>
          <w:rFonts w:ascii="Helvetica" w:hAnsi="Helvetica" w:cs="Helvetica"/>
          <w:b/>
          <w:color w:val="000000"/>
        </w:rPr>
        <w:t>Závěrečná ustanovení</w:t>
      </w:r>
    </w:p>
    <w:p w14:paraId="67669AF9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66544282" w14:textId="77777777" w:rsidR="00E54ED9" w:rsidRDefault="008A7FA8" w:rsidP="00E54ED9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Účastník 2</w:t>
      </w:r>
      <w:r w:rsidR="00E54ED9">
        <w:rPr>
          <w:rFonts w:ascii="Helvetica" w:hAnsi="Helvetica" w:cs="Helvetica"/>
          <w:color w:val="000000"/>
        </w:rPr>
        <w:t xml:space="preserve"> je povinným subjektem dle zákona č. 340/2015 Sb., o registru smluv (dále jen “zákon o registru smluv“). </w:t>
      </w:r>
      <w:r>
        <w:rPr>
          <w:rFonts w:ascii="Helvetica" w:hAnsi="Helvetica" w:cs="Helvetica"/>
          <w:color w:val="000000"/>
        </w:rPr>
        <w:t>Účastník 1</w:t>
      </w:r>
      <w:r w:rsidR="00E54ED9">
        <w:rPr>
          <w:rFonts w:ascii="Helvetica" w:hAnsi="Helvetica" w:cs="Helvetica"/>
          <w:color w:val="000000"/>
        </w:rPr>
        <w:t xml:space="preserve"> bere na vědomí a výslovně souhlasí s tím, že tato dohoda, podléhá uveřejnění v Registru smluv (informační systém veřejné správy, jehož správcem je Ministerstvo vnitra). </w:t>
      </w:r>
      <w:r>
        <w:rPr>
          <w:rFonts w:ascii="Helvetica" w:hAnsi="Helvetica" w:cs="Helvetica"/>
          <w:color w:val="000000"/>
        </w:rPr>
        <w:t>Účastník 2</w:t>
      </w:r>
      <w:r w:rsidR="00E54ED9">
        <w:rPr>
          <w:rFonts w:ascii="Helvetica" w:hAnsi="Helvetica" w:cs="Helvetica"/>
          <w:color w:val="000000"/>
        </w:rPr>
        <w:t xml:space="preserve"> se zavazuje, že provede uveřejnění této dohody dle příslušného zákona o registru smluv.</w:t>
      </w:r>
    </w:p>
    <w:p w14:paraId="49885F53" w14:textId="77777777" w:rsidR="003A22FA" w:rsidRDefault="00E54ED9" w:rsidP="00E47B8B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 w:rsidRPr="003A22FA">
        <w:rPr>
          <w:rFonts w:ascii="Helvetica" w:hAnsi="Helvetica" w:cs="Helvetica"/>
          <w:color w:val="000000"/>
        </w:rPr>
        <w:t xml:space="preserve">Tato dohoda nabývá platnosti dnem podpisu a účinnosti nejdříve dnem uveřejnění smlouvy v Registru smluv. </w:t>
      </w:r>
    </w:p>
    <w:p w14:paraId="0FBDD4CA" w14:textId="77777777" w:rsidR="00E54ED9" w:rsidRPr="003A22FA" w:rsidRDefault="00E54ED9" w:rsidP="00E47B8B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 w:rsidRPr="003A22FA">
        <w:rPr>
          <w:rFonts w:ascii="Helvetica" w:hAnsi="Helvetica" w:cs="Helvetica"/>
          <w:color w:val="000000"/>
        </w:rPr>
        <w:t xml:space="preserve">Tato smlouva je sepsána a podepsána ve dvou stejnopisech, z nichž každá ze stran obdrží jeden výtisk. </w:t>
      </w:r>
    </w:p>
    <w:p w14:paraId="0098F080" w14:textId="77777777" w:rsidR="00E54ED9" w:rsidRDefault="00E54ED9" w:rsidP="00E54ED9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Smluvní strany prohlašují, že tato smlouva byla uzavřena na základě jejich skutečné, vážné a svobodné vůle, což stvrzují vlastnoručními podpisy svých oprávněných zástupců.</w:t>
      </w:r>
    </w:p>
    <w:p w14:paraId="064F0AF0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216341A7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77DA65EF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10858092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6CA20AC6" w14:textId="77777777" w:rsidR="00E54ED9" w:rsidRDefault="00E54ED9" w:rsidP="00E54ED9">
      <w:pPr>
        <w:pStyle w:val="Normlnweb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</w:rPr>
      </w:pPr>
    </w:p>
    <w:p w14:paraId="1F842E71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2CF656BB" w14:textId="77777777" w:rsidR="00E54ED9" w:rsidRDefault="00E54ED9" w:rsidP="00E54ED9">
      <w:pPr>
        <w:pStyle w:val="Normlnweb"/>
        <w:tabs>
          <w:tab w:val="left" w:pos="5245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</w:t>
      </w:r>
      <w:r w:rsidR="008A7FA8">
        <w:rPr>
          <w:rFonts w:ascii="Helvetica" w:hAnsi="Helvetica" w:cs="Helvetica"/>
          <w:color w:val="000000"/>
        </w:rPr>
        <w:t> Hluboké nad Vltavou</w:t>
      </w:r>
      <w:r>
        <w:rPr>
          <w:rFonts w:ascii="Helvetica" w:hAnsi="Helvetica" w:cs="Helvetica"/>
          <w:color w:val="000000"/>
        </w:rPr>
        <w:t xml:space="preserve"> dne</w:t>
      </w:r>
      <w:r>
        <w:rPr>
          <w:rFonts w:ascii="Helvetica" w:hAnsi="Helvetica" w:cs="Helvetica"/>
          <w:color w:val="000000"/>
        </w:rPr>
        <w:tab/>
        <w:t>V Ostravě dne</w:t>
      </w:r>
    </w:p>
    <w:p w14:paraId="016A07D3" w14:textId="77777777" w:rsidR="00E54ED9" w:rsidRDefault="00E54ED9" w:rsidP="00E54ED9">
      <w:pPr>
        <w:pStyle w:val="Normlnweb"/>
        <w:tabs>
          <w:tab w:val="left" w:pos="5245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5BBACC7E" w14:textId="77777777" w:rsidR="00E54ED9" w:rsidRDefault="00E54ED9" w:rsidP="00E54ED9">
      <w:pPr>
        <w:pStyle w:val="Normlnweb"/>
        <w:tabs>
          <w:tab w:val="left" w:pos="5245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2843E960" w14:textId="77777777" w:rsidR="00E54ED9" w:rsidRDefault="00E54ED9" w:rsidP="00E54ED9">
      <w:pPr>
        <w:pStyle w:val="Normlnweb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14:paraId="505CC085" w14:textId="77777777" w:rsidR="00E54ED9" w:rsidRDefault="003A22FA" w:rsidP="00E54ED9">
      <w:pPr>
        <w:pStyle w:val="Normlnweb"/>
        <w:tabs>
          <w:tab w:val="center" w:pos="1985"/>
          <w:tab w:val="center" w:pos="6804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 w:rsidR="00E54ED9">
        <w:rPr>
          <w:rFonts w:ascii="Helvetica" w:hAnsi="Helvetica" w:cs="Helvetica"/>
          <w:color w:val="000000"/>
        </w:rPr>
        <w:t>………..………………………….</w:t>
      </w:r>
      <w:r w:rsidR="00E54ED9">
        <w:rPr>
          <w:rFonts w:ascii="Helvetica" w:hAnsi="Helvetica" w:cs="Helvetica"/>
          <w:color w:val="000000"/>
        </w:rPr>
        <w:tab/>
        <w:t>………….………………………….</w:t>
      </w:r>
    </w:p>
    <w:p w14:paraId="11529472" w14:textId="77777777" w:rsidR="00E54ED9" w:rsidRDefault="003A22FA" w:rsidP="00E54ED9">
      <w:pPr>
        <w:pStyle w:val="Normlnweb"/>
        <w:tabs>
          <w:tab w:val="center" w:pos="1985"/>
          <w:tab w:val="center" w:pos="6804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 w:rsidR="008A7FA8" w:rsidRPr="008A7FA8">
        <w:rPr>
          <w:rFonts w:ascii="Helvetica" w:eastAsia="Arial Unicode MS" w:hAnsi="Helvetica" w:cs="Helvetica"/>
          <w:bCs/>
          <w:color w:val="000000"/>
          <w:kern w:val="3"/>
        </w:rPr>
        <w:t>Mgr. Alešem Seifertem</w:t>
      </w:r>
      <w:r>
        <w:rPr>
          <w:rFonts w:ascii="Helvetica" w:hAnsi="Helvetica" w:cs="Helvetica"/>
          <w:color w:val="000000"/>
        </w:rPr>
        <w:tab/>
      </w:r>
      <w:r w:rsidR="008A7FA8" w:rsidRPr="008A7FA8">
        <w:rPr>
          <w:rFonts w:ascii="Helvetica" w:hAnsi="Helvetica" w:cs="Helvetica"/>
          <w:color w:val="000000"/>
        </w:rPr>
        <w:t xml:space="preserve">doc. Mgr. Danielem </w:t>
      </w:r>
      <w:proofErr w:type="spellStart"/>
      <w:r w:rsidR="008A7FA8" w:rsidRPr="008A7FA8">
        <w:rPr>
          <w:rFonts w:ascii="Helvetica" w:hAnsi="Helvetica" w:cs="Helvetica"/>
          <w:color w:val="000000"/>
        </w:rPr>
        <w:t>Janda</w:t>
      </w:r>
      <w:r w:rsidR="008A7FA8" w:rsidRPr="008A7FA8">
        <w:rPr>
          <w:rFonts w:ascii="Helvetica" w:hAnsi="Helvetica" w:cs="Helvetica" w:hint="eastAsia"/>
          <w:color w:val="000000"/>
        </w:rPr>
        <w:t>č</w:t>
      </w:r>
      <w:r w:rsidR="008A7FA8" w:rsidRPr="008A7FA8">
        <w:rPr>
          <w:rFonts w:ascii="Helvetica" w:hAnsi="Helvetica" w:cs="Helvetica"/>
          <w:color w:val="000000"/>
        </w:rPr>
        <w:t>kou</w:t>
      </w:r>
      <w:proofErr w:type="spellEnd"/>
      <w:r w:rsidR="008A7FA8" w:rsidRPr="008A7FA8">
        <w:rPr>
          <w:rFonts w:ascii="Helvetica" w:hAnsi="Helvetica" w:cs="Helvetica"/>
          <w:color w:val="000000"/>
        </w:rPr>
        <w:t>, Ph.D.</w:t>
      </w:r>
    </w:p>
    <w:p w14:paraId="2815A2FF" w14:textId="77777777" w:rsidR="00E54ED9" w:rsidRDefault="003A22FA" w:rsidP="00E54ED9">
      <w:pPr>
        <w:pStyle w:val="Normlnweb"/>
        <w:tabs>
          <w:tab w:val="center" w:pos="1985"/>
          <w:tab w:val="center" w:pos="6804"/>
        </w:tabs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 w:rsidR="00E54ED9">
        <w:rPr>
          <w:rFonts w:ascii="Helvetica" w:hAnsi="Helvetica" w:cs="Helvetica"/>
          <w:color w:val="000000"/>
        </w:rPr>
        <w:t xml:space="preserve">za </w:t>
      </w:r>
      <w:r w:rsidR="008A7FA8">
        <w:rPr>
          <w:rFonts w:ascii="Helvetica" w:hAnsi="Helvetica" w:cs="Helvetica"/>
          <w:color w:val="000000"/>
        </w:rPr>
        <w:t>účastníka 1</w:t>
      </w:r>
      <w:r w:rsidR="00E54ED9">
        <w:rPr>
          <w:rFonts w:ascii="Helvetica" w:hAnsi="Helvetica" w:cs="Helvetica"/>
          <w:color w:val="000000"/>
        </w:rPr>
        <w:t xml:space="preserve"> </w:t>
      </w:r>
      <w:r w:rsidR="00E54ED9">
        <w:rPr>
          <w:rFonts w:ascii="Helvetica" w:hAnsi="Helvetica" w:cs="Helvetica"/>
          <w:color w:val="000000"/>
        </w:rPr>
        <w:tab/>
        <w:t xml:space="preserve">za </w:t>
      </w:r>
      <w:r w:rsidR="008A7FA8">
        <w:rPr>
          <w:rFonts w:ascii="Helvetica" w:hAnsi="Helvetica" w:cs="Helvetica"/>
          <w:color w:val="000000"/>
        </w:rPr>
        <w:t>účastníka 2</w:t>
      </w:r>
    </w:p>
    <w:p w14:paraId="611AD259" w14:textId="77777777" w:rsidR="00E54ED9" w:rsidRDefault="00E54ED9" w:rsidP="00E54ED9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5D0485A2" w14:textId="77777777" w:rsidR="00B06A5E" w:rsidRPr="00E54ED9" w:rsidRDefault="00B06A5E" w:rsidP="00E54ED9"/>
    <w:sectPr w:rsidR="00B06A5E" w:rsidRPr="00E5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DE2A" w14:textId="77777777" w:rsidR="00E54ED9" w:rsidRDefault="00E54ED9" w:rsidP="00E54ED9">
      <w:pPr>
        <w:spacing w:after="0" w:line="240" w:lineRule="auto"/>
      </w:pPr>
      <w:r>
        <w:separator/>
      </w:r>
    </w:p>
  </w:endnote>
  <w:endnote w:type="continuationSeparator" w:id="0">
    <w:p w14:paraId="0A7915C3" w14:textId="77777777" w:rsidR="00E54ED9" w:rsidRDefault="00E54ED9" w:rsidP="00E5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9CFE" w14:textId="77777777" w:rsidR="00E54ED9" w:rsidRDefault="00E54ED9" w:rsidP="00E54ED9">
      <w:pPr>
        <w:spacing w:after="0" w:line="240" w:lineRule="auto"/>
      </w:pPr>
      <w:r>
        <w:separator/>
      </w:r>
    </w:p>
  </w:footnote>
  <w:footnote w:type="continuationSeparator" w:id="0">
    <w:p w14:paraId="4AF75C66" w14:textId="77777777" w:rsidR="00E54ED9" w:rsidRDefault="00E54ED9" w:rsidP="00E5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B07"/>
    <w:multiLevelType w:val="hybridMultilevel"/>
    <w:tmpl w:val="755A8C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C0EC5"/>
    <w:multiLevelType w:val="hybridMultilevel"/>
    <w:tmpl w:val="C02CF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24652"/>
    <w:multiLevelType w:val="hybridMultilevel"/>
    <w:tmpl w:val="4E14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0CFF"/>
    <w:multiLevelType w:val="hybridMultilevel"/>
    <w:tmpl w:val="7D0A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D9"/>
    <w:rsid w:val="00170711"/>
    <w:rsid w:val="001875FE"/>
    <w:rsid w:val="003A22FA"/>
    <w:rsid w:val="0041194B"/>
    <w:rsid w:val="005036A8"/>
    <w:rsid w:val="00530C93"/>
    <w:rsid w:val="005D24E1"/>
    <w:rsid w:val="007E4F4E"/>
    <w:rsid w:val="008A7FA8"/>
    <w:rsid w:val="009B439C"/>
    <w:rsid w:val="00A17000"/>
    <w:rsid w:val="00B06A5E"/>
    <w:rsid w:val="00B84F41"/>
    <w:rsid w:val="00BE2576"/>
    <w:rsid w:val="00C37D6D"/>
    <w:rsid w:val="00CF292B"/>
    <w:rsid w:val="00E54ED9"/>
    <w:rsid w:val="00E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DF58"/>
  <w15:chartTrackingRefBased/>
  <w15:docId w15:val="{F0B3E71A-0576-46A3-A403-E17A036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ED9"/>
    <w:pPr>
      <w:spacing w:after="200" w:line="276" w:lineRule="auto"/>
    </w:pPr>
    <w:rPr>
      <w:rFonts w:ascii="Helvetica Neue" w:eastAsia="Calibri" w:hAnsi="Helvetica Neue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ED9"/>
  </w:style>
  <w:style w:type="paragraph" w:styleId="Zpat">
    <w:name w:val="footer"/>
    <w:basedOn w:val="Normln"/>
    <w:link w:val="ZpatChar"/>
    <w:uiPriority w:val="99"/>
    <w:unhideWhenUsed/>
    <w:rsid w:val="00E5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ED9"/>
  </w:style>
  <w:style w:type="paragraph" w:styleId="Normlnweb">
    <w:name w:val="Normal (Web)"/>
    <w:basedOn w:val="Normln"/>
    <w:uiPriority w:val="99"/>
    <w:unhideWhenUsed/>
    <w:rsid w:val="00E54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E54ED9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4ED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A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FA8"/>
    <w:rPr>
      <w:rFonts w:ascii="Helvetica Neue" w:eastAsia="Calibri" w:hAnsi="Helvetica Neue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FA8"/>
    <w:rPr>
      <w:rFonts w:ascii="Helvetica Neue" w:eastAsia="Calibri" w:hAnsi="Helvetica Neue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B3FC-E0EE-4BC7-9F26-7CFEF84D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Špička</dc:creator>
  <cp:keywords/>
  <dc:description/>
  <cp:lastModifiedBy>Ivana Matušková</cp:lastModifiedBy>
  <cp:revision>13</cp:revision>
  <dcterms:created xsi:type="dcterms:W3CDTF">2023-04-26T08:14:00Z</dcterms:created>
  <dcterms:modified xsi:type="dcterms:W3CDTF">2023-04-26T12:32:00Z</dcterms:modified>
</cp:coreProperties>
</file>