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123"/>
        <w:gridCol w:w="1368"/>
        <w:gridCol w:w="1589"/>
        <w:gridCol w:w="1389"/>
        <w:gridCol w:w="1228"/>
        <w:gridCol w:w="1058"/>
      </w:tblGrid>
      <w:tr>
        <w:trPr>
          <w:trHeight w:val="175" w:hRule="atLeast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5" w:lineRule="exact"/>
              <w:ind w:left="40"/>
              <w:rPr>
                <w:sz w:val="15"/>
              </w:rPr>
            </w:pPr>
            <w:r>
              <w:rPr>
                <w:sz w:val="15"/>
              </w:rPr>
              <w:t>výše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půjčka(dle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smlouvy)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63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628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884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5" w:lineRule="exact"/>
              <w:ind w:left="42"/>
              <w:rPr>
                <w:sz w:val="15"/>
              </w:rPr>
            </w:pPr>
            <w:r>
              <w:rPr>
                <w:sz w:val="15"/>
              </w:rPr>
              <w:t>vyčerpaná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půjčka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5" w:lineRule="exact"/>
              <w:ind w:left="151"/>
              <w:rPr>
                <w:sz w:val="15"/>
              </w:rPr>
            </w:pPr>
            <w:r>
              <w:rPr>
                <w:sz w:val="15"/>
              </w:rPr>
              <w:t>63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625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867,71</w:t>
            </w:r>
          </w:p>
        </w:tc>
      </w:tr>
      <w:tr>
        <w:trPr>
          <w:trHeight w:val="199" w:hRule="atLeast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left="40"/>
              <w:rPr>
                <w:sz w:val="15"/>
              </w:rPr>
            </w:pPr>
            <w:r>
              <w:rPr>
                <w:sz w:val="15"/>
              </w:rPr>
              <w:t>splatnost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letech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left="41"/>
              <w:rPr>
                <w:sz w:val="15"/>
              </w:rPr>
            </w:pPr>
            <w:r>
              <w:rPr>
                <w:sz w:val="15"/>
              </w:rPr>
              <w:t>splátek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left="40"/>
              <w:rPr>
                <w:sz w:val="15"/>
              </w:rPr>
            </w:pPr>
            <w:r>
              <w:rPr>
                <w:sz w:val="15"/>
              </w:rPr>
              <w:t>úroková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sazba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9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0,45%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388" w:hRule="atLeast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1" w:lineRule="exact"/>
              <w:ind w:left="30" w:right="3"/>
              <w:jc w:val="center"/>
              <w:rPr>
                <w:sz w:val="15"/>
              </w:rPr>
            </w:pPr>
            <w:r>
              <w:rPr>
                <w:sz w:val="15"/>
              </w:rPr>
              <w:t>splatné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k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poslednímu</w:t>
            </w:r>
          </w:p>
          <w:p>
            <w:pPr>
              <w:pStyle w:val="TableParagraph"/>
              <w:spacing w:line="240" w:lineRule="auto" w:before="16"/>
              <w:ind w:left="34" w:right="3"/>
              <w:jc w:val="center"/>
              <w:rPr>
                <w:sz w:val="15"/>
              </w:rPr>
            </w:pPr>
            <w:r>
              <w:rPr>
                <w:sz w:val="15"/>
              </w:rPr>
              <w:t>dni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Q</w:t>
            </w:r>
          </w:p>
        </w:tc>
        <w:tc>
          <w:tcPr>
            <w:tcW w:w="4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1" w:lineRule="exact"/>
              <w:ind w:left="324"/>
              <w:rPr>
                <w:sz w:val="15"/>
              </w:rPr>
            </w:pPr>
            <w:r>
              <w:rPr>
                <w:sz w:val="15"/>
              </w:rPr>
              <w:t>splatné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 15.dni</w:t>
            </w:r>
          </w:p>
          <w:p>
            <w:pPr>
              <w:pStyle w:val="TableParagraph"/>
              <w:spacing w:line="240" w:lineRule="auto" w:before="16"/>
              <w:ind w:left="341"/>
              <w:rPr>
                <w:sz w:val="15"/>
              </w:rPr>
            </w:pPr>
            <w:r>
              <w:rPr>
                <w:sz w:val="15"/>
              </w:rPr>
              <w:t>následujícího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Q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846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shd w:val="clear" w:color="auto" w:fill="92D050"/>
          </w:tcPr>
          <w:p>
            <w:pPr>
              <w:pStyle w:val="TableParagraph"/>
              <w:spacing w:line="161" w:lineRule="exact"/>
              <w:ind w:left="112"/>
              <w:rPr>
                <w:sz w:val="15"/>
              </w:rPr>
            </w:pPr>
            <w:r>
              <w:rPr>
                <w:sz w:val="15"/>
              </w:rPr>
              <w:t>zůstatek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jistiny</w:t>
            </w:r>
          </w:p>
        </w:tc>
        <w:tc>
          <w:tcPr>
            <w:tcW w:w="1368" w:type="dxa"/>
            <w:shd w:val="clear" w:color="auto" w:fill="92D050"/>
          </w:tcPr>
          <w:p>
            <w:pPr>
              <w:pStyle w:val="TableParagraph"/>
              <w:spacing w:line="161" w:lineRule="exact"/>
              <w:ind w:left="125"/>
              <w:rPr>
                <w:sz w:val="15"/>
              </w:rPr>
            </w:pPr>
            <w:r>
              <w:rPr>
                <w:sz w:val="15"/>
              </w:rPr>
              <w:t>splátka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jistiny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Q</w:t>
            </w:r>
          </w:p>
        </w:tc>
        <w:tc>
          <w:tcPr>
            <w:tcW w:w="1589" w:type="dxa"/>
            <w:shd w:val="clear" w:color="auto" w:fill="92D050"/>
          </w:tcPr>
          <w:p>
            <w:pPr>
              <w:pStyle w:val="TableParagraph"/>
              <w:spacing w:line="161" w:lineRule="exact"/>
              <w:ind w:left="511"/>
              <w:rPr>
                <w:sz w:val="15"/>
              </w:rPr>
            </w:pPr>
            <w:r>
              <w:rPr>
                <w:sz w:val="15"/>
              </w:rPr>
              <w:t>úrok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Q</w:t>
            </w:r>
          </w:p>
        </w:tc>
        <w:tc>
          <w:tcPr>
            <w:tcW w:w="1389" w:type="dxa"/>
            <w:shd w:val="clear" w:color="auto" w:fill="92D050"/>
          </w:tcPr>
          <w:p>
            <w:pPr>
              <w:pStyle w:val="TableParagraph"/>
              <w:spacing w:line="161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celkem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platba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Q</w:t>
            </w:r>
          </w:p>
        </w:tc>
        <w:tc>
          <w:tcPr>
            <w:tcW w:w="228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9" w:lineRule="exact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2022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131"/>
              <w:rPr>
                <w:sz w:val="15"/>
              </w:rPr>
            </w:pPr>
            <w:r>
              <w:rPr>
                <w:sz w:val="15"/>
              </w:rPr>
              <w:t>63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628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883,90</w:t>
            </w:r>
          </w:p>
        </w:tc>
        <w:tc>
          <w:tcPr>
            <w:tcW w:w="1368" w:type="dxa"/>
            <w:tcBorders>
              <w:bottom w:val="nil"/>
            </w:tcBorders>
            <w:shd w:val="clear" w:color="auto" w:fill="FBD4B4"/>
          </w:tcPr>
          <w:p>
            <w:pPr>
              <w:pStyle w:val="TableParagraph"/>
              <w:spacing w:line="169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201,31</w:t>
            </w:r>
          </w:p>
        </w:tc>
        <w:tc>
          <w:tcPr>
            <w:tcW w:w="1589" w:type="dxa"/>
            <w:tcBorders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201,31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62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634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682,59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201,31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70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464,02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064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665,33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61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640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481,28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201,31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345,54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063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546,85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60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646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279,97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201,31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227,06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062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428,38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131"/>
              <w:rPr>
                <w:sz w:val="15"/>
              </w:rPr>
            </w:pPr>
            <w:r>
              <w:rPr>
                <w:sz w:val="15"/>
              </w:rPr>
              <w:t>59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652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078,66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64" w:lineRule="exact"/>
              <w:ind w:left="425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016,19</w:t>
            </w: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64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nedočerpaná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půjčka</w:t>
            </w:r>
          </w:p>
        </w:tc>
        <w:tc>
          <w:tcPr>
            <w:tcW w:w="13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016,19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2023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59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649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062,47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201,31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108,59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061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309,90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58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654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861,16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986,72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060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136,91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57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660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710,97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868,30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018,49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56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666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560,78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749,88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900,07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2024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55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672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410,59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631,46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781,65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54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678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260,40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513,04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663,23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53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684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110,21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394,62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544,81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52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689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960,02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276,21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426,40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2025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51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695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809,83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157,79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307,98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659,64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039,37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189,56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49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707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509,45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920,95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071,14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48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713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359,26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802,53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952,72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2026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47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719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209,07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684,11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834,30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46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725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058,88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565,69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715,88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730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908,69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447,27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597,46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736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758,50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328,85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479,04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2027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742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608,31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210,43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360,62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748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458,12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092,02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242,21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41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754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307,93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973,60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123,79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760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157,74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855,18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005,37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2028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39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766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007,55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736,76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886,95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771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857,36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618,34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768,53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37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777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707,17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499,92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650,11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783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556,98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381,50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531,69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2029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35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789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406,79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263,08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413,27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795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256,60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144,66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294,85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33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106,41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026,24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176,43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806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956,22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907,83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031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058,02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2030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812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806,03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789,41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939,60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818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655,84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670,99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821,18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824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505,65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552,57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702,76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830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355,46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434,15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584,34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2031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836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205,27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315,73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465,92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842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055,08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197,31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347,50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847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904,89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078,89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229,08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853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754,70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960,47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110,66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2032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859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604,51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842,06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992,25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865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454,32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723,64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873,83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871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304,13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605,22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755,41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877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153,94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486,80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636,99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2033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883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003,75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368,38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518,57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888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853,56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249,96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400,15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703,37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131,54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281,73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553,18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013,12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163,31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2034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906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402,99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894,70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044,89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912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252,80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776,28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010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926,47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918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102,61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657,87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808,06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31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923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952,42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539,45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689,64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2035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31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929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802,23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421,03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571,22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935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652,04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302,61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452,80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941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501,85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184,19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334,38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69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947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351,66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065,77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215,96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8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2036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left="16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953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201,47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947,35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097,54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959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051,28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828,93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979,12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964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901,09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710,51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000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860,70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8" w:hRule="atLeast"/>
        </w:trPr>
        <w:tc>
          <w:tcPr>
            <w:tcW w:w="18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left="169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970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750,90</w:t>
            </w: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single" w:sz="6" w:space="0" w:color="000000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592,09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742,28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84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752" w:right="7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2037</w:t>
            </w:r>
          </w:p>
        </w:tc>
        <w:tc>
          <w:tcPr>
            <w:tcW w:w="112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ind w:left="169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976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600,71</w:t>
            </w: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73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single" w:sz="6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173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473,68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998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623,87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" w:hRule="atLeast"/>
        </w:trPr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left="169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982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450,52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149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4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355,26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997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505,45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left="169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988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300,33</w:t>
            </w:r>
          </w:p>
        </w:tc>
        <w:tc>
          <w:tcPr>
            <w:tcW w:w="1368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148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150,19</w:t>
            </w:r>
          </w:p>
        </w:tc>
        <w:tc>
          <w:tcPr>
            <w:tcW w:w="1589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148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236,84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996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387,03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spacing w:line="147" w:lineRule="exact"/>
              <w:ind w:left="225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150,14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FBD4B4"/>
          </w:tcPr>
          <w:p>
            <w:pPr>
              <w:pStyle w:val="TableParagraph"/>
              <w:spacing w:line="147" w:lineRule="exact"/>
              <w:ind w:left="348"/>
              <w:rPr>
                <w:sz w:val="15"/>
              </w:rPr>
            </w:pPr>
            <w:r>
              <w:rPr>
                <w:sz w:val="15"/>
              </w:rPr>
              <w:t>994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150,14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CCC0DA"/>
          </w:tcPr>
          <w:p>
            <w:pPr>
              <w:pStyle w:val="TableParagraph"/>
              <w:spacing w:line="147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118,42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TableParagraph"/>
              <w:spacing w:line="147" w:lineRule="exact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995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268,56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Kč</w:t>
            </w:r>
          </w:p>
        </w:tc>
        <w:tc>
          <w:tcPr>
            <w:tcW w:w="2286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184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63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625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867,71</w:t>
            </w:r>
          </w:p>
        </w:tc>
        <w:tc>
          <w:tcPr>
            <w:tcW w:w="15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254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746,78</w:t>
            </w: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883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630,68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1910" w:h="16840"/>
      <w:pgMar w:top="1180" w:bottom="280" w:left="9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2023-05-24T07:50:41Z</dcterms:created>
  <dcterms:modified xsi:type="dcterms:W3CDTF">2023-05-24T07:50:41Z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2023-05-24T00:00:00Z</vt:filetime>
  </property>
</Properties>
</file>