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CBB89" w14:textId="443B1C59" w:rsidR="006864BB" w:rsidRPr="00A95873" w:rsidRDefault="006864BB" w:rsidP="007A6B6A">
      <w:pPr>
        <w:tabs>
          <w:tab w:val="left" w:pos="1800"/>
        </w:tabs>
        <w:spacing w:line="360" w:lineRule="auto"/>
        <w:jc w:val="right"/>
        <w:rPr>
          <w:rFonts w:ascii="Arial" w:hAnsi="Arial" w:cs="Arial"/>
          <w:b/>
          <w:bCs/>
          <w:color w:val="FF0000"/>
        </w:rPr>
      </w:pPr>
    </w:p>
    <w:p w14:paraId="16132A79" w14:textId="19DB5AF4" w:rsidR="006864BB" w:rsidRDefault="006864BB" w:rsidP="003D43BA">
      <w:pPr>
        <w:tabs>
          <w:tab w:val="left" w:pos="1800"/>
        </w:tabs>
        <w:spacing w:line="360" w:lineRule="auto"/>
        <w:jc w:val="center"/>
        <w:rPr>
          <w:rFonts w:ascii="Arial" w:hAnsi="Arial" w:cs="Arial"/>
          <w:b/>
          <w:bCs/>
          <w:sz w:val="16"/>
          <w:szCs w:val="44"/>
        </w:rPr>
      </w:pPr>
    </w:p>
    <w:p w14:paraId="313C08C0" w14:textId="089A9774" w:rsidR="00AB5863" w:rsidRDefault="00AB5863" w:rsidP="00AB5863">
      <w:pPr>
        <w:tabs>
          <w:tab w:val="left" w:pos="1800"/>
        </w:tabs>
        <w:spacing w:line="360" w:lineRule="auto"/>
        <w:jc w:val="center"/>
        <w:rPr>
          <w:rFonts w:ascii="Arial" w:hAnsi="Arial" w:cs="Arial"/>
          <w:i/>
          <w:iCs/>
          <w:sz w:val="16"/>
          <w:szCs w:val="44"/>
        </w:rPr>
      </w:pPr>
    </w:p>
    <w:p w14:paraId="55242F7C" w14:textId="77777777" w:rsidR="0041555A" w:rsidRPr="001C03B1" w:rsidRDefault="0041555A" w:rsidP="00AB5863">
      <w:pPr>
        <w:tabs>
          <w:tab w:val="left" w:pos="1800"/>
        </w:tabs>
        <w:spacing w:line="360" w:lineRule="auto"/>
        <w:jc w:val="center"/>
        <w:rPr>
          <w:rFonts w:ascii="Arial" w:hAnsi="Arial" w:cs="Arial"/>
          <w:i/>
          <w:iCs/>
          <w:sz w:val="16"/>
          <w:szCs w:val="44"/>
        </w:rPr>
      </w:pPr>
    </w:p>
    <w:p w14:paraId="0F3CF97E" w14:textId="77777777" w:rsidR="00AB5863" w:rsidRPr="00217C2D" w:rsidRDefault="00AB5863" w:rsidP="003D43BA">
      <w:pPr>
        <w:tabs>
          <w:tab w:val="left" w:pos="1800"/>
        </w:tabs>
        <w:spacing w:line="360" w:lineRule="auto"/>
        <w:jc w:val="center"/>
        <w:rPr>
          <w:rFonts w:ascii="Arial" w:hAnsi="Arial" w:cs="Arial"/>
          <w:b/>
          <w:bCs/>
          <w:sz w:val="16"/>
          <w:szCs w:val="44"/>
        </w:rPr>
      </w:pPr>
    </w:p>
    <w:p w14:paraId="7851242B" w14:textId="006C50F0" w:rsidR="006864BB" w:rsidRDefault="006864BB" w:rsidP="003D43BA">
      <w:pPr>
        <w:tabs>
          <w:tab w:val="left" w:pos="1800"/>
        </w:tabs>
        <w:spacing w:line="360" w:lineRule="auto"/>
        <w:jc w:val="center"/>
        <w:rPr>
          <w:rFonts w:ascii="Arial" w:hAnsi="Arial" w:cs="Arial"/>
          <w:b/>
          <w:bCs/>
          <w:sz w:val="44"/>
          <w:szCs w:val="44"/>
        </w:rPr>
      </w:pPr>
      <w:r w:rsidRPr="00D02857">
        <w:rPr>
          <w:rFonts w:ascii="Arial" w:hAnsi="Arial" w:cs="Arial"/>
          <w:b/>
          <w:bCs/>
          <w:sz w:val="44"/>
          <w:szCs w:val="44"/>
        </w:rPr>
        <w:t>Smlouva o dílo</w:t>
      </w:r>
    </w:p>
    <w:p w14:paraId="31EB74C4" w14:textId="77777777" w:rsidR="00AB5863" w:rsidRPr="0086544B" w:rsidRDefault="00AB5863" w:rsidP="00AB5863">
      <w:pPr>
        <w:overflowPunct w:val="0"/>
        <w:autoSpaceDE w:val="0"/>
        <w:autoSpaceDN w:val="0"/>
        <w:adjustRightInd w:val="0"/>
        <w:spacing w:before="180" w:line="276" w:lineRule="auto"/>
        <w:jc w:val="center"/>
        <w:textAlignment w:val="baseline"/>
        <w:rPr>
          <w:rFonts w:ascii="Arial" w:hAnsi="Arial" w:cs="Arial"/>
          <w:sz w:val="20"/>
          <w:szCs w:val="20"/>
        </w:rPr>
      </w:pPr>
      <w:r w:rsidRPr="0086544B">
        <w:rPr>
          <w:rFonts w:ascii="Arial" w:hAnsi="Arial" w:cs="Arial"/>
          <w:sz w:val="20"/>
          <w:szCs w:val="20"/>
        </w:rPr>
        <w:t>č. .......................................</w:t>
      </w:r>
    </w:p>
    <w:p w14:paraId="30EB607D" w14:textId="77777777" w:rsidR="00AB5863" w:rsidRPr="0086544B" w:rsidRDefault="00AB5863" w:rsidP="00AB5863">
      <w:pPr>
        <w:overflowPunct w:val="0"/>
        <w:autoSpaceDE w:val="0"/>
        <w:autoSpaceDN w:val="0"/>
        <w:adjustRightInd w:val="0"/>
        <w:spacing w:line="276" w:lineRule="auto"/>
        <w:jc w:val="center"/>
        <w:textAlignment w:val="baseline"/>
        <w:rPr>
          <w:rFonts w:ascii="Arial" w:hAnsi="Arial" w:cs="Arial"/>
          <w:sz w:val="20"/>
          <w:szCs w:val="20"/>
        </w:rPr>
      </w:pPr>
      <w:r w:rsidRPr="0086544B">
        <w:rPr>
          <w:rFonts w:ascii="Arial" w:hAnsi="Arial" w:cs="Arial"/>
          <w:sz w:val="20"/>
          <w:szCs w:val="20"/>
        </w:rPr>
        <w:t>/bude doplněno při podpisu smlouvy/</w:t>
      </w:r>
    </w:p>
    <w:p w14:paraId="5669BFAF" w14:textId="77777777" w:rsidR="00AB5863" w:rsidRPr="00D02857" w:rsidRDefault="00AB5863" w:rsidP="003D43BA">
      <w:pPr>
        <w:tabs>
          <w:tab w:val="left" w:pos="1800"/>
        </w:tabs>
        <w:spacing w:line="360" w:lineRule="auto"/>
        <w:jc w:val="center"/>
        <w:rPr>
          <w:rFonts w:ascii="Arial" w:hAnsi="Arial" w:cs="Arial"/>
          <w:b/>
          <w:bCs/>
          <w:sz w:val="44"/>
          <w:szCs w:val="44"/>
        </w:rPr>
      </w:pPr>
    </w:p>
    <w:p w14:paraId="5BE57902" w14:textId="0C6CBA1E" w:rsidR="00CC3D2B" w:rsidRDefault="006864BB" w:rsidP="003D43BA">
      <w:pPr>
        <w:spacing w:after="120"/>
        <w:rPr>
          <w:rFonts w:ascii="Arial" w:hAnsi="Arial" w:cs="Arial"/>
          <w:sz w:val="20"/>
          <w:szCs w:val="22"/>
        </w:rPr>
      </w:pPr>
      <w:r w:rsidRPr="00B53C46">
        <w:rPr>
          <w:rFonts w:ascii="Arial" w:hAnsi="Arial" w:cs="Arial"/>
          <w:sz w:val="20"/>
          <w:szCs w:val="22"/>
        </w:rPr>
        <w:t>Smluvní strany:</w:t>
      </w:r>
      <w:r w:rsidR="002245A6">
        <w:rPr>
          <w:rFonts w:ascii="Arial" w:hAnsi="Arial" w:cs="Arial"/>
          <w:sz w:val="20"/>
          <w:szCs w:val="22"/>
        </w:rPr>
        <w:t xml:space="preserve"> </w:t>
      </w:r>
    </w:p>
    <w:p w14:paraId="1365D6F6" w14:textId="77777777" w:rsidR="00372F10" w:rsidRPr="001678EE" w:rsidRDefault="00372F10" w:rsidP="00372F10">
      <w:pPr>
        <w:pStyle w:val="Bezmezer"/>
        <w:spacing w:line="360" w:lineRule="auto"/>
        <w:ind w:left="360" w:hanging="360"/>
        <w:jc w:val="left"/>
        <w:rPr>
          <w:rFonts w:cs="Arial"/>
          <w:szCs w:val="20"/>
        </w:rPr>
      </w:pPr>
      <w:r w:rsidRPr="001678EE">
        <w:rPr>
          <w:rFonts w:cs="Arial"/>
          <w:szCs w:val="20"/>
        </w:rPr>
        <w:t>Název zadavatele:</w:t>
      </w:r>
      <w:r w:rsidRPr="001678EE">
        <w:rPr>
          <w:rFonts w:cs="Arial"/>
          <w:szCs w:val="20"/>
        </w:rPr>
        <w:tab/>
      </w:r>
      <w:r>
        <w:rPr>
          <w:rFonts w:cs="Arial"/>
          <w:szCs w:val="20"/>
        </w:rPr>
        <w:tab/>
      </w:r>
      <w:r w:rsidRPr="007F06D5">
        <w:rPr>
          <w:rFonts w:cs="Arial"/>
          <w:b/>
        </w:rPr>
        <w:t>Město Nová Paka</w:t>
      </w:r>
    </w:p>
    <w:p w14:paraId="44F46087" w14:textId="77777777" w:rsidR="00372F10" w:rsidRPr="007B0A5D" w:rsidRDefault="00372F10" w:rsidP="00372F10">
      <w:pPr>
        <w:pStyle w:val="Bezmezer"/>
        <w:spacing w:line="360" w:lineRule="auto"/>
        <w:ind w:left="360" w:hanging="360"/>
        <w:jc w:val="left"/>
        <w:rPr>
          <w:rFonts w:cs="Arial"/>
          <w:szCs w:val="20"/>
        </w:rPr>
      </w:pPr>
      <w:r w:rsidRPr="007B0A5D">
        <w:rPr>
          <w:rFonts w:cs="Arial"/>
          <w:szCs w:val="20"/>
        </w:rPr>
        <w:t>Sídlo zadavatele:</w:t>
      </w:r>
      <w:r w:rsidRPr="007B0A5D">
        <w:rPr>
          <w:rFonts w:cs="Arial"/>
          <w:szCs w:val="20"/>
        </w:rPr>
        <w:tab/>
      </w:r>
      <w:r w:rsidRPr="007B0A5D">
        <w:rPr>
          <w:rFonts w:cs="Arial"/>
          <w:szCs w:val="20"/>
        </w:rPr>
        <w:tab/>
      </w:r>
      <w:bookmarkStart w:id="0" w:name="_Hlk523223848"/>
      <w:r w:rsidRPr="007F06D5">
        <w:rPr>
          <w:rFonts w:cs="Arial"/>
          <w:szCs w:val="20"/>
        </w:rPr>
        <w:t>Dukelské náměstí č.p. 39, 509 24 Nová Paka</w:t>
      </w:r>
      <w:bookmarkEnd w:id="0"/>
    </w:p>
    <w:p w14:paraId="6E27E79E" w14:textId="656B6964" w:rsidR="00372F10" w:rsidRPr="007B0A5D" w:rsidRDefault="00372F10" w:rsidP="00372F10">
      <w:pPr>
        <w:pStyle w:val="Bezmezer"/>
        <w:spacing w:line="360" w:lineRule="auto"/>
        <w:ind w:left="360" w:hanging="360"/>
        <w:jc w:val="left"/>
        <w:rPr>
          <w:rFonts w:cs="Arial"/>
          <w:szCs w:val="20"/>
        </w:rPr>
      </w:pPr>
      <w:r w:rsidRPr="007B0A5D">
        <w:rPr>
          <w:rFonts w:cs="Arial"/>
          <w:szCs w:val="20"/>
        </w:rPr>
        <w:t>IČ:</w:t>
      </w:r>
      <w:r w:rsidRPr="007B0A5D">
        <w:rPr>
          <w:rFonts w:cs="Arial"/>
          <w:szCs w:val="20"/>
        </w:rPr>
        <w:tab/>
      </w:r>
      <w:r w:rsidRPr="007B0A5D">
        <w:rPr>
          <w:rFonts w:cs="Arial"/>
          <w:szCs w:val="20"/>
        </w:rPr>
        <w:tab/>
      </w:r>
      <w:r w:rsidRPr="007B0A5D">
        <w:rPr>
          <w:rFonts w:cs="Arial"/>
          <w:szCs w:val="20"/>
        </w:rPr>
        <w:tab/>
      </w:r>
      <w:r w:rsidRPr="007B0A5D">
        <w:rPr>
          <w:rFonts w:cs="Arial"/>
          <w:szCs w:val="20"/>
        </w:rPr>
        <w:tab/>
      </w:r>
      <w:bookmarkStart w:id="1" w:name="_Hlk523223870"/>
      <w:r w:rsidR="00AC464E">
        <w:rPr>
          <w:rFonts w:cs="Arial"/>
          <w:szCs w:val="20"/>
        </w:rPr>
        <w:tab/>
      </w:r>
      <w:r w:rsidRPr="007F06D5">
        <w:rPr>
          <w:rFonts w:cs="Arial"/>
          <w:szCs w:val="20"/>
        </w:rPr>
        <w:t>00271888</w:t>
      </w:r>
      <w:bookmarkEnd w:id="1"/>
    </w:p>
    <w:p w14:paraId="0BED8AAB" w14:textId="77777777" w:rsidR="00372F10" w:rsidRDefault="00372F10" w:rsidP="00372F10">
      <w:pPr>
        <w:pStyle w:val="Bezmezer"/>
        <w:spacing w:line="360" w:lineRule="auto"/>
        <w:ind w:left="360" w:hanging="360"/>
        <w:jc w:val="left"/>
        <w:rPr>
          <w:rFonts w:cs="Arial"/>
          <w:szCs w:val="20"/>
        </w:rPr>
      </w:pPr>
      <w:r>
        <w:rPr>
          <w:rFonts w:cs="Arial"/>
          <w:szCs w:val="20"/>
        </w:rPr>
        <w:t>Oprávněná osoba:</w:t>
      </w:r>
      <w:r>
        <w:rPr>
          <w:rFonts w:cs="Arial"/>
          <w:szCs w:val="20"/>
        </w:rPr>
        <w:tab/>
      </w:r>
      <w:r>
        <w:rPr>
          <w:rFonts w:cs="Arial"/>
          <w:szCs w:val="20"/>
        </w:rPr>
        <w:tab/>
        <w:t>Pavel Bouchner</w:t>
      </w:r>
      <w:r w:rsidRPr="007F06D5">
        <w:rPr>
          <w:rFonts w:cs="Arial"/>
          <w:szCs w:val="20"/>
        </w:rPr>
        <w:t>, starosta</w:t>
      </w:r>
    </w:p>
    <w:p w14:paraId="15BB2F84" w14:textId="77777777" w:rsidR="006864BB" w:rsidRPr="00B53C46" w:rsidRDefault="006864BB" w:rsidP="003D43BA">
      <w:pPr>
        <w:spacing w:after="120"/>
        <w:rPr>
          <w:rFonts w:ascii="Arial" w:hAnsi="Arial" w:cs="Arial"/>
          <w:sz w:val="20"/>
          <w:szCs w:val="22"/>
        </w:rPr>
      </w:pPr>
      <w:r w:rsidRPr="00B53C46">
        <w:rPr>
          <w:rFonts w:ascii="Arial" w:hAnsi="Arial" w:cs="Arial"/>
          <w:sz w:val="20"/>
          <w:szCs w:val="22"/>
        </w:rPr>
        <w:t>na straně jedné</w:t>
      </w:r>
    </w:p>
    <w:p w14:paraId="491AA2BC" w14:textId="77777777" w:rsidR="006864BB" w:rsidRPr="00B53C46" w:rsidRDefault="006864BB" w:rsidP="003D43BA">
      <w:pPr>
        <w:spacing w:after="120"/>
        <w:rPr>
          <w:rFonts w:ascii="Arial" w:hAnsi="Arial" w:cs="Arial"/>
          <w:sz w:val="20"/>
          <w:szCs w:val="22"/>
        </w:rPr>
      </w:pPr>
      <w:r w:rsidRPr="00B53C46">
        <w:rPr>
          <w:rFonts w:ascii="Arial" w:hAnsi="Arial" w:cs="Arial"/>
          <w:sz w:val="20"/>
          <w:szCs w:val="22"/>
        </w:rPr>
        <w:t>(dále jen „</w:t>
      </w:r>
      <w:r w:rsidRPr="00B53C46">
        <w:rPr>
          <w:rFonts w:ascii="Arial" w:hAnsi="Arial" w:cs="Arial"/>
          <w:b/>
          <w:bCs/>
          <w:sz w:val="20"/>
          <w:szCs w:val="22"/>
        </w:rPr>
        <w:t>objednatel</w:t>
      </w:r>
      <w:r w:rsidRPr="00B53C46">
        <w:rPr>
          <w:rFonts w:ascii="Arial" w:hAnsi="Arial" w:cs="Arial"/>
          <w:sz w:val="20"/>
          <w:szCs w:val="22"/>
        </w:rPr>
        <w:t>“)</w:t>
      </w:r>
    </w:p>
    <w:p w14:paraId="1DE1E096" w14:textId="1D28BE88" w:rsidR="006864BB" w:rsidRPr="00B53C46" w:rsidRDefault="008933F2" w:rsidP="003D43BA">
      <w:pPr>
        <w:tabs>
          <w:tab w:val="left" w:pos="5790"/>
        </w:tabs>
        <w:spacing w:after="120"/>
        <w:rPr>
          <w:rFonts w:ascii="Arial" w:hAnsi="Arial" w:cs="Arial"/>
          <w:sz w:val="20"/>
          <w:szCs w:val="22"/>
        </w:rPr>
      </w:pPr>
      <w:r>
        <w:rPr>
          <w:rFonts w:ascii="Arial" w:hAnsi="Arial" w:cs="Arial"/>
          <w:sz w:val="20"/>
          <w:szCs w:val="22"/>
        </w:rPr>
        <w:tab/>
      </w:r>
    </w:p>
    <w:p w14:paraId="7D71AF9B" w14:textId="77777777" w:rsidR="006864BB" w:rsidRPr="00B53C46" w:rsidRDefault="006864BB" w:rsidP="003D43BA">
      <w:pPr>
        <w:spacing w:after="120"/>
        <w:rPr>
          <w:rFonts w:ascii="Arial" w:hAnsi="Arial" w:cs="Arial"/>
          <w:sz w:val="20"/>
          <w:szCs w:val="22"/>
        </w:rPr>
      </w:pPr>
      <w:r w:rsidRPr="00B53C46">
        <w:rPr>
          <w:rFonts w:ascii="Arial" w:hAnsi="Arial" w:cs="Arial"/>
          <w:sz w:val="20"/>
          <w:szCs w:val="22"/>
        </w:rPr>
        <w:t>a</w:t>
      </w:r>
    </w:p>
    <w:p w14:paraId="0D6ADAB4" w14:textId="77777777" w:rsidR="006864BB" w:rsidRPr="00B53C46" w:rsidRDefault="006864BB" w:rsidP="003D43BA">
      <w:pPr>
        <w:spacing w:after="120"/>
        <w:rPr>
          <w:rFonts w:ascii="Arial" w:hAnsi="Arial" w:cs="Arial"/>
          <w:sz w:val="20"/>
          <w:szCs w:val="22"/>
        </w:rPr>
      </w:pPr>
    </w:p>
    <w:p w14:paraId="5754D593" w14:textId="276A0290" w:rsidR="006864BB" w:rsidRPr="0041555A" w:rsidRDefault="006864BB" w:rsidP="003D43BA">
      <w:pPr>
        <w:spacing w:after="120"/>
        <w:rPr>
          <w:rFonts w:ascii="Arial" w:hAnsi="Arial" w:cs="Arial"/>
          <w:sz w:val="20"/>
          <w:szCs w:val="22"/>
        </w:rPr>
      </w:pPr>
      <w:r w:rsidRPr="0041555A">
        <w:rPr>
          <w:rFonts w:ascii="Arial" w:hAnsi="Arial" w:cs="Arial"/>
          <w:sz w:val="20"/>
          <w:szCs w:val="22"/>
        </w:rPr>
        <w:t xml:space="preserve">Obchodní firma/jméno a příjmení: </w:t>
      </w:r>
      <w:r w:rsidRPr="0041555A">
        <w:rPr>
          <w:rFonts w:ascii="Arial" w:hAnsi="Arial" w:cs="Arial"/>
          <w:sz w:val="20"/>
          <w:szCs w:val="22"/>
        </w:rPr>
        <w:tab/>
      </w:r>
      <w:r w:rsidR="00B774F3" w:rsidRPr="0041555A">
        <w:rPr>
          <w:rFonts w:ascii="Arial" w:hAnsi="Arial" w:cs="Arial"/>
          <w:b/>
          <w:bCs/>
          <w:sz w:val="20"/>
          <w:szCs w:val="22"/>
        </w:rPr>
        <w:t>STYLBAU, s.r.o.</w:t>
      </w:r>
    </w:p>
    <w:p w14:paraId="6C924C5B" w14:textId="158A86DF" w:rsidR="006864BB" w:rsidRPr="0041555A" w:rsidRDefault="00CC3D2B" w:rsidP="003D43BA">
      <w:pPr>
        <w:spacing w:after="120"/>
        <w:rPr>
          <w:rFonts w:ascii="Arial" w:hAnsi="Arial" w:cs="Arial"/>
          <w:sz w:val="20"/>
          <w:szCs w:val="22"/>
        </w:rPr>
      </w:pPr>
      <w:r w:rsidRPr="0041555A">
        <w:rPr>
          <w:rFonts w:ascii="Arial" w:hAnsi="Arial" w:cs="Arial"/>
          <w:sz w:val="20"/>
          <w:szCs w:val="22"/>
        </w:rPr>
        <w:t>S</w:t>
      </w:r>
      <w:r w:rsidR="006864BB" w:rsidRPr="0041555A">
        <w:rPr>
          <w:rFonts w:ascii="Arial" w:hAnsi="Arial" w:cs="Arial"/>
          <w:sz w:val="20"/>
          <w:szCs w:val="22"/>
        </w:rPr>
        <w:t xml:space="preserve">ídlo / místo podnikání: </w:t>
      </w:r>
      <w:r w:rsidR="006864BB" w:rsidRPr="0041555A">
        <w:rPr>
          <w:rFonts w:ascii="Arial" w:hAnsi="Arial" w:cs="Arial"/>
          <w:sz w:val="20"/>
          <w:szCs w:val="22"/>
        </w:rPr>
        <w:tab/>
      </w:r>
      <w:r w:rsidR="006864BB" w:rsidRPr="0041555A">
        <w:rPr>
          <w:rFonts w:ascii="Arial" w:hAnsi="Arial" w:cs="Arial"/>
          <w:sz w:val="20"/>
          <w:szCs w:val="22"/>
        </w:rPr>
        <w:tab/>
      </w:r>
      <w:r w:rsidR="00B774F3" w:rsidRPr="0041555A">
        <w:rPr>
          <w:rFonts w:ascii="Arial" w:hAnsi="Arial" w:cs="Arial"/>
          <w:sz w:val="20"/>
          <w:szCs w:val="22"/>
        </w:rPr>
        <w:t xml:space="preserve">Pardubická 118/79, 500 04 Hradec </w:t>
      </w:r>
      <w:proofErr w:type="gramStart"/>
      <w:r w:rsidR="00B774F3" w:rsidRPr="0041555A">
        <w:rPr>
          <w:rFonts w:ascii="Arial" w:hAnsi="Arial" w:cs="Arial"/>
          <w:sz w:val="20"/>
          <w:szCs w:val="22"/>
        </w:rPr>
        <w:t>Králové - Plačice</w:t>
      </w:r>
      <w:proofErr w:type="gramEnd"/>
    </w:p>
    <w:p w14:paraId="7B2C79BC" w14:textId="119DD63A" w:rsidR="00B774F3" w:rsidRPr="0041555A" w:rsidRDefault="006864BB" w:rsidP="003D43BA">
      <w:pPr>
        <w:spacing w:after="120"/>
        <w:rPr>
          <w:rFonts w:ascii="Arial" w:hAnsi="Arial" w:cs="Arial"/>
          <w:sz w:val="20"/>
          <w:szCs w:val="22"/>
        </w:rPr>
      </w:pPr>
      <w:r w:rsidRPr="0041555A">
        <w:rPr>
          <w:rFonts w:ascii="Arial" w:hAnsi="Arial" w:cs="Arial"/>
          <w:sz w:val="20"/>
          <w:szCs w:val="22"/>
        </w:rPr>
        <w:t xml:space="preserve">IČ: </w:t>
      </w:r>
      <w:r w:rsidRPr="0041555A">
        <w:rPr>
          <w:rFonts w:ascii="Arial" w:hAnsi="Arial" w:cs="Arial"/>
          <w:sz w:val="20"/>
          <w:szCs w:val="22"/>
        </w:rPr>
        <w:tab/>
      </w:r>
      <w:r w:rsidRPr="0041555A">
        <w:rPr>
          <w:rFonts w:ascii="Arial" w:hAnsi="Arial" w:cs="Arial"/>
          <w:sz w:val="20"/>
          <w:szCs w:val="22"/>
        </w:rPr>
        <w:tab/>
      </w:r>
      <w:r w:rsidRPr="0041555A">
        <w:rPr>
          <w:rFonts w:ascii="Arial" w:hAnsi="Arial" w:cs="Arial"/>
          <w:sz w:val="20"/>
          <w:szCs w:val="22"/>
        </w:rPr>
        <w:tab/>
      </w:r>
      <w:r w:rsidRPr="0041555A">
        <w:rPr>
          <w:rFonts w:ascii="Arial" w:hAnsi="Arial" w:cs="Arial"/>
          <w:sz w:val="20"/>
          <w:szCs w:val="22"/>
        </w:rPr>
        <w:tab/>
      </w:r>
      <w:r w:rsidRPr="0041555A">
        <w:rPr>
          <w:rFonts w:ascii="Arial" w:hAnsi="Arial" w:cs="Arial"/>
          <w:sz w:val="20"/>
          <w:szCs w:val="22"/>
        </w:rPr>
        <w:tab/>
      </w:r>
      <w:r w:rsidR="00B774F3" w:rsidRPr="0041555A">
        <w:rPr>
          <w:rFonts w:ascii="Arial" w:hAnsi="Arial" w:cs="Arial"/>
          <w:sz w:val="20"/>
          <w:szCs w:val="22"/>
        </w:rPr>
        <w:t>25957481</w:t>
      </w:r>
    </w:p>
    <w:p w14:paraId="58F62CDE" w14:textId="4B299BA8" w:rsidR="006864BB" w:rsidRPr="0041555A" w:rsidRDefault="006864BB" w:rsidP="003D43BA">
      <w:pPr>
        <w:spacing w:after="120"/>
        <w:rPr>
          <w:rFonts w:ascii="Arial" w:hAnsi="Arial" w:cs="Arial"/>
          <w:sz w:val="20"/>
          <w:szCs w:val="22"/>
        </w:rPr>
      </w:pPr>
      <w:r w:rsidRPr="0041555A">
        <w:rPr>
          <w:rFonts w:ascii="Arial" w:hAnsi="Arial" w:cs="Arial"/>
          <w:sz w:val="20"/>
          <w:szCs w:val="22"/>
        </w:rPr>
        <w:t xml:space="preserve">DIČ: </w:t>
      </w:r>
      <w:r w:rsidRPr="0041555A">
        <w:rPr>
          <w:rFonts w:ascii="Arial" w:hAnsi="Arial" w:cs="Arial"/>
          <w:sz w:val="20"/>
          <w:szCs w:val="22"/>
        </w:rPr>
        <w:tab/>
      </w:r>
      <w:r w:rsidRPr="0041555A">
        <w:rPr>
          <w:rFonts w:ascii="Arial" w:hAnsi="Arial" w:cs="Arial"/>
          <w:sz w:val="20"/>
          <w:szCs w:val="22"/>
        </w:rPr>
        <w:tab/>
      </w:r>
      <w:r w:rsidRPr="0041555A">
        <w:rPr>
          <w:rFonts w:ascii="Arial" w:hAnsi="Arial" w:cs="Arial"/>
          <w:sz w:val="20"/>
          <w:szCs w:val="22"/>
        </w:rPr>
        <w:tab/>
      </w:r>
      <w:r w:rsidRPr="0041555A">
        <w:rPr>
          <w:rFonts w:ascii="Arial" w:hAnsi="Arial" w:cs="Arial"/>
          <w:sz w:val="20"/>
          <w:szCs w:val="22"/>
        </w:rPr>
        <w:tab/>
      </w:r>
      <w:r w:rsidRPr="0041555A">
        <w:rPr>
          <w:rFonts w:ascii="Arial" w:hAnsi="Arial" w:cs="Arial"/>
          <w:sz w:val="20"/>
          <w:szCs w:val="22"/>
        </w:rPr>
        <w:tab/>
      </w:r>
      <w:r w:rsidR="00B774F3" w:rsidRPr="0041555A">
        <w:rPr>
          <w:rFonts w:ascii="Arial" w:hAnsi="Arial" w:cs="Arial"/>
          <w:sz w:val="20"/>
          <w:szCs w:val="22"/>
        </w:rPr>
        <w:t>CZ25957481</w:t>
      </w:r>
    </w:p>
    <w:p w14:paraId="7724220D" w14:textId="52863504" w:rsidR="006864BB" w:rsidRPr="0041555A" w:rsidRDefault="00E07479" w:rsidP="003D43BA">
      <w:pPr>
        <w:spacing w:after="120"/>
        <w:rPr>
          <w:rFonts w:ascii="Arial" w:hAnsi="Arial" w:cs="Arial"/>
          <w:sz w:val="20"/>
          <w:szCs w:val="22"/>
        </w:rPr>
      </w:pPr>
      <w:r w:rsidRPr="0041555A">
        <w:rPr>
          <w:rFonts w:ascii="Arial" w:hAnsi="Arial" w:cs="Arial"/>
          <w:sz w:val="20"/>
          <w:szCs w:val="22"/>
        </w:rPr>
        <w:t>J</w:t>
      </w:r>
      <w:r w:rsidR="006864BB" w:rsidRPr="0041555A">
        <w:rPr>
          <w:rFonts w:ascii="Arial" w:hAnsi="Arial" w:cs="Arial"/>
          <w:sz w:val="20"/>
          <w:szCs w:val="22"/>
        </w:rPr>
        <w:t xml:space="preserve">ednající: </w:t>
      </w:r>
      <w:r w:rsidR="006864BB" w:rsidRPr="0041555A">
        <w:rPr>
          <w:rFonts w:ascii="Arial" w:hAnsi="Arial" w:cs="Arial"/>
          <w:sz w:val="20"/>
          <w:szCs w:val="22"/>
        </w:rPr>
        <w:tab/>
      </w:r>
      <w:r w:rsidR="006864BB" w:rsidRPr="0041555A">
        <w:rPr>
          <w:rFonts w:ascii="Arial" w:hAnsi="Arial" w:cs="Arial"/>
          <w:sz w:val="20"/>
          <w:szCs w:val="22"/>
        </w:rPr>
        <w:tab/>
      </w:r>
      <w:r w:rsidR="006864BB" w:rsidRPr="0041555A">
        <w:rPr>
          <w:rFonts w:ascii="Arial" w:hAnsi="Arial" w:cs="Arial"/>
          <w:sz w:val="20"/>
          <w:szCs w:val="22"/>
        </w:rPr>
        <w:tab/>
      </w:r>
      <w:r w:rsidR="006864BB" w:rsidRPr="0041555A">
        <w:rPr>
          <w:rFonts w:ascii="Arial" w:hAnsi="Arial" w:cs="Arial"/>
          <w:sz w:val="20"/>
          <w:szCs w:val="22"/>
        </w:rPr>
        <w:tab/>
      </w:r>
      <w:r w:rsidR="00B774F3" w:rsidRPr="0041555A">
        <w:rPr>
          <w:rFonts w:ascii="Arial" w:hAnsi="Arial" w:cs="Arial"/>
          <w:sz w:val="20"/>
          <w:szCs w:val="22"/>
        </w:rPr>
        <w:t>Ing. Pavel Pohl, jednatel</w:t>
      </w:r>
    </w:p>
    <w:p w14:paraId="403B5205" w14:textId="7864BBBC" w:rsidR="006864BB" w:rsidRPr="0041555A" w:rsidRDefault="00E07479" w:rsidP="003D43BA">
      <w:pPr>
        <w:spacing w:after="120"/>
        <w:rPr>
          <w:rFonts w:ascii="Arial" w:hAnsi="Arial" w:cs="Arial"/>
          <w:sz w:val="20"/>
          <w:szCs w:val="22"/>
        </w:rPr>
      </w:pPr>
      <w:r w:rsidRPr="0041555A">
        <w:rPr>
          <w:rFonts w:ascii="Arial" w:hAnsi="Arial" w:cs="Arial"/>
          <w:sz w:val="20"/>
          <w:szCs w:val="22"/>
        </w:rPr>
        <w:t>Z</w:t>
      </w:r>
      <w:r w:rsidR="006864BB" w:rsidRPr="0041555A">
        <w:rPr>
          <w:rFonts w:ascii="Arial" w:hAnsi="Arial" w:cs="Arial"/>
          <w:sz w:val="20"/>
          <w:szCs w:val="22"/>
        </w:rPr>
        <w:t xml:space="preserve">apsaný v obchodním rejstříku vedeném </w:t>
      </w:r>
      <w:r w:rsidR="00B774F3" w:rsidRPr="0041555A">
        <w:rPr>
          <w:rFonts w:ascii="Arial" w:hAnsi="Arial" w:cs="Arial"/>
          <w:sz w:val="20"/>
          <w:szCs w:val="22"/>
        </w:rPr>
        <w:t>Krajským soudem v Hradci Králové</w:t>
      </w:r>
      <w:r w:rsidR="006864BB" w:rsidRPr="0041555A">
        <w:rPr>
          <w:rFonts w:ascii="Arial" w:hAnsi="Arial" w:cs="Arial"/>
          <w:sz w:val="20"/>
          <w:szCs w:val="22"/>
        </w:rPr>
        <w:t xml:space="preserve">, </w:t>
      </w:r>
      <w:proofErr w:type="spellStart"/>
      <w:r w:rsidR="006864BB" w:rsidRPr="0041555A">
        <w:rPr>
          <w:rFonts w:ascii="Arial" w:hAnsi="Arial" w:cs="Arial"/>
          <w:sz w:val="20"/>
          <w:szCs w:val="22"/>
        </w:rPr>
        <w:t>sp.zn</w:t>
      </w:r>
      <w:proofErr w:type="spellEnd"/>
      <w:r w:rsidR="006864BB" w:rsidRPr="0041555A">
        <w:rPr>
          <w:rFonts w:ascii="Arial" w:hAnsi="Arial" w:cs="Arial"/>
          <w:sz w:val="20"/>
          <w:szCs w:val="22"/>
        </w:rPr>
        <w:t>.</w:t>
      </w:r>
      <w:r w:rsidR="00B774F3" w:rsidRPr="0041555A">
        <w:rPr>
          <w:rFonts w:ascii="Arial" w:hAnsi="Arial" w:cs="Arial"/>
          <w:sz w:val="20"/>
          <w:szCs w:val="22"/>
        </w:rPr>
        <w:t xml:space="preserve"> C 17538</w:t>
      </w:r>
    </w:p>
    <w:p w14:paraId="42558999" w14:textId="05B539FA" w:rsidR="00B774F3" w:rsidRPr="0041555A" w:rsidRDefault="00E07479" w:rsidP="003D43BA">
      <w:pPr>
        <w:spacing w:after="120"/>
        <w:rPr>
          <w:rFonts w:ascii="Arial" w:hAnsi="Arial" w:cs="Arial"/>
          <w:sz w:val="20"/>
          <w:szCs w:val="22"/>
        </w:rPr>
      </w:pPr>
      <w:r w:rsidRPr="0041555A">
        <w:rPr>
          <w:rFonts w:ascii="Arial" w:hAnsi="Arial" w:cs="Arial"/>
          <w:sz w:val="20"/>
          <w:szCs w:val="22"/>
        </w:rPr>
        <w:t>B</w:t>
      </w:r>
      <w:r w:rsidR="006864BB" w:rsidRPr="0041555A">
        <w:rPr>
          <w:rFonts w:ascii="Arial" w:hAnsi="Arial" w:cs="Arial"/>
          <w:sz w:val="20"/>
          <w:szCs w:val="22"/>
        </w:rPr>
        <w:t xml:space="preserve">ankovní spojení, vč. čísla účtu: </w:t>
      </w:r>
      <w:r w:rsidR="006864BB" w:rsidRPr="0041555A">
        <w:rPr>
          <w:rFonts w:ascii="Arial" w:hAnsi="Arial" w:cs="Arial"/>
          <w:sz w:val="20"/>
          <w:szCs w:val="22"/>
        </w:rPr>
        <w:tab/>
      </w:r>
      <w:proofErr w:type="spellStart"/>
      <w:r w:rsidR="00CC77D1">
        <w:rPr>
          <w:rFonts w:ascii="Arial" w:hAnsi="Arial" w:cs="Arial"/>
          <w:sz w:val="20"/>
          <w:szCs w:val="22"/>
        </w:rPr>
        <w:t>xxxxx</w:t>
      </w:r>
      <w:proofErr w:type="spellEnd"/>
    </w:p>
    <w:p w14:paraId="4198622B" w14:textId="32942E4D" w:rsidR="004B6433" w:rsidRPr="0041555A" w:rsidRDefault="00811598" w:rsidP="003D43BA">
      <w:pPr>
        <w:spacing w:after="120"/>
        <w:rPr>
          <w:rFonts w:ascii="Arial" w:hAnsi="Arial" w:cs="Arial"/>
          <w:sz w:val="20"/>
          <w:szCs w:val="22"/>
        </w:rPr>
      </w:pPr>
      <w:r w:rsidRPr="0041555A">
        <w:rPr>
          <w:rFonts w:ascii="Arial" w:hAnsi="Arial" w:cs="Arial"/>
          <w:sz w:val="20"/>
          <w:szCs w:val="22"/>
        </w:rPr>
        <w:t>Plátce/neplátce DPH (vyplnit ano/ne):</w:t>
      </w:r>
      <w:r w:rsidR="004B6433" w:rsidRPr="0041555A">
        <w:rPr>
          <w:rFonts w:ascii="Arial" w:hAnsi="Arial" w:cs="Arial"/>
          <w:sz w:val="20"/>
          <w:szCs w:val="22"/>
        </w:rPr>
        <w:tab/>
      </w:r>
      <w:r w:rsidR="00B774F3" w:rsidRPr="0041555A">
        <w:rPr>
          <w:rFonts w:ascii="Arial" w:hAnsi="Arial" w:cs="Arial"/>
          <w:sz w:val="20"/>
          <w:szCs w:val="22"/>
        </w:rPr>
        <w:t>ANO</w:t>
      </w:r>
    </w:p>
    <w:p w14:paraId="5CB8EC64" w14:textId="34B29204" w:rsidR="006864BB" w:rsidRPr="00B53C46" w:rsidRDefault="006864BB" w:rsidP="003D43BA">
      <w:pPr>
        <w:spacing w:after="120"/>
        <w:rPr>
          <w:rFonts w:ascii="Arial" w:hAnsi="Arial" w:cs="Arial"/>
          <w:sz w:val="20"/>
          <w:szCs w:val="22"/>
        </w:rPr>
      </w:pPr>
      <w:r w:rsidRPr="00B53C46">
        <w:rPr>
          <w:rFonts w:ascii="Arial" w:hAnsi="Arial" w:cs="Arial"/>
          <w:sz w:val="20"/>
          <w:szCs w:val="22"/>
        </w:rPr>
        <w:t>na straně druhé</w:t>
      </w:r>
    </w:p>
    <w:p w14:paraId="3D519BE9" w14:textId="77777777" w:rsidR="006864BB" w:rsidRPr="00B53C46" w:rsidRDefault="006864BB" w:rsidP="003D43BA">
      <w:pPr>
        <w:spacing w:after="120"/>
        <w:rPr>
          <w:rFonts w:ascii="Arial" w:hAnsi="Arial" w:cs="Arial"/>
          <w:sz w:val="20"/>
          <w:szCs w:val="22"/>
        </w:rPr>
      </w:pPr>
      <w:r w:rsidRPr="00B53C46">
        <w:rPr>
          <w:rFonts w:ascii="Arial" w:hAnsi="Arial" w:cs="Arial"/>
          <w:sz w:val="20"/>
          <w:szCs w:val="22"/>
        </w:rPr>
        <w:t>(dále jen „</w:t>
      </w:r>
      <w:r w:rsidRPr="00B53C46">
        <w:rPr>
          <w:rFonts w:ascii="Arial" w:hAnsi="Arial" w:cs="Arial"/>
          <w:b/>
          <w:bCs/>
          <w:sz w:val="20"/>
          <w:szCs w:val="22"/>
        </w:rPr>
        <w:t>zhotovitel</w:t>
      </w:r>
      <w:r w:rsidRPr="00B53C46">
        <w:rPr>
          <w:rFonts w:ascii="Arial" w:hAnsi="Arial" w:cs="Arial"/>
          <w:sz w:val="20"/>
          <w:szCs w:val="22"/>
        </w:rPr>
        <w:t>“)</w:t>
      </w:r>
      <w:r w:rsidRPr="00B53C46">
        <w:rPr>
          <w:rFonts w:ascii="Arial" w:hAnsi="Arial" w:cs="Arial"/>
          <w:sz w:val="20"/>
          <w:szCs w:val="22"/>
        </w:rPr>
        <w:tab/>
      </w:r>
    </w:p>
    <w:p w14:paraId="7ED6FC7A" w14:textId="77777777" w:rsidR="006864BB" w:rsidRPr="00D02857" w:rsidRDefault="006864BB" w:rsidP="003D43BA">
      <w:pPr>
        <w:spacing w:after="120"/>
        <w:rPr>
          <w:rFonts w:ascii="Arial" w:hAnsi="Arial" w:cs="Arial"/>
          <w:sz w:val="22"/>
          <w:szCs w:val="22"/>
        </w:rPr>
      </w:pPr>
    </w:p>
    <w:p w14:paraId="18A0D56D" w14:textId="77777777" w:rsidR="006864BB" w:rsidRPr="006D3671" w:rsidRDefault="006864BB" w:rsidP="003D43BA">
      <w:pPr>
        <w:spacing w:after="120"/>
        <w:jc w:val="both"/>
        <w:rPr>
          <w:rFonts w:ascii="Arial" w:hAnsi="Arial" w:cs="Arial"/>
          <w:b/>
          <w:bCs/>
          <w:sz w:val="20"/>
          <w:szCs w:val="20"/>
        </w:rPr>
      </w:pPr>
      <w:r w:rsidRPr="006D3671">
        <w:rPr>
          <w:rFonts w:ascii="Arial" w:hAnsi="Arial" w:cs="Arial"/>
          <w:sz w:val="20"/>
          <w:szCs w:val="20"/>
        </w:rPr>
        <w:t xml:space="preserve">uzavírají níže uvedeného dne, měsíce a roku dle </w:t>
      </w:r>
      <w:proofErr w:type="spellStart"/>
      <w:r w:rsidRPr="006D3671">
        <w:rPr>
          <w:rFonts w:ascii="Arial" w:hAnsi="Arial" w:cs="Arial"/>
          <w:sz w:val="20"/>
          <w:szCs w:val="20"/>
        </w:rPr>
        <w:t>ust</w:t>
      </w:r>
      <w:proofErr w:type="spellEnd"/>
      <w:r w:rsidRPr="006D3671">
        <w:rPr>
          <w:rFonts w:ascii="Arial" w:hAnsi="Arial" w:cs="Arial"/>
          <w:sz w:val="20"/>
          <w:szCs w:val="20"/>
        </w:rPr>
        <w:t xml:space="preserve">. § </w:t>
      </w:r>
      <w:smartTag w:uri="urn:schemas-microsoft-com:office:smarttags" w:element="metricconverter">
        <w:smartTagPr>
          <w:attr w:name="ProductID" w:val="2586 a"/>
        </w:smartTagPr>
        <w:r w:rsidRPr="006D3671">
          <w:rPr>
            <w:rFonts w:ascii="Arial" w:hAnsi="Arial" w:cs="Arial"/>
            <w:sz w:val="20"/>
            <w:szCs w:val="20"/>
          </w:rPr>
          <w:t>2586 a</w:t>
        </w:r>
      </w:smartTag>
      <w:r w:rsidRPr="006D3671">
        <w:rPr>
          <w:rFonts w:ascii="Arial" w:hAnsi="Arial" w:cs="Arial"/>
          <w:sz w:val="20"/>
          <w:szCs w:val="20"/>
        </w:rPr>
        <w:t xml:space="preserve"> násl. zák. č. 89/2012 Sb., občanského zákoníku, ve znění pozdějších předpisů, tuto </w:t>
      </w:r>
      <w:r w:rsidRPr="006D3671">
        <w:rPr>
          <w:rFonts w:ascii="Arial" w:hAnsi="Arial" w:cs="Arial"/>
          <w:b/>
          <w:bCs/>
          <w:sz w:val="20"/>
          <w:szCs w:val="20"/>
        </w:rPr>
        <w:t>smlouvu o dílo:</w:t>
      </w:r>
    </w:p>
    <w:p w14:paraId="6D2868DF" w14:textId="77777777" w:rsidR="006864BB" w:rsidRPr="006D3671" w:rsidRDefault="006864BB" w:rsidP="003D43BA">
      <w:pPr>
        <w:spacing w:after="120"/>
        <w:jc w:val="both"/>
        <w:rPr>
          <w:rFonts w:ascii="Arial" w:hAnsi="Arial" w:cs="Arial"/>
          <w:b/>
          <w:bCs/>
          <w:sz w:val="20"/>
          <w:szCs w:val="20"/>
        </w:rPr>
      </w:pPr>
      <w:r w:rsidRPr="006D3671">
        <w:rPr>
          <w:rFonts w:ascii="Arial" w:hAnsi="Arial" w:cs="Arial"/>
          <w:b/>
          <w:bCs/>
          <w:sz w:val="20"/>
          <w:szCs w:val="20"/>
        </w:rPr>
        <w:t xml:space="preserve"> </w:t>
      </w:r>
    </w:p>
    <w:p w14:paraId="424C2EA5" w14:textId="77777777" w:rsidR="006864BB" w:rsidRPr="006D3671" w:rsidRDefault="006864BB" w:rsidP="003D43BA">
      <w:pPr>
        <w:tabs>
          <w:tab w:val="left" w:pos="4140"/>
        </w:tabs>
        <w:spacing w:after="120"/>
        <w:ind w:left="2832" w:firstLine="708"/>
        <w:jc w:val="both"/>
        <w:rPr>
          <w:rFonts w:ascii="Arial" w:hAnsi="Arial" w:cs="Arial"/>
          <w:b/>
          <w:bCs/>
          <w:sz w:val="20"/>
          <w:szCs w:val="20"/>
        </w:rPr>
      </w:pPr>
      <w:r w:rsidRPr="006D3671">
        <w:rPr>
          <w:rFonts w:ascii="Arial" w:hAnsi="Arial" w:cs="Arial"/>
          <w:b/>
          <w:bCs/>
          <w:sz w:val="20"/>
          <w:szCs w:val="20"/>
        </w:rPr>
        <w:t xml:space="preserve">       Preambule </w:t>
      </w:r>
    </w:p>
    <w:p w14:paraId="1B9B9A4D" w14:textId="63B39F02" w:rsidR="0045679C" w:rsidRPr="00A86000" w:rsidRDefault="006864BB" w:rsidP="00F169C0">
      <w:pPr>
        <w:pStyle w:val="Odstavecseseznamem"/>
        <w:numPr>
          <w:ilvl w:val="0"/>
          <w:numId w:val="9"/>
        </w:numPr>
        <w:spacing w:after="120"/>
        <w:ind w:left="425" w:hanging="425"/>
        <w:contextualSpacing w:val="0"/>
        <w:jc w:val="both"/>
        <w:rPr>
          <w:rFonts w:ascii="Arial" w:hAnsi="Arial" w:cs="Arial"/>
          <w:sz w:val="20"/>
          <w:szCs w:val="20"/>
        </w:rPr>
      </w:pPr>
      <w:r w:rsidRPr="001900B2">
        <w:rPr>
          <w:rFonts w:ascii="Arial" w:hAnsi="Arial" w:cs="Arial"/>
          <w:sz w:val="20"/>
          <w:szCs w:val="20"/>
        </w:rPr>
        <w:t xml:space="preserve">Tato smlouva se uzavírá za účelem realizace veřejné zakázky na </w:t>
      </w:r>
      <w:r>
        <w:rPr>
          <w:rFonts w:ascii="Arial" w:hAnsi="Arial" w:cs="Arial"/>
          <w:sz w:val="20"/>
          <w:szCs w:val="20"/>
        </w:rPr>
        <w:t>stavební práce</w:t>
      </w:r>
      <w:r w:rsidRPr="001900B2">
        <w:rPr>
          <w:rFonts w:ascii="Arial" w:hAnsi="Arial" w:cs="Arial"/>
          <w:sz w:val="20"/>
          <w:szCs w:val="20"/>
        </w:rPr>
        <w:t xml:space="preserve"> s názvem </w:t>
      </w:r>
      <w:r w:rsidR="00B30BCF" w:rsidRPr="008951B6">
        <w:rPr>
          <w:rFonts w:ascii="Arial" w:hAnsi="Arial" w:cs="Arial"/>
          <w:b/>
          <w:bCs/>
          <w:sz w:val="20"/>
          <w:szCs w:val="20"/>
        </w:rPr>
        <w:t>„</w:t>
      </w:r>
      <w:r w:rsidR="000D061D">
        <w:rPr>
          <w:rFonts w:ascii="Arial" w:hAnsi="Arial" w:cs="Arial"/>
          <w:b/>
          <w:bCs/>
          <w:sz w:val="20"/>
          <w:szCs w:val="20"/>
        </w:rPr>
        <w:t>Přístavba domova seniorů v Nové Pace, Svatojanská ul. 494, 509 01 Nová Paka</w:t>
      </w:r>
      <w:r w:rsidRPr="008951B6">
        <w:rPr>
          <w:rFonts w:ascii="Arial" w:hAnsi="Arial" w:cs="Arial"/>
          <w:b/>
          <w:bCs/>
          <w:sz w:val="20"/>
          <w:szCs w:val="20"/>
        </w:rPr>
        <w:t xml:space="preserve">“ </w:t>
      </w:r>
      <w:r w:rsidRPr="001900B2">
        <w:rPr>
          <w:rFonts w:ascii="Arial" w:hAnsi="Arial" w:cs="Arial"/>
          <w:sz w:val="20"/>
          <w:szCs w:val="20"/>
        </w:rPr>
        <w:t xml:space="preserve">(dále jen „veřejná zakázka“) zadávané </w:t>
      </w:r>
      <w:r w:rsidRPr="00A86000">
        <w:rPr>
          <w:rFonts w:ascii="Arial" w:hAnsi="Arial" w:cs="Arial"/>
          <w:sz w:val="20"/>
          <w:szCs w:val="20"/>
        </w:rPr>
        <w:t xml:space="preserve">objednatelem </w:t>
      </w:r>
      <w:r w:rsidR="000715BA" w:rsidRPr="00A86000">
        <w:rPr>
          <w:rFonts w:ascii="Arial" w:hAnsi="Arial" w:cs="Arial"/>
          <w:sz w:val="20"/>
          <w:szCs w:val="20"/>
        </w:rPr>
        <w:t xml:space="preserve">jako </w:t>
      </w:r>
      <w:r w:rsidR="00A86000" w:rsidRPr="00A86000">
        <w:rPr>
          <w:rFonts w:ascii="Arial" w:hAnsi="Arial" w:cs="Arial"/>
          <w:sz w:val="20"/>
          <w:szCs w:val="20"/>
        </w:rPr>
        <w:t xml:space="preserve">nadlimitní </w:t>
      </w:r>
      <w:r w:rsidR="000715BA" w:rsidRPr="00A86000">
        <w:rPr>
          <w:rFonts w:ascii="Arial" w:hAnsi="Arial" w:cs="Arial"/>
          <w:sz w:val="20"/>
          <w:szCs w:val="20"/>
        </w:rPr>
        <w:t xml:space="preserve">veřejná zakázka </w:t>
      </w:r>
      <w:r w:rsidR="00A86000" w:rsidRPr="00A86000">
        <w:rPr>
          <w:rFonts w:ascii="Arial" w:hAnsi="Arial" w:cs="Arial"/>
          <w:sz w:val="20"/>
          <w:szCs w:val="20"/>
        </w:rPr>
        <w:t>na stavební práce zadávaná v otevřeném řízením v souladu se zákonem č. 134/2016 Sb., o zadávání veřejných zakázek, ve znění pozdějších předpisů</w:t>
      </w:r>
      <w:r w:rsidR="00A86000">
        <w:rPr>
          <w:rFonts w:ascii="Arial" w:hAnsi="Arial" w:cs="Arial"/>
          <w:sz w:val="20"/>
          <w:szCs w:val="20"/>
        </w:rPr>
        <w:t>,</w:t>
      </w:r>
      <w:r w:rsidR="000715BA" w:rsidRPr="00A86000">
        <w:rPr>
          <w:rFonts w:ascii="Arial" w:hAnsi="Arial" w:cs="Arial"/>
          <w:sz w:val="20"/>
          <w:szCs w:val="20"/>
        </w:rPr>
        <w:t xml:space="preserve"> pro niž byla jako nejvhodnější nabídka objednatelem vybrána nabídka zhotovitele</w:t>
      </w:r>
      <w:r w:rsidRPr="00A86000">
        <w:rPr>
          <w:rFonts w:ascii="Arial" w:hAnsi="Arial" w:cs="Arial"/>
          <w:sz w:val="20"/>
          <w:szCs w:val="20"/>
        </w:rPr>
        <w:t xml:space="preserve">. </w:t>
      </w:r>
    </w:p>
    <w:p w14:paraId="1F303696" w14:textId="2A1AD1BF" w:rsidR="000D061D" w:rsidRPr="00356735" w:rsidRDefault="00A86000" w:rsidP="00F169C0">
      <w:pPr>
        <w:pStyle w:val="Odstavecseseznamem"/>
        <w:numPr>
          <w:ilvl w:val="0"/>
          <w:numId w:val="9"/>
        </w:numPr>
        <w:spacing w:after="120"/>
        <w:ind w:left="425" w:hanging="425"/>
        <w:contextualSpacing w:val="0"/>
        <w:jc w:val="both"/>
        <w:rPr>
          <w:rFonts w:ascii="Arial" w:hAnsi="Arial" w:cs="Arial"/>
          <w:sz w:val="20"/>
          <w:szCs w:val="20"/>
        </w:rPr>
      </w:pPr>
      <w:r w:rsidRPr="000D061D">
        <w:rPr>
          <w:rFonts w:ascii="Arial" w:hAnsi="Arial" w:cs="Arial"/>
          <w:sz w:val="20"/>
          <w:szCs w:val="20"/>
        </w:rPr>
        <w:lastRenderedPageBreak/>
        <w:t xml:space="preserve">Objednatel </w:t>
      </w:r>
      <w:r w:rsidRPr="00C44671">
        <w:rPr>
          <w:rFonts w:ascii="Arial" w:hAnsi="Arial" w:cs="Arial"/>
          <w:sz w:val="20"/>
          <w:szCs w:val="20"/>
        </w:rPr>
        <w:t xml:space="preserve">plánuje veřejnou zakázku spolufinancovat </w:t>
      </w:r>
      <w:bookmarkStart w:id="2" w:name="_Hlk96666560"/>
      <w:r w:rsidR="008951B6" w:rsidRPr="00C44671">
        <w:rPr>
          <w:rFonts w:ascii="Arial" w:hAnsi="Arial" w:cs="Arial"/>
          <w:sz w:val="20"/>
          <w:szCs w:val="20"/>
        </w:rPr>
        <w:t>z d</w:t>
      </w:r>
      <w:r w:rsidR="00167C52" w:rsidRPr="00C44671">
        <w:rPr>
          <w:rFonts w:ascii="Arial" w:hAnsi="Arial" w:cs="Arial"/>
          <w:sz w:val="20"/>
          <w:szCs w:val="20"/>
        </w:rPr>
        <w:t xml:space="preserve">otace </w:t>
      </w:r>
      <w:r w:rsidR="008951B6" w:rsidRPr="00C44671">
        <w:rPr>
          <w:rFonts w:ascii="Arial" w:hAnsi="Arial" w:cs="Arial"/>
          <w:sz w:val="20"/>
          <w:szCs w:val="20"/>
        </w:rPr>
        <w:t xml:space="preserve">Ministerstva </w:t>
      </w:r>
      <w:r w:rsidR="000D061D" w:rsidRPr="00C44671">
        <w:rPr>
          <w:rFonts w:ascii="Arial" w:hAnsi="Arial" w:cs="Arial"/>
          <w:sz w:val="20"/>
          <w:szCs w:val="20"/>
        </w:rPr>
        <w:t>práce a sociálních věcí</w:t>
      </w:r>
      <w:r w:rsidR="000D061D" w:rsidRPr="000D061D">
        <w:rPr>
          <w:rFonts w:ascii="Arial" w:hAnsi="Arial" w:cs="Arial"/>
          <w:sz w:val="20"/>
          <w:szCs w:val="20"/>
        </w:rPr>
        <w:t>, programu 013 310 Rozvoj a obnova materiálně technické základny sociálních služeb 2016-2024, Název projektu: Přístavba domova senioru v Nové Pace, Svatojanská ul.</w:t>
      </w:r>
      <w:r w:rsidR="00AC464E">
        <w:rPr>
          <w:rFonts w:ascii="Arial" w:hAnsi="Arial" w:cs="Arial"/>
          <w:sz w:val="20"/>
          <w:szCs w:val="20"/>
        </w:rPr>
        <w:t xml:space="preserve"> </w:t>
      </w:r>
      <w:r w:rsidR="000D061D" w:rsidRPr="000D061D">
        <w:rPr>
          <w:rFonts w:ascii="Arial" w:hAnsi="Arial" w:cs="Arial"/>
          <w:sz w:val="20"/>
          <w:szCs w:val="20"/>
        </w:rPr>
        <w:t>494, 50</w:t>
      </w:r>
      <w:r w:rsidR="00AC464E">
        <w:rPr>
          <w:rFonts w:ascii="Arial" w:hAnsi="Arial" w:cs="Arial"/>
          <w:sz w:val="20"/>
          <w:szCs w:val="20"/>
        </w:rPr>
        <w:t>9</w:t>
      </w:r>
      <w:r w:rsidR="000D061D" w:rsidRPr="000D061D">
        <w:rPr>
          <w:rFonts w:ascii="Arial" w:hAnsi="Arial" w:cs="Arial"/>
          <w:sz w:val="20"/>
          <w:szCs w:val="20"/>
        </w:rPr>
        <w:t xml:space="preserve"> 01 Nová Paka a </w:t>
      </w:r>
      <w:r w:rsidR="008951B6" w:rsidRPr="000D061D">
        <w:rPr>
          <w:rFonts w:ascii="Arial" w:hAnsi="Arial" w:cs="Arial"/>
          <w:sz w:val="20"/>
          <w:szCs w:val="20"/>
        </w:rPr>
        <w:t xml:space="preserve">dotačního </w:t>
      </w:r>
      <w:r w:rsidR="008951B6" w:rsidRPr="00B75D0C">
        <w:rPr>
          <w:rFonts w:ascii="Arial" w:hAnsi="Arial" w:cs="Arial"/>
          <w:sz w:val="20"/>
          <w:szCs w:val="20"/>
        </w:rPr>
        <w:t>programu Královéhradeckého kraje</w:t>
      </w:r>
      <w:r w:rsidR="00847079">
        <w:rPr>
          <w:rFonts w:ascii="Arial" w:hAnsi="Arial" w:cs="Arial"/>
          <w:sz w:val="20"/>
          <w:szCs w:val="20"/>
        </w:rPr>
        <w:t>.</w:t>
      </w:r>
    </w:p>
    <w:p w14:paraId="0F30E8B0" w14:textId="17AAD616" w:rsidR="000C41D2" w:rsidRPr="00356735" w:rsidRDefault="000C41D2" w:rsidP="00F169C0">
      <w:pPr>
        <w:pStyle w:val="Odstavecseseznamem"/>
        <w:numPr>
          <w:ilvl w:val="0"/>
          <w:numId w:val="9"/>
        </w:numPr>
        <w:spacing w:after="120"/>
        <w:ind w:left="425" w:hanging="425"/>
        <w:contextualSpacing w:val="0"/>
        <w:jc w:val="both"/>
        <w:rPr>
          <w:rFonts w:ascii="Arial" w:hAnsi="Arial" w:cs="Arial"/>
          <w:sz w:val="20"/>
          <w:szCs w:val="20"/>
        </w:rPr>
      </w:pPr>
      <w:r w:rsidRPr="00B75D0C">
        <w:rPr>
          <w:rFonts w:ascii="Arial" w:hAnsi="Arial" w:cs="Arial"/>
          <w:sz w:val="20"/>
          <w:szCs w:val="20"/>
        </w:rPr>
        <w:t xml:space="preserve">V </w:t>
      </w:r>
      <w:r w:rsidRPr="00356735">
        <w:rPr>
          <w:rFonts w:ascii="Arial" w:hAnsi="Arial" w:cs="Arial"/>
          <w:sz w:val="20"/>
          <w:szCs w:val="20"/>
        </w:rPr>
        <w:t>případě</w:t>
      </w:r>
      <w:r w:rsidRPr="00B75D0C">
        <w:rPr>
          <w:rFonts w:ascii="Arial" w:hAnsi="Arial" w:cs="Arial"/>
          <w:sz w:val="20"/>
          <w:szCs w:val="20"/>
        </w:rPr>
        <w:t xml:space="preserve">, že objednatel nezíská dotaci, která zabezpečí finanční pokrytí předmětu veřejné zakázky, </w:t>
      </w:r>
      <w:r w:rsidRPr="00356735">
        <w:rPr>
          <w:rFonts w:ascii="Arial" w:hAnsi="Arial" w:cs="Arial"/>
          <w:sz w:val="20"/>
          <w:szCs w:val="20"/>
        </w:rPr>
        <w:t>objednatel</w:t>
      </w:r>
      <w:r w:rsidRPr="00B75D0C">
        <w:rPr>
          <w:rFonts w:ascii="Arial" w:hAnsi="Arial" w:cs="Arial"/>
          <w:sz w:val="20"/>
          <w:szCs w:val="20"/>
        </w:rPr>
        <w:t xml:space="preserve"> nebude tento předmět zakázky realizovat a odstoupí od uzavřené smlouvy o dílo.</w:t>
      </w:r>
    </w:p>
    <w:p w14:paraId="23565427" w14:textId="70A741A1" w:rsidR="006864BB" w:rsidRPr="001900B2" w:rsidRDefault="006864BB" w:rsidP="00F169C0">
      <w:pPr>
        <w:pStyle w:val="Odstavecseseznamem"/>
        <w:numPr>
          <w:ilvl w:val="0"/>
          <w:numId w:val="9"/>
        </w:numPr>
        <w:autoSpaceDE w:val="0"/>
        <w:autoSpaceDN w:val="0"/>
        <w:adjustRightInd w:val="0"/>
        <w:spacing w:after="120"/>
        <w:ind w:left="425" w:hanging="425"/>
        <w:contextualSpacing w:val="0"/>
        <w:jc w:val="both"/>
        <w:rPr>
          <w:rFonts w:ascii="Arial" w:hAnsi="Arial" w:cs="Arial"/>
          <w:color w:val="000000"/>
          <w:sz w:val="20"/>
          <w:szCs w:val="20"/>
        </w:rPr>
      </w:pPr>
      <w:bookmarkStart w:id="3" w:name="_Hlk98999022"/>
      <w:bookmarkEnd w:id="2"/>
      <w:r w:rsidRPr="001900B2">
        <w:rPr>
          <w:rFonts w:ascii="Arial" w:hAnsi="Arial" w:cs="Arial"/>
          <w:sz w:val="20"/>
          <w:szCs w:val="20"/>
        </w:rPr>
        <w:t xml:space="preserve">Zhotovitel byl objednatelem výslovně upozorněn na to, že pro </w:t>
      </w:r>
      <w:r w:rsidR="00754ADE">
        <w:rPr>
          <w:rFonts w:ascii="Arial" w:hAnsi="Arial" w:cs="Arial"/>
          <w:sz w:val="20"/>
          <w:szCs w:val="20"/>
        </w:rPr>
        <w:t>poskytnutí</w:t>
      </w:r>
      <w:r w:rsidRPr="001900B2">
        <w:rPr>
          <w:rFonts w:ascii="Arial" w:hAnsi="Arial" w:cs="Arial"/>
          <w:sz w:val="20"/>
          <w:szCs w:val="20"/>
        </w:rPr>
        <w:t xml:space="preserve"> </w:t>
      </w:r>
      <w:r w:rsidR="00754ADE">
        <w:rPr>
          <w:rFonts w:ascii="Arial" w:hAnsi="Arial" w:cs="Arial"/>
          <w:sz w:val="20"/>
          <w:szCs w:val="20"/>
        </w:rPr>
        <w:t>D</w:t>
      </w:r>
      <w:r w:rsidRPr="001900B2">
        <w:rPr>
          <w:rFonts w:ascii="Arial" w:hAnsi="Arial" w:cs="Arial"/>
          <w:sz w:val="20"/>
          <w:szCs w:val="20"/>
        </w:rPr>
        <w:t>otace objednatel</w:t>
      </w:r>
      <w:r w:rsidR="00754ADE">
        <w:rPr>
          <w:rFonts w:ascii="Arial" w:hAnsi="Arial" w:cs="Arial"/>
          <w:sz w:val="20"/>
          <w:szCs w:val="20"/>
        </w:rPr>
        <w:t xml:space="preserve">i </w:t>
      </w:r>
      <w:r w:rsidRPr="001900B2">
        <w:rPr>
          <w:rFonts w:ascii="Arial" w:hAnsi="Arial" w:cs="Arial"/>
          <w:sz w:val="20"/>
          <w:szCs w:val="20"/>
        </w:rPr>
        <w:t xml:space="preserve">k úhradě části ceny za dílo dle této smlouvy je nutné splnit zejména následující povinnosti: </w:t>
      </w:r>
    </w:p>
    <w:p w14:paraId="41E7156A" w14:textId="77777777" w:rsidR="006864BB" w:rsidRPr="001900B2" w:rsidRDefault="006864BB" w:rsidP="00F169C0">
      <w:pPr>
        <w:pStyle w:val="Odstavecseseznamem"/>
        <w:numPr>
          <w:ilvl w:val="0"/>
          <w:numId w:val="10"/>
        </w:numPr>
        <w:tabs>
          <w:tab w:val="left" w:pos="0"/>
        </w:tabs>
        <w:spacing w:after="120"/>
        <w:contextualSpacing w:val="0"/>
        <w:jc w:val="both"/>
        <w:rPr>
          <w:rFonts w:ascii="Arial" w:hAnsi="Arial" w:cs="Arial"/>
          <w:sz w:val="20"/>
          <w:szCs w:val="20"/>
        </w:rPr>
      </w:pPr>
      <w:r w:rsidRPr="001900B2">
        <w:rPr>
          <w:rFonts w:ascii="Arial" w:hAnsi="Arial" w:cs="Arial"/>
          <w:sz w:val="20"/>
          <w:szCs w:val="20"/>
        </w:rPr>
        <w:t>dodržet způsob fakturace sjednaný touto smlouvou,</w:t>
      </w:r>
    </w:p>
    <w:p w14:paraId="592D54A7" w14:textId="77777777" w:rsidR="006864BB" w:rsidRPr="00055697" w:rsidRDefault="006864BB" w:rsidP="00F169C0">
      <w:pPr>
        <w:pStyle w:val="Odstavecseseznamem"/>
        <w:numPr>
          <w:ilvl w:val="0"/>
          <w:numId w:val="10"/>
        </w:numPr>
        <w:tabs>
          <w:tab w:val="left" w:pos="0"/>
        </w:tabs>
        <w:spacing w:after="120"/>
        <w:ind w:left="1219" w:hanging="357"/>
        <w:contextualSpacing w:val="0"/>
        <w:jc w:val="both"/>
        <w:rPr>
          <w:rFonts w:ascii="Arial" w:hAnsi="Arial" w:cs="Arial"/>
          <w:sz w:val="20"/>
          <w:szCs w:val="20"/>
        </w:rPr>
      </w:pPr>
      <w:r w:rsidRPr="001900B2">
        <w:rPr>
          <w:rFonts w:ascii="Arial" w:hAnsi="Arial" w:cs="Arial"/>
          <w:bCs/>
          <w:sz w:val="20"/>
          <w:szCs w:val="20"/>
        </w:rPr>
        <w:t>dodržet sjednaný termín</w:t>
      </w:r>
      <w:r>
        <w:rPr>
          <w:rFonts w:ascii="Arial" w:hAnsi="Arial" w:cs="Arial"/>
          <w:bCs/>
          <w:sz w:val="20"/>
          <w:szCs w:val="20"/>
        </w:rPr>
        <w:t xml:space="preserve"> předání a převzetí díla</w:t>
      </w:r>
      <w:r w:rsidRPr="00055697">
        <w:rPr>
          <w:rFonts w:ascii="Arial" w:hAnsi="Arial" w:cs="Arial"/>
          <w:kern w:val="32"/>
          <w:sz w:val="20"/>
          <w:szCs w:val="20"/>
        </w:rPr>
        <w:t xml:space="preserve">.  </w:t>
      </w:r>
    </w:p>
    <w:p w14:paraId="3B158002" w14:textId="0D022BCB" w:rsidR="006864BB" w:rsidRPr="001900B2" w:rsidRDefault="00754ADE" w:rsidP="003D43BA">
      <w:pPr>
        <w:tabs>
          <w:tab w:val="left" w:pos="0"/>
        </w:tabs>
        <w:spacing w:after="120"/>
        <w:ind w:left="426"/>
        <w:jc w:val="both"/>
        <w:rPr>
          <w:rFonts w:ascii="Arial" w:hAnsi="Arial" w:cs="Arial"/>
          <w:kern w:val="32"/>
          <w:sz w:val="20"/>
          <w:szCs w:val="20"/>
        </w:rPr>
      </w:pPr>
      <w:bookmarkStart w:id="4" w:name="_Hlk98999048"/>
      <w:bookmarkStart w:id="5" w:name="_Hlk96666656"/>
      <w:bookmarkEnd w:id="3"/>
      <w:r w:rsidRPr="00754ADE">
        <w:rPr>
          <w:rFonts w:ascii="Arial" w:hAnsi="Arial" w:cs="Arial"/>
          <w:kern w:val="32"/>
          <w:sz w:val="20"/>
          <w:szCs w:val="20"/>
        </w:rPr>
        <w:t>Zhotovitel prohlašuje, že se s Dotačními pravidly před podpisem této smlouvy seznámil</w:t>
      </w:r>
      <w:bookmarkEnd w:id="4"/>
      <w:r w:rsidRPr="00754ADE">
        <w:rPr>
          <w:rFonts w:ascii="Arial" w:hAnsi="Arial" w:cs="Arial"/>
          <w:kern w:val="32"/>
          <w:sz w:val="20"/>
          <w:szCs w:val="20"/>
        </w:rPr>
        <w:t>. Zhotovitel se zavazuje dílo provádět a postupovat při plnění této smlouvy tak, aby objednatel mohl shora uvedené Dotační podmínky dodržet. Zhotovitel bere na vědomí, že nedodržení jakékoli z výše uvedených povinností může mít za následek poskytnutí Dotace v nižší výši a/nebo objednatel bude povinen již poskytnutou Dotaci či její část vrátit a dále zaplatit sankce v podobě úroku z prodlení, a to i nad rámec části ceny za dílo dle této smlouvy hrazené z Dotace</w:t>
      </w:r>
      <w:r w:rsidR="006864BB" w:rsidRPr="001900B2">
        <w:rPr>
          <w:rFonts w:ascii="Arial" w:hAnsi="Arial" w:cs="Arial"/>
          <w:kern w:val="32"/>
          <w:sz w:val="20"/>
          <w:szCs w:val="20"/>
        </w:rPr>
        <w:t xml:space="preserve">. </w:t>
      </w:r>
    </w:p>
    <w:bookmarkEnd w:id="5"/>
    <w:p w14:paraId="42DC9170" w14:textId="0559694A" w:rsidR="006864BB" w:rsidRPr="001900B2" w:rsidRDefault="006864BB" w:rsidP="003D43BA">
      <w:pPr>
        <w:spacing w:after="120"/>
        <w:ind w:left="426" w:right="-1"/>
        <w:jc w:val="both"/>
        <w:rPr>
          <w:rFonts w:ascii="Arial" w:hAnsi="Arial" w:cs="Arial"/>
          <w:kern w:val="32"/>
          <w:sz w:val="20"/>
          <w:szCs w:val="20"/>
        </w:rPr>
      </w:pPr>
      <w:r w:rsidRPr="001900B2">
        <w:rPr>
          <w:rFonts w:ascii="Arial" w:hAnsi="Arial" w:cs="Arial"/>
          <w:kern w:val="32"/>
          <w:sz w:val="20"/>
          <w:szCs w:val="20"/>
        </w:rPr>
        <w:t xml:space="preserve">Pokud dojde pro porušení jakékoli z povinností zhotovitele sjednaných touto smlouvou z důvodu přičitatelného zhotoviteli k některému z důsledků popsaných v předchozí větě, zavazuje se zhotovitel uhradit objednateli veškeré újmy, zejména zaplatit neposkytnutou </w:t>
      </w:r>
      <w:r w:rsidR="00167C52">
        <w:rPr>
          <w:rFonts w:ascii="Arial" w:hAnsi="Arial" w:cs="Arial"/>
          <w:kern w:val="32"/>
          <w:sz w:val="20"/>
          <w:szCs w:val="20"/>
        </w:rPr>
        <w:t>d</w:t>
      </w:r>
      <w:r w:rsidRPr="001900B2">
        <w:rPr>
          <w:rFonts w:ascii="Arial" w:hAnsi="Arial" w:cs="Arial"/>
          <w:kern w:val="32"/>
          <w:sz w:val="20"/>
          <w:szCs w:val="20"/>
        </w:rPr>
        <w:t xml:space="preserve">otaci, její část či vrácenou </w:t>
      </w:r>
      <w:r w:rsidR="00167C52">
        <w:rPr>
          <w:rFonts w:ascii="Arial" w:hAnsi="Arial" w:cs="Arial"/>
          <w:kern w:val="32"/>
          <w:sz w:val="20"/>
          <w:szCs w:val="20"/>
        </w:rPr>
        <w:t>d</w:t>
      </w:r>
      <w:r w:rsidRPr="001900B2">
        <w:rPr>
          <w:rFonts w:ascii="Arial" w:hAnsi="Arial" w:cs="Arial"/>
          <w:kern w:val="32"/>
          <w:sz w:val="20"/>
          <w:szCs w:val="20"/>
        </w:rPr>
        <w:t>otaci či její část a náklady, které objednateli v důsledku porušení povinností zhotovitele vzniknou.</w:t>
      </w:r>
    </w:p>
    <w:p w14:paraId="7B7320E4" w14:textId="66C470D9" w:rsidR="001D7BD4" w:rsidRDefault="004140EB" w:rsidP="00F169C0">
      <w:pPr>
        <w:pStyle w:val="Odstavecseseznamem"/>
        <w:numPr>
          <w:ilvl w:val="0"/>
          <w:numId w:val="9"/>
        </w:numPr>
        <w:spacing w:after="120"/>
        <w:ind w:left="425" w:hanging="425"/>
        <w:contextualSpacing w:val="0"/>
        <w:jc w:val="both"/>
        <w:rPr>
          <w:rFonts w:ascii="Arial" w:hAnsi="Arial" w:cs="Arial"/>
          <w:sz w:val="20"/>
          <w:szCs w:val="20"/>
        </w:rPr>
      </w:pPr>
      <w:r w:rsidRPr="001900B2">
        <w:rPr>
          <w:rFonts w:ascii="Arial" w:hAnsi="Arial" w:cs="Arial"/>
          <w:sz w:val="20"/>
          <w:szCs w:val="20"/>
        </w:rPr>
        <w:t xml:space="preserve">Zhotovitel prohlašuje, že </w:t>
      </w:r>
      <w:r w:rsidRPr="001900B2">
        <w:rPr>
          <w:rFonts w:ascii="Arial" w:hAnsi="Arial" w:cs="Arial"/>
          <w:color w:val="000000"/>
          <w:sz w:val="20"/>
          <w:szCs w:val="20"/>
        </w:rPr>
        <w:t xml:space="preserve">je přímo či prostřednictvím svých </w:t>
      </w:r>
      <w:r>
        <w:rPr>
          <w:rFonts w:ascii="Arial" w:hAnsi="Arial" w:cs="Arial"/>
          <w:color w:val="000000"/>
          <w:sz w:val="20"/>
          <w:szCs w:val="20"/>
        </w:rPr>
        <w:t>poddodavatelů</w:t>
      </w:r>
      <w:r w:rsidRPr="001900B2">
        <w:rPr>
          <w:rFonts w:ascii="Arial" w:hAnsi="Arial" w:cs="Arial"/>
          <w:color w:val="000000"/>
          <w:sz w:val="20"/>
          <w:szCs w:val="20"/>
        </w:rPr>
        <w:t xml:space="preserve"> držitelem všech potřebných oprávnění a povolení k realizaci předmětu veřejné zakázky a že disponuje vybavením, zkušenostmi a schopnostmi potřebnými k včasné a řádné </w:t>
      </w:r>
      <w:r w:rsidRPr="00DB0A55">
        <w:rPr>
          <w:rFonts w:ascii="Arial" w:hAnsi="Arial" w:cs="Arial"/>
          <w:color w:val="000000"/>
          <w:sz w:val="20"/>
          <w:szCs w:val="20"/>
        </w:rPr>
        <w:t>realizaci předmětu díla dle této smlouvy</w:t>
      </w:r>
      <w:r w:rsidRPr="00DB0A55">
        <w:rPr>
          <w:rFonts w:ascii="Arial" w:hAnsi="Arial" w:cs="Arial"/>
          <w:sz w:val="20"/>
          <w:szCs w:val="20"/>
        </w:rPr>
        <w:t xml:space="preserve">. </w:t>
      </w:r>
    </w:p>
    <w:p w14:paraId="67E40A74" w14:textId="77777777" w:rsidR="00E71E42" w:rsidRPr="00E71E42" w:rsidRDefault="00E71E42" w:rsidP="003D43BA">
      <w:pPr>
        <w:pStyle w:val="Odstavecseseznamem"/>
        <w:autoSpaceDE w:val="0"/>
        <w:autoSpaceDN w:val="0"/>
        <w:adjustRightInd w:val="0"/>
        <w:spacing w:after="120"/>
        <w:ind w:left="425"/>
        <w:contextualSpacing w:val="0"/>
        <w:jc w:val="both"/>
        <w:rPr>
          <w:rFonts w:ascii="Arial" w:hAnsi="Arial" w:cs="Arial"/>
          <w:kern w:val="32"/>
          <w:sz w:val="20"/>
          <w:szCs w:val="20"/>
        </w:rPr>
      </w:pPr>
    </w:p>
    <w:p w14:paraId="7A106B40" w14:textId="77777777" w:rsidR="006864BB" w:rsidRPr="00CF7105" w:rsidRDefault="006864BB" w:rsidP="003D43BA">
      <w:pPr>
        <w:pStyle w:val="Nadpis1"/>
        <w:spacing w:before="0" w:after="120"/>
        <w:jc w:val="left"/>
        <w:rPr>
          <w:rFonts w:ascii="Arial" w:hAnsi="Arial" w:cs="Arial"/>
          <w:sz w:val="20"/>
          <w:szCs w:val="20"/>
        </w:rPr>
      </w:pPr>
      <w:r w:rsidRPr="00CF7105">
        <w:rPr>
          <w:rFonts w:ascii="Arial" w:hAnsi="Arial" w:cs="Arial"/>
          <w:sz w:val="20"/>
          <w:szCs w:val="20"/>
        </w:rPr>
        <w:t>Předmět smlouvy</w:t>
      </w:r>
    </w:p>
    <w:p w14:paraId="799EABA4" w14:textId="6B8EEDB3" w:rsidR="009A5077" w:rsidRPr="00C3042F" w:rsidRDefault="006864BB" w:rsidP="00F169C0">
      <w:pPr>
        <w:pStyle w:val="Odstavecseseznamem"/>
        <w:numPr>
          <w:ilvl w:val="1"/>
          <w:numId w:val="11"/>
        </w:numPr>
        <w:tabs>
          <w:tab w:val="left" w:pos="0"/>
        </w:tabs>
        <w:spacing w:after="120"/>
        <w:ind w:left="391" w:hanging="391"/>
        <w:contextualSpacing w:val="0"/>
        <w:jc w:val="both"/>
        <w:rPr>
          <w:rFonts w:ascii="Arial" w:hAnsi="Arial" w:cs="Arial"/>
          <w:kern w:val="32"/>
          <w:sz w:val="20"/>
          <w:szCs w:val="20"/>
        </w:rPr>
      </w:pPr>
      <w:r w:rsidRPr="00C3042F">
        <w:rPr>
          <w:rFonts w:ascii="Arial" w:hAnsi="Arial" w:cs="Arial"/>
          <w:b/>
          <w:kern w:val="32"/>
          <w:sz w:val="20"/>
          <w:szCs w:val="20"/>
        </w:rPr>
        <w:t xml:space="preserve">Zhotovitel se touto smlouvou zavazuje provést </w:t>
      </w:r>
      <w:r w:rsidRPr="00C3042F">
        <w:rPr>
          <w:rFonts w:ascii="Arial" w:hAnsi="Arial" w:cs="Arial"/>
          <w:kern w:val="32"/>
          <w:sz w:val="20"/>
          <w:szCs w:val="20"/>
        </w:rPr>
        <w:t>řádně a včas, na svůj náklad a nebezpečí pro objednatele</w:t>
      </w:r>
      <w:r w:rsidR="0045679C" w:rsidRPr="00C3042F">
        <w:rPr>
          <w:rFonts w:ascii="Arial" w:hAnsi="Arial" w:cs="Arial"/>
          <w:kern w:val="32"/>
          <w:sz w:val="20"/>
          <w:szCs w:val="20"/>
        </w:rPr>
        <w:t xml:space="preserve"> stavbu</w:t>
      </w:r>
      <w:r w:rsidRPr="00C3042F">
        <w:rPr>
          <w:rFonts w:ascii="Arial" w:hAnsi="Arial" w:cs="Arial"/>
          <w:kern w:val="32"/>
          <w:sz w:val="20"/>
          <w:szCs w:val="20"/>
        </w:rPr>
        <w:t xml:space="preserve"> díl</w:t>
      </w:r>
      <w:r w:rsidR="0045679C" w:rsidRPr="00C3042F">
        <w:rPr>
          <w:rFonts w:ascii="Arial" w:hAnsi="Arial" w:cs="Arial"/>
          <w:kern w:val="32"/>
          <w:sz w:val="20"/>
          <w:szCs w:val="20"/>
        </w:rPr>
        <w:t>a</w:t>
      </w:r>
      <w:r w:rsidRPr="00C3042F">
        <w:rPr>
          <w:rFonts w:ascii="Arial" w:hAnsi="Arial" w:cs="Arial"/>
          <w:kern w:val="32"/>
          <w:sz w:val="20"/>
          <w:szCs w:val="20"/>
        </w:rPr>
        <w:t xml:space="preserve"> s názvem: </w:t>
      </w:r>
      <w:r w:rsidR="005A6792">
        <w:rPr>
          <w:rFonts w:ascii="Arial" w:hAnsi="Arial" w:cs="Arial"/>
          <w:kern w:val="32"/>
          <w:sz w:val="20"/>
          <w:szCs w:val="20"/>
        </w:rPr>
        <w:t>„</w:t>
      </w:r>
      <w:r w:rsidR="00C3042F" w:rsidRPr="00C3042F">
        <w:rPr>
          <w:rFonts w:ascii="Arial" w:hAnsi="Arial" w:cs="Arial"/>
          <w:sz w:val="20"/>
          <w:szCs w:val="20"/>
        </w:rPr>
        <w:t>Přístavba domova seniorů v Nové Pace, Svatojánská ul. 494, 509 01 Nová Paka</w:t>
      </w:r>
      <w:r w:rsidR="005A6792">
        <w:rPr>
          <w:rFonts w:ascii="Arial" w:hAnsi="Arial" w:cs="Arial"/>
          <w:sz w:val="20"/>
          <w:szCs w:val="20"/>
        </w:rPr>
        <w:t>“</w:t>
      </w:r>
      <w:r w:rsidR="0045679C" w:rsidRPr="00C3042F">
        <w:rPr>
          <w:rFonts w:ascii="Arial" w:hAnsi="Arial" w:cs="Arial"/>
          <w:b/>
          <w:bCs/>
          <w:kern w:val="32"/>
          <w:sz w:val="20"/>
          <w:szCs w:val="20"/>
        </w:rPr>
        <w:t xml:space="preserve"> </w:t>
      </w:r>
      <w:r w:rsidR="009A5077" w:rsidRPr="00C3042F">
        <w:rPr>
          <w:rFonts w:ascii="Arial" w:hAnsi="Arial" w:cs="Arial"/>
          <w:kern w:val="32"/>
          <w:sz w:val="20"/>
          <w:szCs w:val="20"/>
        </w:rPr>
        <w:t>a objednatel se zavazuje řádně provedené dílo převzít a zaplatit za něj zhotoviteli sjednanou cenu (dále jen „dílo“).</w:t>
      </w:r>
    </w:p>
    <w:p w14:paraId="49EE1A41" w14:textId="41B8D912" w:rsidR="0045679C" w:rsidRDefault="0045679C" w:rsidP="00B43EBF">
      <w:pPr>
        <w:pStyle w:val="Odstavecseseznamem"/>
        <w:spacing w:after="120"/>
        <w:ind w:left="391"/>
        <w:contextualSpacing w:val="0"/>
        <w:jc w:val="both"/>
        <w:rPr>
          <w:rFonts w:ascii="Arial" w:hAnsi="Arial" w:cs="Arial"/>
          <w:b/>
          <w:kern w:val="32"/>
          <w:sz w:val="20"/>
          <w:szCs w:val="20"/>
        </w:rPr>
      </w:pPr>
      <w:r w:rsidRPr="0045679C">
        <w:rPr>
          <w:rFonts w:ascii="Arial" w:hAnsi="Arial" w:cs="Arial"/>
          <w:b/>
          <w:kern w:val="32"/>
          <w:sz w:val="20"/>
          <w:szCs w:val="20"/>
        </w:rPr>
        <w:t>Dílo zahrnuje stavební práce, a to:</w:t>
      </w:r>
    </w:p>
    <w:p w14:paraId="7CE5FF3A" w14:textId="262EE547" w:rsidR="00C3042F" w:rsidRPr="00C3042F" w:rsidRDefault="00C3042F" w:rsidP="00F169C0">
      <w:pPr>
        <w:pStyle w:val="Odstavecseseznamem"/>
        <w:numPr>
          <w:ilvl w:val="0"/>
          <w:numId w:val="31"/>
        </w:numPr>
        <w:autoSpaceDE w:val="0"/>
        <w:autoSpaceDN w:val="0"/>
        <w:adjustRightInd w:val="0"/>
        <w:jc w:val="both"/>
        <w:rPr>
          <w:rFonts w:ascii="Arial" w:hAnsi="Arial" w:cs="Arial"/>
          <w:sz w:val="20"/>
          <w:szCs w:val="20"/>
        </w:rPr>
      </w:pPr>
      <w:bookmarkStart w:id="6" w:name="_Hlk39066705"/>
      <w:r w:rsidRPr="00C3042F">
        <w:rPr>
          <w:rFonts w:ascii="Arial" w:hAnsi="Arial" w:cs="Arial"/>
          <w:sz w:val="20"/>
          <w:szCs w:val="20"/>
        </w:rPr>
        <w:t xml:space="preserve">SO.01 - hlavní objekt - rekonstrukce 1.NP (změna dispozičního i provozního řešení přízemí, nový hlavní vstup z jižního dvora), zastřešení terasy, výměna požárního schodiště na severním štítu křídla B, </w:t>
      </w:r>
      <w:r w:rsidR="0004493E">
        <w:rPr>
          <w:rFonts w:ascii="Arial" w:hAnsi="Arial" w:cs="Arial"/>
          <w:sz w:val="20"/>
          <w:szCs w:val="20"/>
        </w:rPr>
        <w:t>p</w:t>
      </w:r>
      <w:r w:rsidRPr="00C3042F">
        <w:rPr>
          <w:rFonts w:ascii="Arial" w:hAnsi="Arial" w:cs="Arial"/>
          <w:sz w:val="20"/>
          <w:szCs w:val="20"/>
        </w:rPr>
        <w:t>řístavba.</w:t>
      </w:r>
    </w:p>
    <w:p w14:paraId="1E7D576C" w14:textId="77777777" w:rsidR="00C3042F" w:rsidRPr="00C3042F" w:rsidRDefault="00C3042F" w:rsidP="00F169C0">
      <w:pPr>
        <w:pStyle w:val="Odstavecseseznamem"/>
        <w:numPr>
          <w:ilvl w:val="0"/>
          <w:numId w:val="31"/>
        </w:numPr>
        <w:tabs>
          <w:tab w:val="left" w:pos="851"/>
        </w:tabs>
        <w:autoSpaceDE w:val="0"/>
        <w:autoSpaceDN w:val="0"/>
        <w:adjustRightInd w:val="0"/>
        <w:rPr>
          <w:rFonts w:ascii="Arial" w:hAnsi="Arial" w:cs="Arial"/>
          <w:sz w:val="20"/>
          <w:szCs w:val="20"/>
        </w:rPr>
      </w:pPr>
      <w:r w:rsidRPr="00C3042F">
        <w:rPr>
          <w:rFonts w:ascii="Arial" w:hAnsi="Arial" w:cs="Arial"/>
          <w:sz w:val="20"/>
          <w:szCs w:val="20"/>
        </w:rPr>
        <w:t>SO.02 - parkovací objekt</w:t>
      </w:r>
    </w:p>
    <w:p w14:paraId="498F8DBF" w14:textId="77777777" w:rsidR="00C3042F" w:rsidRPr="00C3042F" w:rsidRDefault="00C3042F" w:rsidP="00F169C0">
      <w:pPr>
        <w:pStyle w:val="Odstavecseseznamem"/>
        <w:numPr>
          <w:ilvl w:val="0"/>
          <w:numId w:val="31"/>
        </w:numPr>
        <w:tabs>
          <w:tab w:val="left" w:pos="851"/>
        </w:tabs>
        <w:autoSpaceDE w:val="0"/>
        <w:autoSpaceDN w:val="0"/>
        <w:adjustRightInd w:val="0"/>
        <w:rPr>
          <w:rFonts w:ascii="Arial" w:hAnsi="Arial" w:cs="Arial"/>
          <w:sz w:val="20"/>
          <w:szCs w:val="20"/>
        </w:rPr>
      </w:pPr>
      <w:r w:rsidRPr="00C3042F">
        <w:rPr>
          <w:rFonts w:ascii="Arial" w:hAnsi="Arial" w:cs="Arial"/>
          <w:sz w:val="20"/>
          <w:szCs w:val="20"/>
        </w:rPr>
        <w:t>SO.03 - zastřešení koridoru mezi přístavbou a objektem D</w:t>
      </w:r>
    </w:p>
    <w:p w14:paraId="233DA51E" w14:textId="77777777" w:rsidR="00C3042F" w:rsidRPr="00C3042F" w:rsidRDefault="00C3042F" w:rsidP="00F169C0">
      <w:pPr>
        <w:pStyle w:val="Odstavecseseznamem"/>
        <w:numPr>
          <w:ilvl w:val="0"/>
          <w:numId w:val="31"/>
        </w:numPr>
        <w:tabs>
          <w:tab w:val="left" w:pos="851"/>
        </w:tabs>
        <w:autoSpaceDE w:val="0"/>
        <w:autoSpaceDN w:val="0"/>
        <w:adjustRightInd w:val="0"/>
        <w:rPr>
          <w:rFonts w:ascii="Arial" w:hAnsi="Arial" w:cs="Arial"/>
          <w:sz w:val="20"/>
          <w:szCs w:val="20"/>
        </w:rPr>
      </w:pPr>
      <w:r w:rsidRPr="00C3042F">
        <w:rPr>
          <w:rFonts w:ascii="Arial" w:hAnsi="Arial" w:cs="Arial"/>
          <w:sz w:val="20"/>
          <w:szCs w:val="20"/>
        </w:rPr>
        <w:t>SO.04 - rekonstrukce fasády objektu D</w:t>
      </w:r>
    </w:p>
    <w:p w14:paraId="0EF42361" w14:textId="77777777" w:rsidR="00C3042F" w:rsidRPr="00C3042F" w:rsidRDefault="00C3042F" w:rsidP="00F169C0">
      <w:pPr>
        <w:pStyle w:val="Odstavecseseznamem"/>
        <w:numPr>
          <w:ilvl w:val="0"/>
          <w:numId w:val="31"/>
        </w:numPr>
        <w:tabs>
          <w:tab w:val="left" w:pos="851"/>
        </w:tabs>
        <w:autoSpaceDE w:val="0"/>
        <w:autoSpaceDN w:val="0"/>
        <w:adjustRightInd w:val="0"/>
        <w:rPr>
          <w:rFonts w:ascii="Arial" w:hAnsi="Arial" w:cs="Arial"/>
          <w:sz w:val="20"/>
          <w:szCs w:val="20"/>
        </w:rPr>
      </w:pPr>
      <w:r w:rsidRPr="00C3042F">
        <w:rPr>
          <w:rFonts w:ascii="Arial" w:hAnsi="Arial" w:cs="Arial"/>
          <w:sz w:val="20"/>
          <w:szCs w:val="20"/>
        </w:rPr>
        <w:t>SO.05 - venkovní plochy</w:t>
      </w:r>
    </w:p>
    <w:p w14:paraId="16423340" w14:textId="77777777" w:rsidR="00C3042F" w:rsidRPr="00C3042F" w:rsidRDefault="00C3042F" w:rsidP="00F169C0">
      <w:pPr>
        <w:pStyle w:val="Odstavecseseznamem"/>
        <w:numPr>
          <w:ilvl w:val="0"/>
          <w:numId w:val="31"/>
        </w:numPr>
        <w:autoSpaceDE w:val="0"/>
        <w:autoSpaceDN w:val="0"/>
        <w:adjustRightInd w:val="0"/>
        <w:rPr>
          <w:rFonts w:ascii="Arial" w:hAnsi="Arial" w:cs="Arial"/>
          <w:sz w:val="20"/>
          <w:szCs w:val="20"/>
        </w:rPr>
      </w:pPr>
      <w:r w:rsidRPr="00C3042F">
        <w:rPr>
          <w:rFonts w:ascii="Arial" w:hAnsi="Arial" w:cs="Arial"/>
          <w:sz w:val="20"/>
          <w:szCs w:val="20"/>
        </w:rPr>
        <w:t>Ulice Jiráskova - 1. etapa</w:t>
      </w:r>
    </w:p>
    <w:p w14:paraId="04B4EC7B" w14:textId="77777777" w:rsidR="00C3042F" w:rsidRPr="00C3042F" w:rsidRDefault="00C3042F" w:rsidP="00F169C0">
      <w:pPr>
        <w:pStyle w:val="Odstavecseseznamem"/>
        <w:numPr>
          <w:ilvl w:val="0"/>
          <w:numId w:val="31"/>
        </w:numPr>
        <w:autoSpaceDE w:val="0"/>
        <w:autoSpaceDN w:val="0"/>
        <w:adjustRightInd w:val="0"/>
        <w:rPr>
          <w:rFonts w:ascii="Arial" w:hAnsi="Arial" w:cs="Arial"/>
          <w:sz w:val="20"/>
          <w:szCs w:val="20"/>
        </w:rPr>
      </w:pPr>
      <w:r w:rsidRPr="00C3042F">
        <w:rPr>
          <w:rFonts w:ascii="Arial" w:hAnsi="Arial" w:cs="Arial"/>
          <w:sz w:val="20"/>
          <w:szCs w:val="20"/>
        </w:rPr>
        <w:t>Ulice Jiráskova - 2. etapa</w:t>
      </w:r>
    </w:p>
    <w:bookmarkEnd w:id="6"/>
    <w:p w14:paraId="2A497A09" w14:textId="77777777" w:rsidR="00B208AD" w:rsidRPr="008C2C34" w:rsidRDefault="00B208AD" w:rsidP="008C2C34">
      <w:pPr>
        <w:spacing w:after="120"/>
        <w:jc w:val="both"/>
        <w:rPr>
          <w:rFonts w:ascii="Arial" w:hAnsi="Arial" w:cs="Arial"/>
          <w:kern w:val="32"/>
          <w:sz w:val="20"/>
          <w:szCs w:val="20"/>
        </w:rPr>
      </w:pPr>
    </w:p>
    <w:p w14:paraId="60D675F9" w14:textId="7962B4B1" w:rsidR="0045679C" w:rsidRPr="00C44671" w:rsidRDefault="00DA5713" w:rsidP="00C44671">
      <w:pPr>
        <w:autoSpaceDE w:val="0"/>
        <w:autoSpaceDN w:val="0"/>
        <w:adjustRightInd w:val="0"/>
        <w:jc w:val="both"/>
        <w:rPr>
          <w:rFonts w:ascii="Arial" w:hAnsi="Arial" w:cs="Arial"/>
          <w:bCs/>
          <w:sz w:val="20"/>
          <w:szCs w:val="20"/>
        </w:rPr>
      </w:pPr>
      <w:r w:rsidRPr="00C44671">
        <w:rPr>
          <w:rFonts w:ascii="Arial" w:hAnsi="Arial" w:cs="Arial"/>
          <w:b/>
          <w:sz w:val="20"/>
          <w:szCs w:val="20"/>
        </w:rPr>
        <w:t xml:space="preserve">Podrobný rozsah díla, stavebních prací, </w:t>
      </w:r>
      <w:r w:rsidR="0045679C" w:rsidRPr="00C44671">
        <w:rPr>
          <w:rFonts w:ascii="Arial" w:hAnsi="Arial" w:cs="Arial"/>
          <w:b/>
          <w:sz w:val="20"/>
          <w:szCs w:val="20"/>
        </w:rPr>
        <w:t>bude zhotovitelem proveden v rozsahu</w:t>
      </w:r>
      <w:r w:rsidR="0045679C" w:rsidRPr="00C44671">
        <w:rPr>
          <w:rFonts w:ascii="Arial" w:hAnsi="Arial" w:cs="Arial"/>
          <w:bCs/>
          <w:sz w:val="20"/>
          <w:szCs w:val="20"/>
        </w:rPr>
        <w:t xml:space="preserve"> projektové dokumentace a její výkresové části vypracované </w:t>
      </w:r>
      <w:r w:rsidR="00C3042F" w:rsidRPr="00C44671">
        <w:rPr>
          <w:rFonts w:ascii="Arial" w:hAnsi="Arial" w:cs="Arial"/>
          <w:sz w:val="20"/>
          <w:szCs w:val="20"/>
        </w:rPr>
        <w:t xml:space="preserve">Ing. arch. Martinem Doubkem, (ČKA 04029) a jako hlavní inženýr projektu Ing. Lukášem Poledne (ČKAIT 0012077) </w:t>
      </w:r>
      <w:r w:rsidR="005E2331" w:rsidRPr="00C44671">
        <w:rPr>
          <w:rFonts w:ascii="Arial" w:hAnsi="Arial" w:cs="Arial"/>
          <w:bCs/>
          <w:sz w:val="20"/>
          <w:szCs w:val="20"/>
        </w:rPr>
        <w:t xml:space="preserve">a </w:t>
      </w:r>
      <w:r w:rsidR="0045679C" w:rsidRPr="00C44671">
        <w:rPr>
          <w:rFonts w:ascii="Arial" w:hAnsi="Arial" w:cs="Arial"/>
          <w:bCs/>
          <w:sz w:val="20"/>
          <w:szCs w:val="20"/>
        </w:rPr>
        <w:t xml:space="preserve">dle položkového rozpočtu zhotovitele na realizaci veřejné zakázky, který v rámci veřejné zakázky zhotovitel vložil do své nabídky, a který </w:t>
      </w:r>
      <w:r w:rsidR="0045679C" w:rsidRPr="00C44671">
        <w:rPr>
          <w:rFonts w:ascii="Arial" w:hAnsi="Arial" w:cs="Arial"/>
          <w:b/>
          <w:sz w:val="20"/>
          <w:szCs w:val="20"/>
        </w:rPr>
        <w:t>tvoří Přílohu č. 1 – Položkov</w:t>
      </w:r>
      <w:r w:rsidR="00C3042F" w:rsidRPr="00C44671">
        <w:rPr>
          <w:rFonts w:ascii="Arial" w:hAnsi="Arial" w:cs="Arial"/>
          <w:b/>
          <w:sz w:val="20"/>
          <w:szCs w:val="20"/>
        </w:rPr>
        <w:t>é</w:t>
      </w:r>
      <w:r w:rsidR="0045679C" w:rsidRPr="00C44671">
        <w:rPr>
          <w:rFonts w:ascii="Arial" w:hAnsi="Arial" w:cs="Arial"/>
          <w:b/>
          <w:sz w:val="20"/>
          <w:szCs w:val="20"/>
        </w:rPr>
        <w:t xml:space="preserve"> </w:t>
      </w:r>
      <w:r w:rsidR="00C3042F" w:rsidRPr="00C44671">
        <w:rPr>
          <w:rFonts w:ascii="Arial" w:hAnsi="Arial" w:cs="Arial"/>
          <w:b/>
          <w:sz w:val="20"/>
          <w:szCs w:val="20"/>
        </w:rPr>
        <w:t>rozpočty</w:t>
      </w:r>
      <w:r w:rsidR="0045679C" w:rsidRPr="00C44671">
        <w:rPr>
          <w:rFonts w:ascii="Arial" w:hAnsi="Arial" w:cs="Arial"/>
          <w:b/>
          <w:sz w:val="20"/>
          <w:szCs w:val="20"/>
        </w:rPr>
        <w:t xml:space="preserve"> s výkazem výměr</w:t>
      </w:r>
      <w:r w:rsidR="0045679C" w:rsidRPr="00C44671">
        <w:rPr>
          <w:rFonts w:ascii="Arial" w:hAnsi="Arial" w:cs="Arial"/>
          <w:bCs/>
          <w:sz w:val="20"/>
          <w:szCs w:val="20"/>
        </w:rPr>
        <w:t xml:space="preserve"> této smlouvy a je její nedílnou součástí. </w:t>
      </w:r>
    </w:p>
    <w:p w14:paraId="5073E060" w14:textId="7E32C4CF" w:rsidR="006864BB" w:rsidRPr="006D3671" w:rsidRDefault="006864BB" w:rsidP="003D43BA">
      <w:pPr>
        <w:pStyle w:val="Odstavecseseznamem"/>
        <w:spacing w:after="120"/>
        <w:ind w:left="391"/>
        <w:jc w:val="both"/>
        <w:rPr>
          <w:rFonts w:ascii="Arial" w:hAnsi="Arial" w:cs="Arial"/>
          <w:sz w:val="20"/>
          <w:szCs w:val="20"/>
        </w:rPr>
      </w:pPr>
      <w:r w:rsidRPr="009A5077">
        <w:rPr>
          <w:rFonts w:ascii="Arial" w:hAnsi="Arial" w:cs="Arial"/>
          <w:sz w:val="20"/>
          <w:szCs w:val="20"/>
        </w:rPr>
        <w:t>Kompletní</w:t>
      </w:r>
      <w:r w:rsidRPr="006D3671">
        <w:rPr>
          <w:rFonts w:ascii="Arial" w:hAnsi="Arial" w:cs="Arial"/>
          <w:sz w:val="20"/>
          <w:szCs w:val="20"/>
        </w:rPr>
        <w:t xml:space="preserve"> dodávka shora uvedeného díla zahrnuje provedení veškerých stavebních a montážních prací, včetně dodávky všech materiálů a zařízení potřebných pro provedení díla, a dále provedení všech činností souvisejících s dodávkou stavebních a montážních prací, kterých je k řádnému provedení díla třeba, zejména:</w:t>
      </w:r>
    </w:p>
    <w:p w14:paraId="08739633" w14:textId="77777777" w:rsidR="006864BB" w:rsidRPr="006D3671" w:rsidRDefault="006864BB" w:rsidP="00F169C0">
      <w:pPr>
        <w:numPr>
          <w:ilvl w:val="0"/>
          <w:numId w:val="1"/>
        </w:numPr>
        <w:spacing w:after="120"/>
        <w:ind w:left="709"/>
        <w:jc w:val="both"/>
        <w:rPr>
          <w:rFonts w:ascii="Arial" w:hAnsi="Arial" w:cs="Arial"/>
          <w:sz w:val="20"/>
          <w:szCs w:val="20"/>
        </w:rPr>
      </w:pPr>
      <w:r w:rsidRPr="006D3671">
        <w:rPr>
          <w:rFonts w:ascii="Arial" w:hAnsi="Arial" w:cs="Arial"/>
          <w:sz w:val="20"/>
          <w:szCs w:val="20"/>
        </w:rPr>
        <w:t>zajištění všech nezbytných průzkumů nutných pro řádné provádění a dokončení díla</w:t>
      </w:r>
      <w:r>
        <w:rPr>
          <w:rFonts w:ascii="Arial" w:hAnsi="Arial" w:cs="Arial"/>
          <w:sz w:val="20"/>
          <w:szCs w:val="20"/>
        </w:rPr>
        <w:t>;</w:t>
      </w:r>
      <w:r w:rsidRPr="006D3671">
        <w:rPr>
          <w:rFonts w:ascii="Arial" w:hAnsi="Arial" w:cs="Arial"/>
          <w:sz w:val="20"/>
          <w:szCs w:val="20"/>
        </w:rPr>
        <w:t xml:space="preserve">  </w:t>
      </w:r>
    </w:p>
    <w:p w14:paraId="5555D567" w14:textId="7E93C1A7" w:rsidR="006864BB" w:rsidRPr="006D3671" w:rsidRDefault="006864BB" w:rsidP="00F169C0">
      <w:pPr>
        <w:numPr>
          <w:ilvl w:val="0"/>
          <w:numId w:val="1"/>
        </w:numPr>
        <w:spacing w:after="120"/>
        <w:ind w:left="709"/>
        <w:jc w:val="both"/>
        <w:rPr>
          <w:rFonts w:ascii="Arial" w:hAnsi="Arial" w:cs="Arial"/>
          <w:sz w:val="20"/>
          <w:szCs w:val="20"/>
        </w:rPr>
      </w:pPr>
      <w:r w:rsidRPr="006D3671">
        <w:rPr>
          <w:rFonts w:ascii="Arial" w:hAnsi="Arial" w:cs="Arial"/>
          <w:sz w:val="20"/>
          <w:szCs w:val="20"/>
        </w:rPr>
        <w:t>zajištění a provedení všech opatření</w:t>
      </w:r>
      <w:r>
        <w:rPr>
          <w:rFonts w:ascii="Arial" w:hAnsi="Arial" w:cs="Arial"/>
          <w:sz w:val="20"/>
          <w:szCs w:val="20"/>
        </w:rPr>
        <w:t xml:space="preserve"> </w:t>
      </w:r>
      <w:r w:rsidRPr="006D3671">
        <w:rPr>
          <w:rFonts w:ascii="Arial" w:hAnsi="Arial" w:cs="Arial"/>
          <w:sz w:val="20"/>
          <w:szCs w:val="20"/>
        </w:rPr>
        <w:t>organizačního a stavebně technologického char</w:t>
      </w:r>
      <w:r>
        <w:rPr>
          <w:rFonts w:ascii="Arial" w:hAnsi="Arial" w:cs="Arial"/>
          <w:sz w:val="20"/>
          <w:szCs w:val="20"/>
        </w:rPr>
        <w:t>akteru k řádnému provedení díla;</w:t>
      </w:r>
    </w:p>
    <w:p w14:paraId="58E8B712" w14:textId="77777777" w:rsidR="006864BB" w:rsidRPr="006D3671" w:rsidRDefault="006864BB" w:rsidP="00F169C0">
      <w:pPr>
        <w:numPr>
          <w:ilvl w:val="0"/>
          <w:numId w:val="1"/>
        </w:numPr>
        <w:spacing w:after="120"/>
        <w:ind w:left="709"/>
        <w:jc w:val="both"/>
        <w:rPr>
          <w:rFonts w:ascii="Arial" w:hAnsi="Arial" w:cs="Arial"/>
          <w:sz w:val="20"/>
          <w:szCs w:val="20"/>
        </w:rPr>
      </w:pPr>
      <w:r w:rsidRPr="006D3671">
        <w:rPr>
          <w:rFonts w:ascii="Arial" w:hAnsi="Arial" w:cs="Arial"/>
          <w:sz w:val="20"/>
          <w:szCs w:val="20"/>
        </w:rPr>
        <w:lastRenderedPageBreak/>
        <w:t>zajištění veškerých prací, dodávek a služeb souvisejících s bezpečnostními opatřeními na ochranu třetích osob a majetku třetích osob</w:t>
      </w:r>
      <w:r>
        <w:rPr>
          <w:rFonts w:ascii="Arial" w:hAnsi="Arial" w:cs="Arial"/>
          <w:sz w:val="20"/>
          <w:szCs w:val="20"/>
        </w:rPr>
        <w:t>;</w:t>
      </w:r>
    </w:p>
    <w:p w14:paraId="72C40188" w14:textId="77777777" w:rsidR="006864BB" w:rsidRPr="006D3671" w:rsidRDefault="006864BB" w:rsidP="00F169C0">
      <w:pPr>
        <w:numPr>
          <w:ilvl w:val="0"/>
          <w:numId w:val="1"/>
        </w:numPr>
        <w:spacing w:after="120"/>
        <w:ind w:left="709"/>
        <w:jc w:val="both"/>
        <w:rPr>
          <w:rFonts w:ascii="Arial" w:hAnsi="Arial" w:cs="Arial"/>
          <w:sz w:val="20"/>
          <w:szCs w:val="20"/>
        </w:rPr>
      </w:pPr>
      <w:r w:rsidRPr="006D3671">
        <w:rPr>
          <w:rFonts w:ascii="Arial" w:hAnsi="Arial" w:cs="Arial"/>
          <w:sz w:val="20"/>
          <w:szCs w:val="20"/>
        </w:rPr>
        <w:t>provedení opatření k dočasné ochraně konstrukcí a staveb, opatření k ochraně a zabezpečení strojů a materiálu na staveništ</w:t>
      </w:r>
      <w:r>
        <w:rPr>
          <w:rFonts w:ascii="Arial" w:hAnsi="Arial" w:cs="Arial"/>
          <w:sz w:val="20"/>
          <w:szCs w:val="20"/>
        </w:rPr>
        <w:t>i;</w:t>
      </w:r>
    </w:p>
    <w:p w14:paraId="647BAFFF" w14:textId="77777777" w:rsidR="006864BB" w:rsidRPr="006D3671" w:rsidRDefault="006864BB" w:rsidP="00F169C0">
      <w:pPr>
        <w:numPr>
          <w:ilvl w:val="0"/>
          <w:numId w:val="1"/>
        </w:numPr>
        <w:spacing w:after="120"/>
        <w:ind w:left="709"/>
        <w:jc w:val="both"/>
        <w:rPr>
          <w:rFonts w:ascii="Arial" w:hAnsi="Arial" w:cs="Arial"/>
          <w:sz w:val="20"/>
          <w:szCs w:val="20"/>
        </w:rPr>
      </w:pPr>
      <w:r w:rsidRPr="006D3671">
        <w:rPr>
          <w:rFonts w:ascii="Arial" w:hAnsi="Arial" w:cs="Arial"/>
          <w:sz w:val="20"/>
          <w:szCs w:val="20"/>
        </w:rPr>
        <w:t>zajištění bezpečnosti prác</w:t>
      </w:r>
      <w:r>
        <w:rPr>
          <w:rFonts w:ascii="Arial" w:hAnsi="Arial" w:cs="Arial"/>
          <w:sz w:val="20"/>
          <w:szCs w:val="20"/>
        </w:rPr>
        <w:t>e a ochrany životního prostředí;</w:t>
      </w:r>
    </w:p>
    <w:p w14:paraId="781BB18F" w14:textId="77777777" w:rsidR="006864BB" w:rsidRPr="006D3671" w:rsidRDefault="006864BB" w:rsidP="00F169C0">
      <w:pPr>
        <w:numPr>
          <w:ilvl w:val="0"/>
          <w:numId w:val="1"/>
        </w:numPr>
        <w:spacing w:after="120"/>
        <w:ind w:left="709"/>
        <w:jc w:val="both"/>
        <w:rPr>
          <w:rFonts w:ascii="Arial" w:hAnsi="Arial" w:cs="Arial"/>
          <w:sz w:val="20"/>
          <w:szCs w:val="20"/>
        </w:rPr>
      </w:pPr>
      <w:r w:rsidRPr="006D3671">
        <w:rPr>
          <w:rFonts w:ascii="Arial" w:hAnsi="Arial" w:cs="Arial"/>
          <w:sz w:val="20"/>
          <w:szCs w:val="20"/>
        </w:rPr>
        <w:t>zajištění a provedení všech předepsaných a sjednaných zkoušek a revizí vztahujících se k prováděnému dílu</w:t>
      </w:r>
      <w:r>
        <w:rPr>
          <w:rFonts w:ascii="Arial" w:hAnsi="Arial" w:cs="Arial"/>
          <w:sz w:val="20"/>
          <w:szCs w:val="20"/>
        </w:rPr>
        <w:t>;</w:t>
      </w:r>
    </w:p>
    <w:p w14:paraId="5977B8AD" w14:textId="77777777" w:rsidR="006864BB" w:rsidRPr="006D3671" w:rsidRDefault="006864BB" w:rsidP="00F169C0">
      <w:pPr>
        <w:numPr>
          <w:ilvl w:val="0"/>
          <w:numId w:val="1"/>
        </w:numPr>
        <w:spacing w:after="120"/>
        <w:ind w:left="709"/>
        <w:jc w:val="both"/>
        <w:rPr>
          <w:rFonts w:ascii="Arial" w:hAnsi="Arial" w:cs="Arial"/>
          <w:sz w:val="20"/>
          <w:szCs w:val="20"/>
        </w:rPr>
      </w:pPr>
      <w:r w:rsidRPr="006D3671">
        <w:rPr>
          <w:rFonts w:ascii="Arial" w:hAnsi="Arial" w:cs="Arial"/>
          <w:sz w:val="20"/>
          <w:szCs w:val="20"/>
        </w:rPr>
        <w:t>zajištění atestů a dokladů o požadovaných vlastnostech zabudovaných materiálů a výrobk</w:t>
      </w:r>
      <w:r>
        <w:rPr>
          <w:rFonts w:ascii="Arial" w:hAnsi="Arial" w:cs="Arial"/>
          <w:sz w:val="20"/>
          <w:szCs w:val="20"/>
        </w:rPr>
        <w:t>ů (prohlášení o shodě);</w:t>
      </w:r>
    </w:p>
    <w:p w14:paraId="60F4BD41" w14:textId="77777777" w:rsidR="006864BB" w:rsidRPr="006D3671" w:rsidRDefault="006864BB" w:rsidP="00F169C0">
      <w:pPr>
        <w:numPr>
          <w:ilvl w:val="0"/>
          <w:numId w:val="1"/>
        </w:numPr>
        <w:spacing w:after="120"/>
        <w:ind w:left="709"/>
        <w:jc w:val="both"/>
        <w:rPr>
          <w:rFonts w:ascii="Arial" w:hAnsi="Arial" w:cs="Arial"/>
          <w:sz w:val="20"/>
          <w:szCs w:val="20"/>
        </w:rPr>
      </w:pPr>
      <w:r w:rsidRPr="006D3671">
        <w:rPr>
          <w:rFonts w:ascii="Arial" w:hAnsi="Arial" w:cs="Arial"/>
          <w:sz w:val="20"/>
          <w:szCs w:val="20"/>
        </w:rPr>
        <w:t>zřízení, provoz a</w:t>
      </w:r>
      <w:r>
        <w:rPr>
          <w:rFonts w:ascii="Arial" w:hAnsi="Arial" w:cs="Arial"/>
          <w:sz w:val="20"/>
          <w:szCs w:val="20"/>
        </w:rPr>
        <w:t xml:space="preserve"> odstranění zařízení staveniště;</w:t>
      </w:r>
    </w:p>
    <w:p w14:paraId="280D62D9" w14:textId="77777777" w:rsidR="006864BB" w:rsidRPr="006D3671" w:rsidRDefault="006864BB" w:rsidP="00F169C0">
      <w:pPr>
        <w:numPr>
          <w:ilvl w:val="0"/>
          <w:numId w:val="1"/>
        </w:numPr>
        <w:spacing w:after="120"/>
        <w:ind w:left="709"/>
        <w:jc w:val="both"/>
        <w:rPr>
          <w:rFonts w:ascii="Arial" w:hAnsi="Arial" w:cs="Arial"/>
          <w:sz w:val="20"/>
          <w:szCs w:val="20"/>
        </w:rPr>
      </w:pPr>
      <w:r w:rsidRPr="006D3671">
        <w:rPr>
          <w:rFonts w:ascii="Arial" w:hAnsi="Arial" w:cs="Arial"/>
          <w:sz w:val="20"/>
          <w:szCs w:val="20"/>
        </w:rPr>
        <w:t xml:space="preserve">odvoz, uložení a likvidace odpadů v souladu </w:t>
      </w:r>
      <w:r>
        <w:rPr>
          <w:rFonts w:ascii="Arial" w:hAnsi="Arial" w:cs="Arial"/>
          <w:sz w:val="20"/>
          <w:szCs w:val="20"/>
        </w:rPr>
        <w:t>s příslušnými právními předpisy;</w:t>
      </w:r>
    </w:p>
    <w:p w14:paraId="2495D874" w14:textId="77777777" w:rsidR="006864BB" w:rsidRPr="006D3671" w:rsidRDefault="006864BB" w:rsidP="00F169C0">
      <w:pPr>
        <w:numPr>
          <w:ilvl w:val="0"/>
          <w:numId w:val="1"/>
        </w:numPr>
        <w:spacing w:after="120"/>
        <w:ind w:left="709"/>
        <w:jc w:val="both"/>
        <w:rPr>
          <w:rFonts w:ascii="Arial" w:hAnsi="Arial" w:cs="Arial"/>
          <w:sz w:val="20"/>
          <w:szCs w:val="20"/>
        </w:rPr>
      </w:pPr>
      <w:r w:rsidRPr="006D3671">
        <w:rPr>
          <w:rFonts w:ascii="Arial" w:hAnsi="Arial" w:cs="Arial"/>
          <w:sz w:val="20"/>
          <w:szCs w:val="20"/>
        </w:rPr>
        <w:t xml:space="preserve">koordinační a </w:t>
      </w:r>
      <w:r>
        <w:rPr>
          <w:rFonts w:ascii="Arial" w:hAnsi="Arial" w:cs="Arial"/>
          <w:sz w:val="20"/>
          <w:szCs w:val="20"/>
        </w:rPr>
        <w:t>kompletační činnost celé stavby;</w:t>
      </w:r>
    </w:p>
    <w:p w14:paraId="239DA7C5" w14:textId="77777777" w:rsidR="006864BB" w:rsidRPr="006D3671" w:rsidRDefault="006864BB" w:rsidP="00F169C0">
      <w:pPr>
        <w:numPr>
          <w:ilvl w:val="0"/>
          <w:numId w:val="1"/>
        </w:numPr>
        <w:spacing w:after="120"/>
        <w:ind w:left="709" w:hanging="357"/>
        <w:jc w:val="both"/>
        <w:rPr>
          <w:rFonts w:ascii="Arial" w:hAnsi="Arial" w:cs="Arial"/>
          <w:sz w:val="20"/>
          <w:szCs w:val="20"/>
        </w:rPr>
      </w:pPr>
      <w:r w:rsidRPr="006D3671">
        <w:rPr>
          <w:rFonts w:ascii="Arial" w:hAnsi="Arial" w:cs="Arial"/>
          <w:sz w:val="20"/>
          <w:szCs w:val="20"/>
        </w:rPr>
        <w:t>provádění denního úklidu staveniště, průběžné odstraňování znečištění přístupov</w:t>
      </w:r>
      <w:r>
        <w:rPr>
          <w:rFonts w:ascii="Arial" w:hAnsi="Arial" w:cs="Arial"/>
          <w:sz w:val="20"/>
          <w:szCs w:val="20"/>
        </w:rPr>
        <w:t>ých komunikací či škod na nich;</w:t>
      </w:r>
    </w:p>
    <w:p w14:paraId="7239EAEF" w14:textId="77777777" w:rsidR="006864BB" w:rsidRPr="006D3671" w:rsidRDefault="006864BB" w:rsidP="00F169C0">
      <w:pPr>
        <w:numPr>
          <w:ilvl w:val="0"/>
          <w:numId w:val="1"/>
        </w:numPr>
        <w:spacing w:after="120"/>
        <w:ind w:left="709"/>
        <w:jc w:val="both"/>
        <w:rPr>
          <w:rFonts w:ascii="Arial" w:hAnsi="Arial" w:cs="Arial"/>
          <w:sz w:val="20"/>
          <w:szCs w:val="20"/>
        </w:rPr>
      </w:pPr>
      <w:r w:rsidRPr="006D3671">
        <w:rPr>
          <w:rFonts w:ascii="Arial" w:hAnsi="Arial" w:cs="Arial"/>
          <w:sz w:val="20"/>
          <w:szCs w:val="20"/>
        </w:rPr>
        <w:t>zajištění a splnění podmínek vyplývajících ze stavebního povolení a dalších případných správních rozhodnutí</w:t>
      </w:r>
      <w:r>
        <w:rPr>
          <w:rFonts w:ascii="Arial" w:hAnsi="Arial" w:cs="Arial"/>
          <w:sz w:val="20"/>
          <w:szCs w:val="20"/>
        </w:rPr>
        <w:t>;</w:t>
      </w:r>
    </w:p>
    <w:p w14:paraId="32F6BFC5" w14:textId="77777777" w:rsidR="006864BB" w:rsidRPr="006D3671" w:rsidRDefault="006864BB" w:rsidP="00F169C0">
      <w:pPr>
        <w:numPr>
          <w:ilvl w:val="0"/>
          <w:numId w:val="1"/>
        </w:numPr>
        <w:spacing w:after="120"/>
        <w:ind w:left="709"/>
        <w:jc w:val="both"/>
        <w:rPr>
          <w:rFonts w:ascii="Arial" w:hAnsi="Arial" w:cs="Arial"/>
          <w:color w:val="000000"/>
          <w:sz w:val="20"/>
          <w:szCs w:val="20"/>
        </w:rPr>
      </w:pPr>
      <w:r w:rsidRPr="006D3671">
        <w:rPr>
          <w:rFonts w:ascii="Arial" w:hAnsi="Arial" w:cs="Arial"/>
          <w:color w:val="000000"/>
          <w:sz w:val="20"/>
          <w:szCs w:val="20"/>
        </w:rPr>
        <w:t>provedení všech geodetických prací potřebných k řádnému provedení stavby</w:t>
      </w:r>
      <w:r>
        <w:rPr>
          <w:rFonts w:ascii="Arial" w:hAnsi="Arial" w:cs="Arial"/>
          <w:color w:val="000000"/>
          <w:sz w:val="20"/>
          <w:szCs w:val="20"/>
        </w:rPr>
        <w:t>;</w:t>
      </w:r>
    </w:p>
    <w:p w14:paraId="3F27C69A" w14:textId="183E7BAC" w:rsidR="006864BB" w:rsidRPr="008E5E2B" w:rsidRDefault="006864BB" w:rsidP="00F169C0">
      <w:pPr>
        <w:numPr>
          <w:ilvl w:val="0"/>
          <w:numId w:val="1"/>
        </w:numPr>
        <w:spacing w:after="120"/>
        <w:ind w:left="709"/>
        <w:jc w:val="both"/>
        <w:rPr>
          <w:rFonts w:ascii="Arial" w:hAnsi="Arial" w:cs="Arial"/>
          <w:color w:val="000000"/>
          <w:sz w:val="20"/>
          <w:szCs w:val="20"/>
        </w:rPr>
      </w:pPr>
      <w:r w:rsidRPr="005C5E8E">
        <w:rPr>
          <w:rFonts w:ascii="Arial" w:hAnsi="Arial" w:cs="Arial"/>
          <w:sz w:val="20"/>
          <w:szCs w:val="20"/>
        </w:rPr>
        <w:t>uvedení všech povrchů dotčených stavbou (komunikace, chodníky, zeleň, apod.) do původního stavu, není-li projektovou dokumentací předepsáno jinak</w:t>
      </w:r>
      <w:r>
        <w:rPr>
          <w:rFonts w:ascii="Arial" w:hAnsi="Arial" w:cs="Arial"/>
          <w:sz w:val="20"/>
          <w:szCs w:val="20"/>
        </w:rPr>
        <w:t>;</w:t>
      </w:r>
    </w:p>
    <w:p w14:paraId="73FADA35" w14:textId="5507B30C" w:rsidR="006864BB" w:rsidRPr="00847A04" w:rsidRDefault="006864BB" w:rsidP="00F169C0">
      <w:pPr>
        <w:numPr>
          <w:ilvl w:val="0"/>
          <w:numId w:val="1"/>
        </w:numPr>
        <w:spacing w:after="120"/>
        <w:ind w:left="709"/>
        <w:jc w:val="both"/>
        <w:rPr>
          <w:rFonts w:ascii="Arial" w:hAnsi="Arial" w:cs="Arial"/>
          <w:sz w:val="20"/>
          <w:szCs w:val="20"/>
        </w:rPr>
      </w:pPr>
      <w:r w:rsidRPr="00847A04">
        <w:rPr>
          <w:rFonts w:ascii="Arial" w:hAnsi="Arial" w:cs="Arial"/>
          <w:sz w:val="20"/>
          <w:szCs w:val="20"/>
        </w:rPr>
        <w:t>zpracování dokumentace skutečného provedení stavby</w:t>
      </w:r>
      <w:r w:rsidR="00ED63F4">
        <w:rPr>
          <w:rFonts w:ascii="Arial" w:hAnsi="Arial" w:cs="Arial"/>
          <w:sz w:val="20"/>
          <w:szCs w:val="20"/>
        </w:rPr>
        <w:t xml:space="preserve"> (díla), </w:t>
      </w:r>
      <w:r w:rsidRPr="00847A04">
        <w:rPr>
          <w:rFonts w:ascii="Arial" w:hAnsi="Arial" w:cs="Arial"/>
          <w:sz w:val="20"/>
          <w:szCs w:val="20"/>
        </w:rPr>
        <w:t>pro shora uvedenou stavbu v rozsahu stanoveném vyhláškou č. 499/2006 sb.,</w:t>
      </w:r>
      <w:r w:rsidR="00030518">
        <w:rPr>
          <w:rFonts w:ascii="Arial" w:hAnsi="Arial" w:cs="Arial"/>
          <w:sz w:val="20"/>
          <w:szCs w:val="20"/>
        </w:rPr>
        <w:t xml:space="preserve"> ve znění pozdějších předpisů, </w:t>
      </w:r>
      <w:r w:rsidRPr="00847A04">
        <w:rPr>
          <w:rFonts w:ascii="Arial" w:hAnsi="Arial" w:cs="Arial"/>
          <w:sz w:val="20"/>
          <w:szCs w:val="20"/>
        </w:rPr>
        <w:t xml:space="preserve">o dokumentaci staveb včetně geodetického zaměření při respektování těchto zásad: </w:t>
      </w:r>
    </w:p>
    <w:p w14:paraId="79922267" w14:textId="77777777" w:rsidR="006864BB" w:rsidRPr="005C5E8E" w:rsidRDefault="006864BB" w:rsidP="003D43BA">
      <w:pPr>
        <w:tabs>
          <w:tab w:val="num" w:pos="709"/>
        </w:tabs>
        <w:spacing w:after="120"/>
        <w:ind w:left="709"/>
        <w:jc w:val="both"/>
        <w:rPr>
          <w:rFonts w:ascii="Arial" w:hAnsi="Arial" w:cs="Arial"/>
          <w:sz w:val="20"/>
          <w:szCs w:val="20"/>
        </w:rPr>
      </w:pPr>
      <w:r w:rsidRPr="005C5E8E">
        <w:rPr>
          <w:rFonts w:ascii="Arial" w:hAnsi="Arial" w:cs="Arial"/>
          <w:sz w:val="20"/>
          <w:szCs w:val="20"/>
        </w:rPr>
        <w:t xml:space="preserve">Do kopie projektové dokumentace uvedené v tomto </w:t>
      </w:r>
      <w:r>
        <w:rPr>
          <w:rFonts w:ascii="Arial" w:hAnsi="Arial" w:cs="Arial"/>
          <w:sz w:val="20"/>
          <w:szCs w:val="20"/>
        </w:rPr>
        <w:t>odstavci</w:t>
      </w:r>
      <w:r w:rsidRPr="005C5E8E">
        <w:rPr>
          <w:rFonts w:ascii="Arial" w:hAnsi="Arial" w:cs="Arial"/>
          <w:sz w:val="20"/>
          <w:szCs w:val="20"/>
        </w:rPr>
        <w:t xml:space="preserve"> </w:t>
      </w:r>
      <w:r>
        <w:rPr>
          <w:rFonts w:ascii="Arial" w:hAnsi="Arial" w:cs="Arial"/>
          <w:sz w:val="20"/>
          <w:szCs w:val="20"/>
        </w:rPr>
        <w:t xml:space="preserve">písm. o) </w:t>
      </w:r>
      <w:r w:rsidRPr="005C5E8E">
        <w:rPr>
          <w:rFonts w:ascii="Arial" w:hAnsi="Arial" w:cs="Arial"/>
          <w:sz w:val="20"/>
          <w:szCs w:val="20"/>
        </w:rPr>
        <w:t xml:space="preserve">smlouvy budou zřetelně vyznačeny všechny změny, k nimž došlo v průběhu zhotovení díla. Ty části projektové dokumentace, u kterých nedošlo k žádným změnám, budou označeny nápisem „beze změn“. Každý výkres (v tištěné podobě) dokumentace skutečného provedení stavby bude opatřen jménem a příjmením zpracovatele dokumentace skutečného provedení stavby, jeho podpisem, datem a razítkem zhotovitele. </w:t>
      </w:r>
    </w:p>
    <w:p w14:paraId="763ED30F" w14:textId="124268D5" w:rsidR="006864BB" w:rsidRDefault="006864BB" w:rsidP="003D43BA">
      <w:pPr>
        <w:tabs>
          <w:tab w:val="num" w:pos="709"/>
        </w:tabs>
        <w:spacing w:after="120"/>
        <w:ind w:left="709"/>
        <w:jc w:val="both"/>
        <w:rPr>
          <w:rFonts w:ascii="Arial" w:hAnsi="Arial" w:cs="Arial"/>
          <w:sz w:val="20"/>
          <w:szCs w:val="20"/>
        </w:rPr>
      </w:pPr>
      <w:r w:rsidRPr="005C5E8E">
        <w:rPr>
          <w:rFonts w:ascii="Arial" w:hAnsi="Arial" w:cs="Arial"/>
          <w:sz w:val="20"/>
          <w:szCs w:val="20"/>
        </w:rPr>
        <w:t>Dokumentaci skutečného provedení stavby zhotovitel předá objednateli 3x v</w:t>
      </w:r>
      <w:r w:rsidR="007777C0">
        <w:rPr>
          <w:rFonts w:ascii="Arial" w:hAnsi="Arial" w:cs="Arial"/>
          <w:sz w:val="20"/>
          <w:szCs w:val="20"/>
        </w:rPr>
        <w:t> </w:t>
      </w:r>
      <w:r w:rsidRPr="005C5E8E">
        <w:rPr>
          <w:rFonts w:ascii="Arial" w:hAnsi="Arial" w:cs="Arial"/>
          <w:sz w:val="20"/>
          <w:szCs w:val="20"/>
        </w:rPr>
        <w:t>tištěné</w:t>
      </w:r>
      <w:r w:rsidR="007777C0">
        <w:rPr>
          <w:rFonts w:ascii="Arial" w:hAnsi="Arial" w:cs="Arial"/>
          <w:sz w:val="20"/>
          <w:szCs w:val="20"/>
        </w:rPr>
        <w:t xml:space="preserve"> (listinné)</w:t>
      </w:r>
      <w:r w:rsidRPr="005C5E8E">
        <w:rPr>
          <w:rFonts w:ascii="Arial" w:hAnsi="Arial" w:cs="Arial"/>
          <w:sz w:val="20"/>
          <w:szCs w:val="20"/>
        </w:rPr>
        <w:t xml:space="preserve"> podobě a v jednom digitálním vyhotovení ve formátu .</w:t>
      </w:r>
      <w:proofErr w:type="spellStart"/>
      <w:r w:rsidRPr="005C5E8E">
        <w:rPr>
          <w:rFonts w:ascii="Arial" w:hAnsi="Arial" w:cs="Arial"/>
          <w:sz w:val="20"/>
          <w:szCs w:val="20"/>
        </w:rPr>
        <w:t>pdf</w:t>
      </w:r>
      <w:proofErr w:type="spellEnd"/>
      <w:r w:rsidRPr="005C5E8E">
        <w:rPr>
          <w:rFonts w:ascii="Arial" w:hAnsi="Arial" w:cs="Arial"/>
          <w:sz w:val="20"/>
          <w:szCs w:val="20"/>
        </w:rPr>
        <w:t xml:space="preserve"> na DVD-R.</w:t>
      </w:r>
      <w:r>
        <w:rPr>
          <w:rFonts w:ascii="Arial" w:hAnsi="Arial" w:cs="Arial"/>
          <w:sz w:val="20"/>
          <w:szCs w:val="20"/>
        </w:rPr>
        <w:t xml:space="preserve"> </w:t>
      </w:r>
    </w:p>
    <w:p w14:paraId="6333DA36" w14:textId="438C5688" w:rsidR="006864BB" w:rsidRPr="0082472C" w:rsidRDefault="006864BB" w:rsidP="00F169C0">
      <w:pPr>
        <w:pStyle w:val="Odstavecseseznamem"/>
        <w:numPr>
          <w:ilvl w:val="1"/>
          <w:numId w:val="11"/>
        </w:numPr>
        <w:tabs>
          <w:tab w:val="left" w:pos="0"/>
        </w:tabs>
        <w:spacing w:after="120"/>
        <w:ind w:left="391" w:hanging="391"/>
        <w:contextualSpacing w:val="0"/>
        <w:jc w:val="both"/>
        <w:rPr>
          <w:rFonts w:ascii="Arial" w:hAnsi="Arial" w:cs="Arial"/>
          <w:sz w:val="20"/>
          <w:szCs w:val="20"/>
        </w:rPr>
      </w:pPr>
      <w:r w:rsidRPr="008F19B2">
        <w:rPr>
          <w:rFonts w:ascii="Arial" w:hAnsi="Arial" w:cs="Arial"/>
          <w:kern w:val="32"/>
          <w:sz w:val="20"/>
          <w:szCs w:val="20"/>
        </w:rPr>
        <w:t>Zhotovitel</w:t>
      </w:r>
      <w:r w:rsidRPr="00D31D69">
        <w:rPr>
          <w:rFonts w:ascii="Arial" w:hAnsi="Arial" w:cs="Arial"/>
          <w:sz w:val="20"/>
          <w:szCs w:val="20"/>
        </w:rPr>
        <w:t xml:space="preserve"> je povinen dílo provést v souladu s</w:t>
      </w:r>
      <w:r w:rsidR="00A23A4B" w:rsidRPr="00D31D69">
        <w:rPr>
          <w:rFonts w:ascii="Arial" w:hAnsi="Arial" w:cs="Arial"/>
          <w:sz w:val="20"/>
          <w:szCs w:val="20"/>
        </w:rPr>
        <w:t> těmi</w:t>
      </w:r>
      <w:r w:rsidR="00A23A4B" w:rsidRPr="0082472C">
        <w:rPr>
          <w:rFonts w:ascii="Arial" w:hAnsi="Arial" w:cs="Arial"/>
          <w:sz w:val="20"/>
          <w:szCs w:val="20"/>
        </w:rPr>
        <w:t>to podklady</w:t>
      </w:r>
      <w:r w:rsidRPr="0082472C">
        <w:rPr>
          <w:rFonts w:ascii="Arial" w:hAnsi="Arial" w:cs="Arial"/>
          <w:sz w:val="20"/>
          <w:szCs w:val="20"/>
        </w:rPr>
        <w:t xml:space="preserve">: </w:t>
      </w:r>
    </w:p>
    <w:p w14:paraId="57473BE2" w14:textId="46627D2B" w:rsidR="006864BB" w:rsidRPr="00C44671" w:rsidRDefault="006864BB" w:rsidP="00F169C0">
      <w:pPr>
        <w:pStyle w:val="Odstavecseseznamem"/>
        <w:numPr>
          <w:ilvl w:val="0"/>
          <w:numId w:val="12"/>
        </w:numPr>
        <w:spacing w:after="120"/>
        <w:ind w:left="714" w:hanging="357"/>
        <w:contextualSpacing w:val="0"/>
        <w:jc w:val="both"/>
        <w:rPr>
          <w:rFonts w:ascii="Arial" w:hAnsi="Arial" w:cs="Arial"/>
          <w:sz w:val="20"/>
          <w:szCs w:val="20"/>
        </w:rPr>
      </w:pPr>
      <w:r w:rsidRPr="00C44671">
        <w:rPr>
          <w:rFonts w:ascii="Arial" w:hAnsi="Arial" w:cs="Arial"/>
          <w:sz w:val="20"/>
          <w:szCs w:val="20"/>
        </w:rPr>
        <w:t>detailním položkovým rozpočtem a výkazem výměr ze své nabídky;</w:t>
      </w:r>
    </w:p>
    <w:p w14:paraId="38C555A6" w14:textId="77777777" w:rsidR="00250163" w:rsidRPr="00C44671" w:rsidRDefault="006864BB" w:rsidP="00F169C0">
      <w:pPr>
        <w:pStyle w:val="Odstavecseseznamem"/>
        <w:numPr>
          <w:ilvl w:val="0"/>
          <w:numId w:val="12"/>
        </w:numPr>
        <w:spacing w:after="120"/>
        <w:ind w:left="714" w:hanging="357"/>
        <w:contextualSpacing w:val="0"/>
        <w:jc w:val="both"/>
        <w:rPr>
          <w:rFonts w:ascii="Arial" w:hAnsi="Arial" w:cs="Arial"/>
          <w:sz w:val="20"/>
          <w:szCs w:val="20"/>
        </w:rPr>
      </w:pPr>
      <w:r w:rsidRPr="00C44671">
        <w:rPr>
          <w:rFonts w:ascii="Arial" w:hAnsi="Arial" w:cs="Arial"/>
          <w:sz w:val="20"/>
          <w:szCs w:val="20"/>
        </w:rPr>
        <w:t xml:space="preserve">projektovou dokumentací; </w:t>
      </w:r>
    </w:p>
    <w:p w14:paraId="3FAD3700" w14:textId="7E2DF779" w:rsidR="00C3042F" w:rsidRPr="00C44671" w:rsidRDefault="00250163" w:rsidP="00F169C0">
      <w:pPr>
        <w:pStyle w:val="Odstavecseseznamem"/>
        <w:numPr>
          <w:ilvl w:val="0"/>
          <w:numId w:val="12"/>
        </w:numPr>
        <w:spacing w:after="120"/>
        <w:ind w:left="714" w:hanging="357"/>
        <w:contextualSpacing w:val="0"/>
        <w:jc w:val="both"/>
        <w:rPr>
          <w:rFonts w:ascii="Arial" w:hAnsi="Arial" w:cs="Arial"/>
          <w:sz w:val="20"/>
          <w:szCs w:val="20"/>
        </w:rPr>
      </w:pPr>
      <w:bookmarkStart w:id="7" w:name="_Hlk99098934"/>
      <w:r w:rsidRPr="00C44671">
        <w:rPr>
          <w:rFonts w:ascii="Arial" w:hAnsi="Arial" w:cs="Arial"/>
          <w:sz w:val="20"/>
          <w:szCs w:val="20"/>
        </w:rPr>
        <w:t>odsouhlaseným harmonogramem stavebních prací, který tvoří přílohu č. 2 této smlouvy</w:t>
      </w:r>
      <w:r w:rsidR="00741F9A">
        <w:rPr>
          <w:rFonts w:ascii="Arial" w:hAnsi="Arial" w:cs="Arial"/>
          <w:sz w:val="20"/>
          <w:szCs w:val="20"/>
        </w:rPr>
        <w:t>;</w:t>
      </w:r>
      <w:r w:rsidRPr="00C44671">
        <w:rPr>
          <w:rFonts w:ascii="Arial" w:hAnsi="Arial" w:cs="Arial"/>
          <w:sz w:val="20"/>
          <w:szCs w:val="20"/>
        </w:rPr>
        <w:t xml:space="preserve"> </w:t>
      </w:r>
      <w:bookmarkStart w:id="8" w:name="_Hlk99098967"/>
      <w:bookmarkStart w:id="9" w:name="_Hlk96666870"/>
      <w:bookmarkEnd w:id="7"/>
    </w:p>
    <w:p w14:paraId="5BB76F29" w14:textId="7323BFB5" w:rsidR="00C3042F" w:rsidRPr="00C44671" w:rsidRDefault="00C3042F" w:rsidP="00F169C0">
      <w:pPr>
        <w:pStyle w:val="Odstavecseseznamem"/>
        <w:numPr>
          <w:ilvl w:val="0"/>
          <w:numId w:val="12"/>
        </w:numPr>
        <w:spacing w:after="120"/>
        <w:ind w:left="714" w:hanging="357"/>
        <w:contextualSpacing w:val="0"/>
        <w:jc w:val="both"/>
        <w:rPr>
          <w:rFonts w:ascii="Arial" w:hAnsi="Arial" w:cs="Arial"/>
          <w:sz w:val="20"/>
          <w:szCs w:val="20"/>
        </w:rPr>
      </w:pPr>
      <w:r w:rsidRPr="00C44671">
        <w:rPr>
          <w:rFonts w:ascii="Arial" w:hAnsi="Arial" w:cs="Arial"/>
          <w:sz w:val="20"/>
          <w:szCs w:val="20"/>
        </w:rPr>
        <w:t>Kvalitativní podmínky a technické specifikace předmětu veřejné zakázky jsou dále vymezeny zejména:</w:t>
      </w:r>
    </w:p>
    <w:p w14:paraId="273057E1" w14:textId="77777777" w:rsidR="00C3042F" w:rsidRPr="00C44671" w:rsidRDefault="00C3042F" w:rsidP="00C3042F">
      <w:pPr>
        <w:rPr>
          <w:rFonts w:ascii="Arial" w:hAnsi="Arial" w:cs="Arial"/>
          <w:sz w:val="12"/>
          <w:szCs w:val="14"/>
        </w:rPr>
      </w:pPr>
    </w:p>
    <w:p w14:paraId="04A8205E" w14:textId="77777777" w:rsidR="00C3042F" w:rsidRDefault="00C3042F" w:rsidP="00F169C0">
      <w:pPr>
        <w:pStyle w:val="Odstavecseseznamem"/>
        <w:numPr>
          <w:ilvl w:val="0"/>
          <w:numId w:val="33"/>
        </w:numPr>
        <w:contextualSpacing w:val="0"/>
        <w:rPr>
          <w:rFonts w:ascii="Arial" w:hAnsi="Arial" w:cs="Arial"/>
          <w:sz w:val="20"/>
          <w:szCs w:val="20"/>
        </w:rPr>
      </w:pPr>
      <w:r w:rsidRPr="000C7644">
        <w:rPr>
          <w:rFonts w:ascii="Arial" w:hAnsi="Arial" w:cs="Arial"/>
          <w:sz w:val="20"/>
          <w:szCs w:val="20"/>
        </w:rPr>
        <w:t xml:space="preserve">Rozhodnutím </w:t>
      </w:r>
      <w:r>
        <w:rPr>
          <w:rFonts w:ascii="Arial" w:hAnsi="Arial" w:cs="Arial"/>
          <w:sz w:val="20"/>
          <w:szCs w:val="20"/>
        </w:rPr>
        <w:t xml:space="preserve">vydaným </w:t>
      </w:r>
      <w:r w:rsidRPr="000C7644">
        <w:rPr>
          <w:rFonts w:ascii="Arial" w:hAnsi="Arial" w:cs="Arial"/>
          <w:sz w:val="20"/>
          <w:szCs w:val="20"/>
        </w:rPr>
        <w:t>Městsk</w:t>
      </w:r>
      <w:r>
        <w:rPr>
          <w:rFonts w:ascii="Arial" w:hAnsi="Arial" w:cs="Arial"/>
          <w:sz w:val="20"/>
          <w:szCs w:val="20"/>
        </w:rPr>
        <w:t>ým</w:t>
      </w:r>
      <w:r w:rsidRPr="000C7644">
        <w:rPr>
          <w:rFonts w:ascii="Arial" w:hAnsi="Arial" w:cs="Arial"/>
          <w:sz w:val="20"/>
          <w:szCs w:val="20"/>
        </w:rPr>
        <w:t xml:space="preserve"> úřa</w:t>
      </w:r>
      <w:r>
        <w:rPr>
          <w:rFonts w:ascii="Arial" w:hAnsi="Arial" w:cs="Arial"/>
          <w:sz w:val="20"/>
          <w:szCs w:val="20"/>
        </w:rPr>
        <w:t>dem v</w:t>
      </w:r>
      <w:r w:rsidRPr="000C7644">
        <w:rPr>
          <w:rFonts w:ascii="Arial" w:hAnsi="Arial" w:cs="Arial"/>
          <w:sz w:val="20"/>
          <w:szCs w:val="20"/>
        </w:rPr>
        <w:t xml:space="preserve"> Nov</w:t>
      </w:r>
      <w:r>
        <w:rPr>
          <w:rFonts w:ascii="Arial" w:hAnsi="Arial" w:cs="Arial"/>
          <w:sz w:val="20"/>
          <w:szCs w:val="20"/>
        </w:rPr>
        <w:t>é</w:t>
      </w:r>
      <w:r w:rsidRPr="000C7644">
        <w:rPr>
          <w:rFonts w:ascii="Arial" w:hAnsi="Arial" w:cs="Arial"/>
          <w:sz w:val="20"/>
          <w:szCs w:val="20"/>
        </w:rPr>
        <w:t xml:space="preserve"> Pa</w:t>
      </w:r>
      <w:r>
        <w:rPr>
          <w:rFonts w:ascii="Arial" w:hAnsi="Arial" w:cs="Arial"/>
          <w:sz w:val="20"/>
          <w:szCs w:val="20"/>
        </w:rPr>
        <w:t>ce</w:t>
      </w:r>
      <w:r w:rsidRPr="000C7644">
        <w:rPr>
          <w:rFonts w:ascii="Arial" w:hAnsi="Arial" w:cs="Arial"/>
          <w:sz w:val="20"/>
          <w:szCs w:val="20"/>
        </w:rPr>
        <w:t xml:space="preserve"> dne 04.06.2021</w:t>
      </w:r>
      <w:r>
        <w:rPr>
          <w:rFonts w:ascii="Arial" w:hAnsi="Arial" w:cs="Arial"/>
          <w:sz w:val="20"/>
          <w:szCs w:val="20"/>
        </w:rPr>
        <w:t xml:space="preserve"> s</w:t>
      </w:r>
      <w:r w:rsidRPr="000C7644">
        <w:rPr>
          <w:rFonts w:ascii="Arial" w:hAnsi="Arial" w:cs="Arial"/>
          <w:sz w:val="20"/>
          <w:szCs w:val="20"/>
        </w:rPr>
        <w:t xml:space="preserve"> č.j. MUNP/2021/9073/SÚ/PJ,</w:t>
      </w:r>
    </w:p>
    <w:p w14:paraId="40EE7085" w14:textId="77777777" w:rsidR="00C3042F" w:rsidRPr="00696FF5" w:rsidRDefault="00C3042F" w:rsidP="00F169C0">
      <w:pPr>
        <w:pStyle w:val="Odstavecseseznamem"/>
        <w:numPr>
          <w:ilvl w:val="0"/>
          <w:numId w:val="33"/>
        </w:numPr>
        <w:contextualSpacing w:val="0"/>
        <w:rPr>
          <w:rFonts w:cs="Arial"/>
          <w:szCs w:val="20"/>
        </w:rPr>
      </w:pPr>
      <w:r w:rsidRPr="0031319B">
        <w:rPr>
          <w:rFonts w:ascii="Arial" w:hAnsi="Arial" w:cs="Arial"/>
          <w:sz w:val="20"/>
          <w:szCs w:val="20"/>
        </w:rPr>
        <w:t xml:space="preserve">Stavebním povolením </w:t>
      </w:r>
      <w:r>
        <w:rPr>
          <w:rFonts w:ascii="Arial" w:hAnsi="Arial" w:cs="Arial"/>
          <w:sz w:val="20"/>
          <w:szCs w:val="20"/>
        </w:rPr>
        <w:t xml:space="preserve">vydaným </w:t>
      </w:r>
      <w:r w:rsidRPr="0031319B">
        <w:rPr>
          <w:rFonts w:ascii="Arial" w:hAnsi="Arial" w:cs="Arial"/>
          <w:sz w:val="20"/>
          <w:szCs w:val="20"/>
        </w:rPr>
        <w:t>Městsk</w:t>
      </w:r>
      <w:r>
        <w:rPr>
          <w:rFonts w:ascii="Arial" w:hAnsi="Arial" w:cs="Arial"/>
          <w:sz w:val="20"/>
          <w:szCs w:val="20"/>
        </w:rPr>
        <w:t>ým</w:t>
      </w:r>
      <w:r w:rsidRPr="0031319B">
        <w:rPr>
          <w:rFonts w:ascii="Arial" w:hAnsi="Arial" w:cs="Arial"/>
          <w:sz w:val="20"/>
          <w:szCs w:val="20"/>
        </w:rPr>
        <w:t xml:space="preserve"> úřa</w:t>
      </w:r>
      <w:r>
        <w:rPr>
          <w:rFonts w:ascii="Arial" w:hAnsi="Arial" w:cs="Arial"/>
          <w:sz w:val="20"/>
          <w:szCs w:val="20"/>
        </w:rPr>
        <w:t>dem v</w:t>
      </w:r>
      <w:r w:rsidRPr="0031319B">
        <w:rPr>
          <w:rFonts w:ascii="Arial" w:hAnsi="Arial" w:cs="Arial"/>
          <w:sz w:val="20"/>
          <w:szCs w:val="20"/>
        </w:rPr>
        <w:t xml:space="preserve"> Nov</w:t>
      </w:r>
      <w:r>
        <w:rPr>
          <w:rFonts w:ascii="Arial" w:hAnsi="Arial" w:cs="Arial"/>
          <w:sz w:val="20"/>
          <w:szCs w:val="20"/>
        </w:rPr>
        <w:t>é</w:t>
      </w:r>
      <w:r w:rsidRPr="0031319B">
        <w:rPr>
          <w:rFonts w:ascii="Arial" w:hAnsi="Arial" w:cs="Arial"/>
          <w:sz w:val="20"/>
          <w:szCs w:val="20"/>
        </w:rPr>
        <w:t xml:space="preserve"> Pa</w:t>
      </w:r>
      <w:r>
        <w:rPr>
          <w:rFonts w:ascii="Arial" w:hAnsi="Arial" w:cs="Arial"/>
          <w:sz w:val="20"/>
          <w:szCs w:val="20"/>
        </w:rPr>
        <w:t>ce</w:t>
      </w:r>
      <w:r w:rsidRPr="0031319B">
        <w:rPr>
          <w:rFonts w:ascii="Arial" w:hAnsi="Arial" w:cs="Arial"/>
          <w:sz w:val="20"/>
          <w:szCs w:val="20"/>
        </w:rPr>
        <w:t xml:space="preserve"> dne 11.11.2005</w:t>
      </w:r>
      <w:r>
        <w:rPr>
          <w:rFonts w:ascii="Arial" w:hAnsi="Arial" w:cs="Arial"/>
          <w:sz w:val="20"/>
          <w:szCs w:val="20"/>
        </w:rPr>
        <w:t xml:space="preserve"> s</w:t>
      </w:r>
      <w:r w:rsidRPr="0031319B">
        <w:rPr>
          <w:rFonts w:ascii="Arial" w:hAnsi="Arial" w:cs="Arial"/>
          <w:sz w:val="20"/>
          <w:szCs w:val="20"/>
        </w:rPr>
        <w:t xml:space="preserve"> č.j. SÚ-1112/05/Pa</w:t>
      </w:r>
      <w:r>
        <w:rPr>
          <w:rFonts w:ascii="Arial" w:hAnsi="Arial" w:cs="Arial"/>
          <w:sz w:val="20"/>
          <w:szCs w:val="20"/>
        </w:rPr>
        <w:t>-</w:t>
      </w:r>
      <w:r w:rsidRPr="0031319B">
        <w:rPr>
          <w:rFonts w:ascii="Arial" w:hAnsi="Arial" w:cs="Arial"/>
          <w:sz w:val="20"/>
          <w:szCs w:val="20"/>
        </w:rPr>
        <w:t>2,</w:t>
      </w:r>
    </w:p>
    <w:p w14:paraId="165F64E7" w14:textId="77777777" w:rsidR="00C3042F" w:rsidRDefault="00C3042F" w:rsidP="00F169C0">
      <w:pPr>
        <w:pStyle w:val="Odstavecseseznamem"/>
        <w:numPr>
          <w:ilvl w:val="0"/>
          <w:numId w:val="33"/>
        </w:numPr>
        <w:contextualSpacing w:val="0"/>
        <w:rPr>
          <w:rFonts w:ascii="Arial" w:hAnsi="Arial" w:cs="Arial"/>
          <w:sz w:val="20"/>
          <w:szCs w:val="20"/>
        </w:rPr>
      </w:pPr>
      <w:r w:rsidRPr="0031319B">
        <w:rPr>
          <w:rFonts w:ascii="Arial" w:hAnsi="Arial" w:cs="Arial"/>
          <w:sz w:val="20"/>
          <w:szCs w:val="20"/>
        </w:rPr>
        <w:t xml:space="preserve">Rozhodnutím </w:t>
      </w:r>
      <w:r>
        <w:rPr>
          <w:rFonts w:ascii="Arial" w:hAnsi="Arial" w:cs="Arial"/>
          <w:sz w:val="20"/>
          <w:szCs w:val="20"/>
        </w:rPr>
        <w:t xml:space="preserve">vydaným </w:t>
      </w:r>
      <w:r w:rsidRPr="0031319B">
        <w:rPr>
          <w:rFonts w:ascii="Arial" w:hAnsi="Arial" w:cs="Arial"/>
          <w:sz w:val="20"/>
          <w:szCs w:val="20"/>
        </w:rPr>
        <w:t>Městsk</w:t>
      </w:r>
      <w:r>
        <w:rPr>
          <w:rFonts w:ascii="Arial" w:hAnsi="Arial" w:cs="Arial"/>
          <w:sz w:val="20"/>
          <w:szCs w:val="20"/>
        </w:rPr>
        <w:t>ým</w:t>
      </w:r>
      <w:r w:rsidRPr="0031319B">
        <w:rPr>
          <w:rFonts w:ascii="Arial" w:hAnsi="Arial" w:cs="Arial"/>
          <w:sz w:val="20"/>
          <w:szCs w:val="20"/>
        </w:rPr>
        <w:t xml:space="preserve"> úřa</w:t>
      </w:r>
      <w:r>
        <w:rPr>
          <w:rFonts w:ascii="Arial" w:hAnsi="Arial" w:cs="Arial"/>
          <w:sz w:val="20"/>
          <w:szCs w:val="20"/>
        </w:rPr>
        <w:t>dem v</w:t>
      </w:r>
      <w:r w:rsidRPr="0031319B">
        <w:rPr>
          <w:rFonts w:ascii="Arial" w:hAnsi="Arial" w:cs="Arial"/>
          <w:sz w:val="20"/>
          <w:szCs w:val="20"/>
        </w:rPr>
        <w:t xml:space="preserve"> Nov</w:t>
      </w:r>
      <w:r>
        <w:rPr>
          <w:rFonts w:ascii="Arial" w:hAnsi="Arial" w:cs="Arial"/>
          <w:sz w:val="20"/>
          <w:szCs w:val="20"/>
        </w:rPr>
        <w:t>é</w:t>
      </w:r>
      <w:r w:rsidRPr="0031319B">
        <w:rPr>
          <w:rFonts w:ascii="Arial" w:hAnsi="Arial" w:cs="Arial"/>
          <w:sz w:val="20"/>
          <w:szCs w:val="20"/>
        </w:rPr>
        <w:t xml:space="preserve"> Pa</w:t>
      </w:r>
      <w:r>
        <w:rPr>
          <w:rFonts w:ascii="Arial" w:hAnsi="Arial" w:cs="Arial"/>
          <w:sz w:val="20"/>
          <w:szCs w:val="20"/>
        </w:rPr>
        <w:t>ce</w:t>
      </w:r>
      <w:r w:rsidRPr="0031319B">
        <w:rPr>
          <w:rFonts w:ascii="Arial" w:hAnsi="Arial" w:cs="Arial"/>
          <w:sz w:val="20"/>
          <w:szCs w:val="20"/>
        </w:rPr>
        <w:t xml:space="preserve"> dne 23.04.2018</w:t>
      </w:r>
      <w:r>
        <w:rPr>
          <w:rFonts w:ascii="Arial" w:hAnsi="Arial" w:cs="Arial"/>
          <w:sz w:val="20"/>
          <w:szCs w:val="20"/>
        </w:rPr>
        <w:t xml:space="preserve"> s</w:t>
      </w:r>
      <w:r w:rsidRPr="0031319B">
        <w:rPr>
          <w:rFonts w:ascii="Arial" w:hAnsi="Arial" w:cs="Arial"/>
          <w:sz w:val="20"/>
          <w:szCs w:val="20"/>
        </w:rPr>
        <w:t xml:space="preserve"> č.j. MUNP/2018/6185/SÚ/KP,</w:t>
      </w:r>
    </w:p>
    <w:p w14:paraId="64AEA970" w14:textId="77777777" w:rsidR="00C3042F" w:rsidRPr="0031319B" w:rsidRDefault="00C3042F" w:rsidP="00F169C0">
      <w:pPr>
        <w:pStyle w:val="Odstavecseseznamem"/>
        <w:numPr>
          <w:ilvl w:val="0"/>
          <w:numId w:val="33"/>
        </w:numPr>
        <w:contextualSpacing w:val="0"/>
        <w:rPr>
          <w:rFonts w:ascii="Arial" w:hAnsi="Arial" w:cs="Arial"/>
          <w:sz w:val="20"/>
          <w:szCs w:val="20"/>
        </w:rPr>
      </w:pPr>
      <w:r w:rsidRPr="0031319B">
        <w:rPr>
          <w:rFonts w:ascii="Arial" w:hAnsi="Arial" w:cs="Arial"/>
          <w:sz w:val="20"/>
          <w:szCs w:val="20"/>
        </w:rPr>
        <w:t xml:space="preserve">Rozhodnutím </w:t>
      </w:r>
      <w:r>
        <w:rPr>
          <w:rFonts w:ascii="Arial" w:hAnsi="Arial" w:cs="Arial"/>
          <w:sz w:val="20"/>
          <w:szCs w:val="20"/>
        </w:rPr>
        <w:t xml:space="preserve">vydaným </w:t>
      </w:r>
      <w:r w:rsidRPr="0031319B">
        <w:rPr>
          <w:rFonts w:ascii="Arial" w:hAnsi="Arial" w:cs="Arial"/>
          <w:sz w:val="20"/>
          <w:szCs w:val="20"/>
        </w:rPr>
        <w:t>Městsk</w:t>
      </w:r>
      <w:r>
        <w:rPr>
          <w:rFonts w:ascii="Arial" w:hAnsi="Arial" w:cs="Arial"/>
          <w:sz w:val="20"/>
          <w:szCs w:val="20"/>
        </w:rPr>
        <w:t>ým</w:t>
      </w:r>
      <w:r w:rsidRPr="0031319B">
        <w:rPr>
          <w:rFonts w:ascii="Arial" w:hAnsi="Arial" w:cs="Arial"/>
          <w:sz w:val="20"/>
          <w:szCs w:val="20"/>
        </w:rPr>
        <w:t xml:space="preserve"> úřa</w:t>
      </w:r>
      <w:r>
        <w:rPr>
          <w:rFonts w:ascii="Arial" w:hAnsi="Arial" w:cs="Arial"/>
          <w:sz w:val="20"/>
          <w:szCs w:val="20"/>
        </w:rPr>
        <w:t>dem v</w:t>
      </w:r>
      <w:r w:rsidRPr="0031319B">
        <w:rPr>
          <w:rFonts w:ascii="Arial" w:hAnsi="Arial" w:cs="Arial"/>
          <w:sz w:val="20"/>
          <w:szCs w:val="20"/>
        </w:rPr>
        <w:t xml:space="preserve"> Nov</w:t>
      </w:r>
      <w:r>
        <w:rPr>
          <w:rFonts w:ascii="Arial" w:hAnsi="Arial" w:cs="Arial"/>
          <w:sz w:val="20"/>
          <w:szCs w:val="20"/>
        </w:rPr>
        <w:t>é</w:t>
      </w:r>
      <w:r w:rsidRPr="0031319B">
        <w:rPr>
          <w:rFonts w:ascii="Arial" w:hAnsi="Arial" w:cs="Arial"/>
          <w:sz w:val="20"/>
          <w:szCs w:val="20"/>
        </w:rPr>
        <w:t xml:space="preserve"> Pa</w:t>
      </w:r>
      <w:r>
        <w:rPr>
          <w:rFonts w:ascii="Arial" w:hAnsi="Arial" w:cs="Arial"/>
          <w:sz w:val="20"/>
          <w:szCs w:val="20"/>
        </w:rPr>
        <w:t>ce</w:t>
      </w:r>
      <w:r w:rsidRPr="0031319B">
        <w:rPr>
          <w:rFonts w:ascii="Arial" w:hAnsi="Arial" w:cs="Arial"/>
          <w:sz w:val="20"/>
          <w:szCs w:val="20"/>
        </w:rPr>
        <w:t xml:space="preserve"> dne 16.05.2018</w:t>
      </w:r>
      <w:r>
        <w:rPr>
          <w:rFonts w:ascii="Arial" w:hAnsi="Arial" w:cs="Arial"/>
          <w:sz w:val="20"/>
          <w:szCs w:val="20"/>
        </w:rPr>
        <w:t xml:space="preserve"> s</w:t>
      </w:r>
      <w:r w:rsidRPr="0031319B">
        <w:rPr>
          <w:rFonts w:ascii="Arial" w:hAnsi="Arial" w:cs="Arial"/>
          <w:sz w:val="20"/>
          <w:szCs w:val="20"/>
        </w:rPr>
        <w:t xml:space="preserve"> č.j. MUNP/2018/7260/SÚ/KP,</w:t>
      </w:r>
    </w:p>
    <w:p w14:paraId="1BA71E62" w14:textId="77777777" w:rsidR="00C3042F" w:rsidRPr="00696FF5" w:rsidRDefault="00C3042F" w:rsidP="00F169C0">
      <w:pPr>
        <w:pStyle w:val="Odstavecseseznamem"/>
        <w:numPr>
          <w:ilvl w:val="0"/>
          <w:numId w:val="33"/>
        </w:numPr>
        <w:contextualSpacing w:val="0"/>
        <w:rPr>
          <w:rFonts w:cs="Arial"/>
          <w:szCs w:val="20"/>
        </w:rPr>
      </w:pPr>
      <w:r w:rsidRPr="000C7644">
        <w:rPr>
          <w:rFonts w:ascii="Arial" w:hAnsi="Arial" w:cs="Arial"/>
          <w:sz w:val="20"/>
          <w:szCs w:val="20"/>
        </w:rPr>
        <w:t xml:space="preserve">Rozhodnutím </w:t>
      </w:r>
      <w:r>
        <w:rPr>
          <w:rFonts w:ascii="Arial" w:hAnsi="Arial" w:cs="Arial"/>
          <w:sz w:val="20"/>
          <w:szCs w:val="20"/>
        </w:rPr>
        <w:t xml:space="preserve">vydaným </w:t>
      </w:r>
      <w:r w:rsidRPr="0031319B">
        <w:rPr>
          <w:rFonts w:ascii="Arial" w:hAnsi="Arial" w:cs="Arial"/>
          <w:sz w:val="20"/>
          <w:szCs w:val="20"/>
        </w:rPr>
        <w:t>Městsk</w:t>
      </w:r>
      <w:r>
        <w:rPr>
          <w:rFonts w:ascii="Arial" w:hAnsi="Arial" w:cs="Arial"/>
          <w:sz w:val="20"/>
          <w:szCs w:val="20"/>
        </w:rPr>
        <w:t>ým</w:t>
      </w:r>
      <w:r w:rsidRPr="0031319B">
        <w:rPr>
          <w:rFonts w:ascii="Arial" w:hAnsi="Arial" w:cs="Arial"/>
          <w:sz w:val="20"/>
          <w:szCs w:val="20"/>
        </w:rPr>
        <w:t xml:space="preserve"> úřa</w:t>
      </w:r>
      <w:r>
        <w:rPr>
          <w:rFonts w:ascii="Arial" w:hAnsi="Arial" w:cs="Arial"/>
          <w:sz w:val="20"/>
          <w:szCs w:val="20"/>
        </w:rPr>
        <w:t>dem v</w:t>
      </w:r>
      <w:r w:rsidRPr="0031319B">
        <w:rPr>
          <w:rFonts w:ascii="Arial" w:hAnsi="Arial" w:cs="Arial"/>
          <w:sz w:val="20"/>
          <w:szCs w:val="20"/>
        </w:rPr>
        <w:t xml:space="preserve"> Nov</w:t>
      </w:r>
      <w:r>
        <w:rPr>
          <w:rFonts w:ascii="Arial" w:hAnsi="Arial" w:cs="Arial"/>
          <w:sz w:val="20"/>
          <w:szCs w:val="20"/>
        </w:rPr>
        <w:t>é</w:t>
      </w:r>
      <w:r w:rsidRPr="0031319B">
        <w:rPr>
          <w:rFonts w:ascii="Arial" w:hAnsi="Arial" w:cs="Arial"/>
          <w:sz w:val="20"/>
          <w:szCs w:val="20"/>
        </w:rPr>
        <w:t xml:space="preserve"> Pa</w:t>
      </w:r>
      <w:r>
        <w:rPr>
          <w:rFonts w:ascii="Arial" w:hAnsi="Arial" w:cs="Arial"/>
          <w:sz w:val="20"/>
          <w:szCs w:val="20"/>
        </w:rPr>
        <w:t>ce</w:t>
      </w:r>
      <w:r w:rsidRPr="0031319B">
        <w:rPr>
          <w:rFonts w:ascii="Arial" w:hAnsi="Arial" w:cs="Arial"/>
          <w:sz w:val="20"/>
          <w:szCs w:val="20"/>
        </w:rPr>
        <w:t xml:space="preserve"> </w:t>
      </w:r>
      <w:r w:rsidRPr="000C7644">
        <w:rPr>
          <w:rFonts w:ascii="Arial" w:hAnsi="Arial" w:cs="Arial"/>
          <w:sz w:val="20"/>
          <w:szCs w:val="20"/>
        </w:rPr>
        <w:t>dne 23.01.2019</w:t>
      </w:r>
      <w:r>
        <w:rPr>
          <w:rFonts w:ascii="Arial" w:hAnsi="Arial" w:cs="Arial"/>
          <w:sz w:val="20"/>
          <w:szCs w:val="20"/>
        </w:rPr>
        <w:t xml:space="preserve"> s </w:t>
      </w:r>
      <w:r w:rsidRPr="000C7644">
        <w:rPr>
          <w:rFonts w:ascii="Arial" w:hAnsi="Arial" w:cs="Arial"/>
          <w:sz w:val="20"/>
          <w:szCs w:val="20"/>
        </w:rPr>
        <w:t>č.j.</w:t>
      </w:r>
      <w:r>
        <w:rPr>
          <w:rFonts w:ascii="Arial" w:hAnsi="Arial" w:cs="Arial"/>
          <w:sz w:val="20"/>
          <w:szCs w:val="20"/>
        </w:rPr>
        <w:t xml:space="preserve"> </w:t>
      </w:r>
      <w:r w:rsidRPr="000C7644">
        <w:rPr>
          <w:rFonts w:ascii="Arial" w:hAnsi="Arial" w:cs="Arial"/>
          <w:sz w:val="20"/>
          <w:szCs w:val="20"/>
        </w:rPr>
        <w:t xml:space="preserve">MUNP/2018/18269/SÚ/KP, </w:t>
      </w:r>
    </w:p>
    <w:p w14:paraId="75455044" w14:textId="77777777" w:rsidR="00C3042F" w:rsidRPr="00696FF5" w:rsidRDefault="00C3042F" w:rsidP="00F169C0">
      <w:pPr>
        <w:pStyle w:val="Odstavecseseznamem"/>
        <w:numPr>
          <w:ilvl w:val="0"/>
          <w:numId w:val="33"/>
        </w:numPr>
        <w:contextualSpacing w:val="0"/>
        <w:rPr>
          <w:rFonts w:cs="Arial"/>
          <w:szCs w:val="20"/>
        </w:rPr>
      </w:pPr>
      <w:r w:rsidRPr="000C7644">
        <w:rPr>
          <w:rFonts w:ascii="Arial" w:hAnsi="Arial" w:cs="Arial"/>
          <w:sz w:val="20"/>
          <w:szCs w:val="20"/>
        </w:rPr>
        <w:t xml:space="preserve">Územním souhlasem </w:t>
      </w:r>
      <w:r>
        <w:rPr>
          <w:rFonts w:ascii="Arial" w:hAnsi="Arial" w:cs="Arial"/>
          <w:sz w:val="20"/>
          <w:szCs w:val="20"/>
        </w:rPr>
        <w:t xml:space="preserve">vydaným </w:t>
      </w:r>
      <w:r w:rsidRPr="0031319B">
        <w:rPr>
          <w:rFonts w:ascii="Arial" w:hAnsi="Arial" w:cs="Arial"/>
          <w:sz w:val="20"/>
          <w:szCs w:val="20"/>
        </w:rPr>
        <w:t>Městsk</w:t>
      </w:r>
      <w:r>
        <w:rPr>
          <w:rFonts w:ascii="Arial" w:hAnsi="Arial" w:cs="Arial"/>
          <w:sz w:val="20"/>
          <w:szCs w:val="20"/>
        </w:rPr>
        <w:t>ým</w:t>
      </w:r>
      <w:r w:rsidRPr="0031319B">
        <w:rPr>
          <w:rFonts w:ascii="Arial" w:hAnsi="Arial" w:cs="Arial"/>
          <w:sz w:val="20"/>
          <w:szCs w:val="20"/>
        </w:rPr>
        <w:t xml:space="preserve"> úřa</w:t>
      </w:r>
      <w:r>
        <w:rPr>
          <w:rFonts w:ascii="Arial" w:hAnsi="Arial" w:cs="Arial"/>
          <w:sz w:val="20"/>
          <w:szCs w:val="20"/>
        </w:rPr>
        <w:t>dem v</w:t>
      </w:r>
      <w:r w:rsidRPr="0031319B">
        <w:rPr>
          <w:rFonts w:ascii="Arial" w:hAnsi="Arial" w:cs="Arial"/>
          <w:sz w:val="20"/>
          <w:szCs w:val="20"/>
        </w:rPr>
        <w:t xml:space="preserve"> Nov</w:t>
      </w:r>
      <w:r>
        <w:rPr>
          <w:rFonts w:ascii="Arial" w:hAnsi="Arial" w:cs="Arial"/>
          <w:sz w:val="20"/>
          <w:szCs w:val="20"/>
        </w:rPr>
        <w:t>é</w:t>
      </w:r>
      <w:r w:rsidRPr="0031319B">
        <w:rPr>
          <w:rFonts w:ascii="Arial" w:hAnsi="Arial" w:cs="Arial"/>
          <w:sz w:val="20"/>
          <w:szCs w:val="20"/>
        </w:rPr>
        <w:t xml:space="preserve"> Pa</w:t>
      </w:r>
      <w:r>
        <w:rPr>
          <w:rFonts w:ascii="Arial" w:hAnsi="Arial" w:cs="Arial"/>
          <w:sz w:val="20"/>
          <w:szCs w:val="20"/>
        </w:rPr>
        <w:t>ce</w:t>
      </w:r>
      <w:r w:rsidRPr="0031319B">
        <w:rPr>
          <w:rFonts w:ascii="Arial" w:hAnsi="Arial" w:cs="Arial"/>
          <w:sz w:val="20"/>
          <w:szCs w:val="20"/>
        </w:rPr>
        <w:t xml:space="preserve"> </w:t>
      </w:r>
      <w:r w:rsidRPr="000C7644">
        <w:rPr>
          <w:rFonts w:ascii="Arial" w:hAnsi="Arial" w:cs="Arial"/>
          <w:sz w:val="20"/>
          <w:szCs w:val="20"/>
        </w:rPr>
        <w:t>dne 13.07.2019</w:t>
      </w:r>
      <w:r>
        <w:rPr>
          <w:rFonts w:ascii="Arial" w:hAnsi="Arial" w:cs="Arial"/>
          <w:sz w:val="20"/>
          <w:szCs w:val="20"/>
        </w:rPr>
        <w:t xml:space="preserve"> s </w:t>
      </w:r>
      <w:r w:rsidRPr="000C7644">
        <w:rPr>
          <w:rFonts w:ascii="Arial" w:hAnsi="Arial" w:cs="Arial"/>
          <w:sz w:val="20"/>
          <w:szCs w:val="20"/>
        </w:rPr>
        <w:t>č.j.</w:t>
      </w:r>
      <w:r>
        <w:rPr>
          <w:rFonts w:ascii="Arial" w:hAnsi="Arial" w:cs="Arial"/>
          <w:sz w:val="20"/>
          <w:szCs w:val="20"/>
        </w:rPr>
        <w:t xml:space="preserve"> </w:t>
      </w:r>
      <w:r w:rsidRPr="000C7644">
        <w:rPr>
          <w:rFonts w:ascii="Arial" w:hAnsi="Arial" w:cs="Arial"/>
          <w:sz w:val="20"/>
          <w:szCs w:val="20"/>
        </w:rPr>
        <w:t xml:space="preserve">MUNP/2019/10357/SÚ/KP, </w:t>
      </w:r>
    </w:p>
    <w:p w14:paraId="7F254985" w14:textId="62E75B01" w:rsidR="00C3042F" w:rsidRPr="00B75D0C" w:rsidRDefault="00C3042F" w:rsidP="00F169C0">
      <w:pPr>
        <w:pStyle w:val="Odstavecseseznamem"/>
        <w:numPr>
          <w:ilvl w:val="0"/>
          <w:numId w:val="33"/>
        </w:numPr>
        <w:contextualSpacing w:val="0"/>
        <w:rPr>
          <w:rFonts w:cs="Arial"/>
          <w:szCs w:val="20"/>
        </w:rPr>
      </w:pPr>
      <w:r w:rsidRPr="000C7644">
        <w:rPr>
          <w:rFonts w:ascii="Arial" w:hAnsi="Arial" w:cs="Arial"/>
          <w:sz w:val="20"/>
          <w:szCs w:val="20"/>
        </w:rPr>
        <w:t>Souhlas</w:t>
      </w:r>
      <w:r>
        <w:rPr>
          <w:rFonts w:ascii="Arial" w:hAnsi="Arial" w:cs="Arial"/>
          <w:sz w:val="20"/>
          <w:szCs w:val="20"/>
        </w:rPr>
        <w:t>em</w:t>
      </w:r>
      <w:r w:rsidRPr="000C7644">
        <w:rPr>
          <w:rFonts w:ascii="Arial" w:hAnsi="Arial" w:cs="Arial"/>
          <w:sz w:val="20"/>
          <w:szCs w:val="20"/>
        </w:rPr>
        <w:t xml:space="preserve"> s provedením ohlášeného stavebního záměru </w:t>
      </w:r>
      <w:r>
        <w:rPr>
          <w:rFonts w:ascii="Arial" w:hAnsi="Arial" w:cs="Arial"/>
          <w:sz w:val="20"/>
          <w:szCs w:val="20"/>
        </w:rPr>
        <w:t xml:space="preserve">vydaným </w:t>
      </w:r>
      <w:r w:rsidRPr="0031319B">
        <w:rPr>
          <w:rFonts w:ascii="Arial" w:hAnsi="Arial" w:cs="Arial"/>
          <w:sz w:val="20"/>
          <w:szCs w:val="20"/>
        </w:rPr>
        <w:t>Městsk</w:t>
      </w:r>
      <w:r>
        <w:rPr>
          <w:rFonts w:ascii="Arial" w:hAnsi="Arial" w:cs="Arial"/>
          <w:sz w:val="20"/>
          <w:szCs w:val="20"/>
        </w:rPr>
        <w:t>ým</w:t>
      </w:r>
      <w:r w:rsidRPr="0031319B">
        <w:rPr>
          <w:rFonts w:ascii="Arial" w:hAnsi="Arial" w:cs="Arial"/>
          <w:sz w:val="20"/>
          <w:szCs w:val="20"/>
        </w:rPr>
        <w:t xml:space="preserve"> úřa</w:t>
      </w:r>
      <w:r>
        <w:rPr>
          <w:rFonts w:ascii="Arial" w:hAnsi="Arial" w:cs="Arial"/>
          <w:sz w:val="20"/>
          <w:szCs w:val="20"/>
        </w:rPr>
        <w:t>dem v</w:t>
      </w:r>
      <w:r w:rsidRPr="0031319B">
        <w:rPr>
          <w:rFonts w:ascii="Arial" w:hAnsi="Arial" w:cs="Arial"/>
          <w:sz w:val="20"/>
          <w:szCs w:val="20"/>
        </w:rPr>
        <w:t xml:space="preserve"> Nov</w:t>
      </w:r>
      <w:r>
        <w:rPr>
          <w:rFonts w:ascii="Arial" w:hAnsi="Arial" w:cs="Arial"/>
          <w:sz w:val="20"/>
          <w:szCs w:val="20"/>
        </w:rPr>
        <w:t>é</w:t>
      </w:r>
      <w:r w:rsidRPr="0031319B">
        <w:rPr>
          <w:rFonts w:ascii="Arial" w:hAnsi="Arial" w:cs="Arial"/>
          <w:sz w:val="20"/>
          <w:szCs w:val="20"/>
        </w:rPr>
        <w:t xml:space="preserve"> Pa</w:t>
      </w:r>
      <w:r>
        <w:rPr>
          <w:rFonts w:ascii="Arial" w:hAnsi="Arial" w:cs="Arial"/>
          <w:sz w:val="20"/>
          <w:szCs w:val="20"/>
        </w:rPr>
        <w:t>ce</w:t>
      </w:r>
      <w:r w:rsidRPr="0031319B">
        <w:rPr>
          <w:rFonts w:ascii="Arial" w:hAnsi="Arial" w:cs="Arial"/>
          <w:sz w:val="20"/>
          <w:szCs w:val="20"/>
        </w:rPr>
        <w:t xml:space="preserve"> </w:t>
      </w:r>
      <w:r w:rsidRPr="000C7644">
        <w:rPr>
          <w:rFonts w:ascii="Arial" w:hAnsi="Arial" w:cs="Arial"/>
          <w:sz w:val="20"/>
          <w:szCs w:val="20"/>
        </w:rPr>
        <w:t>dne 16.07.2019</w:t>
      </w:r>
      <w:r>
        <w:rPr>
          <w:rFonts w:ascii="Arial" w:hAnsi="Arial" w:cs="Arial"/>
          <w:sz w:val="20"/>
          <w:szCs w:val="20"/>
        </w:rPr>
        <w:t xml:space="preserve"> s</w:t>
      </w:r>
      <w:r w:rsidRPr="000C7644">
        <w:rPr>
          <w:rFonts w:ascii="Arial" w:hAnsi="Arial" w:cs="Arial"/>
          <w:sz w:val="20"/>
          <w:szCs w:val="20"/>
        </w:rPr>
        <w:t xml:space="preserve"> č.j. MUNP/2019/10488/SÚ/KP, </w:t>
      </w:r>
    </w:p>
    <w:p w14:paraId="609B30D8" w14:textId="419168B2" w:rsidR="00741F9A" w:rsidRPr="00C3042F" w:rsidRDefault="00741F9A" w:rsidP="00F169C0">
      <w:pPr>
        <w:pStyle w:val="Odstavecseseznamem"/>
        <w:numPr>
          <w:ilvl w:val="0"/>
          <w:numId w:val="33"/>
        </w:numPr>
        <w:contextualSpacing w:val="0"/>
        <w:rPr>
          <w:rFonts w:cs="Arial"/>
          <w:szCs w:val="20"/>
        </w:rPr>
      </w:pPr>
      <w:r w:rsidRPr="000C7644">
        <w:rPr>
          <w:rFonts w:ascii="Arial" w:hAnsi="Arial" w:cs="Arial"/>
          <w:sz w:val="20"/>
          <w:szCs w:val="20"/>
        </w:rPr>
        <w:t xml:space="preserve">Rozhodnutím </w:t>
      </w:r>
      <w:r>
        <w:rPr>
          <w:rFonts w:ascii="Arial" w:hAnsi="Arial" w:cs="Arial"/>
          <w:sz w:val="20"/>
          <w:szCs w:val="20"/>
        </w:rPr>
        <w:t xml:space="preserve">vydaným </w:t>
      </w:r>
      <w:r w:rsidRPr="0031319B">
        <w:rPr>
          <w:rFonts w:ascii="Arial" w:hAnsi="Arial" w:cs="Arial"/>
          <w:sz w:val="20"/>
          <w:szCs w:val="20"/>
        </w:rPr>
        <w:t>Městsk</w:t>
      </w:r>
      <w:r>
        <w:rPr>
          <w:rFonts w:ascii="Arial" w:hAnsi="Arial" w:cs="Arial"/>
          <w:sz w:val="20"/>
          <w:szCs w:val="20"/>
        </w:rPr>
        <w:t>ým</w:t>
      </w:r>
      <w:r w:rsidRPr="0031319B">
        <w:rPr>
          <w:rFonts w:ascii="Arial" w:hAnsi="Arial" w:cs="Arial"/>
          <w:sz w:val="20"/>
          <w:szCs w:val="20"/>
        </w:rPr>
        <w:t xml:space="preserve"> úřa</w:t>
      </w:r>
      <w:r>
        <w:rPr>
          <w:rFonts w:ascii="Arial" w:hAnsi="Arial" w:cs="Arial"/>
          <w:sz w:val="20"/>
          <w:szCs w:val="20"/>
        </w:rPr>
        <w:t>dem v</w:t>
      </w:r>
      <w:r w:rsidRPr="0031319B">
        <w:rPr>
          <w:rFonts w:ascii="Arial" w:hAnsi="Arial" w:cs="Arial"/>
          <w:sz w:val="20"/>
          <w:szCs w:val="20"/>
        </w:rPr>
        <w:t xml:space="preserve"> Nov</w:t>
      </w:r>
      <w:r>
        <w:rPr>
          <w:rFonts w:ascii="Arial" w:hAnsi="Arial" w:cs="Arial"/>
          <w:sz w:val="20"/>
          <w:szCs w:val="20"/>
        </w:rPr>
        <w:t>é</w:t>
      </w:r>
      <w:r w:rsidRPr="0031319B">
        <w:rPr>
          <w:rFonts w:ascii="Arial" w:hAnsi="Arial" w:cs="Arial"/>
          <w:sz w:val="20"/>
          <w:szCs w:val="20"/>
        </w:rPr>
        <w:t xml:space="preserve"> Pa</w:t>
      </w:r>
      <w:r>
        <w:rPr>
          <w:rFonts w:ascii="Arial" w:hAnsi="Arial" w:cs="Arial"/>
          <w:sz w:val="20"/>
          <w:szCs w:val="20"/>
        </w:rPr>
        <w:t>ce</w:t>
      </w:r>
      <w:r w:rsidRPr="0031319B">
        <w:rPr>
          <w:rFonts w:ascii="Arial" w:hAnsi="Arial" w:cs="Arial"/>
          <w:sz w:val="20"/>
          <w:szCs w:val="20"/>
        </w:rPr>
        <w:t xml:space="preserve"> </w:t>
      </w:r>
      <w:r w:rsidRPr="000C7644">
        <w:rPr>
          <w:rFonts w:ascii="Arial" w:hAnsi="Arial" w:cs="Arial"/>
          <w:sz w:val="20"/>
          <w:szCs w:val="20"/>
        </w:rPr>
        <w:t>dne 01.03.2021</w:t>
      </w:r>
      <w:r>
        <w:rPr>
          <w:rFonts w:ascii="Arial" w:hAnsi="Arial" w:cs="Arial"/>
          <w:sz w:val="20"/>
          <w:szCs w:val="20"/>
        </w:rPr>
        <w:t xml:space="preserve"> s</w:t>
      </w:r>
      <w:r w:rsidRPr="000C7644">
        <w:rPr>
          <w:rFonts w:ascii="Arial" w:hAnsi="Arial" w:cs="Arial"/>
          <w:sz w:val="20"/>
          <w:szCs w:val="20"/>
        </w:rPr>
        <w:t xml:space="preserve"> č.j. MUNP/2021/3060/SÚ/KP</w:t>
      </w:r>
      <w:r>
        <w:rPr>
          <w:rFonts w:ascii="Arial" w:hAnsi="Arial" w:cs="Arial"/>
          <w:sz w:val="20"/>
          <w:szCs w:val="20"/>
        </w:rPr>
        <w:t>,</w:t>
      </w:r>
    </w:p>
    <w:p w14:paraId="46523082" w14:textId="77777777" w:rsidR="00C3042F" w:rsidRPr="00696FF5" w:rsidRDefault="00C3042F" w:rsidP="00C3042F">
      <w:pPr>
        <w:pStyle w:val="Odstavecseseznamem"/>
        <w:contextualSpacing w:val="0"/>
        <w:rPr>
          <w:rFonts w:cs="Arial"/>
          <w:szCs w:val="20"/>
        </w:rPr>
      </w:pPr>
    </w:p>
    <w:bookmarkEnd w:id="8"/>
    <w:bookmarkEnd w:id="9"/>
    <w:p w14:paraId="06E176FE" w14:textId="634C9962" w:rsidR="006864BB" w:rsidRPr="00735CB8" w:rsidRDefault="006864BB" w:rsidP="00F169C0">
      <w:pPr>
        <w:pStyle w:val="Odstavecseseznamem"/>
        <w:numPr>
          <w:ilvl w:val="0"/>
          <w:numId w:val="12"/>
        </w:numPr>
        <w:spacing w:after="120"/>
        <w:ind w:left="714" w:hanging="357"/>
        <w:contextualSpacing w:val="0"/>
        <w:jc w:val="both"/>
        <w:rPr>
          <w:rFonts w:ascii="Arial" w:hAnsi="Arial" w:cs="Arial"/>
          <w:sz w:val="20"/>
          <w:szCs w:val="20"/>
        </w:rPr>
      </w:pPr>
      <w:r w:rsidRPr="00735CB8">
        <w:rPr>
          <w:rFonts w:ascii="Arial" w:hAnsi="Arial" w:cs="Arial"/>
          <w:sz w:val="20"/>
          <w:szCs w:val="20"/>
        </w:rPr>
        <w:t>závaznými stanovisky a vyjádřeními dotčených orgánů a dalšími dokumenty;</w:t>
      </w:r>
    </w:p>
    <w:p w14:paraId="129E9683" w14:textId="287E80E6" w:rsidR="006864BB" w:rsidRDefault="006864BB" w:rsidP="00F169C0">
      <w:pPr>
        <w:pStyle w:val="Odstavecseseznamem"/>
        <w:numPr>
          <w:ilvl w:val="0"/>
          <w:numId w:val="12"/>
        </w:numPr>
        <w:spacing w:after="120"/>
        <w:ind w:left="714" w:hanging="357"/>
        <w:contextualSpacing w:val="0"/>
        <w:jc w:val="both"/>
        <w:rPr>
          <w:rFonts w:ascii="Arial" w:hAnsi="Arial" w:cs="Arial"/>
          <w:sz w:val="20"/>
          <w:szCs w:val="20"/>
        </w:rPr>
      </w:pPr>
      <w:r w:rsidRPr="00735CB8">
        <w:rPr>
          <w:rFonts w:ascii="Arial" w:hAnsi="Arial" w:cs="Arial"/>
          <w:sz w:val="20"/>
          <w:szCs w:val="20"/>
        </w:rPr>
        <w:lastRenderedPageBreak/>
        <w:t>obecně závaznými právními předpisy, technickými normami a technickými předpisy vztahujícími se k dílu a jeho realizaci</w:t>
      </w:r>
      <w:r w:rsidRPr="006D3671">
        <w:rPr>
          <w:rFonts w:ascii="Arial" w:hAnsi="Arial" w:cs="Arial"/>
          <w:sz w:val="20"/>
          <w:szCs w:val="20"/>
        </w:rPr>
        <w:t xml:space="preserve"> a touto smlouvou</w:t>
      </w:r>
      <w:r w:rsidR="00741F9A">
        <w:rPr>
          <w:rFonts w:ascii="Arial" w:hAnsi="Arial" w:cs="Arial"/>
          <w:sz w:val="20"/>
          <w:szCs w:val="20"/>
        </w:rPr>
        <w:t>;</w:t>
      </w:r>
    </w:p>
    <w:p w14:paraId="7226BE61" w14:textId="0087FB0A" w:rsidR="00ED2631" w:rsidRPr="006D3671" w:rsidRDefault="00ED2631" w:rsidP="00F169C0">
      <w:pPr>
        <w:pStyle w:val="Odstavecseseznamem"/>
        <w:numPr>
          <w:ilvl w:val="0"/>
          <w:numId w:val="12"/>
        </w:numPr>
        <w:spacing w:after="120"/>
        <w:ind w:left="714" w:hanging="357"/>
        <w:contextualSpacing w:val="0"/>
        <w:jc w:val="both"/>
        <w:rPr>
          <w:rFonts w:ascii="Arial" w:hAnsi="Arial" w:cs="Arial"/>
          <w:sz w:val="20"/>
          <w:szCs w:val="20"/>
        </w:rPr>
      </w:pPr>
      <w:r w:rsidRPr="00ED2631">
        <w:rPr>
          <w:rFonts w:ascii="Arial" w:hAnsi="Arial" w:cs="Arial"/>
          <w:sz w:val="20"/>
          <w:szCs w:val="20"/>
        </w:rPr>
        <w:t>odsouhlasen</w:t>
      </w:r>
      <w:r w:rsidR="009A5077">
        <w:rPr>
          <w:rFonts w:ascii="Arial" w:hAnsi="Arial" w:cs="Arial"/>
          <w:sz w:val="20"/>
          <w:szCs w:val="20"/>
        </w:rPr>
        <w:t>ými</w:t>
      </w:r>
      <w:r w:rsidRPr="00ED2631">
        <w:rPr>
          <w:rFonts w:ascii="Arial" w:hAnsi="Arial" w:cs="Arial"/>
          <w:sz w:val="20"/>
          <w:szCs w:val="20"/>
        </w:rPr>
        <w:t xml:space="preserve"> závěry z kontrolních dnů stavby uvedených ve stavebním deníku</w:t>
      </w:r>
      <w:r w:rsidR="00D0421B">
        <w:rPr>
          <w:rFonts w:ascii="Arial" w:hAnsi="Arial" w:cs="Arial"/>
          <w:sz w:val="20"/>
          <w:szCs w:val="20"/>
        </w:rPr>
        <w:t xml:space="preserve"> </w:t>
      </w:r>
      <w:r w:rsidR="00D0421B" w:rsidRPr="00D0421B">
        <w:rPr>
          <w:rFonts w:ascii="Arial" w:hAnsi="Arial" w:cs="Arial"/>
          <w:sz w:val="20"/>
          <w:szCs w:val="20"/>
        </w:rPr>
        <w:t>či v jiném zápise z kontrolního dne.</w:t>
      </w:r>
      <w:r w:rsidRPr="00ED2631">
        <w:rPr>
          <w:rFonts w:ascii="Arial" w:hAnsi="Arial" w:cs="Arial"/>
          <w:sz w:val="20"/>
          <w:szCs w:val="20"/>
        </w:rPr>
        <w:t xml:space="preserve">  </w:t>
      </w:r>
    </w:p>
    <w:p w14:paraId="6900E7D2" w14:textId="7C21CC48" w:rsidR="006864BB" w:rsidRPr="006D3671" w:rsidRDefault="006864BB" w:rsidP="00F169C0">
      <w:pPr>
        <w:pStyle w:val="Odstavecseseznamem"/>
        <w:numPr>
          <w:ilvl w:val="1"/>
          <w:numId w:val="11"/>
        </w:numPr>
        <w:tabs>
          <w:tab w:val="left" w:pos="0"/>
        </w:tabs>
        <w:spacing w:after="120"/>
        <w:contextualSpacing w:val="0"/>
        <w:jc w:val="both"/>
        <w:rPr>
          <w:rFonts w:ascii="Arial" w:hAnsi="Arial" w:cs="Arial"/>
          <w:sz w:val="20"/>
          <w:szCs w:val="20"/>
        </w:rPr>
      </w:pPr>
      <w:r w:rsidRPr="006D3671">
        <w:rPr>
          <w:rFonts w:ascii="Arial" w:hAnsi="Arial" w:cs="Arial"/>
          <w:sz w:val="20"/>
          <w:szCs w:val="20"/>
        </w:rPr>
        <w:t>Smluvní strany prohlašují, že příslušné ČSN a ČSN EN budou považovat za závazné ve smyslu zákona č. 22/1997 Sb., o technických požadavcích na výrobky</w:t>
      </w:r>
      <w:r w:rsidR="00B063B7" w:rsidRPr="00B063B7">
        <w:rPr>
          <w:rFonts w:ascii="Arial" w:hAnsi="Arial" w:cs="Arial"/>
          <w:sz w:val="20"/>
          <w:szCs w:val="20"/>
        </w:rPr>
        <w:t xml:space="preserve"> </w:t>
      </w:r>
      <w:r w:rsidR="00B063B7" w:rsidRPr="006D3671">
        <w:rPr>
          <w:rFonts w:ascii="Arial" w:hAnsi="Arial" w:cs="Arial"/>
          <w:sz w:val="20"/>
          <w:szCs w:val="20"/>
        </w:rPr>
        <w:t>a o změně a doplnění některých zákonů, ve znění pozdějších předpisů</w:t>
      </w:r>
      <w:r w:rsidRPr="006D3671">
        <w:rPr>
          <w:rFonts w:ascii="Arial" w:hAnsi="Arial" w:cs="Arial"/>
          <w:sz w:val="20"/>
          <w:szCs w:val="20"/>
        </w:rPr>
        <w:t xml:space="preserve">. </w:t>
      </w:r>
    </w:p>
    <w:p w14:paraId="62CA4106" w14:textId="0FD89F02" w:rsidR="006864BB" w:rsidRDefault="007E02D2" w:rsidP="00F169C0">
      <w:pPr>
        <w:pStyle w:val="Odstavecseseznamem"/>
        <w:numPr>
          <w:ilvl w:val="1"/>
          <w:numId w:val="11"/>
        </w:numPr>
        <w:tabs>
          <w:tab w:val="left" w:pos="0"/>
        </w:tabs>
        <w:spacing w:after="120"/>
        <w:ind w:left="391" w:hanging="391"/>
        <w:contextualSpacing w:val="0"/>
        <w:jc w:val="both"/>
        <w:rPr>
          <w:rFonts w:ascii="Arial" w:hAnsi="Arial" w:cs="Arial"/>
          <w:sz w:val="20"/>
          <w:szCs w:val="20"/>
        </w:rPr>
      </w:pPr>
      <w:r w:rsidRPr="007E02D2">
        <w:rPr>
          <w:rFonts w:ascii="Arial" w:hAnsi="Arial" w:cs="Arial"/>
          <w:sz w:val="20"/>
          <w:szCs w:val="20"/>
        </w:rPr>
        <w:t>Zhotovitel je povinen při provádění díla postupovat s odbornou péčí, v souladu s platnými právními předpisy souvisejícími s výstavbou, podle schválených technologických postupů stanovených platnými technickými normami, bezpečnostními předpisy platnými pro stavební činnost a výrobci materiálů a technologií, v souladu se současným standardem u používaných technologií a postupů pro tento typ stavby tak, aby dodržel smluvenou kvalitu díla a dále v souladu s pokyny a zájmy objednatele či pokyny jím určených osob. V případě rozporů mezi zněním předpisů uvedených v tomto odstavci a zněním této smlouvy je zhotovitel povinen objednatele na rozpor upozornit a je povinen postupovat podle znění smlouvy, pokud mu k tomu dá i přes upozornění na rozpor objednatel pokyn. Dodávky, práce a služby, které jsou předmětem této smlouvy, zhotovitel dodá nebo provede v takovém rozsahu a jakosti, aby výsledkem bylo kompletní, plynule, bezpečně a spolehlivě využitelné dílo, odpovídající podmínkám stanoveným touto smlouvou a sjednanému, resp. obvyklému účelu použití</w:t>
      </w:r>
      <w:r w:rsidR="006864BB" w:rsidRPr="006D3671">
        <w:rPr>
          <w:rFonts w:ascii="Arial" w:hAnsi="Arial" w:cs="Arial"/>
          <w:sz w:val="20"/>
          <w:szCs w:val="20"/>
        </w:rPr>
        <w:t>.</w:t>
      </w:r>
    </w:p>
    <w:p w14:paraId="328C4046" w14:textId="77777777" w:rsidR="00A02B2E" w:rsidRPr="009A5077" w:rsidRDefault="00A02B2E" w:rsidP="00F169C0">
      <w:pPr>
        <w:pStyle w:val="Odstavecseseznamem"/>
        <w:numPr>
          <w:ilvl w:val="1"/>
          <w:numId w:val="11"/>
        </w:numPr>
        <w:tabs>
          <w:tab w:val="left" w:pos="0"/>
        </w:tabs>
        <w:spacing w:after="120"/>
        <w:contextualSpacing w:val="0"/>
        <w:jc w:val="both"/>
        <w:rPr>
          <w:rFonts w:ascii="Arial" w:hAnsi="Arial" w:cs="Arial"/>
          <w:sz w:val="20"/>
          <w:szCs w:val="20"/>
        </w:rPr>
      </w:pPr>
      <w:r w:rsidRPr="006D3671">
        <w:rPr>
          <w:rFonts w:ascii="Arial" w:hAnsi="Arial" w:cs="Arial"/>
          <w:sz w:val="20"/>
          <w:szCs w:val="20"/>
        </w:rPr>
        <w:t xml:space="preserve">Zhotovitel se zavazuje použít výhradně materiály a konstrukce vyhovující požadavkům kladeným na jakost a mající prohlášení o shodě dle zákona č. 22/1997 Sb., o technických požadavcích na výrobky a o změně a doplnění některých zákonů, ve znění pozdějších předpisů. Zhotovitel se zavazuje a </w:t>
      </w:r>
      <w:r>
        <w:rPr>
          <w:rFonts w:ascii="Arial" w:hAnsi="Arial" w:cs="Arial"/>
          <w:sz w:val="20"/>
          <w:szCs w:val="20"/>
        </w:rPr>
        <w:t>odpovídá</w:t>
      </w:r>
      <w:r w:rsidRPr="006D3671">
        <w:rPr>
          <w:rFonts w:ascii="Arial" w:hAnsi="Arial" w:cs="Arial"/>
          <w:sz w:val="20"/>
          <w:szCs w:val="20"/>
        </w:rPr>
        <w:t xml:space="preserve"> za to, že při realizaci díla nepoužije žádný materiál, o kterém je v době jeho užití známo, že je škodlivý. </w:t>
      </w:r>
    </w:p>
    <w:p w14:paraId="0458CED2" w14:textId="5E02FF84" w:rsidR="00A23A4B" w:rsidRPr="009A5077" w:rsidRDefault="00A23A4B" w:rsidP="00F169C0">
      <w:pPr>
        <w:pStyle w:val="Odstavecseseznamem"/>
        <w:numPr>
          <w:ilvl w:val="1"/>
          <w:numId w:val="11"/>
        </w:numPr>
        <w:tabs>
          <w:tab w:val="left" w:pos="0"/>
        </w:tabs>
        <w:spacing w:after="120"/>
        <w:ind w:left="391" w:hanging="391"/>
        <w:contextualSpacing w:val="0"/>
        <w:jc w:val="both"/>
        <w:rPr>
          <w:rFonts w:ascii="Arial" w:hAnsi="Arial" w:cs="Arial"/>
          <w:sz w:val="20"/>
          <w:szCs w:val="20"/>
        </w:rPr>
      </w:pPr>
      <w:r w:rsidRPr="006D3671">
        <w:rPr>
          <w:rFonts w:ascii="Arial" w:hAnsi="Arial" w:cs="Arial"/>
          <w:sz w:val="20"/>
          <w:szCs w:val="20"/>
        </w:rPr>
        <w:t>Smluvní strany se dohodly na</w:t>
      </w:r>
      <w:r>
        <w:rPr>
          <w:rFonts w:ascii="Arial" w:hAnsi="Arial" w:cs="Arial"/>
          <w:sz w:val="20"/>
          <w:szCs w:val="20"/>
        </w:rPr>
        <w:t xml:space="preserve"> tom, že zhotovitel je povinen dílo provést v</w:t>
      </w:r>
      <w:r w:rsidRPr="006D3671">
        <w:rPr>
          <w:rFonts w:ascii="Arial" w:hAnsi="Arial" w:cs="Arial"/>
          <w:sz w:val="20"/>
          <w:szCs w:val="20"/>
        </w:rPr>
        <w:t xml:space="preserve"> I. jakosti díla, použité materiály a výrobky budou nové a budou odpovídat této jakostní třídě. Objednatel nepřipouští použití jakýchkoliv použitých či repasovaných výrobků, materiálů či technologií, s výjimkou použitých či repasovaných výrobků, materiálů či technologií, jejichž použití vyplývá z prováděcí projektové dokumentace</w:t>
      </w:r>
      <w:r>
        <w:rPr>
          <w:rFonts w:ascii="Arial" w:hAnsi="Arial" w:cs="Arial"/>
          <w:sz w:val="20"/>
          <w:szCs w:val="20"/>
        </w:rPr>
        <w:t>, nebude-li dohodnuto jinak</w:t>
      </w:r>
      <w:r w:rsidRPr="006D3671">
        <w:rPr>
          <w:rFonts w:ascii="Arial" w:hAnsi="Arial" w:cs="Arial"/>
          <w:sz w:val="20"/>
          <w:szCs w:val="20"/>
        </w:rPr>
        <w:t>.</w:t>
      </w:r>
    </w:p>
    <w:p w14:paraId="4B543CD4" w14:textId="3AE46163" w:rsidR="006864BB" w:rsidRPr="00C44671" w:rsidRDefault="006864BB" w:rsidP="00F169C0">
      <w:pPr>
        <w:pStyle w:val="Odstavecseseznamem"/>
        <w:numPr>
          <w:ilvl w:val="1"/>
          <w:numId w:val="11"/>
        </w:numPr>
        <w:tabs>
          <w:tab w:val="left" w:pos="0"/>
        </w:tabs>
        <w:spacing w:after="120"/>
        <w:contextualSpacing w:val="0"/>
        <w:jc w:val="both"/>
        <w:rPr>
          <w:rFonts w:ascii="Arial" w:hAnsi="Arial" w:cs="Arial"/>
          <w:sz w:val="20"/>
          <w:szCs w:val="20"/>
        </w:rPr>
      </w:pPr>
      <w:r w:rsidRPr="00C44671">
        <w:rPr>
          <w:rFonts w:ascii="Arial" w:hAnsi="Arial" w:cs="Arial"/>
          <w:sz w:val="20"/>
          <w:szCs w:val="20"/>
        </w:rPr>
        <w:t>Smluvní strany výslovně konstatují, že výše uvedenou specifikací je dílo dostatečně a určitě vymezeno, zejména co do umístění, rozsahu, způsobu provedení, použitých materiálů a kvalitativních podmínek. Zhotovitel potvrzuje, že se detailně seznámil s rozsahem a povahou díla, že jsou mu známy veškeré technické, kvalitativní a jiné podmínky nezbytné k realizaci díla a že disponuje takovými kapacitami, odbornými znalostmi a oprávněními, které jsou nezbytné pro realizaci díla.</w:t>
      </w:r>
    </w:p>
    <w:p w14:paraId="79AE5FB0" w14:textId="2DCD9BFA" w:rsidR="006864BB" w:rsidRPr="006D3671" w:rsidRDefault="006864BB" w:rsidP="00F169C0">
      <w:pPr>
        <w:pStyle w:val="Odstavecseseznamem"/>
        <w:numPr>
          <w:ilvl w:val="1"/>
          <w:numId w:val="11"/>
        </w:numPr>
        <w:tabs>
          <w:tab w:val="left" w:pos="0"/>
        </w:tabs>
        <w:spacing w:after="120"/>
        <w:contextualSpacing w:val="0"/>
        <w:jc w:val="both"/>
        <w:rPr>
          <w:rFonts w:ascii="Arial" w:hAnsi="Arial" w:cs="Arial"/>
          <w:b/>
          <w:bCs/>
          <w:sz w:val="20"/>
          <w:szCs w:val="20"/>
        </w:rPr>
      </w:pPr>
      <w:r>
        <w:rPr>
          <w:rFonts w:ascii="Arial" w:hAnsi="Arial" w:cs="Arial"/>
          <w:sz w:val="20"/>
          <w:szCs w:val="20"/>
        </w:rPr>
        <w:t>Vlastníkem díla je od počátku objednatel.</w:t>
      </w:r>
      <w:r w:rsidRPr="006D3671">
        <w:rPr>
          <w:rFonts w:ascii="Arial" w:hAnsi="Arial" w:cs="Arial"/>
          <w:sz w:val="20"/>
          <w:szCs w:val="20"/>
        </w:rPr>
        <w:t xml:space="preserve"> Nebezpečí škody na díle nese do doby jeho předání objednateli zhotovitel. </w:t>
      </w:r>
    </w:p>
    <w:p w14:paraId="214F7373" w14:textId="0B1F73BD" w:rsidR="00341A36" w:rsidRPr="00C3042F" w:rsidRDefault="00341A36" w:rsidP="00F169C0">
      <w:pPr>
        <w:pStyle w:val="Odstavecseseznamem"/>
        <w:numPr>
          <w:ilvl w:val="1"/>
          <w:numId w:val="11"/>
        </w:numPr>
        <w:jc w:val="both"/>
        <w:rPr>
          <w:rFonts w:ascii="Arial" w:hAnsi="Arial" w:cs="Arial"/>
          <w:b/>
          <w:sz w:val="20"/>
          <w:szCs w:val="20"/>
          <w:u w:val="single"/>
        </w:rPr>
      </w:pPr>
      <w:r w:rsidRPr="00C3042F">
        <w:rPr>
          <w:rFonts w:ascii="Arial" w:hAnsi="Arial" w:cs="Arial"/>
          <w:b/>
          <w:sz w:val="20"/>
          <w:szCs w:val="20"/>
          <w:u w:val="single"/>
        </w:rPr>
        <w:t>Místem realizace díla</w:t>
      </w:r>
      <w:r w:rsidRPr="00C3042F">
        <w:rPr>
          <w:rFonts w:ascii="Arial" w:hAnsi="Arial" w:cs="Arial"/>
          <w:bCs/>
          <w:sz w:val="20"/>
          <w:szCs w:val="20"/>
        </w:rPr>
        <w:t xml:space="preserve"> (stavebních prací) předmětu veřejné zakázky je </w:t>
      </w:r>
      <w:r w:rsidR="00C3042F" w:rsidRPr="00C3042F">
        <w:rPr>
          <w:rFonts w:ascii="Arial" w:hAnsi="Arial" w:cs="Arial"/>
          <w:sz w:val="20"/>
          <w:szCs w:val="20"/>
        </w:rPr>
        <w:t>Svatojánská ul. 494, 509 01 Nová Paka</w:t>
      </w:r>
      <w:r w:rsidRPr="00C3042F">
        <w:rPr>
          <w:rFonts w:ascii="Arial" w:hAnsi="Arial" w:cs="Arial"/>
          <w:bCs/>
          <w:sz w:val="20"/>
          <w:szCs w:val="20"/>
        </w:rPr>
        <w:t>. Podrobnější specifikace místa realizace prací a dotčené pozemky jsou uvedeny v Projektov</w:t>
      </w:r>
      <w:r w:rsidR="00250163" w:rsidRPr="00C3042F">
        <w:rPr>
          <w:rFonts w:ascii="Arial" w:hAnsi="Arial" w:cs="Arial"/>
          <w:bCs/>
          <w:sz w:val="20"/>
          <w:szCs w:val="20"/>
        </w:rPr>
        <w:t>é</w:t>
      </w:r>
      <w:r w:rsidRPr="00C3042F">
        <w:rPr>
          <w:rFonts w:ascii="Arial" w:hAnsi="Arial" w:cs="Arial"/>
          <w:bCs/>
          <w:sz w:val="20"/>
          <w:szCs w:val="20"/>
        </w:rPr>
        <w:t xml:space="preserve"> dokumentac</w:t>
      </w:r>
      <w:r w:rsidR="00250163" w:rsidRPr="00C3042F">
        <w:rPr>
          <w:rFonts w:ascii="Arial" w:hAnsi="Arial" w:cs="Arial"/>
          <w:bCs/>
          <w:sz w:val="20"/>
          <w:szCs w:val="20"/>
        </w:rPr>
        <w:t>i</w:t>
      </w:r>
      <w:r w:rsidRPr="00C3042F">
        <w:rPr>
          <w:rFonts w:ascii="Arial" w:hAnsi="Arial" w:cs="Arial"/>
          <w:bCs/>
          <w:sz w:val="20"/>
          <w:szCs w:val="20"/>
        </w:rPr>
        <w:t xml:space="preserve"> a ve stavebním povolení.</w:t>
      </w:r>
    </w:p>
    <w:p w14:paraId="640C1FB9" w14:textId="77777777" w:rsidR="00341A36" w:rsidRPr="00341A36" w:rsidRDefault="00341A36" w:rsidP="00341A36">
      <w:pPr>
        <w:pStyle w:val="Odstavecseseznamem"/>
        <w:ind w:left="390"/>
        <w:rPr>
          <w:rFonts w:ascii="Arial" w:hAnsi="Arial" w:cs="Arial"/>
          <w:b/>
          <w:sz w:val="20"/>
          <w:szCs w:val="20"/>
          <w:u w:val="single"/>
        </w:rPr>
      </w:pPr>
    </w:p>
    <w:p w14:paraId="1FEC7C21" w14:textId="263DA868" w:rsidR="006B28FD" w:rsidRPr="006B28FD" w:rsidRDefault="006864BB" w:rsidP="00F169C0">
      <w:pPr>
        <w:pStyle w:val="Odstavecseseznamem"/>
        <w:numPr>
          <w:ilvl w:val="1"/>
          <w:numId w:val="11"/>
        </w:numPr>
        <w:tabs>
          <w:tab w:val="left" w:pos="0"/>
        </w:tabs>
        <w:spacing w:after="120"/>
        <w:ind w:left="567" w:hanging="567"/>
        <w:contextualSpacing w:val="0"/>
        <w:jc w:val="both"/>
        <w:rPr>
          <w:rFonts w:ascii="Arial" w:hAnsi="Arial" w:cs="Arial"/>
          <w:sz w:val="20"/>
          <w:szCs w:val="20"/>
        </w:rPr>
      </w:pPr>
      <w:r w:rsidRPr="006B28FD">
        <w:rPr>
          <w:rFonts w:ascii="Arial" w:hAnsi="Arial" w:cs="Arial"/>
          <w:sz w:val="20"/>
          <w:szCs w:val="20"/>
        </w:rPr>
        <w:t xml:space="preserve">Zhotovitel podpisem této smlouvy potvrzuje, že má k dispozici jedno tištěné vyhotovení projektové dokumentace uvedené v odst. 1.1. této smlouvy a dokumenty uvedené v odst. 1.2. této smlouvy, </w:t>
      </w:r>
      <w:r w:rsidR="00550E43" w:rsidRPr="006B28FD">
        <w:rPr>
          <w:rFonts w:ascii="Arial" w:hAnsi="Arial" w:cs="Arial"/>
          <w:sz w:val="20"/>
          <w:szCs w:val="20"/>
        </w:rPr>
        <w:t>které</w:t>
      </w:r>
      <w:r w:rsidRPr="006B28FD">
        <w:rPr>
          <w:rFonts w:ascii="Arial" w:hAnsi="Arial" w:cs="Arial"/>
          <w:sz w:val="20"/>
          <w:szCs w:val="20"/>
        </w:rPr>
        <w:t xml:space="preserve"> byly přílohami zadávací dokumentace veřejné zakázky. Tato projektová dokumentace je příslušnou dokumentací ve smyslu </w:t>
      </w:r>
      <w:proofErr w:type="spellStart"/>
      <w:r w:rsidRPr="006B28FD">
        <w:rPr>
          <w:rFonts w:ascii="Arial" w:hAnsi="Arial" w:cs="Arial"/>
          <w:sz w:val="20"/>
          <w:szCs w:val="20"/>
        </w:rPr>
        <w:t>vyhl</w:t>
      </w:r>
      <w:proofErr w:type="spellEnd"/>
      <w:r w:rsidRPr="006B28FD">
        <w:rPr>
          <w:rFonts w:ascii="Arial" w:hAnsi="Arial" w:cs="Arial"/>
          <w:sz w:val="20"/>
          <w:szCs w:val="20"/>
        </w:rPr>
        <w:t>. č. 169/2016 Sb.</w:t>
      </w:r>
      <w:r w:rsidR="00B075C5">
        <w:rPr>
          <w:rFonts w:ascii="Arial" w:hAnsi="Arial" w:cs="Arial"/>
          <w:sz w:val="20"/>
          <w:szCs w:val="20"/>
        </w:rPr>
        <w:t xml:space="preserve"> </w:t>
      </w:r>
      <w:r w:rsidR="00B075C5" w:rsidRPr="00BD371F">
        <w:rPr>
          <w:rFonts w:ascii="Arial" w:hAnsi="Arial" w:cs="Arial"/>
          <w:sz w:val="20"/>
          <w:szCs w:val="20"/>
        </w:rPr>
        <w:t>o stanovení rozsahu dokumentace veřejné zakázky na stavební práce a soupisu stavebních prací, dodávek a služeb s výkazem výměr, ve znění pozdějších předpisů</w:t>
      </w:r>
      <w:r w:rsidR="00B075C5">
        <w:rPr>
          <w:rFonts w:ascii="Arial" w:hAnsi="Arial" w:cs="Arial"/>
          <w:sz w:val="20"/>
          <w:szCs w:val="20"/>
        </w:rPr>
        <w:t>.</w:t>
      </w:r>
    </w:p>
    <w:p w14:paraId="5C026B41" w14:textId="77777777" w:rsidR="006B28FD" w:rsidRDefault="006864BB" w:rsidP="00F169C0">
      <w:pPr>
        <w:pStyle w:val="Odstavecseseznamem"/>
        <w:numPr>
          <w:ilvl w:val="1"/>
          <w:numId w:val="11"/>
        </w:numPr>
        <w:spacing w:after="120"/>
        <w:ind w:left="567" w:hanging="567"/>
        <w:contextualSpacing w:val="0"/>
        <w:jc w:val="both"/>
        <w:rPr>
          <w:rFonts w:ascii="Arial" w:hAnsi="Arial" w:cs="Arial"/>
          <w:sz w:val="20"/>
          <w:szCs w:val="20"/>
        </w:rPr>
      </w:pPr>
      <w:r w:rsidRPr="006B28FD">
        <w:rPr>
          <w:rFonts w:ascii="Arial" w:hAnsi="Arial" w:cs="Arial"/>
          <w:sz w:val="20"/>
          <w:szCs w:val="20"/>
        </w:rPr>
        <w:t xml:space="preserve">Objednatel odpovídá za správnost a úplnost projektové dokumentace. Povinnost zhotovitele dle </w:t>
      </w:r>
      <w:proofErr w:type="spellStart"/>
      <w:r w:rsidRPr="006B28FD">
        <w:rPr>
          <w:rFonts w:ascii="Arial" w:hAnsi="Arial" w:cs="Arial"/>
          <w:sz w:val="20"/>
          <w:szCs w:val="20"/>
        </w:rPr>
        <w:t>ust</w:t>
      </w:r>
      <w:proofErr w:type="spellEnd"/>
      <w:r w:rsidRPr="006B28FD">
        <w:rPr>
          <w:rFonts w:ascii="Arial" w:hAnsi="Arial" w:cs="Arial"/>
          <w:sz w:val="20"/>
          <w:szCs w:val="20"/>
        </w:rPr>
        <w:t xml:space="preserve">. § 2594 odst. 1 zák. č. 89/2012 Sb., občanského zákoníku, a odpovědnost zhotovitele v případě jejího porušení tím však není dotčena. </w:t>
      </w:r>
    </w:p>
    <w:p w14:paraId="68A1C35E" w14:textId="395C3ECD" w:rsidR="006B28FD" w:rsidRPr="007E0F06" w:rsidRDefault="006B28FD" w:rsidP="00F169C0">
      <w:pPr>
        <w:pStyle w:val="Odstavecseseznamem"/>
        <w:numPr>
          <w:ilvl w:val="1"/>
          <w:numId w:val="11"/>
        </w:numPr>
        <w:spacing w:after="120"/>
        <w:ind w:left="567" w:hanging="567"/>
        <w:contextualSpacing w:val="0"/>
        <w:jc w:val="both"/>
        <w:rPr>
          <w:rFonts w:ascii="Arial" w:hAnsi="Arial" w:cs="Arial"/>
          <w:sz w:val="20"/>
          <w:szCs w:val="20"/>
        </w:rPr>
      </w:pPr>
      <w:r w:rsidRPr="006B28FD">
        <w:rPr>
          <w:rFonts w:ascii="Arial" w:hAnsi="Arial" w:cs="Arial"/>
          <w:sz w:val="20"/>
          <w:szCs w:val="22"/>
        </w:rPr>
        <w:t>V případě nesrovnalostí mezi dokumenty vymezujícími dílo uvedenými v</w:t>
      </w:r>
      <w:r w:rsidR="00052068">
        <w:rPr>
          <w:rFonts w:ascii="Arial" w:hAnsi="Arial" w:cs="Arial"/>
          <w:sz w:val="20"/>
          <w:szCs w:val="22"/>
        </w:rPr>
        <w:t> odst.</w:t>
      </w:r>
      <w:r w:rsidRPr="006B28FD">
        <w:rPr>
          <w:rFonts w:ascii="Arial" w:hAnsi="Arial" w:cs="Arial"/>
          <w:sz w:val="20"/>
          <w:szCs w:val="22"/>
        </w:rPr>
        <w:t xml:space="preserve"> 1.1. a 1.2. této smlouvy je zhotovitel povinen na tuto nesrovnalost objednatele písemně upozornit. Nesrovnalostí přitom není skutečnost, že požadavek je uveden pouze v některém z dokumentů, pokud tento požadavek není v rozporu s požadavky jiných dokumentů. V případě nesrovnalostí je objednatel oprávněn určit, který z dokumentů má přednost. Pokud jej takto neurčí do 5 dnů ode dne doručení výzvy zhotovitele, pak platí pořadí přednosti dokumentů od nejdůležitějšího po nejméně důležitý, když nejdůležitějším je tato smlouva a dále následují jednotlivé dokumenty v tomto pořadí: projektová dokumentace, </w:t>
      </w:r>
      <w:r w:rsidR="00FC2E26">
        <w:rPr>
          <w:rFonts w:ascii="Arial" w:hAnsi="Arial" w:cs="Arial"/>
          <w:sz w:val="20"/>
          <w:szCs w:val="22"/>
        </w:rPr>
        <w:t>veřejnoprávní smlouvy/</w:t>
      </w:r>
      <w:r w:rsidRPr="006B28FD">
        <w:rPr>
          <w:rStyle w:val="Siln"/>
          <w:rFonts w:ascii="Arial" w:hAnsi="Arial" w:cs="Arial"/>
          <w:b w:val="0"/>
          <w:sz w:val="20"/>
        </w:rPr>
        <w:t>stavební povolení</w:t>
      </w:r>
      <w:r w:rsidRPr="006B28FD">
        <w:rPr>
          <w:rFonts w:ascii="Arial" w:hAnsi="Arial" w:cs="Arial"/>
          <w:sz w:val="20"/>
          <w:szCs w:val="22"/>
        </w:rPr>
        <w:t>, detailní položkový rozpočet a výkaz výměr, ostatní dokumentace předaná zhotoviteli ze strany objednatele. Z titulu případného nesouladu mezi dokumenty zhotoviteli nevzniká nárok na změnu ceny díla.</w:t>
      </w:r>
    </w:p>
    <w:p w14:paraId="420DEE65" w14:textId="77777777" w:rsidR="007E0F06" w:rsidRPr="006B28FD" w:rsidRDefault="007E0F06" w:rsidP="007E0F06">
      <w:pPr>
        <w:spacing w:after="120"/>
        <w:jc w:val="both"/>
        <w:rPr>
          <w:rFonts w:ascii="Arial" w:hAnsi="Arial" w:cs="Arial"/>
          <w:sz w:val="20"/>
          <w:szCs w:val="20"/>
        </w:rPr>
      </w:pPr>
    </w:p>
    <w:p w14:paraId="63B6D182" w14:textId="77777777" w:rsidR="006864BB" w:rsidRPr="006D3671" w:rsidRDefault="006864BB" w:rsidP="003D43BA">
      <w:pPr>
        <w:pStyle w:val="Nadpis1"/>
        <w:tabs>
          <w:tab w:val="num" w:pos="720"/>
        </w:tabs>
        <w:spacing w:before="0" w:after="120"/>
        <w:ind w:left="720"/>
        <w:rPr>
          <w:rFonts w:ascii="Arial" w:hAnsi="Arial" w:cs="Arial"/>
          <w:sz w:val="20"/>
          <w:szCs w:val="20"/>
        </w:rPr>
      </w:pPr>
      <w:r w:rsidRPr="006D3671">
        <w:rPr>
          <w:rFonts w:ascii="Arial" w:hAnsi="Arial" w:cs="Arial"/>
          <w:sz w:val="20"/>
          <w:szCs w:val="20"/>
        </w:rPr>
        <w:t>Termín splnění díla</w:t>
      </w:r>
    </w:p>
    <w:p w14:paraId="3E7A250C" w14:textId="034B2276" w:rsidR="00840B12" w:rsidRPr="00D86DA9" w:rsidRDefault="006864BB" w:rsidP="00F169C0">
      <w:pPr>
        <w:pStyle w:val="Odstavecseseznamem"/>
        <w:numPr>
          <w:ilvl w:val="1"/>
          <w:numId w:val="13"/>
        </w:numPr>
        <w:tabs>
          <w:tab w:val="left" w:pos="0"/>
        </w:tabs>
        <w:spacing w:after="120"/>
        <w:ind w:left="357" w:hanging="357"/>
        <w:contextualSpacing w:val="0"/>
        <w:jc w:val="both"/>
        <w:rPr>
          <w:rFonts w:ascii="Arial" w:hAnsi="Arial" w:cs="Arial"/>
          <w:bCs/>
          <w:sz w:val="20"/>
          <w:szCs w:val="20"/>
        </w:rPr>
      </w:pPr>
      <w:r w:rsidRPr="00054016">
        <w:rPr>
          <w:rFonts w:ascii="Arial" w:hAnsi="Arial" w:cs="Arial"/>
          <w:b/>
          <w:sz w:val="20"/>
          <w:szCs w:val="20"/>
        </w:rPr>
        <w:t xml:space="preserve">Zhotovitel je povinen provést dílo </w:t>
      </w:r>
      <w:r w:rsidRPr="009E4F62">
        <w:rPr>
          <w:rFonts w:ascii="Arial" w:hAnsi="Arial" w:cs="Arial"/>
          <w:b/>
          <w:sz w:val="20"/>
          <w:szCs w:val="20"/>
        </w:rPr>
        <w:t xml:space="preserve">nejpozději </w:t>
      </w:r>
      <w:r w:rsidRPr="0041555A">
        <w:rPr>
          <w:rFonts w:ascii="Arial" w:hAnsi="Arial" w:cs="Arial"/>
          <w:b/>
          <w:sz w:val="20"/>
          <w:szCs w:val="20"/>
        </w:rPr>
        <w:t xml:space="preserve">do </w:t>
      </w:r>
      <w:r w:rsidR="00216484" w:rsidRPr="0041555A">
        <w:rPr>
          <w:rFonts w:ascii="Arial" w:hAnsi="Arial" w:cs="Arial"/>
          <w:b/>
          <w:sz w:val="20"/>
          <w:szCs w:val="20"/>
        </w:rPr>
        <w:t>3</w:t>
      </w:r>
      <w:r w:rsidR="00A12400" w:rsidRPr="0041555A">
        <w:rPr>
          <w:rFonts w:ascii="Arial" w:hAnsi="Arial" w:cs="Arial"/>
          <w:b/>
          <w:sz w:val="20"/>
          <w:szCs w:val="20"/>
        </w:rPr>
        <w:t>1</w:t>
      </w:r>
      <w:r w:rsidR="00216484" w:rsidRPr="0041555A">
        <w:rPr>
          <w:rFonts w:ascii="Arial" w:hAnsi="Arial" w:cs="Arial"/>
          <w:b/>
          <w:sz w:val="20"/>
          <w:szCs w:val="20"/>
        </w:rPr>
        <w:t>.</w:t>
      </w:r>
      <w:r w:rsidR="00C71909" w:rsidRPr="0041555A">
        <w:rPr>
          <w:rFonts w:ascii="Arial" w:hAnsi="Arial" w:cs="Arial"/>
          <w:b/>
          <w:sz w:val="20"/>
          <w:szCs w:val="20"/>
        </w:rPr>
        <w:t xml:space="preserve"> </w:t>
      </w:r>
      <w:r w:rsidR="00A12400" w:rsidRPr="0041555A">
        <w:rPr>
          <w:rFonts w:ascii="Arial" w:hAnsi="Arial" w:cs="Arial"/>
          <w:b/>
          <w:sz w:val="20"/>
          <w:szCs w:val="20"/>
        </w:rPr>
        <w:t>10</w:t>
      </w:r>
      <w:r w:rsidR="00216484" w:rsidRPr="0041555A">
        <w:rPr>
          <w:rFonts w:ascii="Arial" w:hAnsi="Arial" w:cs="Arial"/>
          <w:b/>
          <w:sz w:val="20"/>
          <w:szCs w:val="20"/>
        </w:rPr>
        <w:t>.</w:t>
      </w:r>
      <w:r w:rsidR="00C71909" w:rsidRPr="0041555A">
        <w:rPr>
          <w:rFonts w:ascii="Arial" w:hAnsi="Arial" w:cs="Arial"/>
          <w:b/>
          <w:sz w:val="20"/>
          <w:szCs w:val="20"/>
        </w:rPr>
        <w:t xml:space="preserve"> </w:t>
      </w:r>
      <w:r w:rsidR="00216484" w:rsidRPr="0041555A">
        <w:rPr>
          <w:rFonts w:ascii="Arial" w:hAnsi="Arial" w:cs="Arial"/>
          <w:b/>
          <w:sz w:val="20"/>
          <w:szCs w:val="20"/>
        </w:rPr>
        <w:t>2024</w:t>
      </w:r>
      <w:r w:rsidR="008F668A" w:rsidRPr="0041555A">
        <w:rPr>
          <w:rFonts w:ascii="Arial" w:hAnsi="Arial" w:cs="Arial"/>
          <w:b/>
          <w:sz w:val="20"/>
          <w:szCs w:val="20"/>
        </w:rPr>
        <w:t>.</w:t>
      </w:r>
    </w:p>
    <w:p w14:paraId="6F2E1271" w14:textId="345916C0" w:rsidR="00840B12" w:rsidRPr="008F668A" w:rsidRDefault="00B43EBF" w:rsidP="008F668A">
      <w:pPr>
        <w:pStyle w:val="Odstavecseseznamem"/>
        <w:tabs>
          <w:tab w:val="left" w:pos="0"/>
        </w:tabs>
        <w:spacing w:after="120"/>
        <w:ind w:left="357"/>
        <w:contextualSpacing w:val="0"/>
        <w:jc w:val="both"/>
      </w:pPr>
      <w:r w:rsidRPr="00C44671">
        <w:rPr>
          <w:rFonts w:ascii="Arial" w:hAnsi="Arial" w:cs="Arial"/>
          <w:sz w:val="20"/>
          <w:szCs w:val="20"/>
        </w:rPr>
        <w:t xml:space="preserve">Termín předání staveniště proběhne </w:t>
      </w:r>
      <w:r w:rsidR="003B1458" w:rsidRPr="00C44671">
        <w:rPr>
          <w:rFonts w:ascii="Arial" w:hAnsi="Arial" w:cs="Arial"/>
          <w:sz w:val="20"/>
          <w:szCs w:val="20"/>
        </w:rPr>
        <w:t xml:space="preserve">do </w:t>
      </w:r>
      <w:r w:rsidR="00840B12">
        <w:rPr>
          <w:rFonts w:ascii="Arial" w:hAnsi="Arial" w:cs="Arial"/>
          <w:sz w:val="20"/>
          <w:szCs w:val="20"/>
        </w:rPr>
        <w:t>5</w:t>
      </w:r>
      <w:r w:rsidR="003B1458" w:rsidRPr="00C44671">
        <w:rPr>
          <w:rFonts w:ascii="Arial" w:hAnsi="Arial" w:cs="Arial"/>
          <w:sz w:val="20"/>
          <w:szCs w:val="20"/>
        </w:rPr>
        <w:t xml:space="preserve"> pracovních dnů od </w:t>
      </w:r>
      <w:r w:rsidR="00AB67DF">
        <w:rPr>
          <w:rFonts w:ascii="Arial" w:hAnsi="Arial" w:cs="Arial"/>
          <w:sz w:val="20"/>
          <w:szCs w:val="20"/>
        </w:rPr>
        <w:t>podpisu smlouvy o dílo</w:t>
      </w:r>
      <w:r w:rsidR="00C44671" w:rsidRPr="00C44671">
        <w:rPr>
          <w:rFonts w:ascii="Arial" w:hAnsi="Arial" w:cs="Arial"/>
          <w:sz w:val="20"/>
          <w:szCs w:val="20"/>
        </w:rPr>
        <w:t xml:space="preserve">. </w:t>
      </w:r>
      <w:r w:rsidR="006864BB" w:rsidRPr="00C44671">
        <w:rPr>
          <w:rFonts w:ascii="Arial" w:hAnsi="Arial" w:cs="Arial"/>
          <w:sz w:val="20"/>
          <w:szCs w:val="20"/>
        </w:rPr>
        <w:t>Zhotovitel je povinen zahájit práce</w:t>
      </w:r>
      <w:r w:rsidR="00D81C5B" w:rsidRPr="00C44671">
        <w:rPr>
          <w:rFonts w:ascii="Arial" w:hAnsi="Arial" w:cs="Arial"/>
          <w:sz w:val="20"/>
          <w:szCs w:val="20"/>
        </w:rPr>
        <w:t xml:space="preserve"> </w:t>
      </w:r>
      <w:r w:rsidR="003B1458" w:rsidRPr="00C44671">
        <w:rPr>
          <w:rFonts w:ascii="Arial" w:hAnsi="Arial" w:cs="Arial"/>
          <w:sz w:val="20"/>
          <w:szCs w:val="20"/>
        </w:rPr>
        <w:t xml:space="preserve">do </w:t>
      </w:r>
      <w:r w:rsidR="00840B12">
        <w:rPr>
          <w:rFonts w:ascii="Arial" w:hAnsi="Arial" w:cs="Arial"/>
          <w:sz w:val="20"/>
          <w:szCs w:val="20"/>
        </w:rPr>
        <w:t>5</w:t>
      </w:r>
      <w:r w:rsidR="003B1458" w:rsidRPr="00C44671">
        <w:rPr>
          <w:rFonts w:ascii="Arial" w:hAnsi="Arial" w:cs="Arial"/>
          <w:sz w:val="20"/>
          <w:szCs w:val="20"/>
        </w:rPr>
        <w:t xml:space="preserve"> pracovních dnů po předání staveniště.</w:t>
      </w:r>
      <w:r w:rsidR="00104EE1" w:rsidRPr="00C44671">
        <w:rPr>
          <w:rFonts w:ascii="Arial" w:hAnsi="Arial" w:cs="Arial"/>
          <w:sz w:val="20"/>
          <w:szCs w:val="20"/>
        </w:rPr>
        <w:t xml:space="preserve"> </w:t>
      </w:r>
      <w:r w:rsidR="00C44671" w:rsidRPr="00C44671">
        <w:rPr>
          <w:rFonts w:ascii="Arial" w:hAnsi="Arial" w:cs="Arial"/>
          <w:sz w:val="20"/>
          <w:szCs w:val="20"/>
        </w:rPr>
        <w:t xml:space="preserve"> </w:t>
      </w:r>
    </w:p>
    <w:p w14:paraId="2BA82020" w14:textId="7171A929" w:rsidR="00250163" w:rsidRPr="00D86DA9" w:rsidRDefault="00A2135F" w:rsidP="00F169C0">
      <w:pPr>
        <w:pStyle w:val="Odstavecseseznamem"/>
        <w:numPr>
          <w:ilvl w:val="1"/>
          <w:numId w:val="13"/>
        </w:numPr>
        <w:tabs>
          <w:tab w:val="left" w:pos="0"/>
        </w:tabs>
        <w:spacing w:after="120"/>
        <w:ind w:left="357" w:hanging="357"/>
        <w:contextualSpacing w:val="0"/>
        <w:jc w:val="both"/>
        <w:rPr>
          <w:rFonts w:ascii="Arial" w:hAnsi="Arial" w:cs="Arial"/>
          <w:sz w:val="20"/>
          <w:szCs w:val="20"/>
        </w:rPr>
      </w:pPr>
      <w:r w:rsidRPr="00054016">
        <w:rPr>
          <w:rFonts w:ascii="Arial" w:hAnsi="Arial" w:cs="Arial"/>
          <w:sz w:val="20"/>
          <w:szCs w:val="20"/>
        </w:rPr>
        <w:t xml:space="preserve">Dílo bude prováděno </w:t>
      </w:r>
      <w:r w:rsidRPr="009E4F62">
        <w:rPr>
          <w:rFonts w:ascii="Arial" w:hAnsi="Arial" w:cs="Arial"/>
          <w:sz w:val="20"/>
          <w:szCs w:val="20"/>
        </w:rPr>
        <w:t xml:space="preserve">dle </w:t>
      </w:r>
      <w:r w:rsidRPr="009E4F62">
        <w:rPr>
          <w:rFonts w:ascii="Arial" w:hAnsi="Arial" w:cs="Arial"/>
          <w:b/>
          <w:sz w:val="20"/>
          <w:szCs w:val="20"/>
        </w:rPr>
        <w:t>harmonogramu prací</w:t>
      </w:r>
      <w:r w:rsidRPr="009E4F62">
        <w:rPr>
          <w:rFonts w:ascii="Arial" w:hAnsi="Arial" w:cs="Arial"/>
          <w:sz w:val="20"/>
          <w:szCs w:val="20"/>
        </w:rPr>
        <w:t xml:space="preserve"> </w:t>
      </w:r>
      <w:r w:rsidR="00250163" w:rsidRPr="00250163">
        <w:rPr>
          <w:rFonts w:ascii="Arial" w:hAnsi="Arial" w:cs="Arial"/>
          <w:sz w:val="20"/>
          <w:szCs w:val="20"/>
        </w:rPr>
        <w:t>odsouhlaseného smluvními stranami před podpisem této smlouvy</w:t>
      </w:r>
      <w:r w:rsidRPr="00054016">
        <w:rPr>
          <w:rFonts w:ascii="Arial" w:hAnsi="Arial" w:cs="Arial"/>
          <w:sz w:val="20"/>
          <w:szCs w:val="20"/>
        </w:rPr>
        <w:t>. Dílčí termíny harmonogramu</w:t>
      </w:r>
      <w:r w:rsidR="007469E0">
        <w:rPr>
          <w:rFonts w:ascii="Arial" w:hAnsi="Arial" w:cs="Arial"/>
          <w:sz w:val="20"/>
          <w:szCs w:val="20"/>
        </w:rPr>
        <w:t xml:space="preserve"> </w:t>
      </w:r>
      <w:r w:rsidR="000912BE">
        <w:rPr>
          <w:rFonts w:ascii="Arial" w:hAnsi="Arial" w:cs="Arial"/>
          <w:sz w:val="20"/>
          <w:szCs w:val="20"/>
        </w:rPr>
        <w:t xml:space="preserve">prací </w:t>
      </w:r>
      <w:r w:rsidRPr="00054016">
        <w:rPr>
          <w:rFonts w:ascii="Arial" w:hAnsi="Arial" w:cs="Arial"/>
          <w:sz w:val="20"/>
          <w:szCs w:val="20"/>
        </w:rPr>
        <w:t xml:space="preserve">mohou být po vzájemné dohodě smluvních stran v průběhu realizace díla měněny. Harmonogram prací tvoří přílohu č. </w:t>
      </w:r>
      <w:r w:rsidR="00054016">
        <w:rPr>
          <w:rFonts w:ascii="Arial" w:hAnsi="Arial" w:cs="Arial"/>
          <w:sz w:val="20"/>
          <w:szCs w:val="20"/>
        </w:rPr>
        <w:t>2</w:t>
      </w:r>
      <w:r w:rsidRPr="00054016">
        <w:rPr>
          <w:rFonts w:ascii="Arial" w:hAnsi="Arial" w:cs="Arial"/>
          <w:sz w:val="20"/>
          <w:szCs w:val="20"/>
        </w:rPr>
        <w:t xml:space="preserve"> této smlouvy a je její nedílnou součástí.</w:t>
      </w:r>
      <w:r w:rsidR="00CA3035" w:rsidRPr="00CA3035">
        <w:t xml:space="preserve"> </w:t>
      </w:r>
      <w:r w:rsidR="00CA3035">
        <w:rPr>
          <w:rFonts w:ascii="Arial" w:hAnsi="Arial" w:cs="Arial"/>
          <w:sz w:val="20"/>
          <w:szCs w:val="20"/>
        </w:rPr>
        <w:t>Z</w:t>
      </w:r>
      <w:r w:rsidR="00CA3035" w:rsidRPr="00CA3035">
        <w:rPr>
          <w:rFonts w:ascii="Arial" w:hAnsi="Arial" w:cs="Arial"/>
          <w:sz w:val="20"/>
          <w:szCs w:val="20"/>
        </w:rPr>
        <w:t>měny v harmonogramu prací nezakládají nutnost dodatku</w:t>
      </w:r>
      <w:r w:rsidR="00CA3035">
        <w:rPr>
          <w:rFonts w:ascii="Arial" w:hAnsi="Arial" w:cs="Arial"/>
          <w:sz w:val="20"/>
          <w:szCs w:val="20"/>
        </w:rPr>
        <w:t xml:space="preserve"> ke smlouvě v případě, že nedojde k posunu termínu splnění díla</w:t>
      </w:r>
      <w:r w:rsidR="005421F5">
        <w:rPr>
          <w:rFonts w:ascii="Arial" w:hAnsi="Arial" w:cs="Arial"/>
          <w:sz w:val="20"/>
          <w:szCs w:val="20"/>
        </w:rPr>
        <w:t>.</w:t>
      </w:r>
    </w:p>
    <w:p w14:paraId="2AC1034F" w14:textId="3044491E" w:rsidR="007E02D2" w:rsidRPr="00054016" w:rsidRDefault="007E02D2" w:rsidP="00F169C0">
      <w:pPr>
        <w:pStyle w:val="Odstavecseseznamem"/>
        <w:numPr>
          <w:ilvl w:val="1"/>
          <w:numId w:val="13"/>
        </w:numPr>
        <w:tabs>
          <w:tab w:val="left" w:pos="0"/>
        </w:tabs>
        <w:spacing w:after="120"/>
        <w:ind w:left="357" w:hanging="357"/>
        <w:contextualSpacing w:val="0"/>
        <w:jc w:val="both"/>
        <w:rPr>
          <w:rFonts w:ascii="Arial" w:hAnsi="Arial" w:cs="Arial"/>
          <w:sz w:val="20"/>
          <w:szCs w:val="20"/>
        </w:rPr>
      </w:pPr>
      <w:r w:rsidRPr="007E02D2">
        <w:rPr>
          <w:rFonts w:ascii="Arial" w:hAnsi="Arial" w:cs="Arial"/>
          <w:sz w:val="20"/>
          <w:szCs w:val="20"/>
        </w:rPr>
        <w:t xml:space="preserve">Termín splnění díla dle odstavce 2. 1. této smlouvy se posouvá o počet dnů, o který celková doba případného provádění záchranného archeologického či jiného průzkumu dle odstavce </w:t>
      </w:r>
      <w:r w:rsidRPr="007A4429">
        <w:rPr>
          <w:rFonts w:ascii="Arial" w:hAnsi="Arial" w:cs="Arial"/>
          <w:sz w:val="20"/>
          <w:szCs w:val="20"/>
        </w:rPr>
        <w:t>5.10.</w:t>
      </w:r>
      <w:r w:rsidRPr="007E02D2">
        <w:rPr>
          <w:rFonts w:ascii="Arial" w:hAnsi="Arial" w:cs="Arial"/>
          <w:sz w:val="20"/>
          <w:szCs w:val="20"/>
        </w:rPr>
        <w:t xml:space="preserve"> této smlouvy na stavbě překročí 10 kalendářních dnů.</w:t>
      </w:r>
    </w:p>
    <w:p w14:paraId="216136F8" w14:textId="205A9C7E" w:rsidR="006864BB" w:rsidRPr="00B75D0C" w:rsidRDefault="006864BB" w:rsidP="00F169C0">
      <w:pPr>
        <w:pStyle w:val="Odstavecseseznamem"/>
        <w:numPr>
          <w:ilvl w:val="1"/>
          <w:numId w:val="13"/>
        </w:numPr>
        <w:tabs>
          <w:tab w:val="left" w:pos="0"/>
        </w:tabs>
        <w:spacing w:after="120"/>
        <w:ind w:left="357" w:hanging="357"/>
        <w:contextualSpacing w:val="0"/>
        <w:jc w:val="both"/>
        <w:rPr>
          <w:rFonts w:ascii="Arial" w:hAnsi="Arial" w:cs="Arial"/>
          <w:sz w:val="20"/>
          <w:szCs w:val="20"/>
        </w:rPr>
      </w:pPr>
      <w:r w:rsidRPr="00054016">
        <w:rPr>
          <w:rFonts w:ascii="Arial" w:hAnsi="Arial" w:cs="Arial"/>
          <w:sz w:val="20"/>
          <w:szCs w:val="20"/>
        </w:rPr>
        <w:t>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 Během přerušení provádění díla je zhotovitel povinen na své náklady zajistit ochranu a bezpečnost pozastaveného díla proti zničení, ztrátě nebo poškození, jakož i skladování věcí opatřených k provádění díla. Je rovněž povinen provést na své vlastní náklady opatření k zamezení nebo minimalizaci škody, která by pozastavením provádění díla mohla vzniknout</w:t>
      </w:r>
      <w:r w:rsidRPr="00B75D0C">
        <w:rPr>
          <w:rFonts w:ascii="Arial" w:hAnsi="Arial" w:cs="Arial"/>
          <w:sz w:val="20"/>
          <w:szCs w:val="20"/>
        </w:rPr>
        <w:t>.</w:t>
      </w:r>
      <w:r w:rsidR="005421F5" w:rsidRPr="00B75D0C">
        <w:rPr>
          <w:rFonts w:ascii="Arial" w:hAnsi="Arial" w:cs="Arial"/>
          <w:sz w:val="20"/>
          <w:szCs w:val="20"/>
        </w:rPr>
        <w:t xml:space="preserve"> </w:t>
      </w:r>
      <w:bookmarkStart w:id="10" w:name="_Hlk96668704"/>
      <w:r w:rsidR="005421F5" w:rsidRPr="00B75D0C">
        <w:rPr>
          <w:rFonts w:ascii="Arial" w:hAnsi="Arial" w:cs="Arial"/>
          <w:sz w:val="20"/>
          <w:szCs w:val="20"/>
        </w:rPr>
        <w:t>Zhotovitel nemá vůči objednateli nárok na úhradu vzniklých vícenákladů ani újem v souvislosti s dočasným pozastavením provádění díla</w:t>
      </w:r>
      <w:bookmarkEnd w:id="10"/>
      <w:r w:rsidR="005421F5" w:rsidRPr="00B75D0C">
        <w:rPr>
          <w:rFonts w:ascii="Arial" w:hAnsi="Arial" w:cs="Arial"/>
          <w:sz w:val="20"/>
          <w:szCs w:val="20"/>
        </w:rPr>
        <w:t>.</w:t>
      </w:r>
    </w:p>
    <w:p w14:paraId="3BEB867D" w14:textId="77777777" w:rsidR="00A95873" w:rsidRPr="00A95873" w:rsidRDefault="001B4795" w:rsidP="00035F67">
      <w:pPr>
        <w:pStyle w:val="Odstavecseseznamem"/>
        <w:numPr>
          <w:ilvl w:val="1"/>
          <w:numId w:val="13"/>
        </w:numPr>
        <w:tabs>
          <w:tab w:val="left" w:pos="0"/>
        </w:tabs>
        <w:spacing w:after="120"/>
        <w:ind w:left="375" w:hanging="357"/>
        <w:contextualSpacing w:val="0"/>
        <w:jc w:val="both"/>
        <w:rPr>
          <w:rFonts w:ascii="Arial" w:hAnsi="Arial" w:cs="Arial"/>
          <w:sz w:val="20"/>
          <w:szCs w:val="20"/>
        </w:rPr>
      </w:pPr>
      <w:r w:rsidRPr="00A95873">
        <w:rPr>
          <w:rFonts w:ascii="Arial" w:hAnsi="Arial" w:cs="Arial"/>
          <w:sz w:val="20"/>
          <w:szCs w:val="20"/>
        </w:rPr>
        <w:t>Objednatel si vyhrazuje právo na případné omezení rozsahu prací a dodávek.</w:t>
      </w:r>
    </w:p>
    <w:p w14:paraId="4EE5C5CA" w14:textId="77777777" w:rsidR="006206EF" w:rsidRPr="0041555A" w:rsidRDefault="006206EF" w:rsidP="006206EF">
      <w:pPr>
        <w:pStyle w:val="Odstavecseseznamem"/>
        <w:numPr>
          <w:ilvl w:val="1"/>
          <w:numId w:val="13"/>
        </w:numPr>
        <w:jc w:val="both"/>
        <w:rPr>
          <w:rFonts w:ascii="Arial" w:hAnsi="Arial" w:cs="Arial"/>
          <w:sz w:val="20"/>
          <w:szCs w:val="20"/>
        </w:rPr>
      </w:pPr>
      <w:r w:rsidRPr="0041555A">
        <w:rPr>
          <w:rFonts w:ascii="Arial" w:hAnsi="Arial" w:cs="Arial"/>
          <w:sz w:val="20"/>
          <w:szCs w:val="20"/>
        </w:rPr>
        <w:t>Vyhrazená změna závazku týkající se termínu splnění díla.</w:t>
      </w:r>
    </w:p>
    <w:p w14:paraId="5FE1B1DE" w14:textId="77777777" w:rsidR="006206EF" w:rsidRPr="0041555A" w:rsidRDefault="006206EF" w:rsidP="006206EF">
      <w:pPr>
        <w:jc w:val="both"/>
        <w:rPr>
          <w:rFonts w:ascii="Arial" w:hAnsi="Arial" w:cs="Arial"/>
          <w:sz w:val="20"/>
          <w:szCs w:val="20"/>
          <w:lang w:eastAsia="en-US"/>
        </w:rPr>
      </w:pPr>
      <w:r w:rsidRPr="0041555A">
        <w:rPr>
          <w:rFonts w:ascii="Arial" w:hAnsi="Arial" w:cs="Arial"/>
          <w:sz w:val="20"/>
          <w:szCs w:val="20"/>
        </w:rPr>
        <w:t>Zadavatel si v souladu s § 100 odst. 1 zákona vyhrazuje možnost změny závazku ze smlouvy na veřejnou zakázku spočívající v úpravě doby plnění, resp. termínů uvedených v čl.2.1.</w:t>
      </w:r>
    </w:p>
    <w:p w14:paraId="70718988" w14:textId="77777777" w:rsidR="006206EF" w:rsidRPr="0041555A" w:rsidRDefault="006206EF" w:rsidP="006206EF">
      <w:pPr>
        <w:jc w:val="both"/>
        <w:rPr>
          <w:rFonts w:ascii="Arial" w:hAnsi="Arial" w:cs="Arial"/>
          <w:sz w:val="20"/>
          <w:szCs w:val="20"/>
        </w:rPr>
      </w:pPr>
      <w:r w:rsidRPr="0041555A">
        <w:rPr>
          <w:rFonts w:ascii="Arial" w:hAnsi="Arial" w:cs="Arial"/>
          <w:sz w:val="20"/>
          <w:szCs w:val="20"/>
        </w:rPr>
        <w:t>Ke změně termínu splnění díla může dojít pouze v případě prodloužení stávající lhůty na realizaci projektů ze strany poskytovatele dotace. Pokud poskytovatel dotace umožní prodloužení stávající lhůty na realizaci projektu zadavateli, tak ten prodlouží zhotoviteli termín splnění díla o 3 měsíce, tedy do 31.01.2025 a vyzve zhotovitele k podpisu dodatku smlouvy o dílo.</w:t>
      </w:r>
    </w:p>
    <w:p w14:paraId="4EB61839" w14:textId="77777777" w:rsidR="006206EF" w:rsidRPr="006206EF" w:rsidRDefault="006206EF" w:rsidP="006206EF">
      <w:pPr>
        <w:rPr>
          <w:rFonts w:ascii="Calibri" w:hAnsi="Calibri" w:cs="Calibri"/>
          <w:color w:val="FF0000"/>
          <w:sz w:val="20"/>
          <w:szCs w:val="20"/>
        </w:rPr>
      </w:pPr>
    </w:p>
    <w:p w14:paraId="68B00D76" w14:textId="77777777" w:rsidR="00E93A64" w:rsidRPr="006206EF" w:rsidRDefault="00E93A64" w:rsidP="0086688B">
      <w:pPr>
        <w:pStyle w:val="Odstavecseseznamem"/>
        <w:jc w:val="both"/>
        <w:rPr>
          <w:rFonts w:ascii="Arial" w:hAnsi="Arial" w:cs="Arial"/>
          <w:color w:val="FF0000"/>
          <w:sz w:val="20"/>
          <w:szCs w:val="20"/>
        </w:rPr>
      </w:pPr>
    </w:p>
    <w:p w14:paraId="29869E7D" w14:textId="77777777" w:rsidR="006864BB" w:rsidRPr="006D3671" w:rsidRDefault="006864BB" w:rsidP="003D43BA">
      <w:pPr>
        <w:spacing w:after="120"/>
        <w:jc w:val="both"/>
        <w:rPr>
          <w:rFonts w:ascii="Arial" w:hAnsi="Arial" w:cs="Arial"/>
          <w:color w:val="000000"/>
          <w:sz w:val="20"/>
          <w:szCs w:val="20"/>
        </w:rPr>
      </w:pPr>
    </w:p>
    <w:p w14:paraId="2C7AE572" w14:textId="77777777" w:rsidR="006864BB" w:rsidRPr="006D3671" w:rsidRDefault="006864BB" w:rsidP="003D43BA">
      <w:pPr>
        <w:pStyle w:val="Nadpis1"/>
        <w:tabs>
          <w:tab w:val="num" w:pos="720"/>
        </w:tabs>
        <w:spacing w:before="0" w:after="120"/>
        <w:ind w:left="720"/>
        <w:rPr>
          <w:rFonts w:ascii="Arial" w:hAnsi="Arial" w:cs="Arial"/>
          <w:sz w:val="20"/>
          <w:szCs w:val="20"/>
        </w:rPr>
      </w:pPr>
      <w:r w:rsidRPr="006D3671">
        <w:rPr>
          <w:rFonts w:ascii="Arial" w:hAnsi="Arial" w:cs="Arial"/>
          <w:sz w:val="20"/>
          <w:szCs w:val="20"/>
        </w:rPr>
        <w:t>Cena za dílo</w:t>
      </w:r>
    </w:p>
    <w:p w14:paraId="624308B5" w14:textId="00257087" w:rsidR="001C557C" w:rsidRPr="00050662" w:rsidRDefault="006864BB" w:rsidP="00F169C0">
      <w:pPr>
        <w:pStyle w:val="Odstavecseseznamem"/>
        <w:numPr>
          <w:ilvl w:val="1"/>
          <w:numId w:val="14"/>
        </w:numPr>
        <w:tabs>
          <w:tab w:val="left" w:pos="0"/>
        </w:tabs>
        <w:spacing w:after="120"/>
        <w:contextualSpacing w:val="0"/>
        <w:jc w:val="both"/>
        <w:rPr>
          <w:rFonts w:ascii="Arial" w:hAnsi="Arial" w:cs="Arial"/>
          <w:sz w:val="20"/>
          <w:szCs w:val="20"/>
        </w:rPr>
      </w:pPr>
      <w:r w:rsidRPr="00054016">
        <w:rPr>
          <w:rFonts w:ascii="Arial" w:hAnsi="Arial" w:cs="Arial"/>
          <w:sz w:val="20"/>
          <w:szCs w:val="20"/>
        </w:rPr>
        <w:t xml:space="preserve">Cena za dílo je stanovena pevnou </w:t>
      </w:r>
      <w:r w:rsidRPr="00050662">
        <w:rPr>
          <w:rFonts w:ascii="Arial" w:hAnsi="Arial" w:cs="Arial"/>
          <w:sz w:val="20"/>
          <w:szCs w:val="20"/>
        </w:rPr>
        <w:t>částkou, v souladu s nabídkovou cenou zhotovitele takto:</w:t>
      </w:r>
    </w:p>
    <w:tbl>
      <w:tblPr>
        <w:tblStyle w:val="Mkatabulky"/>
        <w:tblW w:w="0" w:type="auto"/>
        <w:tblInd w:w="360" w:type="dxa"/>
        <w:tblLook w:val="04A0" w:firstRow="1" w:lastRow="0" w:firstColumn="1" w:lastColumn="0" w:noHBand="0" w:noVBand="1"/>
      </w:tblPr>
      <w:tblGrid>
        <w:gridCol w:w="3559"/>
        <w:gridCol w:w="2041"/>
        <w:gridCol w:w="2034"/>
        <w:gridCol w:w="2041"/>
      </w:tblGrid>
      <w:tr w:rsidR="00065CC0" w:rsidRPr="00050662" w14:paraId="6371EB35" w14:textId="77777777" w:rsidTr="00B75D0C">
        <w:trPr>
          <w:trHeight w:val="397"/>
        </w:trPr>
        <w:tc>
          <w:tcPr>
            <w:tcW w:w="3717" w:type="dxa"/>
            <w:tcBorders>
              <w:top w:val="double" w:sz="4" w:space="0" w:color="auto"/>
              <w:left w:val="double" w:sz="4" w:space="0" w:color="auto"/>
              <w:bottom w:val="double" w:sz="4" w:space="0" w:color="auto"/>
            </w:tcBorders>
          </w:tcPr>
          <w:p w14:paraId="25BF7BFA" w14:textId="77777777" w:rsidR="00D53EE6" w:rsidRPr="00050662" w:rsidRDefault="00D53EE6" w:rsidP="00B75D0C">
            <w:pPr>
              <w:pStyle w:val="Odstavecseseznamem"/>
              <w:tabs>
                <w:tab w:val="left" w:pos="0"/>
              </w:tabs>
              <w:ind w:left="0"/>
              <w:contextualSpacing w:val="0"/>
              <w:jc w:val="both"/>
              <w:rPr>
                <w:rFonts w:ascii="Arial" w:hAnsi="Arial" w:cs="Arial"/>
                <w:sz w:val="20"/>
                <w:szCs w:val="20"/>
              </w:rPr>
            </w:pPr>
          </w:p>
        </w:tc>
        <w:tc>
          <w:tcPr>
            <w:tcW w:w="2068" w:type="dxa"/>
            <w:tcBorders>
              <w:top w:val="double" w:sz="4" w:space="0" w:color="auto"/>
              <w:bottom w:val="double" w:sz="4" w:space="0" w:color="auto"/>
            </w:tcBorders>
            <w:vAlign w:val="center"/>
          </w:tcPr>
          <w:p w14:paraId="3E03FD30" w14:textId="10A41D36" w:rsidR="00D53EE6" w:rsidRPr="00050662" w:rsidRDefault="00065CC0" w:rsidP="00B75D0C">
            <w:pPr>
              <w:pStyle w:val="Odstavecseseznamem"/>
              <w:tabs>
                <w:tab w:val="left" w:pos="0"/>
              </w:tabs>
              <w:ind w:left="0"/>
              <w:contextualSpacing w:val="0"/>
              <w:rPr>
                <w:rFonts w:ascii="Arial" w:hAnsi="Arial" w:cs="Arial"/>
                <w:b/>
                <w:bCs/>
                <w:sz w:val="20"/>
                <w:szCs w:val="20"/>
              </w:rPr>
            </w:pPr>
            <w:r w:rsidRPr="00050662">
              <w:rPr>
                <w:rFonts w:ascii="Arial" w:hAnsi="Arial" w:cs="Arial"/>
                <w:b/>
                <w:bCs/>
                <w:sz w:val="20"/>
                <w:szCs w:val="20"/>
              </w:rPr>
              <w:t>Cena bez DPH</w:t>
            </w:r>
            <w:r w:rsidR="00685B98" w:rsidRPr="00050662">
              <w:rPr>
                <w:rFonts w:ascii="Arial" w:hAnsi="Arial" w:cs="Arial"/>
                <w:b/>
                <w:bCs/>
                <w:sz w:val="20"/>
                <w:szCs w:val="20"/>
              </w:rPr>
              <w:t xml:space="preserve"> v Kč</w:t>
            </w:r>
          </w:p>
        </w:tc>
        <w:tc>
          <w:tcPr>
            <w:tcW w:w="2068" w:type="dxa"/>
            <w:tcBorders>
              <w:top w:val="double" w:sz="4" w:space="0" w:color="auto"/>
              <w:bottom w:val="double" w:sz="4" w:space="0" w:color="auto"/>
            </w:tcBorders>
            <w:vAlign w:val="center"/>
          </w:tcPr>
          <w:p w14:paraId="3A14EC56" w14:textId="53A58E2E" w:rsidR="00D53EE6" w:rsidRPr="00050662" w:rsidRDefault="00065CC0" w:rsidP="00B75D0C">
            <w:pPr>
              <w:pStyle w:val="Odstavecseseznamem"/>
              <w:tabs>
                <w:tab w:val="left" w:pos="0"/>
              </w:tabs>
              <w:ind w:left="0"/>
              <w:contextualSpacing w:val="0"/>
              <w:rPr>
                <w:rFonts w:ascii="Arial" w:hAnsi="Arial" w:cs="Arial"/>
                <w:b/>
                <w:bCs/>
                <w:sz w:val="20"/>
                <w:szCs w:val="20"/>
              </w:rPr>
            </w:pPr>
            <w:r w:rsidRPr="00050662">
              <w:rPr>
                <w:rFonts w:ascii="Arial" w:hAnsi="Arial" w:cs="Arial"/>
                <w:b/>
                <w:bCs/>
                <w:sz w:val="20"/>
                <w:szCs w:val="20"/>
              </w:rPr>
              <w:t>DPH</w:t>
            </w:r>
            <w:r w:rsidR="00685B98" w:rsidRPr="00050662">
              <w:rPr>
                <w:rFonts w:ascii="Arial" w:hAnsi="Arial" w:cs="Arial"/>
                <w:b/>
                <w:bCs/>
                <w:sz w:val="20"/>
                <w:szCs w:val="20"/>
              </w:rPr>
              <w:t xml:space="preserve"> v Kč</w:t>
            </w:r>
          </w:p>
        </w:tc>
        <w:tc>
          <w:tcPr>
            <w:tcW w:w="2068" w:type="dxa"/>
            <w:tcBorders>
              <w:top w:val="double" w:sz="4" w:space="0" w:color="auto"/>
              <w:bottom w:val="double" w:sz="4" w:space="0" w:color="auto"/>
              <w:right w:val="double" w:sz="4" w:space="0" w:color="auto"/>
            </w:tcBorders>
            <w:vAlign w:val="center"/>
          </w:tcPr>
          <w:p w14:paraId="4FBB672C" w14:textId="2AAD9CAC" w:rsidR="00D53EE6" w:rsidRPr="00050662" w:rsidRDefault="00065CC0" w:rsidP="00B75D0C">
            <w:pPr>
              <w:pStyle w:val="Odstavecseseznamem"/>
              <w:tabs>
                <w:tab w:val="left" w:pos="0"/>
              </w:tabs>
              <w:ind w:left="0"/>
              <w:contextualSpacing w:val="0"/>
              <w:rPr>
                <w:rFonts w:ascii="Arial" w:hAnsi="Arial" w:cs="Arial"/>
                <w:b/>
                <w:bCs/>
                <w:sz w:val="20"/>
                <w:szCs w:val="20"/>
              </w:rPr>
            </w:pPr>
            <w:r w:rsidRPr="00050662">
              <w:rPr>
                <w:rFonts w:ascii="Arial" w:hAnsi="Arial" w:cs="Arial"/>
                <w:b/>
                <w:bCs/>
                <w:sz w:val="20"/>
                <w:szCs w:val="20"/>
              </w:rPr>
              <w:t>Cena vč. DPH</w:t>
            </w:r>
            <w:r w:rsidR="00685B98" w:rsidRPr="00050662">
              <w:rPr>
                <w:rFonts w:ascii="Arial" w:hAnsi="Arial" w:cs="Arial"/>
                <w:b/>
                <w:bCs/>
                <w:sz w:val="20"/>
                <w:szCs w:val="20"/>
              </w:rPr>
              <w:t xml:space="preserve"> v Kč</w:t>
            </w:r>
          </w:p>
        </w:tc>
      </w:tr>
      <w:tr w:rsidR="00065CC0" w:rsidRPr="00050662" w14:paraId="030C8663" w14:textId="77777777" w:rsidTr="00B774F3">
        <w:trPr>
          <w:trHeight w:val="397"/>
        </w:trPr>
        <w:tc>
          <w:tcPr>
            <w:tcW w:w="3717" w:type="dxa"/>
            <w:tcBorders>
              <w:top w:val="double" w:sz="4" w:space="0" w:color="auto"/>
              <w:left w:val="double" w:sz="4" w:space="0" w:color="auto"/>
            </w:tcBorders>
            <w:vAlign w:val="center"/>
          </w:tcPr>
          <w:p w14:paraId="2459437F" w14:textId="096878A3" w:rsidR="00065CC0" w:rsidRPr="00050662" w:rsidRDefault="00065CC0" w:rsidP="00B75D0C">
            <w:pPr>
              <w:pStyle w:val="Odstavecseseznamem"/>
              <w:tabs>
                <w:tab w:val="left" w:pos="0"/>
              </w:tabs>
              <w:ind w:left="0"/>
              <w:contextualSpacing w:val="0"/>
              <w:rPr>
                <w:rFonts w:ascii="Arial" w:hAnsi="Arial" w:cs="Arial"/>
                <w:sz w:val="20"/>
                <w:szCs w:val="20"/>
              </w:rPr>
            </w:pPr>
            <w:r w:rsidRPr="00050662">
              <w:rPr>
                <w:rFonts w:ascii="Arial" w:hAnsi="Arial" w:cs="Arial"/>
                <w:sz w:val="20"/>
                <w:szCs w:val="20"/>
              </w:rPr>
              <w:t>Přístavba domova seniorů – DPH 21 %</w:t>
            </w:r>
          </w:p>
        </w:tc>
        <w:tc>
          <w:tcPr>
            <w:tcW w:w="2068" w:type="dxa"/>
            <w:tcBorders>
              <w:top w:val="double" w:sz="4" w:space="0" w:color="auto"/>
            </w:tcBorders>
            <w:vAlign w:val="center"/>
          </w:tcPr>
          <w:p w14:paraId="0F7F208D" w14:textId="58D75144" w:rsidR="00D53EE6" w:rsidRPr="00050662" w:rsidRDefault="00B774F3" w:rsidP="00B774F3">
            <w:pPr>
              <w:pStyle w:val="Odstavecseseznamem"/>
              <w:tabs>
                <w:tab w:val="left" w:pos="0"/>
              </w:tabs>
              <w:ind w:left="0"/>
              <w:contextualSpacing w:val="0"/>
              <w:jc w:val="right"/>
              <w:rPr>
                <w:rFonts w:ascii="Arial" w:hAnsi="Arial" w:cs="Arial"/>
                <w:sz w:val="20"/>
                <w:szCs w:val="20"/>
              </w:rPr>
            </w:pPr>
            <w:r w:rsidRPr="00050662">
              <w:rPr>
                <w:rFonts w:ascii="Arial" w:hAnsi="Arial" w:cs="Arial"/>
                <w:sz w:val="20"/>
                <w:szCs w:val="20"/>
              </w:rPr>
              <w:t>22 341 331,54</w:t>
            </w:r>
          </w:p>
        </w:tc>
        <w:tc>
          <w:tcPr>
            <w:tcW w:w="2068" w:type="dxa"/>
            <w:tcBorders>
              <w:top w:val="double" w:sz="4" w:space="0" w:color="auto"/>
            </w:tcBorders>
            <w:vAlign w:val="center"/>
          </w:tcPr>
          <w:p w14:paraId="1B108AA8" w14:textId="1D13258B" w:rsidR="00D53EE6" w:rsidRPr="00050662" w:rsidRDefault="00B774F3" w:rsidP="00B774F3">
            <w:pPr>
              <w:pStyle w:val="Odstavecseseznamem"/>
              <w:tabs>
                <w:tab w:val="left" w:pos="0"/>
              </w:tabs>
              <w:ind w:left="0"/>
              <w:contextualSpacing w:val="0"/>
              <w:jc w:val="right"/>
              <w:rPr>
                <w:rFonts w:ascii="Arial" w:hAnsi="Arial" w:cs="Arial"/>
                <w:sz w:val="20"/>
                <w:szCs w:val="20"/>
              </w:rPr>
            </w:pPr>
            <w:r w:rsidRPr="00050662">
              <w:rPr>
                <w:rFonts w:ascii="Arial" w:hAnsi="Arial" w:cs="Arial"/>
                <w:sz w:val="20"/>
                <w:szCs w:val="20"/>
              </w:rPr>
              <w:t>4 691 679,62</w:t>
            </w:r>
          </w:p>
        </w:tc>
        <w:tc>
          <w:tcPr>
            <w:tcW w:w="2068" w:type="dxa"/>
            <w:tcBorders>
              <w:top w:val="double" w:sz="4" w:space="0" w:color="auto"/>
              <w:right w:val="double" w:sz="4" w:space="0" w:color="auto"/>
            </w:tcBorders>
            <w:vAlign w:val="center"/>
          </w:tcPr>
          <w:p w14:paraId="64A402CE" w14:textId="373DE820" w:rsidR="00D53EE6" w:rsidRPr="00050662" w:rsidRDefault="00B774F3" w:rsidP="00B774F3">
            <w:pPr>
              <w:pStyle w:val="Odstavecseseznamem"/>
              <w:tabs>
                <w:tab w:val="left" w:pos="0"/>
              </w:tabs>
              <w:ind w:left="0"/>
              <w:contextualSpacing w:val="0"/>
              <w:jc w:val="right"/>
              <w:rPr>
                <w:rFonts w:ascii="Arial" w:hAnsi="Arial" w:cs="Arial"/>
                <w:sz w:val="20"/>
                <w:szCs w:val="20"/>
              </w:rPr>
            </w:pPr>
            <w:r w:rsidRPr="00050662">
              <w:rPr>
                <w:rFonts w:ascii="Arial" w:hAnsi="Arial" w:cs="Arial"/>
                <w:sz w:val="20"/>
                <w:szCs w:val="20"/>
              </w:rPr>
              <w:t>27 033 011,16</w:t>
            </w:r>
          </w:p>
        </w:tc>
      </w:tr>
      <w:tr w:rsidR="00065CC0" w:rsidRPr="00050662" w14:paraId="522EE3FE" w14:textId="77777777" w:rsidTr="00B774F3">
        <w:trPr>
          <w:trHeight w:val="397"/>
        </w:trPr>
        <w:tc>
          <w:tcPr>
            <w:tcW w:w="3717" w:type="dxa"/>
            <w:tcBorders>
              <w:left w:val="double" w:sz="4" w:space="0" w:color="auto"/>
            </w:tcBorders>
            <w:vAlign w:val="center"/>
          </w:tcPr>
          <w:p w14:paraId="128C2683" w14:textId="58282F8C" w:rsidR="00D53EE6" w:rsidRPr="00050662" w:rsidRDefault="00065CC0" w:rsidP="00B75D0C">
            <w:pPr>
              <w:pStyle w:val="Odstavecseseznamem"/>
              <w:tabs>
                <w:tab w:val="left" w:pos="0"/>
              </w:tabs>
              <w:ind w:left="0"/>
              <w:contextualSpacing w:val="0"/>
              <w:rPr>
                <w:rFonts w:ascii="Arial" w:hAnsi="Arial" w:cs="Arial"/>
                <w:sz w:val="20"/>
                <w:szCs w:val="20"/>
              </w:rPr>
            </w:pPr>
            <w:r w:rsidRPr="00050662">
              <w:rPr>
                <w:rFonts w:ascii="Arial" w:hAnsi="Arial" w:cs="Arial"/>
                <w:sz w:val="20"/>
                <w:szCs w:val="20"/>
              </w:rPr>
              <w:t>Přístavba domova seniorů – DPH 15 %</w:t>
            </w:r>
          </w:p>
        </w:tc>
        <w:tc>
          <w:tcPr>
            <w:tcW w:w="2068" w:type="dxa"/>
            <w:vAlign w:val="center"/>
          </w:tcPr>
          <w:p w14:paraId="25AE18F4" w14:textId="31F9A25A" w:rsidR="00D53EE6" w:rsidRPr="00050662" w:rsidRDefault="00B774F3" w:rsidP="00B774F3">
            <w:pPr>
              <w:pStyle w:val="Odstavecseseznamem"/>
              <w:tabs>
                <w:tab w:val="left" w:pos="0"/>
              </w:tabs>
              <w:ind w:left="0"/>
              <w:contextualSpacing w:val="0"/>
              <w:jc w:val="right"/>
              <w:rPr>
                <w:rFonts w:ascii="Arial" w:hAnsi="Arial" w:cs="Arial"/>
                <w:sz w:val="20"/>
                <w:szCs w:val="20"/>
              </w:rPr>
            </w:pPr>
            <w:r w:rsidRPr="00050662">
              <w:rPr>
                <w:rFonts w:ascii="Arial" w:hAnsi="Arial" w:cs="Arial"/>
                <w:sz w:val="20"/>
                <w:szCs w:val="20"/>
              </w:rPr>
              <w:t>127 138 622,97</w:t>
            </w:r>
          </w:p>
        </w:tc>
        <w:tc>
          <w:tcPr>
            <w:tcW w:w="2068" w:type="dxa"/>
            <w:vAlign w:val="center"/>
          </w:tcPr>
          <w:p w14:paraId="23001D50" w14:textId="4CEAE0C1" w:rsidR="00D53EE6" w:rsidRPr="00050662" w:rsidRDefault="00B774F3" w:rsidP="00B774F3">
            <w:pPr>
              <w:pStyle w:val="Odstavecseseznamem"/>
              <w:tabs>
                <w:tab w:val="left" w:pos="0"/>
              </w:tabs>
              <w:ind w:left="0"/>
              <w:contextualSpacing w:val="0"/>
              <w:jc w:val="right"/>
              <w:rPr>
                <w:rFonts w:ascii="Arial" w:hAnsi="Arial" w:cs="Arial"/>
                <w:sz w:val="20"/>
                <w:szCs w:val="20"/>
              </w:rPr>
            </w:pPr>
            <w:r w:rsidRPr="00050662">
              <w:rPr>
                <w:rFonts w:ascii="Arial" w:hAnsi="Arial" w:cs="Arial"/>
                <w:sz w:val="20"/>
                <w:szCs w:val="20"/>
              </w:rPr>
              <w:t>19 070 793,45</w:t>
            </w:r>
          </w:p>
        </w:tc>
        <w:tc>
          <w:tcPr>
            <w:tcW w:w="2068" w:type="dxa"/>
            <w:tcBorders>
              <w:right w:val="double" w:sz="4" w:space="0" w:color="auto"/>
            </w:tcBorders>
            <w:vAlign w:val="center"/>
          </w:tcPr>
          <w:p w14:paraId="56714347" w14:textId="060E0C63" w:rsidR="00D53EE6" w:rsidRPr="00050662" w:rsidRDefault="00B774F3" w:rsidP="00B774F3">
            <w:pPr>
              <w:pStyle w:val="Odstavecseseznamem"/>
              <w:tabs>
                <w:tab w:val="left" w:pos="0"/>
              </w:tabs>
              <w:ind w:left="0"/>
              <w:contextualSpacing w:val="0"/>
              <w:jc w:val="right"/>
              <w:rPr>
                <w:rFonts w:ascii="Arial" w:hAnsi="Arial" w:cs="Arial"/>
                <w:sz w:val="20"/>
                <w:szCs w:val="20"/>
              </w:rPr>
            </w:pPr>
            <w:r w:rsidRPr="00050662">
              <w:rPr>
                <w:rFonts w:ascii="Arial" w:hAnsi="Arial" w:cs="Arial"/>
                <w:sz w:val="20"/>
                <w:szCs w:val="20"/>
              </w:rPr>
              <w:t>146 209 416,42</w:t>
            </w:r>
          </w:p>
        </w:tc>
      </w:tr>
      <w:tr w:rsidR="00065CC0" w:rsidRPr="00050662" w14:paraId="556A2E95" w14:textId="77777777" w:rsidTr="00B774F3">
        <w:trPr>
          <w:trHeight w:val="397"/>
        </w:trPr>
        <w:tc>
          <w:tcPr>
            <w:tcW w:w="3717" w:type="dxa"/>
            <w:tcBorders>
              <w:left w:val="double" w:sz="4" w:space="0" w:color="auto"/>
              <w:bottom w:val="double" w:sz="4" w:space="0" w:color="auto"/>
            </w:tcBorders>
            <w:vAlign w:val="center"/>
          </w:tcPr>
          <w:p w14:paraId="6BED6202" w14:textId="620E447B" w:rsidR="00D53EE6" w:rsidRPr="00050662" w:rsidRDefault="00065CC0" w:rsidP="00B75D0C">
            <w:pPr>
              <w:pStyle w:val="Odstavecseseznamem"/>
              <w:tabs>
                <w:tab w:val="left" w:pos="0"/>
              </w:tabs>
              <w:ind w:left="0"/>
              <w:contextualSpacing w:val="0"/>
              <w:rPr>
                <w:rFonts w:ascii="Arial" w:hAnsi="Arial" w:cs="Arial"/>
                <w:sz w:val="20"/>
                <w:szCs w:val="20"/>
              </w:rPr>
            </w:pPr>
            <w:r w:rsidRPr="00050662">
              <w:rPr>
                <w:rFonts w:ascii="Arial" w:hAnsi="Arial" w:cs="Arial"/>
                <w:sz w:val="20"/>
                <w:szCs w:val="20"/>
              </w:rPr>
              <w:t>Jiráskova ulice</w:t>
            </w:r>
          </w:p>
        </w:tc>
        <w:tc>
          <w:tcPr>
            <w:tcW w:w="2068" w:type="dxa"/>
            <w:tcBorders>
              <w:bottom w:val="double" w:sz="4" w:space="0" w:color="auto"/>
            </w:tcBorders>
            <w:vAlign w:val="center"/>
          </w:tcPr>
          <w:p w14:paraId="0CD5E5A9" w14:textId="0FFEEA01" w:rsidR="00D53EE6" w:rsidRPr="00050662" w:rsidRDefault="00B774F3" w:rsidP="00B774F3">
            <w:pPr>
              <w:pStyle w:val="Odstavecseseznamem"/>
              <w:tabs>
                <w:tab w:val="left" w:pos="0"/>
              </w:tabs>
              <w:ind w:left="0"/>
              <w:contextualSpacing w:val="0"/>
              <w:jc w:val="right"/>
              <w:rPr>
                <w:rFonts w:ascii="Arial" w:hAnsi="Arial" w:cs="Arial"/>
                <w:sz w:val="20"/>
                <w:szCs w:val="20"/>
              </w:rPr>
            </w:pPr>
            <w:r w:rsidRPr="00050662">
              <w:rPr>
                <w:rFonts w:ascii="Arial" w:hAnsi="Arial" w:cs="Arial"/>
                <w:sz w:val="20"/>
                <w:szCs w:val="20"/>
              </w:rPr>
              <w:t>2 875 157,40</w:t>
            </w:r>
          </w:p>
        </w:tc>
        <w:tc>
          <w:tcPr>
            <w:tcW w:w="2068" w:type="dxa"/>
            <w:tcBorders>
              <w:bottom w:val="double" w:sz="4" w:space="0" w:color="auto"/>
            </w:tcBorders>
            <w:vAlign w:val="center"/>
          </w:tcPr>
          <w:p w14:paraId="04D82C7C" w14:textId="6362E447" w:rsidR="00D53EE6" w:rsidRPr="00050662" w:rsidRDefault="00B774F3" w:rsidP="00B774F3">
            <w:pPr>
              <w:pStyle w:val="Odstavecseseznamem"/>
              <w:tabs>
                <w:tab w:val="left" w:pos="0"/>
              </w:tabs>
              <w:ind w:left="0"/>
              <w:contextualSpacing w:val="0"/>
              <w:jc w:val="right"/>
              <w:rPr>
                <w:rFonts w:ascii="Arial" w:hAnsi="Arial" w:cs="Arial"/>
                <w:sz w:val="20"/>
                <w:szCs w:val="20"/>
              </w:rPr>
            </w:pPr>
            <w:r w:rsidRPr="00050662">
              <w:rPr>
                <w:rFonts w:ascii="Arial" w:hAnsi="Arial" w:cs="Arial"/>
                <w:sz w:val="20"/>
                <w:szCs w:val="20"/>
              </w:rPr>
              <w:t>603 783,05</w:t>
            </w:r>
          </w:p>
        </w:tc>
        <w:tc>
          <w:tcPr>
            <w:tcW w:w="2068" w:type="dxa"/>
            <w:tcBorders>
              <w:bottom w:val="double" w:sz="4" w:space="0" w:color="auto"/>
              <w:right w:val="double" w:sz="4" w:space="0" w:color="auto"/>
            </w:tcBorders>
            <w:vAlign w:val="center"/>
          </w:tcPr>
          <w:p w14:paraId="742F4B57" w14:textId="2AF178AC" w:rsidR="00D53EE6" w:rsidRPr="00050662" w:rsidRDefault="00B774F3" w:rsidP="00B774F3">
            <w:pPr>
              <w:pStyle w:val="Odstavecseseznamem"/>
              <w:tabs>
                <w:tab w:val="left" w:pos="0"/>
              </w:tabs>
              <w:ind w:left="0"/>
              <w:contextualSpacing w:val="0"/>
              <w:jc w:val="right"/>
              <w:rPr>
                <w:rFonts w:ascii="Arial" w:hAnsi="Arial" w:cs="Arial"/>
                <w:sz w:val="20"/>
                <w:szCs w:val="20"/>
              </w:rPr>
            </w:pPr>
            <w:r w:rsidRPr="00050662">
              <w:rPr>
                <w:rFonts w:ascii="Arial" w:hAnsi="Arial" w:cs="Arial"/>
                <w:sz w:val="20"/>
                <w:szCs w:val="20"/>
              </w:rPr>
              <w:t>3 478 940,45</w:t>
            </w:r>
          </w:p>
        </w:tc>
      </w:tr>
      <w:tr w:rsidR="00065CC0" w:rsidRPr="00050662" w14:paraId="3F5F78C5" w14:textId="77777777" w:rsidTr="00B774F3">
        <w:trPr>
          <w:trHeight w:val="397"/>
        </w:trPr>
        <w:tc>
          <w:tcPr>
            <w:tcW w:w="3717" w:type="dxa"/>
            <w:tcBorders>
              <w:top w:val="double" w:sz="4" w:space="0" w:color="auto"/>
              <w:left w:val="double" w:sz="4" w:space="0" w:color="auto"/>
              <w:bottom w:val="double" w:sz="4" w:space="0" w:color="auto"/>
            </w:tcBorders>
            <w:vAlign w:val="center"/>
          </w:tcPr>
          <w:p w14:paraId="072229E3" w14:textId="35100D88" w:rsidR="00065CC0" w:rsidRPr="00050662" w:rsidRDefault="00065CC0" w:rsidP="00B75D0C">
            <w:pPr>
              <w:pStyle w:val="Odstavecseseznamem"/>
              <w:tabs>
                <w:tab w:val="left" w:pos="0"/>
              </w:tabs>
              <w:ind w:left="0"/>
              <w:contextualSpacing w:val="0"/>
              <w:rPr>
                <w:rFonts w:ascii="Arial" w:hAnsi="Arial" w:cs="Arial"/>
                <w:b/>
                <w:bCs/>
                <w:sz w:val="20"/>
                <w:szCs w:val="20"/>
              </w:rPr>
            </w:pPr>
            <w:r w:rsidRPr="00050662">
              <w:rPr>
                <w:rFonts w:ascii="Arial" w:hAnsi="Arial" w:cs="Arial"/>
                <w:b/>
                <w:bCs/>
                <w:sz w:val="20"/>
                <w:szCs w:val="20"/>
              </w:rPr>
              <w:t>Celkem</w:t>
            </w:r>
          </w:p>
        </w:tc>
        <w:tc>
          <w:tcPr>
            <w:tcW w:w="2068" w:type="dxa"/>
            <w:tcBorders>
              <w:top w:val="double" w:sz="4" w:space="0" w:color="auto"/>
              <w:bottom w:val="double" w:sz="4" w:space="0" w:color="auto"/>
            </w:tcBorders>
            <w:vAlign w:val="center"/>
          </w:tcPr>
          <w:p w14:paraId="44AD9E97" w14:textId="57E54D0B" w:rsidR="00065CC0" w:rsidRPr="00050662" w:rsidRDefault="00B774F3" w:rsidP="00B774F3">
            <w:pPr>
              <w:pStyle w:val="Odstavecseseznamem"/>
              <w:tabs>
                <w:tab w:val="left" w:pos="0"/>
              </w:tabs>
              <w:ind w:left="0"/>
              <w:contextualSpacing w:val="0"/>
              <w:jc w:val="right"/>
              <w:rPr>
                <w:rFonts w:ascii="Arial" w:hAnsi="Arial" w:cs="Arial"/>
                <w:b/>
                <w:bCs/>
                <w:sz w:val="20"/>
                <w:szCs w:val="20"/>
              </w:rPr>
            </w:pPr>
            <w:r w:rsidRPr="00050662">
              <w:rPr>
                <w:rFonts w:ascii="Arial" w:hAnsi="Arial" w:cs="Arial"/>
                <w:b/>
                <w:bCs/>
                <w:sz w:val="20"/>
                <w:szCs w:val="20"/>
              </w:rPr>
              <w:t>152 355 111,91</w:t>
            </w:r>
          </w:p>
        </w:tc>
        <w:tc>
          <w:tcPr>
            <w:tcW w:w="2068" w:type="dxa"/>
            <w:tcBorders>
              <w:top w:val="double" w:sz="4" w:space="0" w:color="auto"/>
              <w:bottom w:val="double" w:sz="4" w:space="0" w:color="auto"/>
            </w:tcBorders>
            <w:vAlign w:val="center"/>
          </w:tcPr>
          <w:p w14:paraId="53A9D860" w14:textId="21168E48" w:rsidR="00065CC0" w:rsidRPr="00050662" w:rsidRDefault="00B774F3" w:rsidP="00B774F3">
            <w:pPr>
              <w:pStyle w:val="Odstavecseseznamem"/>
              <w:tabs>
                <w:tab w:val="left" w:pos="0"/>
              </w:tabs>
              <w:ind w:left="0"/>
              <w:contextualSpacing w:val="0"/>
              <w:jc w:val="right"/>
              <w:rPr>
                <w:rFonts w:ascii="Arial" w:hAnsi="Arial" w:cs="Arial"/>
                <w:b/>
                <w:bCs/>
                <w:sz w:val="20"/>
                <w:szCs w:val="20"/>
              </w:rPr>
            </w:pPr>
            <w:r w:rsidRPr="00050662">
              <w:rPr>
                <w:rFonts w:ascii="Arial" w:hAnsi="Arial" w:cs="Arial"/>
                <w:b/>
                <w:bCs/>
                <w:sz w:val="20"/>
                <w:szCs w:val="20"/>
              </w:rPr>
              <w:t>24 366 256,12</w:t>
            </w:r>
          </w:p>
        </w:tc>
        <w:tc>
          <w:tcPr>
            <w:tcW w:w="2068" w:type="dxa"/>
            <w:tcBorders>
              <w:top w:val="double" w:sz="4" w:space="0" w:color="auto"/>
              <w:bottom w:val="double" w:sz="4" w:space="0" w:color="auto"/>
              <w:right w:val="double" w:sz="4" w:space="0" w:color="auto"/>
            </w:tcBorders>
            <w:vAlign w:val="center"/>
          </w:tcPr>
          <w:p w14:paraId="35DECCB1" w14:textId="7EE5F3D2" w:rsidR="00065CC0" w:rsidRPr="00050662" w:rsidRDefault="00B774F3" w:rsidP="00B774F3">
            <w:pPr>
              <w:pStyle w:val="Odstavecseseznamem"/>
              <w:tabs>
                <w:tab w:val="left" w:pos="0"/>
              </w:tabs>
              <w:ind w:left="0"/>
              <w:contextualSpacing w:val="0"/>
              <w:jc w:val="right"/>
              <w:rPr>
                <w:rFonts w:ascii="Arial" w:hAnsi="Arial" w:cs="Arial"/>
                <w:b/>
                <w:bCs/>
                <w:sz w:val="20"/>
                <w:szCs w:val="20"/>
              </w:rPr>
            </w:pPr>
            <w:r w:rsidRPr="00050662">
              <w:rPr>
                <w:rFonts w:ascii="Arial" w:hAnsi="Arial" w:cs="Arial"/>
                <w:b/>
                <w:bCs/>
                <w:sz w:val="20"/>
                <w:szCs w:val="20"/>
              </w:rPr>
              <w:t>176 721 368,03</w:t>
            </w:r>
          </w:p>
        </w:tc>
      </w:tr>
    </w:tbl>
    <w:p w14:paraId="375AA856" w14:textId="7CC3B496" w:rsidR="001C557C" w:rsidRPr="00050662" w:rsidRDefault="001C557C" w:rsidP="00B75D0C">
      <w:pPr>
        <w:pStyle w:val="Odstavecseseznamem"/>
        <w:tabs>
          <w:tab w:val="left" w:pos="0"/>
        </w:tabs>
        <w:ind w:left="357"/>
        <w:contextualSpacing w:val="0"/>
        <w:jc w:val="both"/>
        <w:rPr>
          <w:rFonts w:ascii="Arial" w:hAnsi="Arial" w:cs="Arial"/>
          <w:sz w:val="20"/>
          <w:szCs w:val="20"/>
        </w:rPr>
      </w:pPr>
    </w:p>
    <w:p w14:paraId="7AF3C73D" w14:textId="2816A6FC" w:rsidR="00685B98" w:rsidRDefault="00685B98" w:rsidP="00B75D0C">
      <w:pPr>
        <w:pStyle w:val="Odstavecseseznamem"/>
        <w:tabs>
          <w:tab w:val="left" w:pos="0"/>
        </w:tabs>
        <w:ind w:left="357"/>
        <w:contextualSpacing w:val="0"/>
        <w:jc w:val="both"/>
        <w:rPr>
          <w:rFonts w:ascii="Arial" w:hAnsi="Arial" w:cs="Arial"/>
          <w:sz w:val="20"/>
          <w:szCs w:val="20"/>
        </w:rPr>
      </w:pPr>
      <w:r w:rsidRPr="00050662">
        <w:rPr>
          <w:rFonts w:ascii="Arial" w:hAnsi="Arial" w:cs="Arial"/>
          <w:sz w:val="20"/>
          <w:szCs w:val="20"/>
        </w:rPr>
        <w:t>Cena vč DPH slovy:</w:t>
      </w:r>
      <w:r w:rsidR="00DA29CF" w:rsidRPr="00050662">
        <w:rPr>
          <w:rFonts w:ascii="Arial" w:hAnsi="Arial" w:cs="Arial"/>
          <w:sz w:val="20"/>
          <w:szCs w:val="20"/>
        </w:rPr>
        <w:t xml:space="preserve"> jedno sto sedmdesát</w:t>
      </w:r>
      <w:r w:rsidR="00DA29CF">
        <w:rPr>
          <w:rFonts w:ascii="Arial" w:hAnsi="Arial" w:cs="Arial"/>
          <w:sz w:val="20"/>
          <w:szCs w:val="20"/>
        </w:rPr>
        <w:t xml:space="preserve"> šest milionů sedm set dvacet jedna tisíc tři sta šedesát osm korun českých tři haléře</w:t>
      </w:r>
    </w:p>
    <w:p w14:paraId="66DBE1F9" w14:textId="1C7901F9" w:rsidR="001C557C" w:rsidRDefault="001C557C" w:rsidP="00B75D0C"/>
    <w:p w14:paraId="7BE75F29" w14:textId="11B5E861" w:rsidR="001C557C" w:rsidRDefault="001C557C" w:rsidP="00F169C0">
      <w:pPr>
        <w:pStyle w:val="Odstavecseseznamem"/>
        <w:numPr>
          <w:ilvl w:val="1"/>
          <w:numId w:val="14"/>
        </w:numPr>
        <w:tabs>
          <w:tab w:val="left" w:pos="0"/>
        </w:tabs>
        <w:spacing w:after="120"/>
        <w:ind w:left="357"/>
        <w:contextualSpacing w:val="0"/>
        <w:jc w:val="both"/>
        <w:rPr>
          <w:rFonts w:ascii="Arial" w:hAnsi="Arial" w:cs="Arial"/>
          <w:sz w:val="20"/>
          <w:szCs w:val="20"/>
        </w:rPr>
      </w:pPr>
      <w:r w:rsidRPr="001C557C">
        <w:rPr>
          <w:rFonts w:ascii="Arial" w:hAnsi="Arial" w:cs="Arial"/>
          <w:sz w:val="20"/>
          <w:szCs w:val="20"/>
        </w:rPr>
        <w:t>Cena za dílo dle předchozího odstavce</w:t>
      </w:r>
      <w:r w:rsidR="00E57406">
        <w:rPr>
          <w:rFonts w:ascii="Arial" w:hAnsi="Arial" w:cs="Arial"/>
          <w:sz w:val="20"/>
          <w:szCs w:val="20"/>
        </w:rPr>
        <w:t xml:space="preserve"> 3.1. této smlouvy</w:t>
      </w:r>
      <w:r w:rsidRPr="001C557C">
        <w:rPr>
          <w:rFonts w:ascii="Arial" w:hAnsi="Arial" w:cs="Arial"/>
          <w:sz w:val="20"/>
          <w:szCs w:val="20"/>
        </w:rPr>
        <w:t xml:space="preserve"> odpovídá součtu dílčích položkových rozpočtů s výkazem výměr zhotovitele na realizaci veřejné zakázky, které tvoří Přílohu č. 1 této smlouvy (dále jen „Položkový rozpočet“) a je stanovena jako nejvýše přípustná a nepřekročitelná.</w:t>
      </w:r>
      <w:r w:rsidR="00754ADE">
        <w:rPr>
          <w:rFonts w:ascii="Arial" w:hAnsi="Arial" w:cs="Arial"/>
          <w:sz w:val="20"/>
          <w:szCs w:val="20"/>
        </w:rPr>
        <w:t xml:space="preserve"> </w:t>
      </w:r>
    </w:p>
    <w:p w14:paraId="112BA3D4" w14:textId="4C84211B" w:rsidR="001C557C" w:rsidRPr="001C557C" w:rsidRDefault="001C557C" w:rsidP="00F169C0">
      <w:pPr>
        <w:pStyle w:val="Odstavecseseznamem"/>
        <w:numPr>
          <w:ilvl w:val="1"/>
          <w:numId w:val="14"/>
        </w:numPr>
        <w:tabs>
          <w:tab w:val="left" w:pos="0"/>
        </w:tabs>
        <w:spacing w:after="120"/>
        <w:ind w:left="357"/>
        <w:contextualSpacing w:val="0"/>
        <w:jc w:val="both"/>
        <w:rPr>
          <w:rFonts w:ascii="Arial" w:hAnsi="Arial" w:cs="Arial"/>
          <w:sz w:val="20"/>
          <w:szCs w:val="20"/>
        </w:rPr>
      </w:pPr>
      <w:r w:rsidRPr="001C557C">
        <w:rPr>
          <w:rFonts w:ascii="Arial" w:hAnsi="Arial" w:cs="Arial"/>
          <w:sz w:val="20"/>
          <w:szCs w:val="20"/>
        </w:rPr>
        <w:t xml:space="preserve">Jednotkové ceny uvedené v Položkovém rozpočtu zahrnují všechny práce nezbytné pro řádné dokončení, předání a provozování díla, a to i v případě, že zhotovitel jakoukoli práci cenově nezahrnul do jím oceněného </w:t>
      </w:r>
      <w:r w:rsidRPr="001C557C">
        <w:rPr>
          <w:rFonts w:ascii="Arial" w:hAnsi="Arial" w:cs="Arial"/>
          <w:sz w:val="20"/>
          <w:szCs w:val="20"/>
        </w:rPr>
        <w:lastRenderedPageBreak/>
        <w:t>Položkového rozpočtu</w:t>
      </w:r>
      <w:r w:rsidR="004F22A4">
        <w:rPr>
          <w:rFonts w:ascii="Arial" w:hAnsi="Arial" w:cs="Arial"/>
          <w:sz w:val="20"/>
          <w:szCs w:val="20"/>
        </w:rPr>
        <w:t>. Z</w:t>
      </w:r>
      <w:r w:rsidRPr="001C557C">
        <w:rPr>
          <w:rFonts w:ascii="Arial" w:eastAsia="MS Mincho" w:hAnsi="Arial" w:cs="Arial"/>
          <w:sz w:val="20"/>
          <w:szCs w:val="20"/>
        </w:rPr>
        <w:t>hotovitel zaručuje jeho úplnost.</w:t>
      </w:r>
      <w:r w:rsidRPr="001C557C">
        <w:rPr>
          <w:rFonts w:ascii="Arial" w:hAnsi="Arial" w:cs="Arial"/>
          <w:sz w:val="20"/>
          <w:szCs w:val="20"/>
        </w:rPr>
        <w:t xml:space="preserve"> </w:t>
      </w:r>
      <w:r w:rsidRPr="001C557C">
        <w:rPr>
          <w:rFonts w:ascii="Arial" w:hAnsi="Arial" w:cs="Arial"/>
          <w:snapToGrid w:val="0"/>
          <w:sz w:val="20"/>
          <w:szCs w:val="20"/>
        </w:rPr>
        <w:t xml:space="preserve">Na základě tohoto </w:t>
      </w:r>
      <w:r w:rsidRPr="001C557C">
        <w:rPr>
          <w:rFonts w:ascii="Arial" w:hAnsi="Arial" w:cs="Arial"/>
          <w:sz w:val="20"/>
          <w:szCs w:val="20"/>
        </w:rPr>
        <w:t xml:space="preserve">Položkového rozpočtu </w:t>
      </w:r>
      <w:r w:rsidRPr="001C557C">
        <w:rPr>
          <w:rFonts w:ascii="Arial" w:hAnsi="Arial" w:cs="Arial"/>
          <w:snapToGrid w:val="0"/>
          <w:sz w:val="20"/>
          <w:szCs w:val="20"/>
        </w:rPr>
        <w:t>bude zhotovitel provádět a objednatel potvrzovat soupisy provedených prací a dodávek (zabudovaných).</w:t>
      </w:r>
    </w:p>
    <w:p w14:paraId="4BF82D43" w14:textId="77777777" w:rsidR="006B2310" w:rsidRDefault="001C557C" w:rsidP="00F169C0">
      <w:pPr>
        <w:pStyle w:val="Odstavecseseznamem"/>
        <w:numPr>
          <w:ilvl w:val="1"/>
          <w:numId w:val="14"/>
        </w:numPr>
        <w:tabs>
          <w:tab w:val="left" w:pos="0"/>
        </w:tabs>
        <w:spacing w:after="120"/>
        <w:ind w:left="357"/>
        <w:contextualSpacing w:val="0"/>
        <w:jc w:val="both"/>
        <w:rPr>
          <w:rFonts w:ascii="Arial" w:hAnsi="Arial" w:cs="Arial"/>
          <w:sz w:val="20"/>
          <w:szCs w:val="20"/>
        </w:rPr>
      </w:pPr>
      <w:r w:rsidRPr="001C557C">
        <w:rPr>
          <w:rFonts w:ascii="Arial" w:hAnsi="Arial" w:cs="Arial"/>
          <w:sz w:val="20"/>
          <w:szCs w:val="20"/>
        </w:rPr>
        <w:t>Cena za dílo zahrnuje veškeré náklady zhotovitele s úplným a řádným provedením díla dle této smlouvy včetně všech nákladů, jež zhotovitel vynaloží při provádění díla na plnění všech jeho povinností stanovených touto smlouvou, právními předpisy a zisk zhotovitele, a to zejména vedlejší náklady související s umístěním stavby, zařízením staveniště apod. Zhotovitel dále potvrzuje, že cena za dílo obsahuje očekávaný vývoj cen k datu konečného převzetí díla objednatelem.</w:t>
      </w:r>
    </w:p>
    <w:p w14:paraId="42774B8D" w14:textId="77777777" w:rsidR="006B2310" w:rsidRPr="006B2310" w:rsidRDefault="006864BB" w:rsidP="00F169C0">
      <w:pPr>
        <w:pStyle w:val="Odstavecseseznamem"/>
        <w:numPr>
          <w:ilvl w:val="1"/>
          <w:numId w:val="14"/>
        </w:numPr>
        <w:tabs>
          <w:tab w:val="left" w:pos="0"/>
        </w:tabs>
        <w:spacing w:after="120"/>
        <w:ind w:left="357"/>
        <w:contextualSpacing w:val="0"/>
        <w:jc w:val="both"/>
        <w:rPr>
          <w:rFonts w:ascii="Arial" w:hAnsi="Arial" w:cs="Arial"/>
          <w:sz w:val="20"/>
          <w:szCs w:val="20"/>
        </w:rPr>
      </w:pPr>
      <w:r w:rsidRPr="006B2310">
        <w:rPr>
          <w:rFonts w:ascii="Arial" w:hAnsi="Arial" w:cs="Arial"/>
          <w:snapToGrid w:val="0"/>
          <w:sz w:val="20"/>
          <w:szCs w:val="20"/>
        </w:rPr>
        <w:t xml:space="preserve">Vzájemně odsouhlasené soupisy provedených prací poslouží jako podklad pro zpracování faktur a k eventuálnímu vypořádání vzájemných vztahů při odstoupení od smlouvy některou ze smluvních stran. </w:t>
      </w:r>
    </w:p>
    <w:p w14:paraId="5D5AE953" w14:textId="3E5E4B30" w:rsidR="006864BB" w:rsidRPr="006B2310" w:rsidRDefault="006864BB" w:rsidP="00F169C0">
      <w:pPr>
        <w:pStyle w:val="Odstavecseseznamem"/>
        <w:numPr>
          <w:ilvl w:val="1"/>
          <w:numId w:val="14"/>
        </w:numPr>
        <w:tabs>
          <w:tab w:val="left" w:pos="0"/>
        </w:tabs>
        <w:spacing w:after="120"/>
        <w:ind w:left="357"/>
        <w:contextualSpacing w:val="0"/>
        <w:jc w:val="both"/>
        <w:rPr>
          <w:rFonts w:ascii="Arial" w:hAnsi="Arial" w:cs="Arial"/>
          <w:sz w:val="20"/>
          <w:szCs w:val="20"/>
        </w:rPr>
      </w:pPr>
      <w:r w:rsidRPr="006B2310">
        <w:rPr>
          <w:rFonts w:ascii="Arial" w:hAnsi="Arial" w:cs="Arial"/>
          <w:snapToGrid w:val="0"/>
          <w:sz w:val="20"/>
          <w:szCs w:val="20"/>
        </w:rPr>
        <w:t xml:space="preserve">Sjednanou cenu za dílo lze měnit pouze v těchto případech: </w:t>
      </w:r>
    </w:p>
    <w:p w14:paraId="6B5496F8" w14:textId="77777777" w:rsidR="006B2310" w:rsidRDefault="006864BB" w:rsidP="00F169C0">
      <w:pPr>
        <w:numPr>
          <w:ilvl w:val="0"/>
          <w:numId w:val="15"/>
        </w:numPr>
        <w:spacing w:after="120"/>
        <w:jc w:val="both"/>
        <w:rPr>
          <w:rFonts w:ascii="Arial" w:hAnsi="Arial" w:cs="Arial"/>
          <w:sz w:val="20"/>
          <w:szCs w:val="20"/>
        </w:rPr>
      </w:pPr>
      <w:r w:rsidRPr="006B2310">
        <w:rPr>
          <w:rFonts w:ascii="Arial" w:hAnsi="Arial" w:cs="Arial"/>
          <w:sz w:val="20"/>
          <w:szCs w:val="20"/>
        </w:rPr>
        <w:t>v případě změny obecně závazného právního předpisu měnícího výši DPH; DPH bude fakturována ve výši platné ke dni uskutečnění zdanitelného plnění;</w:t>
      </w:r>
    </w:p>
    <w:p w14:paraId="3BAD875A" w14:textId="77777777" w:rsidR="006B2310" w:rsidRDefault="006864BB" w:rsidP="00F169C0">
      <w:pPr>
        <w:numPr>
          <w:ilvl w:val="0"/>
          <w:numId w:val="15"/>
        </w:numPr>
        <w:spacing w:after="120"/>
        <w:jc w:val="both"/>
        <w:rPr>
          <w:rFonts w:ascii="Arial" w:hAnsi="Arial" w:cs="Arial"/>
          <w:sz w:val="20"/>
          <w:szCs w:val="20"/>
        </w:rPr>
      </w:pPr>
      <w:r w:rsidRPr="006B2310">
        <w:rPr>
          <w:rFonts w:ascii="Arial" w:hAnsi="Arial" w:cs="Arial"/>
          <w:snapToGrid w:val="0"/>
          <w:sz w:val="20"/>
          <w:szCs w:val="20"/>
        </w:rPr>
        <w:t>v případě méněprací;</w:t>
      </w:r>
    </w:p>
    <w:p w14:paraId="2FEE994C" w14:textId="77777777" w:rsidR="006B2310" w:rsidRDefault="006864BB" w:rsidP="00F169C0">
      <w:pPr>
        <w:numPr>
          <w:ilvl w:val="0"/>
          <w:numId w:val="15"/>
        </w:numPr>
        <w:spacing w:after="120"/>
        <w:jc w:val="both"/>
        <w:rPr>
          <w:rFonts w:ascii="Arial" w:hAnsi="Arial" w:cs="Arial"/>
          <w:sz w:val="20"/>
          <w:szCs w:val="20"/>
        </w:rPr>
      </w:pPr>
      <w:r w:rsidRPr="006B2310">
        <w:rPr>
          <w:rFonts w:ascii="Arial" w:hAnsi="Arial" w:cs="Arial"/>
          <w:snapToGrid w:val="0"/>
          <w:sz w:val="20"/>
          <w:szCs w:val="20"/>
        </w:rPr>
        <w:t>v případě víceprací;</w:t>
      </w:r>
    </w:p>
    <w:p w14:paraId="0C876459" w14:textId="77777777" w:rsidR="006B2310" w:rsidRDefault="006864BB" w:rsidP="00F169C0">
      <w:pPr>
        <w:numPr>
          <w:ilvl w:val="0"/>
          <w:numId w:val="15"/>
        </w:numPr>
        <w:spacing w:after="120"/>
        <w:jc w:val="both"/>
        <w:rPr>
          <w:rFonts w:ascii="Arial" w:hAnsi="Arial" w:cs="Arial"/>
          <w:sz w:val="20"/>
          <w:szCs w:val="20"/>
        </w:rPr>
      </w:pPr>
      <w:r w:rsidRPr="006B2310">
        <w:rPr>
          <w:rFonts w:ascii="Arial" w:hAnsi="Arial" w:cs="Arial"/>
          <w:snapToGrid w:val="0"/>
          <w:sz w:val="20"/>
          <w:szCs w:val="20"/>
        </w:rPr>
        <w:t>při realizaci se zjistí skutečnosti, které nebyly v době podpisu této smlouvy známy, zhotovitel je nezavinil ani nemohl předvídat a mají vliv na cenu díla;</w:t>
      </w:r>
    </w:p>
    <w:p w14:paraId="14AC524F" w14:textId="41216440" w:rsidR="006864BB" w:rsidRPr="006B2310" w:rsidRDefault="006864BB" w:rsidP="00F169C0">
      <w:pPr>
        <w:numPr>
          <w:ilvl w:val="0"/>
          <w:numId w:val="15"/>
        </w:numPr>
        <w:spacing w:after="120"/>
        <w:jc w:val="both"/>
        <w:rPr>
          <w:rFonts w:ascii="Arial" w:hAnsi="Arial" w:cs="Arial"/>
          <w:sz w:val="20"/>
          <w:szCs w:val="20"/>
        </w:rPr>
      </w:pPr>
      <w:r w:rsidRPr="006B2310">
        <w:rPr>
          <w:rFonts w:ascii="Arial" w:hAnsi="Arial" w:cs="Arial"/>
          <w:snapToGrid w:val="0"/>
          <w:sz w:val="20"/>
          <w:szCs w:val="20"/>
        </w:rPr>
        <w:t>při realizaci se zjistí skutečnosti odlišné od dokumentace předané objednatelem (např. neodpovídající údaje ve výkazu výměr apod.).</w:t>
      </w:r>
    </w:p>
    <w:p w14:paraId="31DE4A23" w14:textId="1B9129EC" w:rsidR="006864BB" w:rsidRDefault="006864BB" w:rsidP="00F169C0">
      <w:pPr>
        <w:pStyle w:val="Odstavecseseznamem"/>
        <w:numPr>
          <w:ilvl w:val="1"/>
          <w:numId w:val="14"/>
        </w:numPr>
        <w:tabs>
          <w:tab w:val="left" w:pos="0"/>
        </w:tabs>
        <w:spacing w:after="120"/>
        <w:ind w:left="357"/>
        <w:contextualSpacing w:val="0"/>
        <w:jc w:val="both"/>
        <w:rPr>
          <w:rFonts w:ascii="Arial" w:hAnsi="Arial" w:cs="Arial"/>
          <w:snapToGrid w:val="0"/>
          <w:sz w:val="20"/>
          <w:szCs w:val="20"/>
        </w:rPr>
      </w:pPr>
      <w:bookmarkStart w:id="11" w:name="_Hlk54071717"/>
      <w:r w:rsidRPr="006D3671">
        <w:rPr>
          <w:rFonts w:ascii="Arial" w:hAnsi="Arial" w:cs="Arial"/>
          <w:snapToGrid w:val="0"/>
          <w:sz w:val="20"/>
          <w:szCs w:val="20"/>
        </w:rPr>
        <w:t>Objednatel je oprávněn udělit pokyn, aby některé práce, dodávky a služby nebyly provedeny</w:t>
      </w:r>
      <w:r w:rsidRPr="006B2310">
        <w:rPr>
          <w:rFonts w:ascii="Arial" w:hAnsi="Arial" w:cs="Arial"/>
          <w:snapToGrid w:val="0"/>
          <w:sz w:val="20"/>
          <w:szCs w:val="20"/>
        </w:rPr>
        <w:t xml:space="preserve"> a zhotovitel se v takovém případě zavazuje takovou část díla neprovést</w:t>
      </w:r>
      <w:r w:rsidRPr="006D3671">
        <w:rPr>
          <w:rFonts w:ascii="Arial" w:hAnsi="Arial" w:cs="Arial"/>
          <w:snapToGrid w:val="0"/>
          <w:sz w:val="20"/>
          <w:szCs w:val="20"/>
        </w:rPr>
        <w:t>. Práce, dodávky a služby obsažené v této smlouvě, které nebudou provedeny nebo budou provedeny v menším množství měrných jednotek (méněpráce), budou oceněny dle cen uvedených v </w:t>
      </w:r>
      <w:r w:rsidRPr="006B2310">
        <w:rPr>
          <w:rFonts w:ascii="Arial" w:hAnsi="Arial" w:cs="Arial"/>
          <w:snapToGrid w:val="0"/>
          <w:sz w:val="20"/>
          <w:szCs w:val="20"/>
        </w:rPr>
        <w:t>Položkovém rozpočtu zhotovitele v rámci projektové dokumentace pro provádění stavby.</w:t>
      </w:r>
      <w:r w:rsidRPr="006D3671">
        <w:rPr>
          <w:rFonts w:ascii="Arial" w:hAnsi="Arial" w:cs="Arial"/>
          <w:snapToGrid w:val="0"/>
          <w:sz w:val="20"/>
          <w:szCs w:val="20"/>
        </w:rPr>
        <w:t xml:space="preserve"> O takto oceněné méněpráce bude automaticky snížena sjednaná nejvýše přípustná cena díla</w:t>
      </w:r>
      <w:bookmarkEnd w:id="11"/>
      <w:r w:rsidRPr="006D3671">
        <w:rPr>
          <w:rFonts w:ascii="Arial" w:hAnsi="Arial" w:cs="Arial"/>
          <w:snapToGrid w:val="0"/>
          <w:sz w:val="20"/>
          <w:szCs w:val="20"/>
        </w:rPr>
        <w:t>.</w:t>
      </w:r>
    </w:p>
    <w:p w14:paraId="37CEE55A" w14:textId="041662FA" w:rsidR="006864BB" w:rsidRPr="006B2310" w:rsidRDefault="006864BB" w:rsidP="00F169C0">
      <w:pPr>
        <w:pStyle w:val="Odstavecseseznamem"/>
        <w:numPr>
          <w:ilvl w:val="1"/>
          <w:numId w:val="14"/>
        </w:numPr>
        <w:tabs>
          <w:tab w:val="left" w:pos="0"/>
        </w:tabs>
        <w:spacing w:after="120"/>
        <w:ind w:left="357"/>
        <w:contextualSpacing w:val="0"/>
        <w:jc w:val="both"/>
        <w:rPr>
          <w:rFonts w:ascii="Arial" w:hAnsi="Arial" w:cs="Arial"/>
          <w:snapToGrid w:val="0"/>
          <w:sz w:val="20"/>
          <w:szCs w:val="20"/>
        </w:rPr>
      </w:pPr>
      <w:r w:rsidRPr="006D3671">
        <w:rPr>
          <w:rFonts w:ascii="Arial" w:hAnsi="Arial" w:cs="Arial"/>
          <w:snapToGrid w:val="0"/>
          <w:sz w:val="20"/>
          <w:szCs w:val="20"/>
        </w:rPr>
        <w:t xml:space="preserve">Ve </w:t>
      </w:r>
      <w:r w:rsidRPr="006B2310">
        <w:rPr>
          <w:rFonts w:ascii="Arial" w:hAnsi="Arial" w:cs="Arial"/>
          <w:snapToGrid w:val="0"/>
          <w:sz w:val="20"/>
          <w:szCs w:val="20"/>
        </w:rPr>
        <w:t xml:space="preserve">smyslu ustanovení § 2621 odst. 1 </w:t>
      </w:r>
      <w:proofErr w:type="spellStart"/>
      <w:r w:rsidRPr="006B2310">
        <w:rPr>
          <w:rFonts w:ascii="Arial" w:hAnsi="Arial" w:cs="Arial"/>
          <w:snapToGrid w:val="0"/>
          <w:sz w:val="20"/>
          <w:szCs w:val="20"/>
        </w:rPr>
        <w:t>ObčZ</w:t>
      </w:r>
      <w:proofErr w:type="spellEnd"/>
      <w:r w:rsidRPr="006B2310">
        <w:rPr>
          <w:rFonts w:ascii="Arial" w:hAnsi="Arial" w:cs="Arial"/>
          <w:snapToGrid w:val="0"/>
          <w:sz w:val="20"/>
          <w:szCs w:val="20"/>
        </w:rPr>
        <w:t xml:space="preserve"> zhotovitel nemůže požadovat zvýšení ceny za dílo, ani mají-li rozsah nebo nákladnost práce za následek překročení Položkového rozpočtu (vícepráce). Zhotovitel zaručuje úplnost rozpočtu, proto ve smyslu ustanovení § 2621 odst. 2 </w:t>
      </w:r>
      <w:proofErr w:type="spellStart"/>
      <w:r w:rsidRPr="006B2310">
        <w:rPr>
          <w:rFonts w:ascii="Arial" w:hAnsi="Arial" w:cs="Arial"/>
          <w:snapToGrid w:val="0"/>
          <w:sz w:val="20"/>
          <w:szCs w:val="20"/>
        </w:rPr>
        <w:t>ObčZ</w:t>
      </w:r>
      <w:proofErr w:type="spellEnd"/>
      <w:r w:rsidRPr="006B2310">
        <w:rPr>
          <w:rFonts w:ascii="Arial" w:hAnsi="Arial" w:cs="Arial"/>
          <w:snapToGrid w:val="0"/>
          <w:sz w:val="20"/>
          <w:szCs w:val="20"/>
        </w:rPr>
        <w:t xml:space="preserve"> zhotovitel není oprávněn požadovat zvýšení ceny za dílo, objeví-li se potřeba dalších prací k dokončení díla s výjimkou </w:t>
      </w:r>
      <w:r w:rsidR="004F22A4">
        <w:rPr>
          <w:rFonts w:ascii="Arial" w:hAnsi="Arial" w:cs="Arial"/>
          <w:snapToGrid w:val="0"/>
          <w:sz w:val="20"/>
          <w:szCs w:val="20"/>
        </w:rPr>
        <w:t>ujednání</w:t>
      </w:r>
      <w:r w:rsidR="00F026BC">
        <w:rPr>
          <w:rFonts w:ascii="Arial" w:hAnsi="Arial" w:cs="Arial"/>
          <w:snapToGrid w:val="0"/>
          <w:sz w:val="20"/>
          <w:szCs w:val="20"/>
        </w:rPr>
        <w:t xml:space="preserve"> </w:t>
      </w:r>
      <w:r w:rsidRPr="006B2310">
        <w:rPr>
          <w:rFonts w:ascii="Arial" w:hAnsi="Arial" w:cs="Arial"/>
          <w:snapToGrid w:val="0"/>
          <w:sz w:val="20"/>
          <w:szCs w:val="20"/>
        </w:rPr>
        <w:t>dle odstavce 3.6. písm. d) nebo e) této smlouvy.</w:t>
      </w:r>
    </w:p>
    <w:p w14:paraId="17416FDC" w14:textId="711FDA30" w:rsidR="006864BB" w:rsidRPr="006D3671" w:rsidRDefault="006864BB" w:rsidP="00F169C0">
      <w:pPr>
        <w:pStyle w:val="Odstavecseseznamem"/>
        <w:numPr>
          <w:ilvl w:val="1"/>
          <w:numId w:val="14"/>
        </w:numPr>
        <w:tabs>
          <w:tab w:val="left" w:pos="0"/>
        </w:tabs>
        <w:spacing w:after="120"/>
        <w:ind w:left="357"/>
        <w:contextualSpacing w:val="0"/>
        <w:jc w:val="both"/>
        <w:rPr>
          <w:rFonts w:ascii="Arial" w:hAnsi="Arial" w:cs="Arial"/>
          <w:snapToGrid w:val="0"/>
          <w:sz w:val="20"/>
          <w:szCs w:val="20"/>
        </w:rPr>
      </w:pPr>
      <w:r w:rsidRPr="006B2310">
        <w:rPr>
          <w:rFonts w:ascii="Arial" w:hAnsi="Arial" w:cs="Arial"/>
          <w:snapToGrid w:val="0"/>
          <w:sz w:val="20"/>
          <w:szCs w:val="20"/>
        </w:rPr>
        <w:t xml:space="preserve">Ceny víceprací </w:t>
      </w:r>
    </w:p>
    <w:p w14:paraId="446D0D4F" w14:textId="77777777" w:rsidR="006864BB" w:rsidRPr="006D3671" w:rsidRDefault="006864BB" w:rsidP="00F169C0">
      <w:pPr>
        <w:pStyle w:val="Odstavecseseznamem"/>
        <w:numPr>
          <w:ilvl w:val="0"/>
          <w:numId w:val="8"/>
        </w:numPr>
        <w:spacing w:after="120"/>
        <w:ind w:left="426" w:hanging="284"/>
        <w:contextualSpacing w:val="0"/>
        <w:jc w:val="both"/>
        <w:rPr>
          <w:rFonts w:ascii="Arial" w:hAnsi="Arial" w:cs="Arial"/>
          <w:sz w:val="20"/>
          <w:szCs w:val="20"/>
        </w:rPr>
      </w:pPr>
      <w:r w:rsidRPr="006D3671">
        <w:rPr>
          <w:rFonts w:ascii="Arial" w:hAnsi="Arial" w:cs="Arial"/>
          <w:sz w:val="20"/>
          <w:szCs w:val="20"/>
        </w:rPr>
        <w:t>vyplývající ze změn díla vyvolaných dodatečnými požadavky objednatele (tj. objednatel požaduje práce, které nejsou v předmětu díla uvedeny), nebo</w:t>
      </w:r>
    </w:p>
    <w:p w14:paraId="26A466FE" w14:textId="77777777" w:rsidR="006864BB" w:rsidRPr="006D3671" w:rsidRDefault="006864BB" w:rsidP="00F169C0">
      <w:pPr>
        <w:pStyle w:val="Odstavecseseznamem"/>
        <w:numPr>
          <w:ilvl w:val="0"/>
          <w:numId w:val="8"/>
        </w:numPr>
        <w:spacing w:after="120"/>
        <w:ind w:left="426" w:hanging="284"/>
        <w:contextualSpacing w:val="0"/>
        <w:jc w:val="both"/>
        <w:rPr>
          <w:rFonts w:ascii="Arial" w:hAnsi="Arial" w:cs="Arial"/>
          <w:sz w:val="20"/>
          <w:szCs w:val="20"/>
        </w:rPr>
      </w:pPr>
      <w:r w:rsidRPr="006D3671">
        <w:rPr>
          <w:rFonts w:ascii="Arial" w:hAnsi="Arial" w:cs="Arial"/>
          <w:sz w:val="20"/>
          <w:szCs w:val="20"/>
        </w:rPr>
        <w:t>vyplývající ze zjištěných skutečností, které nebyly v době podpisu smlouvy známy, a zhotovitel je nezavinil, ani je nemohl předvídat a mají vliv na cenu díla</w:t>
      </w:r>
      <w:r>
        <w:rPr>
          <w:rFonts w:ascii="Arial" w:hAnsi="Arial" w:cs="Arial"/>
          <w:sz w:val="20"/>
          <w:szCs w:val="20"/>
        </w:rPr>
        <w:t xml:space="preserve"> (odstavec 3.6., písm. d) smlouvy)</w:t>
      </w:r>
      <w:r w:rsidRPr="006D3671">
        <w:rPr>
          <w:rFonts w:ascii="Arial" w:hAnsi="Arial" w:cs="Arial"/>
          <w:sz w:val="20"/>
          <w:szCs w:val="20"/>
        </w:rPr>
        <w:t>, nebo</w:t>
      </w:r>
    </w:p>
    <w:p w14:paraId="0C0FE935" w14:textId="77777777" w:rsidR="006864BB" w:rsidRPr="006D3671" w:rsidRDefault="006864BB" w:rsidP="00F169C0">
      <w:pPr>
        <w:pStyle w:val="Odstavecseseznamem"/>
        <w:numPr>
          <w:ilvl w:val="0"/>
          <w:numId w:val="8"/>
        </w:numPr>
        <w:spacing w:after="120"/>
        <w:ind w:left="426" w:hanging="284"/>
        <w:contextualSpacing w:val="0"/>
        <w:jc w:val="both"/>
        <w:rPr>
          <w:rFonts w:ascii="Arial" w:hAnsi="Arial" w:cs="Arial"/>
          <w:sz w:val="20"/>
          <w:szCs w:val="20"/>
        </w:rPr>
      </w:pPr>
      <w:r w:rsidRPr="006D3671">
        <w:rPr>
          <w:rFonts w:ascii="Arial" w:hAnsi="Arial" w:cs="Arial"/>
          <w:sz w:val="20"/>
          <w:szCs w:val="20"/>
        </w:rPr>
        <w:t>vyplývající ze skutečností zjištěných při realizaci díla, které jsou odlišné od dokumentace předané objednatelem</w:t>
      </w:r>
      <w:r>
        <w:rPr>
          <w:rFonts w:ascii="Arial" w:hAnsi="Arial" w:cs="Arial"/>
          <w:sz w:val="20"/>
          <w:szCs w:val="20"/>
        </w:rPr>
        <w:t xml:space="preserve"> (odstavec 3.6., písm. e) smlouvy)</w:t>
      </w:r>
      <w:r w:rsidRPr="006D3671">
        <w:rPr>
          <w:rFonts w:ascii="Arial" w:hAnsi="Arial" w:cs="Arial"/>
          <w:sz w:val="20"/>
          <w:szCs w:val="20"/>
        </w:rPr>
        <w:t>, nebo</w:t>
      </w:r>
    </w:p>
    <w:p w14:paraId="59723BF1" w14:textId="77777777" w:rsidR="006864BB" w:rsidRPr="006D3671" w:rsidRDefault="006864BB" w:rsidP="00F169C0">
      <w:pPr>
        <w:pStyle w:val="Odstavecseseznamem"/>
        <w:numPr>
          <w:ilvl w:val="0"/>
          <w:numId w:val="8"/>
        </w:numPr>
        <w:spacing w:after="120"/>
        <w:ind w:left="426" w:hanging="284"/>
        <w:contextualSpacing w:val="0"/>
        <w:jc w:val="both"/>
        <w:rPr>
          <w:rFonts w:ascii="Arial" w:hAnsi="Arial" w:cs="Arial"/>
          <w:sz w:val="20"/>
          <w:szCs w:val="20"/>
        </w:rPr>
      </w:pPr>
      <w:r w:rsidRPr="006D3671">
        <w:rPr>
          <w:rFonts w:ascii="Arial" w:hAnsi="Arial" w:cs="Arial"/>
          <w:sz w:val="20"/>
          <w:szCs w:val="20"/>
        </w:rPr>
        <w:t xml:space="preserve">vyvolané dodatečnými změnami </w:t>
      </w:r>
      <w:r>
        <w:rPr>
          <w:rFonts w:ascii="Arial" w:hAnsi="Arial" w:cs="Arial"/>
          <w:sz w:val="20"/>
          <w:szCs w:val="20"/>
        </w:rPr>
        <w:t>projektové dokumentace</w:t>
      </w:r>
      <w:r w:rsidRPr="006D3671">
        <w:rPr>
          <w:rFonts w:ascii="Arial" w:hAnsi="Arial" w:cs="Arial"/>
          <w:sz w:val="20"/>
          <w:szCs w:val="20"/>
        </w:rPr>
        <w:t xml:space="preserve"> nebo </w:t>
      </w:r>
      <w:r w:rsidRPr="006D3671">
        <w:rPr>
          <w:rFonts w:ascii="Arial" w:hAnsi="Arial" w:cs="Arial"/>
          <w:color w:val="000000"/>
          <w:sz w:val="20"/>
          <w:szCs w:val="20"/>
        </w:rPr>
        <w:t>změnami díla v důsledku požadavků veřejnoprávních orgánů</w:t>
      </w:r>
      <w:r w:rsidRPr="006D3671">
        <w:rPr>
          <w:rFonts w:ascii="Arial" w:hAnsi="Arial" w:cs="Arial"/>
          <w:sz w:val="20"/>
          <w:szCs w:val="20"/>
        </w:rPr>
        <w:t xml:space="preserve">, </w:t>
      </w:r>
    </w:p>
    <w:p w14:paraId="0E727468" w14:textId="1C3AEA6B" w:rsidR="006864BB" w:rsidRDefault="006864BB" w:rsidP="003D43BA">
      <w:pPr>
        <w:widowControl w:val="0"/>
        <w:spacing w:after="120"/>
        <w:ind w:left="426"/>
        <w:jc w:val="both"/>
        <w:rPr>
          <w:rFonts w:ascii="Arial" w:hAnsi="Arial" w:cs="Arial"/>
          <w:snapToGrid w:val="0"/>
          <w:sz w:val="20"/>
          <w:szCs w:val="20"/>
        </w:rPr>
      </w:pPr>
      <w:r w:rsidRPr="006D3671">
        <w:rPr>
          <w:rFonts w:ascii="Arial" w:hAnsi="Arial" w:cs="Arial"/>
          <w:sz w:val="20"/>
          <w:szCs w:val="20"/>
        </w:rPr>
        <w:t xml:space="preserve">mohou být zhotovitelem fakturovány objednateli a objednatel je povinen je uhradit zhotoviteli pouze, pokud byl ohledně této změny uzavřen písemný dodatek k této smlouvě. </w:t>
      </w:r>
      <w:r w:rsidRPr="006D3671">
        <w:rPr>
          <w:rFonts w:ascii="Arial" w:hAnsi="Arial" w:cs="Arial"/>
          <w:snapToGrid w:val="0"/>
          <w:sz w:val="20"/>
          <w:szCs w:val="20"/>
        </w:rPr>
        <w:t xml:space="preserve">Tyto vícepráce budou zhotoviteli zadány v souladu s příslušnými ustanoveními zákona č. 134/2016 Sb., o zadávání veřejných zakázek, zejména dle podmínek ustanovení § 66 a ustanovení § 222. </w:t>
      </w:r>
      <w:r w:rsidRPr="006D3671">
        <w:rPr>
          <w:rFonts w:ascii="Arial" w:hAnsi="Arial" w:cs="Arial"/>
          <w:sz w:val="20"/>
          <w:szCs w:val="20"/>
        </w:rPr>
        <w:t xml:space="preserve">Cena víceprací bude v takovém případě stanovena u položek uvedených v Položkovém rozpočtu dle jednotkových cen takových prací, a cena položek v Položkovém rozpočtu neuvedených bude stanovena na základě jednotkových cen dle cenové soustavy ÚRS pro ocenění stavebních prací vydávané ÚRS PRAHA, a.s. </w:t>
      </w:r>
      <w:r w:rsidRPr="00A01A05">
        <w:rPr>
          <w:rFonts w:ascii="Arial" w:hAnsi="Arial" w:cs="Arial"/>
          <w:sz w:val="20"/>
          <w:szCs w:val="20"/>
        </w:rPr>
        <w:t xml:space="preserve">platných ke dni podpisu této smlouvy. </w:t>
      </w:r>
      <w:r w:rsidR="00C30F50" w:rsidRPr="00A01A05">
        <w:rPr>
          <w:rFonts w:ascii="Arial" w:hAnsi="Arial" w:cs="Arial"/>
          <w:sz w:val="20"/>
          <w:szCs w:val="20"/>
        </w:rPr>
        <w:t>Bude-li požadovat objednatel provést změnu na prováděném díle, sdělí tuto změnu písemně zhotoviteli (např. ve stavebním deníku</w:t>
      </w:r>
      <w:r w:rsidR="00C30F50" w:rsidRPr="00D16C35">
        <w:rPr>
          <w:rFonts w:ascii="Arial" w:hAnsi="Arial" w:cs="Arial"/>
          <w:sz w:val="20"/>
          <w:szCs w:val="20"/>
        </w:rPr>
        <w:t xml:space="preserve">). Pokud bude mít tato změna vliv na cenu díla (dále vícepráce, méněpráce), zhotovitel je povinen tyto práce do </w:t>
      </w:r>
      <w:r w:rsidR="00D16C35">
        <w:rPr>
          <w:rFonts w:ascii="Arial" w:hAnsi="Arial" w:cs="Arial"/>
          <w:sz w:val="20"/>
          <w:szCs w:val="20"/>
        </w:rPr>
        <w:t>jednoho týdne</w:t>
      </w:r>
      <w:r w:rsidR="00C30F50" w:rsidRPr="00D16C35">
        <w:rPr>
          <w:rFonts w:ascii="Arial" w:hAnsi="Arial" w:cs="Arial"/>
          <w:sz w:val="20"/>
          <w:szCs w:val="20"/>
        </w:rPr>
        <w:t xml:space="preserve"> ocenit a cenu neprodleně písemně sdělit objednateli. Objednatel je povinen do jednoho týdne se k navržené ceně vyjádřit</w:t>
      </w:r>
      <w:r w:rsidR="00161E50" w:rsidRPr="00D16C35">
        <w:rPr>
          <w:rFonts w:ascii="Arial" w:hAnsi="Arial" w:cs="Arial"/>
          <w:sz w:val="20"/>
          <w:szCs w:val="20"/>
        </w:rPr>
        <w:t>,</w:t>
      </w:r>
      <w:r w:rsidR="00C30F50" w:rsidRPr="00D16C35">
        <w:rPr>
          <w:rFonts w:ascii="Arial" w:hAnsi="Arial" w:cs="Arial"/>
          <w:sz w:val="20"/>
          <w:szCs w:val="20"/>
        </w:rPr>
        <w:t xml:space="preserve"> a pokud výši ceny písemně odsouhlasí, zhotovitel tyto práce zajistí. Méněpráce po sdělení objednatelem nebude provedena.</w:t>
      </w:r>
      <w:r w:rsidR="00C30F50">
        <w:rPr>
          <w:rFonts w:ascii="Arial" w:hAnsi="Arial" w:cs="Arial"/>
          <w:sz w:val="20"/>
          <w:szCs w:val="20"/>
        </w:rPr>
        <w:t xml:space="preserve"> </w:t>
      </w:r>
      <w:r w:rsidRPr="006D3671">
        <w:rPr>
          <w:rFonts w:ascii="Arial" w:hAnsi="Arial" w:cs="Arial"/>
          <w:snapToGrid w:val="0"/>
          <w:sz w:val="20"/>
          <w:szCs w:val="20"/>
        </w:rPr>
        <w:t>Zhotovitel se zavazuje objednatelem předložený dodatek odpovídající této smlouvě uzavřít a vícepráce dle požadavku objednatele provést.</w:t>
      </w:r>
    </w:p>
    <w:p w14:paraId="645B877E" w14:textId="6101BE13" w:rsidR="00096C28" w:rsidRPr="00B75D0C" w:rsidRDefault="00096C28" w:rsidP="00F169C0">
      <w:pPr>
        <w:pStyle w:val="Odstavecseseznamem"/>
        <w:widowControl w:val="0"/>
        <w:numPr>
          <w:ilvl w:val="1"/>
          <w:numId w:val="14"/>
        </w:numPr>
        <w:spacing w:after="120"/>
        <w:ind w:left="567" w:hanging="567"/>
        <w:jc w:val="both"/>
        <w:rPr>
          <w:rFonts w:ascii="Arial" w:hAnsi="Arial" w:cs="Arial"/>
          <w:snapToGrid w:val="0"/>
          <w:sz w:val="20"/>
          <w:szCs w:val="20"/>
        </w:rPr>
      </w:pPr>
      <w:r>
        <w:rPr>
          <w:rFonts w:ascii="Arial" w:hAnsi="Arial" w:cs="Arial"/>
          <w:snapToGrid w:val="0"/>
          <w:sz w:val="20"/>
          <w:szCs w:val="20"/>
        </w:rPr>
        <w:t xml:space="preserve">Přístavba domova seniorů je stavbou pro sociální bydlení, a tudíž podléhá sazbě 15 % DPH. Stavbou pro </w:t>
      </w:r>
      <w:r>
        <w:rPr>
          <w:rFonts w:ascii="Arial" w:hAnsi="Arial" w:cs="Arial"/>
          <w:snapToGrid w:val="0"/>
          <w:sz w:val="20"/>
          <w:szCs w:val="20"/>
        </w:rPr>
        <w:lastRenderedPageBreak/>
        <w:t>sociální bydlení je v tomto případě stavba určená pro použití zařízením sociálních služeb poskytujících pobytové služby podle zákona č. 108/2006 Sb., o sociálních službách.</w:t>
      </w:r>
    </w:p>
    <w:p w14:paraId="7F806E39" w14:textId="77777777" w:rsidR="001D7BD4" w:rsidRPr="006D3671" w:rsidRDefault="001D7BD4" w:rsidP="003D43BA">
      <w:pPr>
        <w:spacing w:after="120"/>
        <w:jc w:val="both"/>
        <w:rPr>
          <w:rFonts w:ascii="Arial" w:hAnsi="Arial" w:cs="Arial"/>
          <w:snapToGrid w:val="0"/>
          <w:sz w:val="20"/>
          <w:szCs w:val="20"/>
        </w:rPr>
      </w:pPr>
    </w:p>
    <w:p w14:paraId="094A1EF2" w14:textId="4B9BCE85" w:rsidR="006864BB" w:rsidRPr="006D3671" w:rsidRDefault="006864BB" w:rsidP="003D43BA">
      <w:pPr>
        <w:pStyle w:val="Nadpis1"/>
        <w:tabs>
          <w:tab w:val="num" w:pos="720"/>
        </w:tabs>
        <w:spacing w:before="0" w:after="120"/>
        <w:ind w:left="720"/>
        <w:rPr>
          <w:rFonts w:ascii="Arial" w:hAnsi="Arial" w:cs="Arial"/>
          <w:sz w:val="20"/>
          <w:szCs w:val="20"/>
        </w:rPr>
      </w:pPr>
      <w:bookmarkStart w:id="12" w:name="_Hlk531093263"/>
      <w:r w:rsidRPr="006D3671">
        <w:rPr>
          <w:rFonts w:ascii="Arial" w:hAnsi="Arial" w:cs="Arial"/>
          <w:sz w:val="20"/>
          <w:szCs w:val="20"/>
        </w:rPr>
        <w:t xml:space="preserve">Platební podmínky </w:t>
      </w:r>
    </w:p>
    <w:p w14:paraId="7B91F178" w14:textId="6F31DB81" w:rsidR="006864BB" w:rsidRPr="006B2310" w:rsidRDefault="006864BB" w:rsidP="00F169C0">
      <w:pPr>
        <w:pStyle w:val="Odstavecseseznamem"/>
        <w:numPr>
          <w:ilvl w:val="1"/>
          <w:numId w:val="16"/>
        </w:numPr>
        <w:tabs>
          <w:tab w:val="left" w:pos="0"/>
        </w:tabs>
        <w:spacing w:after="120"/>
        <w:contextualSpacing w:val="0"/>
        <w:jc w:val="both"/>
        <w:rPr>
          <w:rFonts w:ascii="Arial" w:hAnsi="Arial" w:cs="Arial"/>
          <w:sz w:val="20"/>
          <w:szCs w:val="20"/>
        </w:rPr>
      </w:pPr>
      <w:r w:rsidRPr="006B2310">
        <w:rPr>
          <w:rFonts w:ascii="Arial" w:hAnsi="Arial" w:cs="Arial"/>
          <w:sz w:val="20"/>
          <w:szCs w:val="20"/>
        </w:rPr>
        <w:t xml:space="preserve">Objednatel neposkytuje zálohy. Cena za dílo bude zhotoviteli objednatelem hrazena na základě dílčích daňových dokladů (dále jen „dílčí faktury“) vystavovaných zhotovitelem vždy po skončení každého kalendářního měsíce na základě vzájemně odsouhlaseného soupisu v příslušném měsíci provedených prací a zabudovaných dodávek (dále jen „Soupis provedených prací“). Fakturovaná částka bude určena ve výši ceny odsouhlasených prací, dodávek a služeb určené dle Položkového rozpočtu. Plnění zhotovitele v rozsahu objednatelem potvrzeného Soupisu provedených prací bude považováno za dílčí zdanitelné plnění ve smyslu přísl. ustanovení zákona č. 235/2004 Sb., o dani z přidané hodnoty, ve znění pozdějších předpisů.   </w:t>
      </w:r>
    </w:p>
    <w:p w14:paraId="28E97458" w14:textId="1B645815" w:rsidR="006864BB" w:rsidRDefault="006864BB" w:rsidP="00F169C0">
      <w:pPr>
        <w:pStyle w:val="Odstavecseseznamem"/>
        <w:numPr>
          <w:ilvl w:val="1"/>
          <w:numId w:val="16"/>
        </w:numPr>
        <w:tabs>
          <w:tab w:val="left" w:pos="0"/>
        </w:tabs>
        <w:spacing w:after="120"/>
        <w:contextualSpacing w:val="0"/>
        <w:jc w:val="both"/>
        <w:rPr>
          <w:rFonts w:ascii="Arial" w:hAnsi="Arial" w:cs="Arial"/>
          <w:sz w:val="20"/>
          <w:szCs w:val="20"/>
        </w:rPr>
      </w:pPr>
      <w:r w:rsidRPr="006D3671">
        <w:rPr>
          <w:rFonts w:ascii="Arial" w:hAnsi="Arial" w:cs="Arial"/>
          <w:sz w:val="20"/>
          <w:szCs w:val="20"/>
        </w:rPr>
        <w:t xml:space="preserve">Zhotovitel předloží zástupci objednatele vykonávajícímu technický dozor po skončení každého kalendářního měsíce, ve kterém zhotovitel prováděl práce na díle Soupis provedených prací, a to ve třech vyhotoveních. Zástupce </w:t>
      </w:r>
      <w:r w:rsidRPr="00F02C9F">
        <w:rPr>
          <w:rFonts w:ascii="Arial" w:hAnsi="Arial" w:cs="Arial"/>
          <w:sz w:val="20"/>
          <w:szCs w:val="20"/>
        </w:rPr>
        <w:t xml:space="preserve">objednatele je povinen tento soupis nejpozději do 10 dnů ode dne jeho obdržení podpisem na dvou vyhotoveních schválit nebo písemnou formou vrátit zhotoviteli se zdůvodněním vrácení. Objednatelem odsouhlasené Soupisy provedených prací jsou podkladem pro vystavování dílčích faktur. </w:t>
      </w:r>
    </w:p>
    <w:p w14:paraId="2107CD7E" w14:textId="75A85D53" w:rsidR="00A011CD" w:rsidRPr="00627DE5" w:rsidRDefault="00A011CD" w:rsidP="00F169C0">
      <w:pPr>
        <w:pStyle w:val="Odstavecseseznamem"/>
        <w:numPr>
          <w:ilvl w:val="1"/>
          <w:numId w:val="16"/>
        </w:numPr>
        <w:tabs>
          <w:tab w:val="left" w:pos="0"/>
        </w:tabs>
        <w:spacing w:after="120"/>
        <w:ind w:left="357" w:hanging="357"/>
        <w:contextualSpacing w:val="0"/>
        <w:jc w:val="both"/>
        <w:rPr>
          <w:rFonts w:ascii="Arial" w:hAnsi="Arial" w:cs="Arial"/>
          <w:sz w:val="20"/>
          <w:szCs w:val="20"/>
        </w:rPr>
      </w:pPr>
      <w:bookmarkStart w:id="13" w:name="_Hlk49751467"/>
      <w:r w:rsidRPr="00627DE5">
        <w:rPr>
          <w:rFonts w:ascii="Arial" w:hAnsi="Arial" w:cs="Arial"/>
          <w:sz w:val="20"/>
          <w:szCs w:val="20"/>
        </w:rPr>
        <w:t>Konečnou fakturu</w:t>
      </w:r>
      <w:r w:rsidR="00D206A3" w:rsidRPr="00627DE5">
        <w:rPr>
          <w:rFonts w:ascii="Arial" w:hAnsi="Arial" w:cs="Arial"/>
          <w:sz w:val="20"/>
          <w:szCs w:val="20"/>
        </w:rPr>
        <w:t xml:space="preserve"> je zhotovitel oprávněn vystavit, za přiměřeného použití prav</w:t>
      </w:r>
      <w:r w:rsidR="00610EC9">
        <w:rPr>
          <w:rFonts w:ascii="Arial" w:hAnsi="Arial" w:cs="Arial"/>
          <w:sz w:val="20"/>
          <w:szCs w:val="20"/>
        </w:rPr>
        <w:t xml:space="preserve">idel sjednaných v odstavci 4.1. </w:t>
      </w:r>
      <w:r w:rsidR="00D206A3" w:rsidRPr="00627DE5">
        <w:rPr>
          <w:rFonts w:ascii="Arial" w:hAnsi="Arial" w:cs="Arial"/>
          <w:sz w:val="20"/>
          <w:szCs w:val="20"/>
        </w:rPr>
        <w:t xml:space="preserve">této smlouvy, </w:t>
      </w:r>
      <w:r w:rsidRPr="00627DE5">
        <w:rPr>
          <w:rFonts w:ascii="Arial" w:hAnsi="Arial" w:cs="Arial"/>
          <w:sz w:val="20"/>
          <w:szCs w:val="20"/>
        </w:rPr>
        <w:t>nejdříve</w:t>
      </w:r>
      <w:r w:rsidR="00627DE5" w:rsidRPr="00610EC9">
        <w:rPr>
          <w:rFonts w:ascii="Arial" w:hAnsi="Arial" w:cs="Arial"/>
          <w:sz w:val="20"/>
          <w:szCs w:val="20"/>
        </w:rPr>
        <w:t xml:space="preserve"> po </w:t>
      </w:r>
      <w:r w:rsidRPr="00627DE5">
        <w:rPr>
          <w:rFonts w:ascii="Arial" w:hAnsi="Arial" w:cs="Arial"/>
          <w:sz w:val="20"/>
          <w:szCs w:val="20"/>
        </w:rPr>
        <w:t>předání a převzetí kompletního díla bez vad a nedodělků objednatelem. Cena v konečné faktuře bude odpovídat rozdílu mezi celkovou cenou díla a mezi cenou již vyfakturovanou dílčí</w:t>
      </w:r>
      <w:r w:rsidR="00F02C9F" w:rsidRPr="00627DE5">
        <w:rPr>
          <w:rFonts w:ascii="Arial" w:hAnsi="Arial" w:cs="Arial"/>
          <w:sz w:val="20"/>
          <w:szCs w:val="20"/>
        </w:rPr>
        <w:t>mi</w:t>
      </w:r>
      <w:r w:rsidRPr="00627DE5">
        <w:rPr>
          <w:rFonts w:ascii="Arial" w:hAnsi="Arial" w:cs="Arial"/>
          <w:sz w:val="20"/>
          <w:szCs w:val="20"/>
        </w:rPr>
        <w:t xml:space="preserve"> faktur</w:t>
      </w:r>
      <w:r w:rsidR="00F02C9F" w:rsidRPr="00627DE5">
        <w:rPr>
          <w:rFonts w:ascii="Arial" w:hAnsi="Arial" w:cs="Arial"/>
          <w:sz w:val="20"/>
          <w:szCs w:val="20"/>
        </w:rPr>
        <w:t>ami</w:t>
      </w:r>
      <w:r w:rsidRPr="00627DE5">
        <w:rPr>
          <w:rFonts w:ascii="Arial" w:hAnsi="Arial" w:cs="Arial"/>
          <w:sz w:val="20"/>
          <w:szCs w:val="20"/>
        </w:rPr>
        <w:t>. Pro vyloučení pochybností smluvní strany výslovně sjednávají, že pokud bylo dílo objednatelem převzato s vadami či nedodělky, je zhotovitel oprávněn vystavit konečnou fakturu, teprve po odstranění poslední z vad či nedodělků. Podkladem pro fakturaci je protokol o předání a převzetí díla podepsaný oběma smluvními stranami</w:t>
      </w:r>
      <w:r w:rsidR="00F02C9F" w:rsidRPr="00627DE5">
        <w:rPr>
          <w:rFonts w:ascii="Arial" w:hAnsi="Arial" w:cs="Arial"/>
          <w:sz w:val="20"/>
          <w:szCs w:val="20"/>
        </w:rPr>
        <w:t xml:space="preserve"> a dále </w:t>
      </w:r>
      <w:r w:rsidRPr="00627DE5">
        <w:rPr>
          <w:rFonts w:ascii="Arial" w:hAnsi="Arial" w:cs="Arial"/>
          <w:sz w:val="20"/>
          <w:szCs w:val="20"/>
        </w:rPr>
        <w:t>rekapitulace fakturace ceny za dílo, tj. soupis všech zhotovitelem vystavených dílčích faktur a fakturovaných částek</w:t>
      </w:r>
      <w:r w:rsidR="00B75D0C" w:rsidRPr="00627DE5">
        <w:rPr>
          <w:rFonts w:ascii="Arial" w:hAnsi="Arial" w:cs="Arial"/>
          <w:sz w:val="20"/>
          <w:szCs w:val="20"/>
        </w:rPr>
        <w:t>.</w:t>
      </w:r>
    </w:p>
    <w:bookmarkEnd w:id="13"/>
    <w:p w14:paraId="1F210F3D" w14:textId="10BEAE9C" w:rsidR="006864BB" w:rsidRPr="006D3671" w:rsidRDefault="00754ADE" w:rsidP="00F169C0">
      <w:pPr>
        <w:pStyle w:val="Odstavecseseznamem"/>
        <w:numPr>
          <w:ilvl w:val="1"/>
          <w:numId w:val="16"/>
        </w:numPr>
        <w:tabs>
          <w:tab w:val="left" w:pos="0"/>
        </w:tabs>
        <w:spacing w:after="120"/>
        <w:contextualSpacing w:val="0"/>
        <w:jc w:val="both"/>
        <w:rPr>
          <w:rFonts w:ascii="Arial" w:hAnsi="Arial" w:cs="Arial"/>
          <w:sz w:val="20"/>
          <w:szCs w:val="20"/>
        </w:rPr>
      </w:pPr>
      <w:r>
        <w:rPr>
          <w:rFonts w:ascii="Arial" w:hAnsi="Arial" w:cs="Arial"/>
          <w:sz w:val="20"/>
          <w:szCs w:val="20"/>
        </w:rPr>
        <w:t>Každá faktura musí</w:t>
      </w:r>
      <w:r w:rsidR="00DA6C6B">
        <w:rPr>
          <w:rFonts w:ascii="Arial" w:hAnsi="Arial" w:cs="Arial"/>
          <w:sz w:val="20"/>
          <w:szCs w:val="20"/>
        </w:rPr>
        <w:t xml:space="preserve"> mít </w:t>
      </w:r>
      <w:r w:rsidR="006864BB" w:rsidRPr="006D3671">
        <w:rPr>
          <w:rFonts w:ascii="Arial" w:hAnsi="Arial" w:cs="Arial"/>
          <w:sz w:val="20"/>
          <w:szCs w:val="20"/>
        </w:rPr>
        <w:t>náležitosti daňového dokladu dle zákona č. 235/2004 Sb., o dani z přidané hodnoty, ve znění pozdějších předpisů. Kromě těchto náležitostí je zhotovitel povinen uvést v</w:t>
      </w:r>
      <w:r w:rsidR="00F02C9F">
        <w:rPr>
          <w:rFonts w:ascii="Arial" w:hAnsi="Arial" w:cs="Arial"/>
          <w:sz w:val="20"/>
          <w:szCs w:val="20"/>
        </w:rPr>
        <w:t>e fakturách</w:t>
      </w:r>
      <w:r w:rsidR="006864BB" w:rsidRPr="006D3671">
        <w:rPr>
          <w:rFonts w:ascii="Arial" w:hAnsi="Arial" w:cs="Arial"/>
          <w:sz w:val="20"/>
          <w:szCs w:val="20"/>
        </w:rPr>
        <w:t xml:space="preserve"> i tyto údaje: </w:t>
      </w:r>
    </w:p>
    <w:p w14:paraId="525264A3" w14:textId="59C5F100" w:rsidR="006864BB" w:rsidRPr="00BC25B7" w:rsidRDefault="006864BB" w:rsidP="00F169C0">
      <w:pPr>
        <w:pStyle w:val="Odstavecseseznamem"/>
        <w:numPr>
          <w:ilvl w:val="0"/>
          <w:numId w:val="17"/>
        </w:numPr>
        <w:spacing w:after="120"/>
        <w:ind w:left="1077" w:hanging="357"/>
        <w:contextualSpacing w:val="0"/>
        <w:jc w:val="both"/>
        <w:rPr>
          <w:rFonts w:ascii="Arial" w:hAnsi="Arial" w:cs="Arial"/>
          <w:sz w:val="20"/>
          <w:szCs w:val="20"/>
        </w:rPr>
      </w:pPr>
      <w:r w:rsidRPr="00BC25B7">
        <w:rPr>
          <w:rFonts w:ascii="Arial" w:hAnsi="Arial" w:cs="Arial"/>
          <w:sz w:val="20"/>
          <w:szCs w:val="20"/>
        </w:rPr>
        <w:t xml:space="preserve">číslo a datum vystavení faktury, </w:t>
      </w:r>
    </w:p>
    <w:p w14:paraId="3DEB9403" w14:textId="77777777" w:rsidR="006864BB" w:rsidRPr="006D3671" w:rsidRDefault="006864BB" w:rsidP="00F169C0">
      <w:pPr>
        <w:pStyle w:val="Odstavecseseznamem"/>
        <w:numPr>
          <w:ilvl w:val="0"/>
          <w:numId w:val="17"/>
        </w:numPr>
        <w:spacing w:after="120"/>
        <w:ind w:left="1077" w:hanging="357"/>
        <w:contextualSpacing w:val="0"/>
        <w:jc w:val="both"/>
        <w:rPr>
          <w:rFonts w:ascii="Arial" w:hAnsi="Arial" w:cs="Arial"/>
          <w:sz w:val="20"/>
          <w:szCs w:val="20"/>
        </w:rPr>
      </w:pPr>
      <w:r w:rsidRPr="006D3671">
        <w:rPr>
          <w:rFonts w:ascii="Arial" w:hAnsi="Arial" w:cs="Arial"/>
          <w:sz w:val="20"/>
          <w:szCs w:val="20"/>
        </w:rPr>
        <w:t>specifikaci smlouvy,</w:t>
      </w:r>
    </w:p>
    <w:p w14:paraId="119A05EB" w14:textId="77777777" w:rsidR="006864BB" w:rsidRPr="006D3671" w:rsidRDefault="006864BB" w:rsidP="00F169C0">
      <w:pPr>
        <w:pStyle w:val="Odstavecseseznamem"/>
        <w:numPr>
          <w:ilvl w:val="0"/>
          <w:numId w:val="17"/>
        </w:numPr>
        <w:spacing w:after="120"/>
        <w:ind w:left="1077" w:hanging="357"/>
        <w:contextualSpacing w:val="0"/>
        <w:jc w:val="both"/>
        <w:rPr>
          <w:rFonts w:ascii="Arial" w:hAnsi="Arial" w:cs="Arial"/>
          <w:sz w:val="20"/>
          <w:szCs w:val="20"/>
        </w:rPr>
      </w:pPr>
      <w:r w:rsidRPr="006D3671">
        <w:rPr>
          <w:rFonts w:ascii="Arial" w:hAnsi="Arial" w:cs="Arial"/>
          <w:sz w:val="20"/>
          <w:szCs w:val="20"/>
        </w:rPr>
        <w:t xml:space="preserve">označení banky a číslo účtu, na který musí být zaplaceno, </w:t>
      </w:r>
    </w:p>
    <w:p w14:paraId="5CE1BF24" w14:textId="77777777" w:rsidR="006864BB" w:rsidRPr="006D3671" w:rsidRDefault="006864BB" w:rsidP="00F169C0">
      <w:pPr>
        <w:pStyle w:val="Odstavecseseznamem"/>
        <w:numPr>
          <w:ilvl w:val="0"/>
          <w:numId w:val="17"/>
        </w:numPr>
        <w:spacing w:after="120"/>
        <w:ind w:left="1077" w:hanging="357"/>
        <w:contextualSpacing w:val="0"/>
        <w:jc w:val="both"/>
        <w:rPr>
          <w:rFonts w:ascii="Arial" w:hAnsi="Arial" w:cs="Arial"/>
          <w:sz w:val="20"/>
          <w:szCs w:val="20"/>
        </w:rPr>
      </w:pPr>
      <w:r w:rsidRPr="006D3671">
        <w:rPr>
          <w:rFonts w:ascii="Arial" w:hAnsi="Arial" w:cs="Arial"/>
          <w:sz w:val="20"/>
          <w:szCs w:val="20"/>
        </w:rPr>
        <w:t xml:space="preserve">lhůta splatnosti faktury, </w:t>
      </w:r>
    </w:p>
    <w:p w14:paraId="5B6EBFD0" w14:textId="128612F8" w:rsidR="006864BB" w:rsidRDefault="006864BB" w:rsidP="00F169C0">
      <w:pPr>
        <w:pStyle w:val="Odstavecseseznamem"/>
        <w:numPr>
          <w:ilvl w:val="0"/>
          <w:numId w:val="17"/>
        </w:numPr>
        <w:spacing w:after="120"/>
        <w:ind w:left="1077" w:hanging="357"/>
        <w:contextualSpacing w:val="0"/>
        <w:jc w:val="both"/>
        <w:rPr>
          <w:rFonts w:ascii="Arial" w:hAnsi="Arial" w:cs="Arial"/>
          <w:sz w:val="20"/>
          <w:szCs w:val="20"/>
        </w:rPr>
      </w:pPr>
      <w:r w:rsidRPr="006D3671">
        <w:rPr>
          <w:rFonts w:ascii="Arial" w:hAnsi="Arial" w:cs="Arial"/>
          <w:sz w:val="20"/>
          <w:szCs w:val="20"/>
        </w:rPr>
        <w:t xml:space="preserve">jméno a podpis osoby, která fakturu vyhotovila, včetně jejího </w:t>
      </w:r>
      <w:r>
        <w:rPr>
          <w:rFonts w:ascii="Arial" w:hAnsi="Arial" w:cs="Arial"/>
          <w:sz w:val="20"/>
          <w:szCs w:val="20"/>
        </w:rPr>
        <w:t>podpisu a kontaktního telefonu;</w:t>
      </w:r>
    </w:p>
    <w:p w14:paraId="73E397FA" w14:textId="7385B7FC" w:rsidR="00984E17" w:rsidRPr="00984E17" w:rsidRDefault="00967EB2" w:rsidP="00F169C0">
      <w:pPr>
        <w:pStyle w:val="Odstavecseseznamem"/>
        <w:numPr>
          <w:ilvl w:val="0"/>
          <w:numId w:val="17"/>
        </w:numPr>
        <w:spacing w:after="120"/>
        <w:ind w:left="1077" w:hanging="357"/>
        <w:contextualSpacing w:val="0"/>
        <w:jc w:val="both"/>
        <w:rPr>
          <w:rFonts w:ascii="Arial" w:hAnsi="Arial" w:cs="Arial"/>
          <w:sz w:val="20"/>
          <w:szCs w:val="20"/>
        </w:rPr>
      </w:pPr>
      <w:bookmarkStart w:id="14" w:name="_Hlk96668768"/>
      <w:r w:rsidRPr="00984E17">
        <w:rPr>
          <w:rFonts w:ascii="Arial" w:hAnsi="Arial" w:cs="Arial"/>
          <w:sz w:val="20"/>
          <w:szCs w:val="20"/>
          <w:u w:val="single"/>
        </w:rPr>
        <w:t>na faktuře</w:t>
      </w:r>
      <w:r w:rsidR="0023750E" w:rsidRPr="00984E17">
        <w:rPr>
          <w:rFonts w:ascii="Arial" w:hAnsi="Arial" w:cs="Arial"/>
          <w:sz w:val="20"/>
          <w:szCs w:val="20"/>
          <w:u w:val="single"/>
        </w:rPr>
        <w:t xml:space="preserve"> </w:t>
      </w:r>
      <w:r w:rsidRPr="00984E17">
        <w:rPr>
          <w:rFonts w:ascii="Arial" w:hAnsi="Arial" w:cs="Arial"/>
          <w:sz w:val="20"/>
          <w:szCs w:val="20"/>
          <w:u w:val="single"/>
        </w:rPr>
        <w:t>bude rovněž uveden text</w:t>
      </w:r>
      <w:r w:rsidR="00984E17" w:rsidRPr="00984E17">
        <w:rPr>
          <w:rFonts w:ascii="Arial" w:hAnsi="Arial" w:cs="Arial"/>
          <w:sz w:val="20"/>
          <w:szCs w:val="20"/>
          <w:u w:val="single"/>
        </w:rPr>
        <w:t xml:space="preserve"> vztahující se k poskytnuté dotac</w:t>
      </w:r>
      <w:r w:rsidR="00984E17">
        <w:rPr>
          <w:rFonts w:ascii="Arial" w:hAnsi="Arial" w:cs="Arial"/>
          <w:sz w:val="20"/>
          <w:szCs w:val="20"/>
          <w:u w:val="single"/>
        </w:rPr>
        <w:t>i:</w:t>
      </w:r>
      <w:r w:rsidR="00984E17" w:rsidRPr="00984E17">
        <w:rPr>
          <w:rFonts w:ascii="Arial" w:hAnsi="Arial" w:cs="Arial"/>
          <w:sz w:val="20"/>
          <w:szCs w:val="20"/>
        </w:rPr>
        <w:t xml:space="preserve"> </w:t>
      </w:r>
    </w:p>
    <w:p w14:paraId="76922118" w14:textId="72C44148" w:rsidR="00984E17" w:rsidRPr="009F4CB1" w:rsidRDefault="00B208AD" w:rsidP="00984E17">
      <w:pPr>
        <w:pStyle w:val="Odstavecseseznamem"/>
        <w:spacing w:after="120"/>
        <w:ind w:left="1077"/>
        <w:contextualSpacing w:val="0"/>
        <w:jc w:val="both"/>
        <w:rPr>
          <w:rFonts w:ascii="Arial" w:hAnsi="Arial" w:cs="Arial"/>
          <w:i/>
          <w:iCs/>
          <w:sz w:val="20"/>
          <w:szCs w:val="20"/>
          <w:u w:val="single"/>
        </w:rPr>
      </w:pPr>
      <w:bookmarkStart w:id="15" w:name="_Hlk98999459"/>
      <w:r w:rsidRPr="009F4CB1">
        <w:rPr>
          <w:rFonts w:ascii="Arial" w:hAnsi="Arial" w:cs="Arial"/>
          <w:i/>
          <w:iCs/>
          <w:sz w:val="20"/>
          <w:szCs w:val="20"/>
          <w:u w:val="single"/>
        </w:rPr>
        <w:t xml:space="preserve">Spolufinancováno </w:t>
      </w:r>
      <w:bookmarkStart w:id="16" w:name="_Hlk98999508"/>
      <w:r w:rsidR="007918FA" w:rsidRPr="009F4CB1">
        <w:rPr>
          <w:rFonts w:ascii="Arial" w:hAnsi="Arial" w:cs="Arial"/>
          <w:i/>
          <w:sz w:val="20"/>
          <w:szCs w:val="20"/>
          <w:u w:val="single"/>
        </w:rPr>
        <w:t xml:space="preserve">z dotace </w:t>
      </w:r>
      <w:r w:rsidR="007918FA" w:rsidRPr="009F4CB1">
        <w:rPr>
          <w:rFonts w:ascii="Arial" w:hAnsi="Arial" w:cs="Arial"/>
          <w:b/>
          <w:i/>
          <w:sz w:val="20"/>
          <w:szCs w:val="20"/>
          <w:u w:val="single"/>
        </w:rPr>
        <w:t xml:space="preserve">Ministerstva práce a sociálních věcí, </w:t>
      </w:r>
      <w:r w:rsidR="007918FA" w:rsidRPr="009F4CB1">
        <w:rPr>
          <w:rFonts w:ascii="Arial" w:hAnsi="Arial" w:cs="Arial"/>
          <w:i/>
          <w:sz w:val="20"/>
          <w:szCs w:val="20"/>
          <w:u w:val="single"/>
        </w:rPr>
        <w:t xml:space="preserve">programu 013 310 Rozvoj a obnova materiálně technické základny sociálních služeb 2016-2024 </w:t>
      </w:r>
      <w:r w:rsidR="007918FA" w:rsidRPr="009F4CB1">
        <w:rPr>
          <w:rFonts w:ascii="Arial" w:hAnsi="Arial" w:cs="Arial"/>
          <w:b/>
          <w:i/>
          <w:sz w:val="20"/>
          <w:szCs w:val="20"/>
          <w:u w:val="single"/>
        </w:rPr>
        <w:t xml:space="preserve">Název projektu: </w:t>
      </w:r>
      <w:r w:rsidR="007918FA" w:rsidRPr="009F4CB1">
        <w:rPr>
          <w:rFonts w:ascii="Arial" w:hAnsi="Arial" w:cs="Arial"/>
          <w:i/>
          <w:sz w:val="20"/>
          <w:szCs w:val="20"/>
          <w:u w:val="single"/>
        </w:rPr>
        <w:t>"Přístavba domova seniorů v Nové Pace, Svatojánská ul. 494, 509 01 Nová Paka</w:t>
      </w:r>
      <w:r w:rsidR="007918FA" w:rsidRPr="00096C28">
        <w:rPr>
          <w:rFonts w:ascii="Arial" w:hAnsi="Arial" w:cs="Arial"/>
          <w:i/>
          <w:sz w:val="20"/>
          <w:szCs w:val="20"/>
          <w:u w:val="single"/>
        </w:rPr>
        <w:t>"</w:t>
      </w:r>
      <w:r w:rsidR="005421F5" w:rsidRPr="00096C28">
        <w:rPr>
          <w:rFonts w:ascii="Arial" w:hAnsi="Arial" w:cs="Arial"/>
          <w:i/>
          <w:iCs/>
          <w:sz w:val="20"/>
          <w:szCs w:val="20"/>
          <w:u w:val="single"/>
        </w:rPr>
        <w:t>.</w:t>
      </w:r>
    </w:p>
    <w:bookmarkEnd w:id="14"/>
    <w:bookmarkEnd w:id="15"/>
    <w:bookmarkEnd w:id="16"/>
    <w:p w14:paraId="51CCB73B" w14:textId="521A2539" w:rsidR="006864BB" w:rsidRPr="00AB2AC8" w:rsidRDefault="006864BB" w:rsidP="005421F5">
      <w:pPr>
        <w:spacing w:after="120"/>
        <w:ind w:left="369"/>
        <w:jc w:val="both"/>
        <w:rPr>
          <w:rFonts w:ascii="Arial" w:hAnsi="Arial" w:cs="Arial"/>
          <w:sz w:val="20"/>
          <w:szCs w:val="20"/>
        </w:rPr>
      </w:pPr>
      <w:r w:rsidRPr="00BC25B7">
        <w:rPr>
          <w:rFonts w:ascii="Arial" w:hAnsi="Arial" w:cs="Arial"/>
          <w:b/>
          <w:sz w:val="20"/>
          <w:szCs w:val="20"/>
        </w:rPr>
        <w:t xml:space="preserve">Nedílnou součástí </w:t>
      </w:r>
      <w:r w:rsidR="008E50D5">
        <w:rPr>
          <w:rFonts w:ascii="Arial" w:hAnsi="Arial" w:cs="Arial"/>
          <w:b/>
          <w:sz w:val="20"/>
          <w:szCs w:val="20"/>
        </w:rPr>
        <w:t>každé</w:t>
      </w:r>
      <w:r w:rsidRPr="00BC25B7">
        <w:rPr>
          <w:rFonts w:ascii="Arial" w:hAnsi="Arial" w:cs="Arial"/>
          <w:b/>
          <w:sz w:val="20"/>
          <w:szCs w:val="20"/>
        </w:rPr>
        <w:t xml:space="preserve"> faktury bude příslušný Soupis provedených prací odsouhlasený zástupcem objednatele vykonávajícím technický dozor. Bez tohoto Soupisu je dílčí faktura neúplná a bude vrácena </w:t>
      </w:r>
      <w:r w:rsidRPr="00AB2AC8">
        <w:rPr>
          <w:rFonts w:ascii="Arial" w:hAnsi="Arial" w:cs="Arial"/>
          <w:b/>
          <w:sz w:val="20"/>
          <w:szCs w:val="20"/>
        </w:rPr>
        <w:t>zhotoviteli</w:t>
      </w:r>
      <w:r w:rsidRPr="00AB2AC8">
        <w:rPr>
          <w:rFonts w:ascii="Arial" w:hAnsi="Arial" w:cs="Arial"/>
          <w:sz w:val="20"/>
          <w:szCs w:val="20"/>
        </w:rPr>
        <w:t xml:space="preserve">. </w:t>
      </w:r>
    </w:p>
    <w:p w14:paraId="7FC4D470" w14:textId="5F34EC2A" w:rsidR="0061045A" w:rsidRPr="00AB2AC8" w:rsidRDefault="0061045A" w:rsidP="0061045A">
      <w:pPr>
        <w:spacing w:after="120"/>
        <w:ind w:left="369"/>
        <w:jc w:val="both"/>
        <w:rPr>
          <w:rFonts w:ascii="Arial" w:hAnsi="Arial" w:cs="Arial"/>
          <w:sz w:val="20"/>
          <w:szCs w:val="20"/>
        </w:rPr>
      </w:pPr>
      <w:r w:rsidRPr="00AB2AC8">
        <w:rPr>
          <w:rFonts w:ascii="Arial" w:hAnsi="Arial" w:cs="Arial"/>
          <w:sz w:val="20"/>
          <w:szCs w:val="20"/>
        </w:rPr>
        <w:t xml:space="preserve">Předmět Smlouvy není předmětem ekonomické činnosti Objednatele. Objednatel z toho důvodu nemá nárok na odpočet DPH v souvislosti s úhradou ceny díla dle Smlouvy. Při fakturaci proto nebude uplatněn režim přenesení daňové povinnosti podle </w:t>
      </w:r>
      <w:proofErr w:type="spellStart"/>
      <w:r w:rsidRPr="00AB2AC8">
        <w:rPr>
          <w:rFonts w:ascii="Arial" w:hAnsi="Arial" w:cs="Arial"/>
          <w:sz w:val="20"/>
          <w:szCs w:val="20"/>
        </w:rPr>
        <w:t>ust</w:t>
      </w:r>
      <w:proofErr w:type="spellEnd"/>
      <w:r w:rsidRPr="00AB2AC8">
        <w:rPr>
          <w:rFonts w:ascii="Arial" w:hAnsi="Arial" w:cs="Arial"/>
          <w:sz w:val="20"/>
          <w:szCs w:val="20"/>
        </w:rPr>
        <w:t>. § 92e zákona o DPH.</w:t>
      </w:r>
    </w:p>
    <w:p w14:paraId="47483298" w14:textId="00A48645" w:rsidR="00DA6C6B" w:rsidRPr="0061045A" w:rsidRDefault="0061045A" w:rsidP="00F169C0">
      <w:pPr>
        <w:pStyle w:val="Odstavecseseznamem"/>
        <w:numPr>
          <w:ilvl w:val="1"/>
          <w:numId w:val="16"/>
        </w:numPr>
        <w:tabs>
          <w:tab w:val="left" w:pos="0"/>
        </w:tabs>
        <w:spacing w:after="120"/>
        <w:ind w:left="357" w:hanging="357"/>
        <w:contextualSpacing w:val="0"/>
        <w:jc w:val="both"/>
        <w:rPr>
          <w:rFonts w:ascii="Arial" w:hAnsi="Arial" w:cs="Arial"/>
          <w:sz w:val="20"/>
          <w:szCs w:val="20"/>
        </w:rPr>
      </w:pPr>
      <w:bookmarkStart w:id="17" w:name="_Hlk49751794"/>
      <w:r w:rsidRPr="0061045A">
        <w:rPr>
          <w:rFonts w:ascii="Arial" w:hAnsi="Arial" w:cs="Arial"/>
          <w:sz w:val="20"/>
          <w:szCs w:val="20"/>
        </w:rPr>
        <w:t xml:space="preserve">Objednatel je oprávněn fakturu vrátit ve lhůtě její splatnosti s uvedením důvodu jejího vrácení v případě, že bude obsahovat nesprávné údaje nebo bude neúplná, nebo nebude-li mít některou z náležitostí stanovených zákonem, </w:t>
      </w:r>
      <w:r w:rsidR="004043C2" w:rsidRPr="004043C2">
        <w:rPr>
          <w:rFonts w:ascii="Arial" w:hAnsi="Arial" w:cs="Arial"/>
          <w:sz w:val="20"/>
          <w:szCs w:val="20"/>
        </w:rPr>
        <w:t>požadovanou touto smlouvou</w:t>
      </w:r>
      <w:r w:rsidR="004043C2">
        <w:rPr>
          <w:rFonts w:ascii="Arial" w:hAnsi="Arial" w:cs="Arial"/>
          <w:sz w:val="20"/>
          <w:szCs w:val="20"/>
        </w:rPr>
        <w:t>,</w:t>
      </w:r>
      <w:r w:rsidR="004043C2" w:rsidRPr="004043C2">
        <w:rPr>
          <w:rFonts w:ascii="Arial" w:hAnsi="Arial" w:cs="Arial"/>
          <w:sz w:val="20"/>
          <w:szCs w:val="20"/>
        </w:rPr>
        <w:t xml:space="preserve"> </w:t>
      </w:r>
      <w:r w:rsidRPr="004043C2">
        <w:rPr>
          <w:rFonts w:ascii="Arial" w:hAnsi="Arial" w:cs="Arial"/>
          <w:sz w:val="20"/>
          <w:szCs w:val="20"/>
        </w:rPr>
        <w:t>požadovanou</w:t>
      </w:r>
      <w:r w:rsidRPr="0061045A">
        <w:rPr>
          <w:rFonts w:ascii="Arial" w:hAnsi="Arial" w:cs="Arial"/>
          <w:sz w:val="20"/>
          <w:szCs w:val="20"/>
        </w:rPr>
        <w:t xml:space="preserve"> přílohu dle této smlouvy či bude trpět jinou vadou. K proplacení dojde až po odstranění nesprávných údajů, jejich doplnění či odstranění jiných vad a lhůta splatnosti začne plynout dnem doručení řádně opravené faktury objednateli.</w:t>
      </w:r>
      <w:r w:rsidR="00DA6C6B" w:rsidRPr="0061045A">
        <w:rPr>
          <w:rFonts w:ascii="Arial" w:hAnsi="Arial" w:cs="Arial"/>
          <w:sz w:val="20"/>
          <w:szCs w:val="20"/>
        </w:rPr>
        <w:t xml:space="preserve"> </w:t>
      </w:r>
    </w:p>
    <w:p w14:paraId="5F2A2E7C" w14:textId="7AA46304" w:rsidR="008D5ABF" w:rsidRPr="00C71909" w:rsidRDefault="00F02C9F" w:rsidP="00F169C0">
      <w:pPr>
        <w:pStyle w:val="Odstavecseseznamem"/>
        <w:numPr>
          <w:ilvl w:val="1"/>
          <w:numId w:val="16"/>
        </w:numPr>
        <w:tabs>
          <w:tab w:val="left" w:pos="0"/>
        </w:tabs>
        <w:spacing w:after="120"/>
        <w:ind w:left="357" w:hanging="357"/>
        <w:contextualSpacing w:val="0"/>
        <w:jc w:val="both"/>
        <w:rPr>
          <w:rFonts w:ascii="Arial" w:hAnsi="Arial" w:cs="Arial"/>
          <w:sz w:val="20"/>
          <w:szCs w:val="20"/>
        </w:rPr>
      </w:pPr>
      <w:r w:rsidRPr="00627DE5">
        <w:rPr>
          <w:rFonts w:ascii="Arial" w:hAnsi="Arial" w:cs="Arial"/>
          <w:sz w:val="20"/>
          <w:szCs w:val="20"/>
        </w:rPr>
        <w:t>Smluvní strany se dohodly na tom, že cena díla bude zhotoviteli hrazena postupně na základě dílčích faktur, to však maximálně do celkové výše 90 % z celkové ceny díla vč. DPH</w:t>
      </w:r>
      <w:r w:rsidR="00DA6C6B" w:rsidRPr="00627DE5">
        <w:rPr>
          <w:rFonts w:ascii="Arial" w:hAnsi="Arial" w:cs="Arial"/>
          <w:sz w:val="20"/>
          <w:szCs w:val="20"/>
        </w:rPr>
        <w:t>.</w:t>
      </w:r>
      <w:r w:rsidRPr="00627DE5">
        <w:rPr>
          <w:rFonts w:ascii="Arial" w:hAnsi="Arial" w:cs="Arial"/>
          <w:sz w:val="20"/>
          <w:szCs w:val="20"/>
        </w:rPr>
        <w:t xml:space="preserve"> </w:t>
      </w:r>
      <w:r w:rsidR="008D5ABF" w:rsidRPr="00627DE5">
        <w:rPr>
          <w:rFonts w:ascii="Arial" w:hAnsi="Arial" w:cs="Arial"/>
          <w:sz w:val="20"/>
          <w:szCs w:val="20"/>
        </w:rPr>
        <w:t xml:space="preserve">Zbývající cena díla ve výši 10 % </w:t>
      </w:r>
      <w:r w:rsidR="00C30F50" w:rsidRPr="00627DE5">
        <w:rPr>
          <w:rFonts w:ascii="Arial" w:hAnsi="Arial" w:cs="Arial"/>
          <w:sz w:val="20"/>
          <w:szCs w:val="20"/>
        </w:rPr>
        <w:t>ceny d</w:t>
      </w:r>
      <w:r w:rsidR="008D004F" w:rsidRPr="00627DE5">
        <w:rPr>
          <w:rFonts w:ascii="Arial" w:hAnsi="Arial" w:cs="Arial"/>
          <w:sz w:val="20"/>
          <w:szCs w:val="20"/>
        </w:rPr>
        <w:t xml:space="preserve">íla dle </w:t>
      </w:r>
      <w:r w:rsidR="004F22A4" w:rsidRPr="00627DE5">
        <w:rPr>
          <w:rFonts w:ascii="Arial" w:hAnsi="Arial" w:cs="Arial"/>
          <w:sz w:val="20"/>
          <w:szCs w:val="20"/>
        </w:rPr>
        <w:t xml:space="preserve">této smlouvy </w:t>
      </w:r>
      <w:r w:rsidR="008D5ABF" w:rsidRPr="00627DE5">
        <w:rPr>
          <w:rFonts w:ascii="Arial" w:hAnsi="Arial" w:cs="Arial"/>
          <w:sz w:val="20"/>
          <w:szCs w:val="20"/>
        </w:rPr>
        <w:t xml:space="preserve">vč. DPH představuje zádržné, za účelem zajištění řádného provedení díla bez vad a </w:t>
      </w:r>
      <w:r w:rsidR="008D5ABF" w:rsidRPr="00C71909">
        <w:rPr>
          <w:rFonts w:ascii="Arial" w:hAnsi="Arial" w:cs="Arial"/>
          <w:sz w:val="20"/>
          <w:szCs w:val="20"/>
        </w:rPr>
        <w:t xml:space="preserve">nedodělků a plnění povinností zhotovitele dle této smlouvy včetně uspokojení jakýchkoli pohledávek vzniklých </w:t>
      </w:r>
      <w:r w:rsidR="008D5ABF" w:rsidRPr="00C71909">
        <w:rPr>
          <w:rFonts w:ascii="Arial" w:hAnsi="Arial" w:cs="Arial"/>
          <w:sz w:val="20"/>
          <w:szCs w:val="20"/>
        </w:rPr>
        <w:lastRenderedPageBreak/>
        <w:t>vůči zhotoviteli na základě této smlouvy nebo v souvislosti s ní včetně nároků na náhradu újmy či smluvní pokuty (dále jen „</w:t>
      </w:r>
      <w:r w:rsidR="008D5ABF" w:rsidRPr="00C71909">
        <w:rPr>
          <w:rFonts w:ascii="Arial" w:hAnsi="Arial" w:cs="Arial"/>
          <w:b/>
          <w:bCs/>
          <w:sz w:val="20"/>
          <w:szCs w:val="20"/>
        </w:rPr>
        <w:t>Zádržné</w:t>
      </w:r>
      <w:r w:rsidR="008D5ABF" w:rsidRPr="00C71909">
        <w:rPr>
          <w:rFonts w:ascii="Arial" w:hAnsi="Arial" w:cs="Arial"/>
          <w:sz w:val="20"/>
          <w:szCs w:val="20"/>
        </w:rPr>
        <w:t xml:space="preserve">“). </w:t>
      </w:r>
    </w:p>
    <w:p w14:paraId="4F88D88C" w14:textId="29B70B95" w:rsidR="008D5ABF" w:rsidRPr="00C71909" w:rsidRDefault="008D5ABF" w:rsidP="00F169C0">
      <w:pPr>
        <w:pStyle w:val="Odstavecseseznamem"/>
        <w:numPr>
          <w:ilvl w:val="1"/>
          <w:numId w:val="16"/>
        </w:numPr>
        <w:tabs>
          <w:tab w:val="left" w:pos="0"/>
        </w:tabs>
        <w:spacing w:after="120"/>
        <w:ind w:left="357" w:hanging="357"/>
        <w:contextualSpacing w:val="0"/>
        <w:jc w:val="both"/>
        <w:rPr>
          <w:rFonts w:ascii="Arial" w:hAnsi="Arial" w:cs="Arial"/>
          <w:sz w:val="20"/>
          <w:szCs w:val="20"/>
        </w:rPr>
      </w:pPr>
      <w:r w:rsidRPr="00C71909">
        <w:rPr>
          <w:rFonts w:ascii="Arial" w:hAnsi="Arial" w:cs="Arial"/>
          <w:sz w:val="20"/>
          <w:szCs w:val="20"/>
        </w:rPr>
        <w:t xml:space="preserve">Po protokolárním předání a převzetí díla objednatelem bude zhotovitelem vystavena poslední dílčí faktura, označena jako konečná faktura. </w:t>
      </w:r>
      <w:r w:rsidR="00D206A3" w:rsidRPr="00C71909">
        <w:rPr>
          <w:rFonts w:ascii="Arial" w:hAnsi="Arial" w:cs="Arial"/>
          <w:sz w:val="20"/>
          <w:szCs w:val="20"/>
        </w:rPr>
        <w:t xml:space="preserve">Jak uvedeno shora v odstavci 4.3. této smlouvy, konečnou </w:t>
      </w:r>
      <w:r w:rsidRPr="00C71909">
        <w:rPr>
          <w:rFonts w:ascii="Arial" w:hAnsi="Arial" w:cs="Arial"/>
          <w:sz w:val="20"/>
          <w:szCs w:val="20"/>
        </w:rPr>
        <w:t>fakturu je zhotovitel oprávněn vystavit po předání a převzetí kompletního díla bez vad a nedodělků objednatelem. Cena v konečné faktuře bude odpovídat rozdílu mezi celkovou cenou díla a mezi cenou již vyfakturovanou dílčími fakturami. Pro vyloučení pochybností smluvní strany</w:t>
      </w:r>
      <w:r w:rsidR="000F2F86" w:rsidRPr="00C71909">
        <w:rPr>
          <w:rFonts w:ascii="Arial" w:hAnsi="Arial" w:cs="Arial"/>
          <w:sz w:val="20"/>
          <w:szCs w:val="20"/>
        </w:rPr>
        <w:t xml:space="preserve"> znovu</w:t>
      </w:r>
      <w:r w:rsidRPr="00C71909">
        <w:rPr>
          <w:rFonts w:ascii="Arial" w:hAnsi="Arial" w:cs="Arial"/>
          <w:sz w:val="20"/>
          <w:szCs w:val="20"/>
        </w:rPr>
        <w:t xml:space="preserve"> výslovně sjednávají, že pokud bylo dílo objednatelem převzato s vadami či nedodělky, je zhotovitel oprávněn vystavit konečnou fakturu, teprve po odstranění poslední z vad či nedodělků. Podkladem pro fakturaci je protokol o předání a převzetí díla podepsaný oběma smluvními stranami a dále rekapitulace fakturace ceny za dílo, tj. soupis všech zhotovitelem vystavených dílčích faktur a fakturovaných částek včetně uvedení 10</w:t>
      </w:r>
      <w:r w:rsidR="004658A3" w:rsidRPr="00C71909">
        <w:rPr>
          <w:rFonts w:ascii="Arial" w:hAnsi="Arial" w:cs="Arial"/>
          <w:sz w:val="20"/>
          <w:szCs w:val="20"/>
        </w:rPr>
        <w:t xml:space="preserve"> </w:t>
      </w:r>
      <w:r w:rsidRPr="00C71909">
        <w:rPr>
          <w:rFonts w:ascii="Arial" w:hAnsi="Arial" w:cs="Arial"/>
          <w:sz w:val="20"/>
          <w:szCs w:val="20"/>
        </w:rPr>
        <w:t>% z ceny díla včetně DPH jako Zádržného. Bez těchto příloh je konečná faktura neúplná.</w:t>
      </w:r>
    </w:p>
    <w:p w14:paraId="7702D647" w14:textId="2B2D9656" w:rsidR="007E02D2" w:rsidRPr="00C71909" w:rsidRDefault="008D5ABF" w:rsidP="00F169C0">
      <w:pPr>
        <w:pStyle w:val="Odstavecseseznamem"/>
        <w:numPr>
          <w:ilvl w:val="1"/>
          <w:numId w:val="16"/>
        </w:numPr>
        <w:tabs>
          <w:tab w:val="left" w:pos="0"/>
        </w:tabs>
        <w:spacing w:after="120"/>
        <w:ind w:left="357" w:hanging="357"/>
        <w:contextualSpacing w:val="0"/>
        <w:jc w:val="both"/>
        <w:rPr>
          <w:rFonts w:ascii="Arial" w:hAnsi="Arial" w:cs="Arial"/>
          <w:sz w:val="20"/>
          <w:szCs w:val="20"/>
        </w:rPr>
      </w:pPr>
      <w:r w:rsidRPr="00C71909">
        <w:rPr>
          <w:rFonts w:ascii="Arial" w:hAnsi="Arial" w:cs="Arial"/>
          <w:sz w:val="20"/>
          <w:szCs w:val="20"/>
        </w:rPr>
        <w:t xml:space="preserve">Zádržné se objednatel zavazuje uhradit zhotoviteli nejpozději do </w:t>
      </w:r>
      <w:r w:rsidR="00FB036F" w:rsidRPr="00C71909">
        <w:rPr>
          <w:rFonts w:ascii="Arial" w:hAnsi="Arial" w:cs="Arial"/>
          <w:sz w:val="20"/>
          <w:szCs w:val="20"/>
        </w:rPr>
        <w:t>30</w:t>
      </w:r>
      <w:r w:rsidRPr="00C71909">
        <w:rPr>
          <w:rFonts w:ascii="Arial" w:hAnsi="Arial" w:cs="Arial"/>
          <w:sz w:val="20"/>
          <w:szCs w:val="20"/>
        </w:rPr>
        <w:t xml:space="preserve"> dnů po předání a převzetí díla bez vad a nedodělků objednatelem. Pro vyloučení pochybností smluvní strany výslovně sjednávají, že pokud bylo dílo objednatelem převzato s vadami či nedodělky, je objednatel povinen uhradit zhotoviteli Zádržné do </w:t>
      </w:r>
      <w:r w:rsidR="00FB036F" w:rsidRPr="00C71909">
        <w:rPr>
          <w:rFonts w:ascii="Arial" w:hAnsi="Arial" w:cs="Arial"/>
          <w:sz w:val="20"/>
          <w:szCs w:val="20"/>
        </w:rPr>
        <w:t>30</w:t>
      </w:r>
      <w:r w:rsidRPr="00C71909">
        <w:rPr>
          <w:rFonts w:ascii="Arial" w:hAnsi="Arial" w:cs="Arial"/>
          <w:sz w:val="20"/>
          <w:szCs w:val="20"/>
        </w:rPr>
        <w:t xml:space="preserve"> dnů po odstranění poslední z vad či nedodělků.</w:t>
      </w:r>
    </w:p>
    <w:p w14:paraId="3BF1EA64" w14:textId="2402C050" w:rsidR="007E02D2" w:rsidRPr="00C71909" w:rsidRDefault="007E02D2" w:rsidP="00F169C0">
      <w:pPr>
        <w:pStyle w:val="Odstavecseseznamem"/>
        <w:numPr>
          <w:ilvl w:val="1"/>
          <w:numId w:val="16"/>
        </w:numPr>
        <w:tabs>
          <w:tab w:val="left" w:pos="0"/>
        </w:tabs>
        <w:spacing w:after="120"/>
        <w:jc w:val="both"/>
        <w:rPr>
          <w:rFonts w:ascii="Arial" w:hAnsi="Arial" w:cs="Arial"/>
          <w:sz w:val="20"/>
          <w:szCs w:val="20"/>
        </w:rPr>
      </w:pPr>
      <w:r w:rsidRPr="00C71909">
        <w:rPr>
          <w:rFonts w:ascii="Arial" w:hAnsi="Arial" w:cs="Arial"/>
          <w:sz w:val="20"/>
          <w:szCs w:val="20"/>
        </w:rPr>
        <w:t xml:space="preserve">Zhotovitel je oprávněn nahradit Zádržné předložením bezpodmínečné a neodvolatelné bankovní záruky předloženou zhotovitelem v originále objednateli kdykoli v době po uzavření této smlouvy, a to za účelem zajištění řádného plnění závazků zhotovitele pro řádné dokončení díla bez vad a nedodělků ve sjednaném termínu. Bankovní záruka musí být platná po celou dobu provádění díla, tj. do okamžiku splnění závazku dle </w:t>
      </w:r>
      <w:r w:rsidR="004043C2" w:rsidRPr="00C71909">
        <w:rPr>
          <w:rFonts w:ascii="Arial" w:hAnsi="Arial" w:cs="Arial"/>
          <w:sz w:val="20"/>
          <w:szCs w:val="20"/>
        </w:rPr>
        <w:t>odstavce</w:t>
      </w:r>
      <w:r w:rsidRPr="00C71909">
        <w:rPr>
          <w:rFonts w:ascii="Arial" w:hAnsi="Arial" w:cs="Arial"/>
          <w:sz w:val="20"/>
          <w:szCs w:val="20"/>
        </w:rPr>
        <w:t xml:space="preserve"> 7.1. této smlouvy. Bankovní záruka musí umožňovat objednateli uspokojení jakýchkoli pohledávek vzniklých vůči zhotoviteli na základě této smlouvy nebo v souvislosti s ní včetně nároků na náhradu újmy či smluvní pokuty, a to bez možnosti námitek a na první výzvu objednatele. V rozsahu, ve kterém je Zádržné nahrazeno bankovní zárukou, bude Zádržné vyplaceno zhotoviteli </w:t>
      </w:r>
      <w:r w:rsidRPr="00C71909">
        <w:rPr>
          <w:rFonts w:ascii="Arial" w:hAnsi="Arial" w:cs="Arial"/>
          <w:b/>
          <w:bCs/>
          <w:sz w:val="20"/>
          <w:szCs w:val="20"/>
        </w:rPr>
        <w:t xml:space="preserve">do </w:t>
      </w:r>
      <w:r w:rsidR="00FB036F" w:rsidRPr="00C71909">
        <w:rPr>
          <w:rFonts w:ascii="Arial" w:hAnsi="Arial" w:cs="Arial"/>
          <w:b/>
          <w:bCs/>
          <w:sz w:val="20"/>
          <w:szCs w:val="20"/>
        </w:rPr>
        <w:t>30</w:t>
      </w:r>
      <w:r w:rsidRPr="00C71909">
        <w:rPr>
          <w:rFonts w:ascii="Arial" w:hAnsi="Arial" w:cs="Arial"/>
          <w:b/>
          <w:bCs/>
          <w:sz w:val="20"/>
          <w:szCs w:val="20"/>
        </w:rPr>
        <w:t xml:space="preserve"> dnů</w:t>
      </w:r>
      <w:r w:rsidRPr="00C71909">
        <w:rPr>
          <w:rFonts w:ascii="Arial" w:hAnsi="Arial" w:cs="Arial"/>
          <w:sz w:val="20"/>
          <w:szCs w:val="20"/>
        </w:rPr>
        <w:t xml:space="preserve"> po předložení originálu listiny bankovní záruky; vždy však nejdříve v termínu splatnosti příslušné faktury.</w:t>
      </w:r>
    </w:p>
    <w:p w14:paraId="4AB9E4AE" w14:textId="77777777" w:rsidR="007E02D2" w:rsidRPr="00C71909" w:rsidRDefault="007E02D2" w:rsidP="007E02D2">
      <w:pPr>
        <w:pStyle w:val="Odstavecseseznamem"/>
        <w:tabs>
          <w:tab w:val="left" w:pos="0"/>
        </w:tabs>
        <w:spacing w:after="120"/>
        <w:ind w:left="360"/>
        <w:jc w:val="both"/>
        <w:rPr>
          <w:rFonts w:ascii="Arial" w:hAnsi="Arial" w:cs="Arial"/>
          <w:sz w:val="20"/>
          <w:szCs w:val="20"/>
        </w:rPr>
      </w:pPr>
      <w:r w:rsidRPr="00C71909">
        <w:rPr>
          <w:rFonts w:ascii="Arial" w:hAnsi="Arial" w:cs="Arial"/>
          <w:sz w:val="20"/>
          <w:szCs w:val="20"/>
        </w:rPr>
        <w:t xml:space="preserve">V případě, že bankovní záruka bude vystavena na dobu kratší, než je uvedena v předchozím odstavci, zavazuje se zhotovitel předložit objednateli nový originál bankovní záruky splňující podmínky dle této smlouvy, a to nejpozději 30 dnů před ukončením platnosti původní bankovní záruky. Pokud zhotovitel novou bankovní záruku objednateli řádně nepředloží, je objednatel oprávněn čerpat finanční prostředky z bankovní záruky v plném rozsahu. Tyto finanční prostředky je objednatel oprávněn použít na úhradu pohledávek uvedených v předchozím odstavci obdobně. Nevyčerpané finanční prostředky budou ve zbývajícím rozsahu zhotoviteli vráceny oproti předložení originálu nové platné bankovní záruky odpovídající požadavkům dle této smlouvy, resp. po uplynutí lhůty, po kterou je zhotovitel povinen udržovat bankovní záruku na základě této smlouvy v platnosti.  </w:t>
      </w:r>
    </w:p>
    <w:p w14:paraId="5DD3956D" w14:textId="16C40940" w:rsidR="007E02D2" w:rsidRPr="00C71909" w:rsidRDefault="007E02D2" w:rsidP="00C5361F">
      <w:pPr>
        <w:pStyle w:val="Odstavecseseznamem"/>
        <w:tabs>
          <w:tab w:val="left" w:pos="0"/>
        </w:tabs>
        <w:spacing w:after="120"/>
        <w:ind w:left="360"/>
        <w:contextualSpacing w:val="0"/>
        <w:jc w:val="both"/>
        <w:rPr>
          <w:rFonts w:ascii="Arial" w:hAnsi="Arial" w:cs="Arial"/>
          <w:sz w:val="20"/>
          <w:szCs w:val="20"/>
        </w:rPr>
      </w:pPr>
      <w:r w:rsidRPr="00C71909">
        <w:rPr>
          <w:rFonts w:ascii="Arial" w:hAnsi="Arial" w:cs="Arial"/>
          <w:sz w:val="20"/>
          <w:szCs w:val="20"/>
        </w:rPr>
        <w:t xml:space="preserve">Originál záruční listiny objednatel zhotoviteli vrátí do </w:t>
      </w:r>
      <w:r w:rsidR="00FB036F" w:rsidRPr="00C71909">
        <w:rPr>
          <w:rFonts w:ascii="Arial" w:hAnsi="Arial" w:cs="Arial"/>
          <w:sz w:val="20"/>
          <w:szCs w:val="20"/>
        </w:rPr>
        <w:t>30</w:t>
      </w:r>
      <w:r w:rsidRPr="00C71909">
        <w:rPr>
          <w:rFonts w:ascii="Arial" w:hAnsi="Arial" w:cs="Arial"/>
          <w:sz w:val="20"/>
          <w:szCs w:val="20"/>
        </w:rPr>
        <w:t xml:space="preserve"> dní po protokolárním předání kompletního díla bez vad a nedodělků, přičemž tato lhůta se prodlouží do doby odstranění vad a nedodělků uvedených v protokolu o předání a převzetí díla. V případě předčasného ukončení smlouvy vrátí objednatel zhotoviteli originál záruční listiny po splnění všech závazků zhotovitele vůči objednateli dle této smlouvy</w:t>
      </w:r>
      <w:bookmarkEnd w:id="17"/>
    </w:p>
    <w:p w14:paraId="2006A75B" w14:textId="3B2C5178" w:rsidR="008D5ABF" w:rsidRPr="00C71909" w:rsidRDefault="008D5ABF" w:rsidP="00F169C0">
      <w:pPr>
        <w:pStyle w:val="Odstavecseseznamem"/>
        <w:numPr>
          <w:ilvl w:val="1"/>
          <w:numId w:val="16"/>
        </w:numPr>
        <w:spacing w:after="120"/>
        <w:ind w:left="567" w:hanging="567"/>
        <w:contextualSpacing w:val="0"/>
        <w:jc w:val="both"/>
        <w:rPr>
          <w:rFonts w:ascii="Arial" w:hAnsi="Arial" w:cs="Arial"/>
          <w:sz w:val="20"/>
          <w:szCs w:val="20"/>
        </w:rPr>
      </w:pPr>
      <w:r w:rsidRPr="00C71909">
        <w:rPr>
          <w:rFonts w:ascii="Arial" w:hAnsi="Arial" w:cs="Arial"/>
          <w:b/>
          <w:sz w:val="20"/>
          <w:szCs w:val="20"/>
        </w:rPr>
        <w:t xml:space="preserve">Splatnost jednotlivých faktur </w:t>
      </w:r>
      <w:r w:rsidR="00FB036F" w:rsidRPr="00C71909">
        <w:rPr>
          <w:rFonts w:ascii="Arial" w:hAnsi="Arial" w:cs="Arial"/>
          <w:b/>
          <w:sz w:val="20"/>
          <w:szCs w:val="20"/>
        </w:rPr>
        <w:t>zhotovitele bude</w:t>
      </w:r>
      <w:r w:rsidRPr="00C71909">
        <w:rPr>
          <w:rFonts w:ascii="Arial" w:hAnsi="Arial" w:cs="Arial"/>
          <w:b/>
          <w:sz w:val="20"/>
          <w:szCs w:val="20"/>
        </w:rPr>
        <w:t xml:space="preserve"> činit 30 dnů od doručení faktury objednateli</w:t>
      </w:r>
      <w:r w:rsidRPr="00C71909">
        <w:rPr>
          <w:rFonts w:ascii="Arial" w:hAnsi="Arial" w:cs="Arial"/>
          <w:sz w:val="20"/>
          <w:szCs w:val="20"/>
        </w:rPr>
        <w:t xml:space="preserve">. </w:t>
      </w:r>
    </w:p>
    <w:p w14:paraId="0E1D5F27" w14:textId="77777777" w:rsidR="008D5ABF" w:rsidRPr="00C71909" w:rsidRDefault="008D5ABF" w:rsidP="00F169C0">
      <w:pPr>
        <w:pStyle w:val="Odstavecseseznamem"/>
        <w:numPr>
          <w:ilvl w:val="1"/>
          <w:numId w:val="16"/>
        </w:numPr>
        <w:tabs>
          <w:tab w:val="left" w:pos="0"/>
        </w:tabs>
        <w:spacing w:after="120"/>
        <w:ind w:left="567" w:hanging="567"/>
        <w:contextualSpacing w:val="0"/>
        <w:jc w:val="both"/>
        <w:rPr>
          <w:rFonts w:ascii="Arial" w:hAnsi="Arial" w:cs="Arial"/>
          <w:sz w:val="20"/>
          <w:szCs w:val="20"/>
        </w:rPr>
      </w:pPr>
      <w:r w:rsidRPr="00C71909">
        <w:rPr>
          <w:rFonts w:ascii="Arial" w:hAnsi="Arial" w:cs="Arial"/>
          <w:sz w:val="20"/>
          <w:szCs w:val="20"/>
        </w:rPr>
        <w:t xml:space="preserve">Veškeré platby dle této smlouvy budou objednatelem hrazeny bezhotovostním převodem na účet zhotovitele uvedený v záhlaví příslušné faktury.     </w:t>
      </w:r>
    </w:p>
    <w:p w14:paraId="3EB58350" w14:textId="431C72EF" w:rsidR="008D5ABF" w:rsidRPr="00C71909" w:rsidRDefault="008D5ABF" w:rsidP="00F169C0">
      <w:pPr>
        <w:pStyle w:val="Odstavecseseznamem"/>
        <w:numPr>
          <w:ilvl w:val="1"/>
          <w:numId w:val="16"/>
        </w:numPr>
        <w:tabs>
          <w:tab w:val="left" w:pos="0"/>
        </w:tabs>
        <w:spacing w:after="120"/>
        <w:ind w:left="567" w:hanging="567"/>
        <w:contextualSpacing w:val="0"/>
        <w:jc w:val="both"/>
        <w:rPr>
          <w:rFonts w:ascii="Arial" w:hAnsi="Arial" w:cs="Arial"/>
          <w:sz w:val="20"/>
          <w:szCs w:val="20"/>
        </w:rPr>
      </w:pPr>
      <w:r w:rsidRPr="00C71909">
        <w:rPr>
          <w:rFonts w:ascii="Arial" w:hAnsi="Arial" w:cs="Arial"/>
          <w:sz w:val="20"/>
          <w:szCs w:val="20"/>
        </w:rPr>
        <w:t>Platby budou probíhat výhradně v Kč a rovněž veškeré cenové údaje budou v této měně.</w:t>
      </w:r>
    </w:p>
    <w:bookmarkEnd w:id="12"/>
    <w:p w14:paraId="771C58C6" w14:textId="77777777" w:rsidR="006864BB" w:rsidRPr="00C71909" w:rsidRDefault="006864BB" w:rsidP="003D43BA">
      <w:pPr>
        <w:pStyle w:val="Nadpis1"/>
        <w:tabs>
          <w:tab w:val="num" w:pos="720"/>
        </w:tabs>
        <w:spacing w:before="0" w:after="120"/>
        <w:ind w:left="720"/>
        <w:rPr>
          <w:rFonts w:ascii="Arial" w:hAnsi="Arial" w:cs="Arial"/>
          <w:sz w:val="20"/>
          <w:szCs w:val="20"/>
        </w:rPr>
      </w:pPr>
      <w:r w:rsidRPr="00C71909">
        <w:rPr>
          <w:rFonts w:ascii="Arial" w:hAnsi="Arial" w:cs="Arial"/>
          <w:sz w:val="20"/>
          <w:szCs w:val="20"/>
        </w:rPr>
        <w:t>Bližší podmínky provádění díla</w:t>
      </w:r>
    </w:p>
    <w:p w14:paraId="158699A5" w14:textId="1C00D74D" w:rsidR="006864BB" w:rsidRPr="00000EB6" w:rsidRDefault="006864BB" w:rsidP="00F169C0">
      <w:pPr>
        <w:pStyle w:val="Odstavecseseznamem"/>
        <w:numPr>
          <w:ilvl w:val="1"/>
          <w:numId w:val="18"/>
        </w:numPr>
        <w:tabs>
          <w:tab w:val="left" w:pos="0"/>
        </w:tabs>
        <w:spacing w:after="120"/>
        <w:contextualSpacing w:val="0"/>
        <w:jc w:val="both"/>
        <w:rPr>
          <w:rFonts w:ascii="Arial" w:hAnsi="Arial" w:cs="Arial"/>
          <w:sz w:val="20"/>
          <w:szCs w:val="20"/>
        </w:rPr>
      </w:pPr>
      <w:r w:rsidRPr="00C71909">
        <w:rPr>
          <w:rFonts w:ascii="Arial" w:hAnsi="Arial" w:cs="Arial"/>
          <w:sz w:val="20"/>
          <w:szCs w:val="20"/>
        </w:rPr>
        <w:t>Zhotovitel je povinen obstarat</w:t>
      </w:r>
      <w:r w:rsidRPr="00000EB6">
        <w:rPr>
          <w:rFonts w:ascii="Arial" w:hAnsi="Arial" w:cs="Arial"/>
          <w:sz w:val="20"/>
          <w:szCs w:val="20"/>
        </w:rPr>
        <w:t xml:space="preserve"> veškerý materiál potřebný k provedení díla. Nebezpečí škody na věcech opatřených zhotovitelem k provádění díla nese zhotovitel.</w:t>
      </w:r>
    </w:p>
    <w:p w14:paraId="67C11034" w14:textId="590DD0C6" w:rsidR="006864BB" w:rsidRPr="006D3671" w:rsidRDefault="006864BB" w:rsidP="00F169C0">
      <w:pPr>
        <w:pStyle w:val="Odstavecseseznamem"/>
        <w:numPr>
          <w:ilvl w:val="1"/>
          <w:numId w:val="18"/>
        </w:numPr>
        <w:tabs>
          <w:tab w:val="left" w:pos="0"/>
        </w:tabs>
        <w:spacing w:after="120"/>
        <w:contextualSpacing w:val="0"/>
        <w:jc w:val="both"/>
        <w:rPr>
          <w:rFonts w:ascii="Arial" w:hAnsi="Arial" w:cs="Arial"/>
          <w:sz w:val="20"/>
          <w:szCs w:val="20"/>
        </w:rPr>
      </w:pPr>
      <w:r w:rsidRPr="00000EB6">
        <w:rPr>
          <w:rFonts w:ascii="Arial" w:hAnsi="Arial" w:cs="Arial"/>
          <w:sz w:val="20"/>
          <w:szCs w:val="20"/>
          <w:u w:val="single"/>
        </w:rPr>
        <w:t>Kontrolní dny a kontrola díla</w:t>
      </w:r>
      <w:r w:rsidRPr="006D3671">
        <w:rPr>
          <w:rFonts w:ascii="Arial" w:hAnsi="Arial" w:cs="Arial"/>
          <w:sz w:val="20"/>
          <w:szCs w:val="20"/>
        </w:rPr>
        <w:t xml:space="preserve">: </w:t>
      </w:r>
    </w:p>
    <w:p w14:paraId="1E2F2146" w14:textId="77777777" w:rsidR="00000EB6" w:rsidRPr="00000EB6" w:rsidRDefault="006864BB" w:rsidP="00F169C0">
      <w:pPr>
        <w:pStyle w:val="Odstavecseseznamem"/>
        <w:numPr>
          <w:ilvl w:val="2"/>
          <w:numId w:val="19"/>
        </w:numPr>
        <w:spacing w:after="120"/>
        <w:ind w:left="993" w:hanging="633"/>
        <w:contextualSpacing w:val="0"/>
        <w:jc w:val="both"/>
        <w:rPr>
          <w:rFonts w:ascii="Arial" w:hAnsi="Arial" w:cs="Arial"/>
          <w:sz w:val="20"/>
          <w:szCs w:val="20"/>
        </w:rPr>
      </w:pPr>
      <w:r w:rsidRPr="00000EB6">
        <w:rPr>
          <w:rFonts w:ascii="Arial" w:hAnsi="Arial" w:cs="Arial"/>
          <w:sz w:val="20"/>
          <w:szCs w:val="20"/>
        </w:rPr>
        <w:t xml:space="preserve">Zhotovitel je povinen v průběhu realizace díla informovat pravidelně objednatele o postupu prací na kontrolních dnech stavby, které svolává objednatel dle potřeby, minimálně však jednou měsíčně. Termín konání kontrolního dne je objednatel povinen zhotoviteli písemně oznámit vždy alespoň pět dnů předem, nebude-li objednatelem stanoven pravidelný termín konání kontrolních dnů či nebude-li termín příštího kontrolního dne sjednán na předchozím kontrolním dnu. </w:t>
      </w:r>
      <w:r w:rsidRPr="00000EB6">
        <w:rPr>
          <w:rFonts w:ascii="Arial" w:hAnsi="Arial" w:cs="Arial"/>
          <w:color w:val="000000"/>
          <w:sz w:val="20"/>
          <w:szCs w:val="20"/>
        </w:rPr>
        <w:t xml:space="preserve">Kontrolních dnů se účastní </w:t>
      </w:r>
      <w:r w:rsidRPr="00000EB6">
        <w:rPr>
          <w:rFonts w:ascii="Arial" w:hAnsi="Arial" w:cs="Arial"/>
          <w:sz w:val="20"/>
          <w:szCs w:val="20"/>
        </w:rPr>
        <w:t>zástupce objednatele vykonávající technický dozor</w:t>
      </w:r>
      <w:r w:rsidRPr="00000EB6">
        <w:rPr>
          <w:rFonts w:ascii="Arial" w:hAnsi="Arial" w:cs="Arial"/>
          <w:color w:val="000000"/>
          <w:sz w:val="20"/>
          <w:szCs w:val="20"/>
        </w:rPr>
        <w:t xml:space="preserve">. Objednatel je oprávněn přizvat na kontrolní den i další osoby, jejichž účast považuje za potřebnou. Zástupci zhotovitele jsou povinni se zúčastňovat kontrolních dnů. Kontrolní dny vede zástupce objednatele </w:t>
      </w:r>
      <w:r w:rsidRPr="00000EB6">
        <w:rPr>
          <w:rFonts w:ascii="Arial" w:hAnsi="Arial" w:cs="Arial"/>
          <w:sz w:val="20"/>
          <w:szCs w:val="20"/>
        </w:rPr>
        <w:t>vykonávající technický dozor</w:t>
      </w:r>
      <w:r w:rsidRPr="00000EB6">
        <w:rPr>
          <w:rFonts w:ascii="Arial" w:hAnsi="Arial" w:cs="Arial"/>
          <w:color w:val="000000"/>
          <w:sz w:val="20"/>
          <w:szCs w:val="20"/>
        </w:rPr>
        <w:t xml:space="preserve">. Obsahem kontrolního dne je </w:t>
      </w:r>
      <w:r w:rsidRPr="00000EB6">
        <w:rPr>
          <w:rFonts w:ascii="Arial" w:hAnsi="Arial" w:cs="Arial"/>
          <w:color w:val="000000"/>
          <w:sz w:val="20"/>
          <w:szCs w:val="20"/>
        </w:rPr>
        <w:lastRenderedPageBreak/>
        <w:t>zejména zpráva zhotovitele o postupu prací, kontrola časového a finančního plnění provádění prací, připomínky a podněty osob vykonávajících funkci technického dozoru a stanovení případných nápravných opatření a úkolů.</w:t>
      </w:r>
      <w:r w:rsidR="00000EB6" w:rsidRPr="00000EB6">
        <w:rPr>
          <w:rFonts w:ascii="Arial" w:hAnsi="Arial" w:cs="Arial"/>
          <w:color w:val="000000"/>
          <w:sz w:val="20"/>
          <w:szCs w:val="20"/>
        </w:rPr>
        <w:t xml:space="preserve"> </w:t>
      </w:r>
    </w:p>
    <w:p w14:paraId="1DDC0362" w14:textId="19C16C5E" w:rsidR="00000EB6" w:rsidRDefault="006864BB" w:rsidP="00F169C0">
      <w:pPr>
        <w:pStyle w:val="Odstavecseseznamem"/>
        <w:numPr>
          <w:ilvl w:val="2"/>
          <w:numId w:val="19"/>
        </w:numPr>
        <w:spacing w:after="120"/>
        <w:ind w:left="993" w:hanging="633"/>
        <w:contextualSpacing w:val="0"/>
        <w:jc w:val="both"/>
        <w:rPr>
          <w:rFonts w:ascii="Arial" w:hAnsi="Arial" w:cs="Arial"/>
          <w:sz w:val="20"/>
          <w:szCs w:val="20"/>
        </w:rPr>
      </w:pPr>
      <w:r w:rsidRPr="00000EB6">
        <w:rPr>
          <w:rFonts w:ascii="Arial" w:hAnsi="Arial" w:cs="Arial"/>
          <w:sz w:val="20"/>
          <w:szCs w:val="20"/>
        </w:rPr>
        <w:t>Zástupce objednatele</w:t>
      </w:r>
      <w:r w:rsidR="007E02D2">
        <w:rPr>
          <w:rFonts w:ascii="Arial" w:hAnsi="Arial" w:cs="Arial"/>
          <w:sz w:val="20"/>
          <w:szCs w:val="20"/>
        </w:rPr>
        <w:t xml:space="preserve"> a osoba</w:t>
      </w:r>
      <w:r w:rsidR="007E02D2" w:rsidRPr="006D3671">
        <w:rPr>
          <w:rFonts w:ascii="Arial" w:hAnsi="Arial" w:cs="Arial"/>
          <w:sz w:val="20"/>
          <w:szCs w:val="20"/>
        </w:rPr>
        <w:t xml:space="preserve"> vykonávající technický dozor</w:t>
      </w:r>
      <w:r w:rsidRPr="00000EB6">
        <w:rPr>
          <w:rFonts w:ascii="Arial" w:hAnsi="Arial" w:cs="Arial"/>
          <w:sz w:val="20"/>
          <w:szCs w:val="20"/>
        </w:rPr>
        <w:t xml:space="preserve"> </w:t>
      </w:r>
      <w:r w:rsidRPr="00000EB6">
        <w:rPr>
          <w:rFonts w:ascii="Arial" w:hAnsi="Arial" w:cs="Arial"/>
          <w:color w:val="000000"/>
          <w:sz w:val="20"/>
          <w:szCs w:val="20"/>
        </w:rPr>
        <w:t xml:space="preserve">je </w:t>
      </w:r>
      <w:r w:rsidRPr="00000EB6">
        <w:rPr>
          <w:rFonts w:ascii="Arial" w:hAnsi="Arial" w:cs="Arial"/>
          <w:sz w:val="20"/>
          <w:szCs w:val="20"/>
        </w:rPr>
        <w:t>oprávněn</w:t>
      </w:r>
      <w:r w:rsidR="007E02D2">
        <w:rPr>
          <w:rFonts w:ascii="Arial" w:hAnsi="Arial" w:cs="Arial"/>
          <w:sz w:val="20"/>
          <w:szCs w:val="20"/>
        </w:rPr>
        <w:t>a</w:t>
      </w:r>
      <w:r w:rsidRPr="00000EB6">
        <w:rPr>
          <w:rFonts w:ascii="Arial" w:hAnsi="Arial" w:cs="Arial"/>
          <w:sz w:val="20"/>
          <w:szCs w:val="20"/>
        </w:rPr>
        <w:t xml:space="preserve"> kontrolovat provádění díla i mimo kontrolní dny. Za tím účelem je oprávněn</w:t>
      </w:r>
      <w:r w:rsidR="007E02D2">
        <w:rPr>
          <w:rFonts w:ascii="Arial" w:hAnsi="Arial" w:cs="Arial"/>
          <w:sz w:val="20"/>
          <w:szCs w:val="20"/>
        </w:rPr>
        <w:t>a</w:t>
      </w:r>
      <w:r w:rsidRPr="00000EB6">
        <w:rPr>
          <w:rFonts w:ascii="Arial" w:hAnsi="Arial" w:cs="Arial"/>
          <w:sz w:val="20"/>
          <w:szCs w:val="20"/>
        </w:rPr>
        <w:t xml:space="preserve"> kdykoliv vstupovat na staveniště. </w:t>
      </w:r>
    </w:p>
    <w:p w14:paraId="07E08514" w14:textId="3A89C422" w:rsidR="006864BB" w:rsidRDefault="006864BB" w:rsidP="00F169C0">
      <w:pPr>
        <w:pStyle w:val="Odstavecseseznamem"/>
        <w:numPr>
          <w:ilvl w:val="2"/>
          <w:numId w:val="19"/>
        </w:numPr>
        <w:spacing w:after="120"/>
        <w:ind w:left="993" w:hanging="633"/>
        <w:contextualSpacing w:val="0"/>
        <w:jc w:val="both"/>
        <w:rPr>
          <w:rFonts w:ascii="Arial" w:hAnsi="Arial" w:cs="Arial"/>
          <w:sz w:val="20"/>
          <w:szCs w:val="20"/>
        </w:rPr>
      </w:pPr>
      <w:r w:rsidRPr="00000EB6">
        <w:rPr>
          <w:rFonts w:ascii="Arial" w:hAnsi="Arial" w:cs="Arial"/>
          <w:sz w:val="20"/>
          <w:szCs w:val="20"/>
        </w:rPr>
        <w:t>Zjistí-li zástupce objednatele vykonávající technický dozor při kontrole díla, že zhotovitel provádí dílo v rozporu se svými povinnostmi, je povinen ho na tuto skutečnost upozornit ihned po tomto zjištění zápisem do stavebního deníku a stanovit mu přiměřenou lhůtu pro nápravu. Pokud zhotovitel neučiní nápravu v přiměřeném termínu k tomu objednatelem poskytnutém, je objednatel oprávněn od smlouvy odstoupit.</w:t>
      </w:r>
    </w:p>
    <w:p w14:paraId="523630FB" w14:textId="1D56F892" w:rsidR="00B73FDB" w:rsidRDefault="00B73FDB" w:rsidP="00F169C0">
      <w:pPr>
        <w:pStyle w:val="Odstavecseseznamem"/>
        <w:numPr>
          <w:ilvl w:val="2"/>
          <w:numId w:val="19"/>
        </w:numPr>
        <w:spacing w:after="120"/>
        <w:ind w:left="993" w:hanging="633"/>
        <w:contextualSpacing w:val="0"/>
        <w:jc w:val="both"/>
        <w:rPr>
          <w:rFonts w:ascii="Arial" w:hAnsi="Arial" w:cs="Arial"/>
          <w:sz w:val="20"/>
          <w:szCs w:val="20"/>
        </w:rPr>
      </w:pPr>
      <w:r w:rsidRPr="00B73FDB">
        <w:rPr>
          <w:rFonts w:ascii="Arial" w:hAnsi="Arial" w:cs="Arial"/>
          <w:sz w:val="20"/>
          <w:szCs w:val="20"/>
        </w:rPr>
        <w:t>Osoba vykonávající autorský dozor kontroluje soulad prováděcí projektové dokumentace se skutečným prováděním a provedením díla a provádí i další úkony vyplývající z jeho funkce. Za tím účelem je oprávněna vstupovat na staveniště i mimo kontrolní dny.</w:t>
      </w:r>
    </w:p>
    <w:p w14:paraId="4E89C48D" w14:textId="2BF288E9" w:rsidR="00000EB6" w:rsidRPr="008A040E" w:rsidRDefault="00000EB6" w:rsidP="00F169C0">
      <w:pPr>
        <w:pStyle w:val="Odstavecseseznamem"/>
        <w:numPr>
          <w:ilvl w:val="1"/>
          <w:numId w:val="18"/>
        </w:numPr>
        <w:tabs>
          <w:tab w:val="left" w:pos="0"/>
        </w:tabs>
        <w:spacing w:after="120"/>
        <w:contextualSpacing w:val="0"/>
        <w:jc w:val="both"/>
        <w:rPr>
          <w:rFonts w:ascii="Arial" w:hAnsi="Arial" w:cs="Arial"/>
          <w:sz w:val="20"/>
          <w:szCs w:val="20"/>
        </w:rPr>
      </w:pPr>
      <w:r w:rsidRPr="00000EB6">
        <w:rPr>
          <w:rFonts w:ascii="Arial" w:hAnsi="Arial" w:cs="Arial"/>
          <w:sz w:val="20"/>
          <w:szCs w:val="20"/>
        </w:rPr>
        <w:t xml:space="preserve">Zhotovitel vyzve </w:t>
      </w:r>
      <w:r w:rsidRPr="00A01A05">
        <w:rPr>
          <w:rFonts w:ascii="Arial" w:hAnsi="Arial" w:cs="Arial"/>
          <w:sz w:val="20"/>
          <w:szCs w:val="20"/>
        </w:rPr>
        <w:t xml:space="preserve">písemně </w:t>
      </w:r>
      <w:r w:rsidR="00C30F50" w:rsidRPr="00A01A05">
        <w:rPr>
          <w:rFonts w:ascii="Arial" w:hAnsi="Arial" w:cs="Arial"/>
          <w:sz w:val="20"/>
          <w:szCs w:val="20"/>
        </w:rPr>
        <w:t xml:space="preserve">ve stavebním deníku </w:t>
      </w:r>
      <w:r w:rsidR="009B2B32">
        <w:rPr>
          <w:rFonts w:ascii="Arial" w:hAnsi="Arial" w:cs="Arial"/>
          <w:sz w:val="20"/>
          <w:szCs w:val="20"/>
        </w:rPr>
        <w:t xml:space="preserve">a telefonicky </w:t>
      </w:r>
      <w:r w:rsidRPr="00A01A05">
        <w:rPr>
          <w:rFonts w:ascii="Arial" w:hAnsi="Arial" w:cs="Arial"/>
          <w:sz w:val="20"/>
          <w:szCs w:val="20"/>
        </w:rPr>
        <w:t>zástupce</w:t>
      </w:r>
      <w:r w:rsidRPr="00000EB6">
        <w:rPr>
          <w:rFonts w:ascii="Arial" w:hAnsi="Arial" w:cs="Arial"/>
          <w:sz w:val="20"/>
          <w:szCs w:val="20"/>
        </w:rPr>
        <w:t xml:space="preserve"> objednatele vykonávajícího technický dozor nejméně 3 pracovní dny předem k prověření prací, které budou v dalším postupu zakryty nebo se stanou nepřístupnými. V případě porušení této povinnosti je zhotovitel povinen zajistit dodatečné odkrytí umožňující dodatečnou kontrolu na svůj náklad. Pokud se zástupci objednatele vykonávající technický dozor ke kontrole přes včasné písemné vyzvání nedostaví, je zhotovitel oprávněn předmětné práce zakrýt. Bude-li v tomto případě objednatel dodatečně požadovat odkrytí takto zakrytých prací, je zhotovitel povinen toto odkrytí provést, ovšem již na náklady objednatele. V případě, že se však po odkrytí ukáže, že práce nebyly provedeny řádně, nese náklady na dodatečné odkrytí zhotovitel.</w:t>
      </w:r>
    </w:p>
    <w:p w14:paraId="48FF8E8C" w14:textId="65FFD43E" w:rsidR="00BC2C62" w:rsidRPr="00451812" w:rsidRDefault="006864BB" w:rsidP="00F169C0">
      <w:pPr>
        <w:pStyle w:val="Odstavecseseznamem"/>
        <w:numPr>
          <w:ilvl w:val="1"/>
          <w:numId w:val="18"/>
        </w:numPr>
        <w:tabs>
          <w:tab w:val="left" w:pos="0"/>
        </w:tabs>
        <w:spacing w:after="120"/>
        <w:contextualSpacing w:val="0"/>
        <w:jc w:val="both"/>
        <w:rPr>
          <w:rFonts w:ascii="Arial" w:hAnsi="Arial" w:cs="Arial"/>
          <w:color w:val="000000" w:themeColor="text1"/>
          <w:sz w:val="20"/>
          <w:szCs w:val="20"/>
        </w:rPr>
      </w:pPr>
      <w:r w:rsidRPr="00451812">
        <w:rPr>
          <w:rFonts w:ascii="Arial" w:hAnsi="Arial" w:cs="Arial"/>
          <w:color w:val="000000" w:themeColor="text1"/>
          <w:sz w:val="20"/>
          <w:szCs w:val="20"/>
          <w:u w:val="single"/>
        </w:rPr>
        <w:t>Stavební deník</w:t>
      </w:r>
      <w:r w:rsidRPr="00451812">
        <w:rPr>
          <w:rFonts w:ascii="Arial" w:hAnsi="Arial" w:cs="Arial"/>
          <w:color w:val="000000" w:themeColor="text1"/>
          <w:sz w:val="20"/>
          <w:szCs w:val="20"/>
        </w:rPr>
        <w:t>:</w:t>
      </w:r>
    </w:p>
    <w:p w14:paraId="024F50D2" w14:textId="5D540E23" w:rsidR="00FE25B9" w:rsidRPr="00451812" w:rsidRDefault="00FE25B9" w:rsidP="00FE25B9">
      <w:pPr>
        <w:pStyle w:val="Bezmezer"/>
        <w:spacing w:before="120"/>
        <w:ind w:left="360"/>
        <w:rPr>
          <w:rFonts w:eastAsia="Times New Roman" w:cs="Arial"/>
          <w:bCs/>
          <w:iCs/>
          <w:color w:val="000000" w:themeColor="text1"/>
          <w:sz w:val="18"/>
          <w:szCs w:val="18"/>
          <w:lang w:eastAsia="cs-CZ"/>
        </w:rPr>
      </w:pPr>
      <w:r w:rsidRPr="00451812">
        <w:rPr>
          <w:rFonts w:eastAsia="Times New Roman" w:cs="Arial"/>
          <w:bCs/>
          <w:iCs/>
          <w:color w:val="000000" w:themeColor="text1"/>
          <w:sz w:val="18"/>
          <w:szCs w:val="18"/>
          <w:lang w:eastAsia="cs-CZ"/>
        </w:rPr>
        <w:t>Zhotovitel je povinen zajistit vedení elektronického stavebního deníku v rozsahu vyhlášky č. 499/2006 Sb., o dokumentaci staveb</w:t>
      </w:r>
      <w:r w:rsidRPr="00451812">
        <w:rPr>
          <w:rFonts w:cs="Arial"/>
          <w:color w:val="000000" w:themeColor="text1"/>
          <w:sz w:val="18"/>
          <w:szCs w:val="18"/>
        </w:rPr>
        <w:t>, ve znění pozdějších předpisů</w:t>
      </w:r>
      <w:r w:rsidRPr="00451812">
        <w:rPr>
          <w:rFonts w:eastAsia="Times New Roman" w:cs="Arial"/>
          <w:bCs/>
          <w:iCs/>
          <w:color w:val="000000" w:themeColor="text1"/>
          <w:sz w:val="18"/>
          <w:szCs w:val="18"/>
          <w:lang w:eastAsia="cs-CZ"/>
        </w:rPr>
        <w:t>, Přílohy č. 16 Náležitosti a způsob vedení stavebního deníku. Do stavebního deníku se zapisují všechny skutečnosti rozhodné pro plnění smlouvy. Záznamy o postupu prací a jejich souvislostech budou zapsány v den jejich provedení. U osob přítomných na stavbě bude v denním zápise uvedeno jméno a příjmení. Pracovníci poddodavatelů budou v stavebním deníku řádně vedeni samostatně s označením obchodního názvu poddodavatele. Přístup ke stavebnímu deníku bude v době provádění pracovní činnosti trvalý.</w:t>
      </w:r>
    </w:p>
    <w:p w14:paraId="37DC3E63" w14:textId="283A3D72" w:rsidR="00FE25B9" w:rsidRPr="00451812" w:rsidRDefault="00FE25B9" w:rsidP="00FE25B9">
      <w:pPr>
        <w:pStyle w:val="Bezmezer"/>
        <w:spacing w:before="120"/>
        <w:ind w:left="360"/>
        <w:rPr>
          <w:rFonts w:eastAsia="Times New Roman" w:cs="Arial"/>
          <w:bCs/>
          <w:iCs/>
          <w:color w:val="000000" w:themeColor="text1"/>
          <w:sz w:val="18"/>
          <w:szCs w:val="18"/>
          <w:lang w:eastAsia="cs-CZ"/>
        </w:rPr>
      </w:pPr>
      <w:r w:rsidRPr="00451812">
        <w:rPr>
          <w:rFonts w:eastAsia="Times New Roman" w:cs="Arial"/>
          <w:bCs/>
          <w:iCs/>
          <w:color w:val="000000" w:themeColor="text1"/>
          <w:sz w:val="18"/>
          <w:szCs w:val="18"/>
          <w:lang w:eastAsia="cs-CZ"/>
        </w:rPr>
        <w:t xml:space="preserve">Zhotovitel zajistí přístup pro </w:t>
      </w:r>
      <w:r w:rsidR="00451812">
        <w:rPr>
          <w:rFonts w:eastAsia="Times New Roman" w:cs="Arial"/>
          <w:bCs/>
          <w:iCs/>
          <w:color w:val="000000" w:themeColor="text1"/>
          <w:sz w:val="18"/>
          <w:szCs w:val="18"/>
          <w:lang w:eastAsia="cs-CZ"/>
        </w:rPr>
        <w:t xml:space="preserve">pět </w:t>
      </w:r>
      <w:r w:rsidRPr="00451812">
        <w:rPr>
          <w:rFonts w:eastAsia="Times New Roman" w:cs="Arial"/>
          <w:bCs/>
          <w:iCs/>
          <w:color w:val="000000" w:themeColor="text1"/>
          <w:sz w:val="18"/>
          <w:szCs w:val="18"/>
          <w:lang w:eastAsia="cs-CZ"/>
        </w:rPr>
        <w:t xml:space="preserve">oprávněných osob objednatele k aplikaci elektronického stavebního deníku. </w:t>
      </w:r>
    </w:p>
    <w:p w14:paraId="17523B5B" w14:textId="77777777" w:rsidR="00FE25B9" w:rsidRPr="00451812" w:rsidRDefault="00FE25B9" w:rsidP="00FE25B9">
      <w:pPr>
        <w:pStyle w:val="Bezmezer"/>
        <w:spacing w:before="120"/>
        <w:ind w:left="360"/>
        <w:rPr>
          <w:rFonts w:eastAsia="Times New Roman" w:cs="Arial"/>
          <w:bCs/>
          <w:iCs/>
          <w:color w:val="000000" w:themeColor="text1"/>
          <w:sz w:val="18"/>
          <w:szCs w:val="18"/>
          <w:lang w:eastAsia="cs-CZ"/>
        </w:rPr>
      </w:pPr>
      <w:r w:rsidRPr="00451812">
        <w:rPr>
          <w:rFonts w:eastAsia="Times New Roman" w:cs="Arial"/>
          <w:bCs/>
          <w:iCs/>
          <w:color w:val="000000" w:themeColor="text1"/>
          <w:sz w:val="18"/>
          <w:szCs w:val="18"/>
          <w:lang w:eastAsia="cs-CZ"/>
        </w:rPr>
        <w:t>Zhotovitel zajistí v případě potřeby autorizovanou konverzi dokumentů v listinné podobě a její vložení do elektronického stavebního deníku.</w:t>
      </w:r>
    </w:p>
    <w:p w14:paraId="48BBBEF1" w14:textId="77777777" w:rsidR="00FE25B9" w:rsidRPr="00451812" w:rsidRDefault="00FE25B9" w:rsidP="00FE25B9">
      <w:pPr>
        <w:pStyle w:val="Bezmezer"/>
        <w:spacing w:before="120"/>
        <w:ind w:left="360"/>
        <w:rPr>
          <w:rFonts w:eastAsia="Times New Roman" w:cs="Arial"/>
          <w:bCs/>
          <w:iCs/>
          <w:color w:val="000000" w:themeColor="text1"/>
          <w:sz w:val="18"/>
          <w:szCs w:val="18"/>
          <w:lang w:eastAsia="cs-CZ"/>
        </w:rPr>
      </w:pPr>
      <w:r w:rsidRPr="00451812">
        <w:rPr>
          <w:rFonts w:eastAsia="Times New Roman" w:cs="Arial"/>
          <w:bCs/>
          <w:iCs/>
          <w:color w:val="000000" w:themeColor="text1"/>
          <w:sz w:val="18"/>
          <w:szCs w:val="18"/>
          <w:lang w:eastAsia="cs-CZ"/>
        </w:rPr>
        <w:t>Zhotovitel zajistí automatickou notifikaci o každém zápisu do elektronického stavebního deníku pro oprávněné osoby dle požadavků objednatele.</w:t>
      </w:r>
    </w:p>
    <w:p w14:paraId="6598F5D2" w14:textId="77777777" w:rsidR="00FE25B9" w:rsidRPr="00451812" w:rsidRDefault="00FE25B9" w:rsidP="00FE25B9">
      <w:pPr>
        <w:pStyle w:val="Bezmezer"/>
        <w:spacing w:before="120"/>
        <w:ind w:left="360"/>
        <w:rPr>
          <w:rFonts w:eastAsia="Times New Roman" w:cs="Arial"/>
          <w:bCs/>
          <w:iCs/>
          <w:color w:val="000000" w:themeColor="text1"/>
          <w:sz w:val="18"/>
          <w:szCs w:val="18"/>
          <w:lang w:eastAsia="cs-CZ"/>
        </w:rPr>
      </w:pPr>
      <w:r w:rsidRPr="00451812">
        <w:rPr>
          <w:rFonts w:eastAsia="Times New Roman" w:cs="Arial"/>
          <w:bCs/>
          <w:iCs/>
          <w:color w:val="000000" w:themeColor="text1"/>
          <w:sz w:val="18"/>
          <w:szCs w:val="18"/>
          <w:lang w:eastAsia="cs-CZ"/>
        </w:rPr>
        <w:t>Po dokončení stavby předá zhotovitel objednateli archivační soubor stavebního deníku ve formátu dle požadavků objednatele.</w:t>
      </w:r>
    </w:p>
    <w:p w14:paraId="72ED8F1E" w14:textId="77777777" w:rsidR="00FE25B9" w:rsidRDefault="00FE25B9" w:rsidP="00FE25B9">
      <w:pPr>
        <w:pStyle w:val="Odstavecseseznamem"/>
        <w:spacing w:after="120"/>
        <w:ind w:left="993"/>
        <w:contextualSpacing w:val="0"/>
        <w:jc w:val="both"/>
        <w:rPr>
          <w:rFonts w:ascii="Arial" w:hAnsi="Arial" w:cs="Arial"/>
          <w:sz w:val="20"/>
          <w:szCs w:val="20"/>
        </w:rPr>
      </w:pPr>
    </w:p>
    <w:p w14:paraId="2679B6AA" w14:textId="30A2D0AF" w:rsidR="006864BB" w:rsidRPr="006D3671" w:rsidRDefault="006864BB" w:rsidP="00F169C0">
      <w:pPr>
        <w:pStyle w:val="Odstavecseseznamem"/>
        <w:numPr>
          <w:ilvl w:val="2"/>
          <w:numId w:val="20"/>
        </w:numPr>
        <w:spacing w:after="120"/>
        <w:ind w:left="993"/>
        <w:contextualSpacing w:val="0"/>
        <w:jc w:val="both"/>
        <w:rPr>
          <w:rFonts w:ascii="Arial" w:hAnsi="Arial" w:cs="Arial"/>
          <w:sz w:val="20"/>
          <w:szCs w:val="20"/>
        </w:rPr>
      </w:pPr>
      <w:r w:rsidRPr="006D3671">
        <w:rPr>
          <w:rFonts w:ascii="Arial" w:hAnsi="Arial" w:cs="Arial"/>
          <w:sz w:val="20"/>
          <w:szCs w:val="20"/>
        </w:rPr>
        <w:t xml:space="preserve">Nesouhlasí-li </w:t>
      </w:r>
      <w:r w:rsidRPr="00823AD2">
        <w:rPr>
          <w:rFonts w:ascii="Arial" w:hAnsi="Arial" w:cs="Arial"/>
          <w:sz w:val="20"/>
          <w:szCs w:val="20"/>
        </w:rPr>
        <w:t>zhotovitel se zápisem, který do stavebního deníku učinil zástupce objednatele vykonávající technický dozor</w:t>
      </w:r>
      <w:r>
        <w:rPr>
          <w:rFonts w:ascii="Arial" w:hAnsi="Arial" w:cs="Arial"/>
          <w:sz w:val="20"/>
          <w:szCs w:val="20"/>
        </w:rPr>
        <w:t>,</w:t>
      </w:r>
      <w:r w:rsidRPr="00823AD2">
        <w:rPr>
          <w:rFonts w:ascii="Arial" w:hAnsi="Arial" w:cs="Arial"/>
          <w:sz w:val="20"/>
          <w:szCs w:val="20"/>
        </w:rPr>
        <w:t xml:space="preserve"> musí k tomuto</w:t>
      </w:r>
      <w:r w:rsidRPr="006D3671">
        <w:rPr>
          <w:rFonts w:ascii="Arial" w:hAnsi="Arial" w:cs="Arial"/>
          <w:sz w:val="20"/>
          <w:szCs w:val="20"/>
        </w:rPr>
        <w:t xml:space="preserve"> zápisu připojit své stanovisko nejpozději do 3 pracovních dnů, jinak se má za to, že s uvedeným záznamem souhlasí. </w:t>
      </w:r>
    </w:p>
    <w:p w14:paraId="26616F5A" w14:textId="682D1F81" w:rsidR="006864BB" w:rsidRPr="006D3671" w:rsidRDefault="006864BB" w:rsidP="00F169C0">
      <w:pPr>
        <w:pStyle w:val="Odstavecseseznamem"/>
        <w:numPr>
          <w:ilvl w:val="2"/>
          <w:numId w:val="20"/>
        </w:numPr>
        <w:spacing w:after="120"/>
        <w:ind w:left="993"/>
        <w:contextualSpacing w:val="0"/>
        <w:jc w:val="both"/>
        <w:rPr>
          <w:rFonts w:ascii="Arial" w:hAnsi="Arial" w:cs="Arial"/>
          <w:sz w:val="20"/>
          <w:szCs w:val="20"/>
        </w:rPr>
      </w:pPr>
      <w:r w:rsidRPr="006D3671">
        <w:rPr>
          <w:rFonts w:ascii="Arial" w:hAnsi="Arial" w:cs="Arial"/>
          <w:sz w:val="20"/>
          <w:szCs w:val="20"/>
        </w:rPr>
        <w:t>Zápisy ve stavebním deníku se nepovažují za změnu smlouvy, ale slouží jako podklad pro vypracování doplňků a změn smlouvy o dílo.</w:t>
      </w:r>
    </w:p>
    <w:p w14:paraId="6FA523E8" w14:textId="77777777" w:rsidR="00FC2AE9" w:rsidRDefault="008A040E" w:rsidP="00F169C0">
      <w:pPr>
        <w:pStyle w:val="Odstavecseseznamem"/>
        <w:numPr>
          <w:ilvl w:val="1"/>
          <w:numId w:val="18"/>
        </w:numPr>
        <w:tabs>
          <w:tab w:val="left" w:pos="0"/>
        </w:tabs>
        <w:spacing w:after="120"/>
        <w:contextualSpacing w:val="0"/>
        <w:jc w:val="both"/>
        <w:rPr>
          <w:rFonts w:ascii="Arial" w:hAnsi="Arial" w:cs="Arial"/>
          <w:sz w:val="20"/>
          <w:szCs w:val="20"/>
        </w:rPr>
      </w:pPr>
      <w:r w:rsidRPr="008A040E">
        <w:rPr>
          <w:rFonts w:ascii="Arial" w:hAnsi="Arial" w:cs="Arial"/>
          <w:sz w:val="20"/>
          <w:szCs w:val="20"/>
        </w:rPr>
        <w:t xml:space="preserve">Zhotovitel se zavazuje si vlastním nákladem zajistit dopravu a skladování veškerých materiálů a zařízení a strojů sloužících k realizaci díla. </w:t>
      </w:r>
    </w:p>
    <w:p w14:paraId="3B1B4A49" w14:textId="7233BF7E" w:rsidR="006864BB" w:rsidRPr="00FC2AE9" w:rsidRDefault="00FC2AE9" w:rsidP="00F169C0">
      <w:pPr>
        <w:pStyle w:val="Odstavecseseznamem"/>
        <w:numPr>
          <w:ilvl w:val="1"/>
          <w:numId w:val="18"/>
        </w:numPr>
        <w:tabs>
          <w:tab w:val="left" w:pos="0"/>
        </w:tabs>
        <w:spacing w:after="120"/>
        <w:contextualSpacing w:val="0"/>
        <w:jc w:val="both"/>
        <w:rPr>
          <w:rFonts w:ascii="Arial" w:hAnsi="Arial" w:cs="Arial"/>
          <w:sz w:val="20"/>
          <w:szCs w:val="20"/>
        </w:rPr>
      </w:pPr>
      <w:r w:rsidRPr="00FC2AE9">
        <w:rPr>
          <w:rFonts w:ascii="Arial" w:hAnsi="Arial" w:cs="Arial"/>
          <w:sz w:val="20"/>
          <w:szCs w:val="20"/>
        </w:rPr>
        <w:t xml:space="preserve">Zhotovitel je povinen při realizaci díla dodržovat bezpečnostní, hygienické, protipožární a další obecně závazné předpisy, které se týkají jeho činnosti při provádění díla. </w:t>
      </w:r>
      <w:r w:rsidR="00FE7B8E" w:rsidRPr="00FC2AE9">
        <w:rPr>
          <w:rFonts w:ascii="Arial" w:hAnsi="Arial" w:cs="Arial"/>
          <w:sz w:val="20"/>
          <w:szCs w:val="20"/>
        </w:rPr>
        <w:t xml:space="preserve"> </w:t>
      </w:r>
    </w:p>
    <w:p w14:paraId="11995209" w14:textId="30825199" w:rsidR="00B73FDB" w:rsidRPr="006D3671" w:rsidRDefault="007E02D2" w:rsidP="00F169C0">
      <w:pPr>
        <w:pStyle w:val="Odstavecseseznamem"/>
        <w:numPr>
          <w:ilvl w:val="1"/>
          <w:numId w:val="18"/>
        </w:numPr>
        <w:tabs>
          <w:tab w:val="left" w:pos="0"/>
        </w:tabs>
        <w:spacing w:after="120"/>
        <w:contextualSpacing w:val="0"/>
        <w:jc w:val="both"/>
        <w:rPr>
          <w:rFonts w:ascii="Arial" w:hAnsi="Arial" w:cs="Arial"/>
          <w:sz w:val="20"/>
          <w:szCs w:val="20"/>
        </w:rPr>
      </w:pPr>
      <w:bookmarkStart w:id="18" w:name="_Hlk96668948"/>
      <w:bookmarkStart w:id="19" w:name="_Hlk99000435"/>
      <w:r w:rsidRPr="007E02D2">
        <w:rPr>
          <w:rFonts w:ascii="Arial" w:hAnsi="Arial" w:cs="Arial"/>
          <w:sz w:val="20"/>
          <w:szCs w:val="20"/>
        </w:rPr>
        <w:t>Zhotovitel je povinen při realizaci díla dodržovat pracovní klid, tj. neprovádět na staveništi žádné činnosti</w:t>
      </w:r>
      <w:r w:rsidR="00A47329">
        <w:rPr>
          <w:rFonts w:ascii="Arial" w:hAnsi="Arial" w:cs="Arial"/>
          <w:sz w:val="20"/>
          <w:szCs w:val="20"/>
        </w:rPr>
        <w:t xml:space="preserve"> </w:t>
      </w:r>
      <w:r w:rsidRPr="007E02D2">
        <w:rPr>
          <w:rFonts w:ascii="Arial" w:hAnsi="Arial" w:cs="Arial"/>
          <w:sz w:val="20"/>
          <w:szCs w:val="20"/>
        </w:rPr>
        <w:t>v době od 22.00 hod. do 06.00 hod.</w:t>
      </w:r>
      <w:r w:rsidRPr="00FE7B8E">
        <w:rPr>
          <w:rFonts w:ascii="Arial" w:hAnsi="Arial" w:cs="Arial"/>
          <w:sz w:val="20"/>
          <w:szCs w:val="20"/>
        </w:rPr>
        <w:t>,</w:t>
      </w:r>
      <w:r w:rsidRPr="007E02D2">
        <w:rPr>
          <w:rFonts w:ascii="Arial" w:hAnsi="Arial" w:cs="Arial"/>
          <w:sz w:val="20"/>
          <w:szCs w:val="20"/>
        </w:rPr>
        <w:t xml:space="preserve"> </w:t>
      </w:r>
      <w:bookmarkStart w:id="20" w:name="_Hlk99000395"/>
      <w:r w:rsidR="003D1764" w:rsidRPr="00CF06F0">
        <w:rPr>
          <w:rFonts w:ascii="Arial" w:hAnsi="Arial" w:cs="Arial"/>
          <w:sz w:val="20"/>
          <w:szCs w:val="20"/>
        </w:rPr>
        <w:t>a dále zcela o nedělích a ve dnech státních svátků</w:t>
      </w:r>
      <w:r w:rsidR="003D1764" w:rsidRPr="003D1764">
        <w:rPr>
          <w:rFonts w:ascii="Arial" w:hAnsi="Arial" w:cs="Arial"/>
          <w:sz w:val="20"/>
          <w:szCs w:val="20"/>
        </w:rPr>
        <w:t>,</w:t>
      </w:r>
      <w:r w:rsidR="003D1764">
        <w:rPr>
          <w:rFonts w:ascii="Arial" w:hAnsi="Arial" w:cs="Arial"/>
          <w:sz w:val="20"/>
          <w:szCs w:val="20"/>
        </w:rPr>
        <w:t xml:space="preserve"> </w:t>
      </w:r>
      <w:r w:rsidRPr="007E02D2">
        <w:rPr>
          <w:rFonts w:ascii="Arial" w:hAnsi="Arial" w:cs="Arial"/>
          <w:sz w:val="20"/>
          <w:szCs w:val="20"/>
        </w:rPr>
        <w:t>pokud objednatel neurčí jinak</w:t>
      </w:r>
      <w:bookmarkEnd w:id="18"/>
      <w:r w:rsidR="00E3636D">
        <w:rPr>
          <w:rFonts w:ascii="Arial" w:hAnsi="Arial" w:cs="Arial"/>
          <w:sz w:val="20"/>
          <w:szCs w:val="20"/>
        </w:rPr>
        <w:t>.</w:t>
      </w:r>
    </w:p>
    <w:bookmarkEnd w:id="19"/>
    <w:bookmarkEnd w:id="20"/>
    <w:p w14:paraId="20FD9583" w14:textId="2EF4B615" w:rsidR="006864BB" w:rsidRPr="006D3671" w:rsidRDefault="006864BB" w:rsidP="00F169C0">
      <w:pPr>
        <w:pStyle w:val="Odstavecseseznamem"/>
        <w:numPr>
          <w:ilvl w:val="1"/>
          <w:numId w:val="18"/>
        </w:numPr>
        <w:tabs>
          <w:tab w:val="left" w:pos="0"/>
        </w:tabs>
        <w:spacing w:after="120"/>
        <w:contextualSpacing w:val="0"/>
        <w:jc w:val="both"/>
        <w:rPr>
          <w:rFonts w:ascii="Arial" w:hAnsi="Arial" w:cs="Arial"/>
          <w:sz w:val="20"/>
          <w:szCs w:val="20"/>
        </w:rPr>
      </w:pPr>
      <w:r w:rsidRPr="006D3671">
        <w:rPr>
          <w:rFonts w:ascii="Arial" w:hAnsi="Arial" w:cs="Arial"/>
          <w:sz w:val="20"/>
          <w:szCs w:val="20"/>
        </w:rPr>
        <w:t xml:space="preserve">Pokud činností zhotovitele dojde ke způsobení škody objednateli nebo třetím osobám, je zhotovitel povinen bez zbytečného odkladu tuto škodu nahradit. Veškeré náklady s tím spojené nese zhotovitel. Takto zhotovitel odpovídá i za škodu způsobenou při provádění díla činností těch, kteří pro něj dílo provádějí, včetně jeho poddodavatelů a za škodu způsobenou okolnostmi, které mají původ v povaze strojů, přístrojů nebo jiných věcí, které zhotovitel použil nebo hodlal použít při provádění díla. </w:t>
      </w:r>
      <w:r w:rsidR="007E02D2" w:rsidRPr="007E02D2">
        <w:rPr>
          <w:rFonts w:ascii="Arial" w:hAnsi="Arial" w:cs="Arial"/>
          <w:sz w:val="20"/>
          <w:szCs w:val="20"/>
        </w:rPr>
        <w:t>Zhotovitel se zavazuje nahradit škodu v plné výši, a to dle volby objednatele zaplacením peněžité náhrady nebo uvedením v předešlý stav</w:t>
      </w:r>
      <w:r w:rsidR="007E02D2">
        <w:rPr>
          <w:rFonts w:ascii="Arial" w:hAnsi="Arial" w:cs="Arial"/>
          <w:sz w:val="20"/>
          <w:szCs w:val="20"/>
        </w:rPr>
        <w:t>.</w:t>
      </w:r>
    </w:p>
    <w:p w14:paraId="7AC63FD0" w14:textId="508C1571" w:rsidR="00C97E29" w:rsidRPr="007F29ED" w:rsidRDefault="006864BB" w:rsidP="00F169C0">
      <w:pPr>
        <w:pStyle w:val="Odstavecseseznamem"/>
        <w:numPr>
          <w:ilvl w:val="1"/>
          <w:numId w:val="18"/>
        </w:numPr>
        <w:jc w:val="both"/>
        <w:rPr>
          <w:rFonts w:ascii="Arial" w:hAnsi="Arial" w:cs="Arial"/>
          <w:b/>
          <w:sz w:val="20"/>
          <w:szCs w:val="20"/>
        </w:rPr>
      </w:pPr>
      <w:r w:rsidRPr="007F29ED">
        <w:rPr>
          <w:rFonts w:ascii="Arial" w:hAnsi="Arial" w:cs="Arial"/>
          <w:sz w:val="20"/>
          <w:szCs w:val="20"/>
        </w:rPr>
        <w:lastRenderedPageBreak/>
        <w:t xml:space="preserve">Zhotovitel je povinen mít po celou dobu provádění díla sjednáno pojištění proti škodám způsobeným jeho činností objednateli nebo třetím osobám včetně možných škod způsobených pracovníky zhotovitele a k provedení díla použitými stroji a zařízeními </w:t>
      </w:r>
      <w:r w:rsidR="00755865" w:rsidRPr="007F29ED">
        <w:rPr>
          <w:rFonts w:ascii="Arial" w:hAnsi="Arial" w:cs="Arial"/>
          <w:b/>
          <w:sz w:val="20"/>
          <w:szCs w:val="20"/>
        </w:rPr>
        <w:t xml:space="preserve">s pojistnou částkou </w:t>
      </w:r>
      <w:bookmarkStart w:id="21" w:name="_Hlk96669117"/>
      <w:bookmarkStart w:id="22" w:name="_Hlk99099341"/>
      <w:r w:rsidR="007F29ED" w:rsidRPr="007F29ED">
        <w:rPr>
          <w:rFonts w:ascii="Arial" w:hAnsi="Arial" w:cs="Arial"/>
          <w:b/>
          <w:sz w:val="20"/>
          <w:szCs w:val="20"/>
        </w:rPr>
        <w:t xml:space="preserve">s limitem plnění minimálně ve výši ceny </w:t>
      </w:r>
      <w:bookmarkEnd w:id="21"/>
      <w:r w:rsidR="00DF541C">
        <w:rPr>
          <w:rFonts w:ascii="Arial" w:hAnsi="Arial" w:cs="Arial"/>
          <w:b/>
          <w:sz w:val="20"/>
          <w:szCs w:val="20"/>
        </w:rPr>
        <w:t>200 mil. Kč</w:t>
      </w:r>
      <w:r w:rsidR="00805F31">
        <w:rPr>
          <w:rFonts w:ascii="Arial" w:hAnsi="Arial" w:cs="Arial"/>
          <w:sz w:val="20"/>
          <w:szCs w:val="20"/>
        </w:rPr>
        <w:t xml:space="preserve"> na jednu pojistnou událost</w:t>
      </w:r>
      <w:r w:rsidR="00D47E63">
        <w:rPr>
          <w:rFonts w:ascii="Arial" w:hAnsi="Arial" w:cs="Arial"/>
          <w:sz w:val="20"/>
          <w:szCs w:val="20"/>
        </w:rPr>
        <w:t>.</w:t>
      </w:r>
      <w:bookmarkEnd w:id="22"/>
    </w:p>
    <w:p w14:paraId="3B5D758B" w14:textId="63069BF6" w:rsidR="006864BB" w:rsidRDefault="006864BB" w:rsidP="003D43BA">
      <w:pPr>
        <w:pStyle w:val="Odstavecseseznamem"/>
        <w:tabs>
          <w:tab w:val="left" w:pos="0"/>
        </w:tabs>
        <w:spacing w:after="120"/>
        <w:ind w:left="360"/>
        <w:contextualSpacing w:val="0"/>
        <w:jc w:val="both"/>
        <w:rPr>
          <w:rFonts w:ascii="Arial" w:hAnsi="Arial" w:cs="Arial"/>
          <w:sz w:val="20"/>
          <w:szCs w:val="20"/>
        </w:rPr>
      </w:pPr>
      <w:r>
        <w:rPr>
          <w:rFonts w:ascii="Arial" w:hAnsi="Arial" w:cs="Arial"/>
          <w:sz w:val="20"/>
          <w:szCs w:val="20"/>
        </w:rPr>
        <w:t xml:space="preserve"> </w:t>
      </w:r>
    </w:p>
    <w:p w14:paraId="5A22E7FC" w14:textId="3245F222" w:rsidR="006864BB" w:rsidRPr="006D3671" w:rsidRDefault="00492AD6" w:rsidP="00F169C0">
      <w:pPr>
        <w:pStyle w:val="Odstavecseseznamem"/>
        <w:numPr>
          <w:ilvl w:val="1"/>
          <w:numId w:val="18"/>
        </w:numPr>
        <w:tabs>
          <w:tab w:val="left" w:pos="0"/>
        </w:tabs>
        <w:spacing w:after="120"/>
        <w:ind w:left="567" w:hanging="567"/>
        <w:contextualSpacing w:val="0"/>
        <w:jc w:val="both"/>
        <w:rPr>
          <w:rFonts w:ascii="Arial" w:hAnsi="Arial" w:cs="Arial"/>
          <w:sz w:val="20"/>
          <w:szCs w:val="20"/>
        </w:rPr>
      </w:pPr>
      <w:r w:rsidRPr="00492AD6">
        <w:rPr>
          <w:rFonts w:ascii="Arial" w:hAnsi="Arial" w:cs="Arial"/>
          <w:sz w:val="20"/>
          <w:szCs w:val="20"/>
        </w:rPr>
        <w:t>Pokud zhotovitel při provádění prací zjistí nepředvídané nálezy kulturně cenných předmětů, detailů stavby nebo chráněných částí přírody, anebo archeologické nálezy, je povinen neprodleně oznámit nález objednateli a jeho jménem též stavebnímu úřadu a orgánu státní památkové péče nebo orgánu ochrany přírody či jakémukoli jinému příslušnému orgánu veřejné moci, a to dle charakteru nálezu, a zároveň na vlastní náklady učinit opatření nezbytná k tomu, aby nález nebyl poškozen nebo zničen a v nezbytném rozsahu přerušit práce. Objednatel je povinen rozhodnout o dalším postupu, a to písemně a bez zbytečného odkladu, přičemž při určení dalšího postupu musí být respektovány podmínky stanovené příslušným orgánem veřejné moci. Zhotovitel se zavazuje pokyn objednatele k dalšímu postupu dodržet</w:t>
      </w:r>
      <w:r w:rsidR="006864BB" w:rsidRPr="006D3671">
        <w:rPr>
          <w:rFonts w:ascii="Arial" w:hAnsi="Arial" w:cs="Arial"/>
          <w:sz w:val="20"/>
          <w:szCs w:val="20"/>
        </w:rPr>
        <w:t>.</w:t>
      </w:r>
    </w:p>
    <w:p w14:paraId="082AA084" w14:textId="0F922F4B" w:rsidR="006864BB" w:rsidRDefault="006864BB" w:rsidP="00F169C0">
      <w:pPr>
        <w:pStyle w:val="Odstavecseseznamem"/>
        <w:numPr>
          <w:ilvl w:val="1"/>
          <w:numId w:val="18"/>
        </w:numPr>
        <w:tabs>
          <w:tab w:val="left" w:pos="567"/>
        </w:tabs>
        <w:spacing w:after="120"/>
        <w:ind w:left="567" w:hanging="567"/>
        <w:contextualSpacing w:val="0"/>
        <w:jc w:val="both"/>
        <w:rPr>
          <w:rFonts w:ascii="Arial" w:hAnsi="Arial" w:cs="Arial"/>
          <w:sz w:val="20"/>
          <w:szCs w:val="20"/>
        </w:rPr>
      </w:pPr>
      <w:r w:rsidRPr="00055697">
        <w:rPr>
          <w:rFonts w:ascii="Arial" w:hAnsi="Arial" w:cs="Arial"/>
          <w:sz w:val="20"/>
          <w:szCs w:val="20"/>
        </w:rPr>
        <w:t>Zhotovitel je povinen zabezpečit i veškerá bezpečností opatření na ochranu osob a majetku mimo prostor staveniště, jsou-li dotčeny prováděním prací na díle.</w:t>
      </w:r>
    </w:p>
    <w:p w14:paraId="5F28F5AD" w14:textId="229818C2" w:rsidR="00C46D2F" w:rsidRPr="00C46D2F" w:rsidRDefault="00C46D2F" w:rsidP="00F169C0">
      <w:pPr>
        <w:pStyle w:val="Odstavecseseznamem"/>
        <w:numPr>
          <w:ilvl w:val="1"/>
          <w:numId w:val="18"/>
        </w:numPr>
        <w:tabs>
          <w:tab w:val="left" w:pos="567"/>
        </w:tabs>
        <w:spacing w:after="120"/>
        <w:ind w:left="567" w:hanging="567"/>
        <w:contextualSpacing w:val="0"/>
        <w:jc w:val="both"/>
        <w:rPr>
          <w:rFonts w:ascii="Arial" w:hAnsi="Arial" w:cs="Arial"/>
          <w:sz w:val="20"/>
          <w:szCs w:val="20"/>
          <w:u w:val="single"/>
        </w:rPr>
      </w:pPr>
      <w:r w:rsidRPr="00C46D2F">
        <w:rPr>
          <w:rFonts w:ascii="Arial" w:hAnsi="Arial" w:cs="Arial"/>
          <w:sz w:val="20"/>
          <w:szCs w:val="20"/>
          <w:u w:val="single"/>
        </w:rPr>
        <w:t xml:space="preserve">Koordinátor BOZP: </w:t>
      </w:r>
    </w:p>
    <w:p w14:paraId="4165CD02" w14:textId="0E6C645A" w:rsidR="00C46D2F" w:rsidRPr="00C46D2F" w:rsidRDefault="00C46D2F" w:rsidP="00F169C0">
      <w:pPr>
        <w:pStyle w:val="Odstavecseseznamem"/>
        <w:numPr>
          <w:ilvl w:val="2"/>
          <w:numId w:val="18"/>
        </w:numPr>
        <w:spacing w:after="120"/>
        <w:ind w:left="1134" w:hanging="850"/>
        <w:contextualSpacing w:val="0"/>
        <w:jc w:val="both"/>
        <w:rPr>
          <w:rFonts w:ascii="Arial" w:hAnsi="Arial" w:cs="Arial"/>
          <w:sz w:val="20"/>
          <w:szCs w:val="20"/>
        </w:rPr>
      </w:pPr>
      <w:r w:rsidRPr="00C46D2F">
        <w:rPr>
          <w:rFonts w:ascii="Arial" w:hAnsi="Arial" w:cs="Arial"/>
          <w:sz w:val="20"/>
          <w:szCs w:val="20"/>
        </w:rPr>
        <w:t xml:space="preserve">V případě, že budou splněny zákonné podmínky pro ustanovení koordinátora bezpečnosti ochrany zdraví při práci, a to zejména podmínky uvedené § 14 odst. 1 zákona č. 309/2006 Sb., </w:t>
      </w:r>
      <w:r w:rsidR="00246D5A" w:rsidRPr="00246D5A">
        <w:rPr>
          <w:rFonts w:ascii="Arial" w:hAnsi="Arial" w:cs="Arial"/>
          <w:sz w:val="20"/>
          <w:szCs w:val="20"/>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Pr="00C46D2F">
        <w:rPr>
          <w:rFonts w:ascii="Arial" w:hAnsi="Arial" w:cs="Arial"/>
          <w:sz w:val="20"/>
          <w:szCs w:val="20"/>
        </w:rPr>
        <w:t xml:space="preserve"> (dále jen „zákon o BOZP“), je objednatel povinen ustanovit koordinátora bezpečnosti práce (dále jen „koordinátor BOZP“). </w:t>
      </w:r>
    </w:p>
    <w:p w14:paraId="7976936D" w14:textId="13516046" w:rsidR="00C46D2F" w:rsidRPr="00C46D2F" w:rsidRDefault="00C46D2F" w:rsidP="00F169C0">
      <w:pPr>
        <w:pStyle w:val="Odstavecseseznamem"/>
        <w:numPr>
          <w:ilvl w:val="2"/>
          <w:numId w:val="18"/>
        </w:numPr>
        <w:spacing w:after="120"/>
        <w:ind w:left="1134" w:hanging="850"/>
        <w:contextualSpacing w:val="0"/>
        <w:jc w:val="both"/>
        <w:rPr>
          <w:rFonts w:ascii="Arial" w:hAnsi="Arial" w:cs="Arial"/>
          <w:sz w:val="20"/>
          <w:szCs w:val="20"/>
        </w:rPr>
      </w:pPr>
      <w:r w:rsidRPr="00C46D2F">
        <w:rPr>
          <w:rFonts w:ascii="Arial" w:hAnsi="Arial" w:cs="Arial"/>
          <w:sz w:val="20"/>
          <w:szCs w:val="20"/>
        </w:rPr>
        <w:t xml:space="preserve">Koordinátor BOZP: </w:t>
      </w:r>
    </w:p>
    <w:p w14:paraId="0DBCB35F" w14:textId="77777777" w:rsidR="00C46D2F" w:rsidRDefault="00C46D2F" w:rsidP="00F169C0">
      <w:pPr>
        <w:pStyle w:val="Odstavecseseznamem"/>
        <w:numPr>
          <w:ilvl w:val="2"/>
          <w:numId w:val="2"/>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bude zhotoviteli oznámen zápisem ve stavebním deníku;</w:t>
      </w:r>
    </w:p>
    <w:p w14:paraId="69FDB831" w14:textId="77777777" w:rsidR="00C46D2F" w:rsidRDefault="00C46D2F" w:rsidP="00F169C0">
      <w:pPr>
        <w:pStyle w:val="Odstavecseseznamem"/>
        <w:numPr>
          <w:ilvl w:val="2"/>
          <w:numId w:val="2"/>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 xml:space="preserve">jedná jménem objednatele a jeho rozhodnutí či pokyny vůči zhotoviteli či jiným účastníkům výstavby se chápou tak, jako by je učinil objednatel, jeho rozhodnutí se však řídí s ohledem na </w:t>
      </w:r>
      <w:proofErr w:type="spellStart"/>
      <w:r w:rsidRPr="00C46D2F">
        <w:rPr>
          <w:rFonts w:ascii="Arial" w:hAnsi="Arial" w:cs="Arial"/>
          <w:sz w:val="20"/>
          <w:szCs w:val="20"/>
        </w:rPr>
        <w:t>ust</w:t>
      </w:r>
      <w:proofErr w:type="spellEnd"/>
      <w:r w:rsidRPr="00C46D2F">
        <w:rPr>
          <w:rFonts w:ascii="Arial" w:hAnsi="Arial" w:cs="Arial"/>
          <w:sz w:val="20"/>
          <w:szCs w:val="20"/>
        </w:rPr>
        <w:t xml:space="preserve">. bodu f) tohoto článku. </w:t>
      </w:r>
    </w:p>
    <w:p w14:paraId="258DE465" w14:textId="77777777" w:rsidR="00C46D2F" w:rsidRDefault="00C46D2F" w:rsidP="00F169C0">
      <w:pPr>
        <w:pStyle w:val="Odstavecseseznamem"/>
        <w:numPr>
          <w:ilvl w:val="2"/>
          <w:numId w:val="2"/>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je oprávněn provádět kontrolu stavebních prací a případných dalších činností zhotovitele či jeho poddodavatelů z hlediska provádění v souladu s předpisy týkajícími se bezpečnosti a ochrany zdraví při práci a dále kontrolovat, zda zhotovitel či jeho poddodavatelé dodržují veškeré právní předpisy týkající se bezpečnosti a ochrany zdraví při práci;</w:t>
      </w:r>
    </w:p>
    <w:p w14:paraId="49E06B5C" w14:textId="77777777" w:rsidR="00C46D2F" w:rsidRDefault="00C46D2F" w:rsidP="00F169C0">
      <w:pPr>
        <w:pStyle w:val="Odstavecseseznamem"/>
        <w:numPr>
          <w:ilvl w:val="2"/>
          <w:numId w:val="2"/>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má právo upozornit zhotovitele na nedostatky v uplatňování požadavků na bezpečnost a ochranu zdraví při práci zjištěné na staveništi a vyžadovat zjednání nápravy;</w:t>
      </w:r>
    </w:p>
    <w:p w14:paraId="31EB5E22" w14:textId="77777777" w:rsidR="00C46D2F" w:rsidRDefault="00C46D2F" w:rsidP="00F169C0">
      <w:pPr>
        <w:pStyle w:val="Odstavecseseznamem"/>
        <w:numPr>
          <w:ilvl w:val="2"/>
          <w:numId w:val="2"/>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je oprávněn stanovit přiměřená opatření k nápravě a vyžadovat jejich splnění;</w:t>
      </w:r>
    </w:p>
    <w:p w14:paraId="766F0EB4" w14:textId="77777777" w:rsidR="00C46D2F" w:rsidRDefault="00C46D2F" w:rsidP="00F169C0">
      <w:pPr>
        <w:pStyle w:val="Odstavecseseznamem"/>
        <w:numPr>
          <w:ilvl w:val="2"/>
          <w:numId w:val="2"/>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není oprávněn schvalovat změny této smlouvy; pokud mají rozhodnutí koordinátora BOZP vliv na termíny plnění či sjednanou cenu nebo jsou dle mínění zhotovitele nevhodné, je zhotovitel o těchto skutečnost povinen neprodleně informovat objednatele; a</w:t>
      </w:r>
    </w:p>
    <w:p w14:paraId="6D7D95C1" w14:textId="0837C811" w:rsidR="00C46D2F" w:rsidRPr="00C46D2F" w:rsidRDefault="00C46D2F" w:rsidP="00F169C0">
      <w:pPr>
        <w:pStyle w:val="Odstavecseseznamem"/>
        <w:numPr>
          <w:ilvl w:val="2"/>
          <w:numId w:val="2"/>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 xml:space="preserve">zúčastňuje se jako zástupce objednatele </w:t>
      </w:r>
      <w:r w:rsidR="009E40F4" w:rsidRPr="00BC2C62">
        <w:rPr>
          <w:rFonts w:ascii="Arial" w:hAnsi="Arial" w:cs="Arial"/>
          <w:sz w:val="20"/>
          <w:szCs w:val="20"/>
        </w:rPr>
        <w:t>vybraných</w:t>
      </w:r>
      <w:r w:rsidR="009E40F4" w:rsidRPr="009E40F4">
        <w:rPr>
          <w:rFonts w:ascii="Arial" w:hAnsi="Arial" w:cs="Arial"/>
          <w:sz w:val="20"/>
          <w:szCs w:val="20"/>
        </w:rPr>
        <w:t xml:space="preserve"> </w:t>
      </w:r>
      <w:r w:rsidRPr="00C46D2F">
        <w:rPr>
          <w:rFonts w:ascii="Arial" w:hAnsi="Arial" w:cs="Arial"/>
          <w:sz w:val="20"/>
          <w:szCs w:val="20"/>
        </w:rPr>
        <w:t>kontrol na prováděném díle.</w:t>
      </w:r>
    </w:p>
    <w:p w14:paraId="05E70B85" w14:textId="6D55C4D1" w:rsidR="00C46D2F" w:rsidRPr="00C46D2F" w:rsidRDefault="00C46D2F" w:rsidP="00F169C0">
      <w:pPr>
        <w:pStyle w:val="Odstavecseseznamem"/>
        <w:numPr>
          <w:ilvl w:val="2"/>
          <w:numId w:val="18"/>
        </w:numPr>
        <w:spacing w:after="120"/>
        <w:ind w:left="1134" w:hanging="850"/>
        <w:contextualSpacing w:val="0"/>
        <w:jc w:val="both"/>
        <w:rPr>
          <w:rFonts w:ascii="Arial" w:hAnsi="Arial" w:cs="Arial"/>
          <w:sz w:val="20"/>
          <w:szCs w:val="20"/>
        </w:rPr>
      </w:pPr>
      <w:r w:rsidRPr="00C46D2F">
        <w:rPr>
          <w:rFonts w:ascii="Arial" w:hAnsi="Arial" w:cs="Arial"/>
          <w:sz w:val="20"/>
          <w:szCs w:val="20"/>
        </w:rPr>
        <w:t>Zhotovitel je povinen poskytnout koordinátorovi BOZP, pokud byl objednatelem ustanoven, plnou součinnost ve smyslu zákona o BOZP. Zejména jde o:</w:t>
      </w:r>
    </w:p>
    <w:p w14:paraId="65FF0763" w14:textId="4CD8FFC2" w:rsidR="00C46D2F" w:rsidRPr="00C46D2F" w:rsidRDefault="00C46D2F" w:rsidP="00F169C0">
      <w:pPr>
        <w:pStyle w:val="Odstavecseseznamem"/>
        <w:numPr>
          <w:ilvl w:val="2"/>
          <w:numId w:val="30"/>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 xml:space="preserve">umožnění pohybu po staveništi; </w:t>
      </w:r>
    </w:p>
    <w:p w14:paraId="227C7765" w14:textId="77777777" w:rsidR="00C46D2F" w:rsidRDefault="00C46D2F" w:rsidP="00F169C0">
      <w:pPr>
        <w:pStyle w:val="Odstavecseseznamem"/>
        <w:numPr>
          <w:ilvl w:val="2"/>
          <w:numId w:val="2"/>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dodržování pokynů koordinátora BOZP na poli bezpečnosti a ochrany zdraví při práci a zajištění jejich dodržování všemi zaměstnanci zhotovitele a smluvními poddodavateli;</w:t>
      </w:r>
    </w:p>
    <w:p w14:paraId="1FB29F08" w14:textId="77777777" w:rsidR="00C46D2F" w:rsidRDefault="00C46D2F" w:rsidP="00F169C0">
      <w:pPr>
        <w:pStyle w:val="Odstavecseseznamem"/>
        <w:numPr>
          <w:ilvl w:val="2"/>
          <w:numId w:val="2"/>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 xml:space="preserve">přizpůsobení organizace výstavby, technologických a pracovních postupů požadavkům na poli bezpečnosti a ochrany zdraví při práci, pokud k tomu byl koordinátorem BOZP vyzván; </w:t>
      </w:r>
    </w:p>
    <w:p w14:paraId="61BED82E" w14:textId="77777777" w:rsidR="00C46D2F" w:rsidRDefault="00C46D2F" w:rsidP="00F169C0">
      <w:pPr>
        <w:pStyle w:val="Odstavecseseznamem"/>
        <w:numPr>
          <w:ilvl w:val="2"/>
          <w:numId w:val="2"/>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řízení se plánem BOZP, pokud byl zhotoviteli předložen;</w:t>
      </w:r>
    </w:p>
    <w:p w14:paraId="546A922C" w14:textId="77777777" w:rsidR="00C46D2F" w:rsidRDefault="00C46D2F" w:rsidP="00F169C0">
      <w:pPr>
        <w:pStyle w:val="Odstavecseseznamem"/>
        <w:numPr>
          <w:ilvl w:val="2"/>
          <w:numId w:val="2"/>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 xml:space="preserve">včasné a řádné informování o změnách v harmonogramu a o organizaci stavebních prací a jejich změnách; </w:t>
      </w:r>
    </w:p>
    <w:p w14:paraId="7C474BE8" w14:textId="77777777" w:rsidR="00C46D2F" w:rsidRDefault="00C46D2F" w:rsidP="00F169C0">
      <w:pPr>
        <w:pStyle w:val="Odstavecseseznamem"/>
        <w:numPr>
          <w:ilvl w:val="2"/>
          <w:numId w:val="2"/>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lastRenderedPageBreak/>
        <w:t>včasné a řádné seznámení koordinátora BOZP s technologickými a pracovními postupy, které budou při realizaci díla použity, a o jejich změnách během realizace díla;</w:t>
      </w:r>
    </w:p>
    <w:p w14:paraId="655CF826" w14:textId="77777777" w:rsidR="00C46D2F" w:rsidRDefault="00C46D2F" w:rsidP="00F169C0">
      <w:pPr>
        <w:pStyle w:val="Odstavecseseznamem"/>
        <w:numPr>
          <w:ilvl w:val="2"/>
          <w:numId w:val="2"/>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včasné a řádné informování koordinátora BOZP o počtu pracovníků, poddodavatelích a jejich pracovnících, kteří se budou na zhotovení díla podílet, a o změnách těchto pracovníků; a</w:t>
      </w:r>
    </w:p>
    <w:p w14:paraId="0A199E25" w14:textId="15603D52" w:rsidR="00C46D2F" w:rsidRPr="00C46D2F" w:rsidRDefault="00C46D2F" w:rsidP="00F169C0">
      <w:pPr>
        <w:pStyle w:val="Odstavecseseznamem"/>
        <w:numPr>
          <w:ilvl w:val="2"/>
          <w:numId w:val="2"/>
        </w:numPr>
        <w:tabs>
          <w:tab w:val="clear" w:pos="2340"/>
        </w:tabs>
        <w:spacing w:after="120"/>
        <w:ind w:left="1560"/>
        <w:contextualSpacing w:val="0"/>
        <w:jc w:val="both"/>
        <w:rPr>
          <w:rFonts w:ascii="Arial" w:hAnsi="Arial" w:cs="Arial"/>
          <w:sz w:val="20"/>
          <w:szCs w:val="20"/>
        </w:rPr>
      </w:pPr>
      <w:r w:rsidRPr="00C46D2F">
        <w:rPr>
          <w:rFonts w:ascii="Arial" w:hAnsi="Arial" w:cs="Arial"/>
          <w:sz w:val="20"/>
          <w:szCs w:val="20"/>
        </w:rPr>
        <w:t>řádné a v dostatečném předstihu poskytnuté informování o zahájení prací a činností vystavujících fyzi</w:t>
      </w:r>
      <w:r w:rsidR="00F615D7">
        <w:rPr>
          <w:rFonts w:ascii="Arial" w:hAnsi="Arial" w:cs="Arial"/>
          <w:sz w:val="20"/>
          <w:szCs w:val="20"/>
        </w:rPr>
        <w:t>c</w:t>
      </w:r>
      <w:r w:rsidRPr="00C46D2F">
        <w:rPr>
          <w:rFonts w:ascii="Arial" w:hAnsi="Arial" w:cs="Arial"/>
          <w:sz w:val="20"/>
          <w:szCs w:val="20"/>
        </w:rPr>
        <w:t>kou osobu zvýšenému ohrožení života nebo poškození zdraví podle zákona o BOZP, pokud tyto práce nebyly součástí zadávací dokumentace a plánu BOZP.</w:t>
      </w:r>
    </w:p>
    <w:p w14:paraId="13D4A79E" w14:textId="670F246C" w:rsidR="00C46D2F" w:rsidRPr="00C46D2F" w:rsidRDefault="00C46D2F" w:rsidP="00F169C0">
      <w:pPr>
        <w:pStyle w:val="Odstavecseseznamem"/>
        <w:numPr>
          <w:ilvl w:val="2"/>
          <w:numId w:val="18"/>
        </w:numPr>
        <w:spacing w:after="120"/>
        <w:ind w:left="1134" w:hanging="850"/>
        <w:contextualSpacing w:val="0"/>
        <w:jc w:val="both"/>
        <w:rPr>
          <w:rFonts w:ascii="Arial" w:hAnsi="Arial" w:cs="Arial"/>
          <w:sz w:val="20"/>
          <w:szCs w:val="20"/>
        </w:rPr>
      </w:pPr>
      <w:r w:rsidRPr="00C46D2F">
        <w:rPr>
          <w:rFonts w:ascii="Arial" w:hAnsi="Arial" w:cs="Arial"/>
          <w:sz w:val="20"/>
          <w:szCs w:val="20"/>
        </w:rPr>
        <w:t xml:space="preserve">K poskytnutí součinnosti koordinátorovi BOZP je zhotovitel povinen zavázat i své poddodavatele. Splnění této povinnosti je zhotovitel povinen objednateli na jeho výzvu prokázat předložením kopií smluv uzavřených s jeho poddodavateli.  </w:t>
      </w:r>
    </w:p>
    <w:p w14:paraId="762D14F4" w14:textId="77777777" w:rsidR="00B73FDB" w:rsidRPr="00C46D2F" w:rsidRDefault="00B73FDB" w:rsidP="00C46D2F">
      <w:pPr>
        <w:tabs>
          <w:tab w:val="left" w:pos="567"/>
        </w:tabs>
        <w:spacing w:after="120"/>
        <w:jc w:val="both"/>
        <w:rPr>
          <w:rFonts w:ascii="Arial" w:hAnsi="Arial" w:cs="Arial"/>
          <w:sz w:val="20"/>
          <w:szCs w:val="20"/>
        </w:rPr>
      </w:pPr>
    </w:p>
    <w:p w14:paraId="665CA5FE" w14:textId="2C8F964A" w:rsidR="006864BB" w:rsidRPr="00C46D2F" w:rsidRDefault="006864BB" w:rsidP="00F169C0">
      <w:pPr>
        <w:pStyle w:val="Odstavecseseznamem"/>
        <w:numPr>
          <w:ilvl w:val="1"/>
          <w:numId w:val="18"/>
        </w:numPr>
        <w:tabs>
          <w:tab w:val="left" w:pos="567"/>
        </w:tabs>
        <w:spacing w:after="120"/>
        <w:ind w:left="567" w:hanging="567"/>
        <w:contextualSpacing w:val="0"/>
        <w:jc w:val="both"/>
        <w:rPr>
          <w:rFonts w:ascii="Arial" w:hAnsi="Arial" w:cs="Arial"/>
          <w:sz w:val="20"/>
          <w:szCs w:val="20"/>
          <w:u w:val="single"/>
        </w:rPr>
      </w:pPr>
      <w:r w:rsidRPr="00C46D2F">
        <w:rPr>
          <w:rFonts w:ascii="Arial" w:hAnsi="Arial" w:cs="Arial"/>
          <w:sz w:val="20"/>
          <w:szCs w:val="20"/>
          <w:u w:val="single"/>
        </w:rPr>
        <w:t>Poddodavatelé:</w:t>
      </w:r>
    </w:p>
    <w:p w14:paraId="0B58EA67" w14:textId="32D1D1CB" w:rsidR="006864BB" w:rsidRPr="00C46D2F" w:rsidRDefault="006864BB" w:rsidP="00F169C0">
      <w:pPr>
        <w:pStyle w:val="Odstavecseseznamem"/>
        <w:numPr>
          <w:ilvl w:val="2"/>
          <w:numId w:val="18"/>
        </w:numPr>
        <w:spacing w:after="120"/>
        <w:ind w:left="1134" w:hanging="850"/>
        <w:contextualSpacing w:val="0"/>
        <w:jc w:val="both"/>
        <w:rPr>
          <w:rFonts w:ascii="Arial" w:hAnsi="Arial" w:cs="Arial"/>
          <w:sz w:val="20"/>
          <w:szCs w:val="20"/>
        </w:rPr>
      </w:pPr>
      <w:r w:rsidRPr="00C46D2F">
        <w:rPr>
          <w:rFonts w:ascii="Arial" w:hAnsi="Arial" w:cs="Arial"/>
          <w:sz w:val="20"/>
          <w:szCs w:val="20"/>
        </w:rPr>
        <w:t>Zhotovitel se zavazuje, že ve smlouvách s jeho poddodavateli, které použije při provádění díla, nebude sjednána tzv. výhrada vlastnictví, tedy takové ustanovení, které by stanovovalo, že zhotovované dílo či jakákoli jeho část je až do úplného zaplacení ceny za dílo ve vlastnictví poddodavatele. Objednatel je oprávněn vyžádat si k nahlédnutí smlouvy mezi zhotovitelem a jeho poddodavateli, jakožto i mezi poddodavatelem a jeho poddodavateli a zhotovitel je povinen mu tyto předložit. Na žádost objednatele pořídí zhotovitel na vlastní náklad příslušné kopie vyžádaných smluv a předá je objednateli, a to nejpozději do tří dnů od doručení žádosti objednatele. Veškeré smlouvy uzavírané mezi zhotovitelem a poddodavateli nesmí obsahovat ustanovení o důvěrnosti informací ve vztahu k objednateli. Kdykoli o to objednatel požádá, je zhotovitel povinen poskytnout objednateli veškeré informace a podklady vyžadované objednatelem související s prováděním díla podle této smlouvy.</w:t>
      </w:r>
    </w:p>
    <w:p w14:paraId="6D251ED2" w14:textId="5DE0836E" w:rsidR="006864BB" w:rsidRPr="006D3671" w:rsidRDefault="006864BB" w:rsidP="00F169C0">
      <w:pPr>
        <w:pStyle w:val="Odstavecseseznamem"/>
        <w:numPr>
          <w:ilvl w:val="2"/>
          <w:numId w:val="18"/>
        </w:numPr>
        <w:spacing w:after="120"/>
        <w:ind w:left="1134" w:hanging="850"/>
        <w:contextualSpacing w:val="0"/>
        <w:jc w:val="both"/>
        <w:rPr>
          <w:rFonts w:ascii="Arial" w:hAnsi="Arial" w:cs="Arial"/>
          <w:sz w:val="20"/>
          <w:szCs w:val="20"/>
        </w:rPr>
      </w:pPr>
      <w:r w:rsidRPr="006D3671">
        <w:rPr>
          <w:rFonts w:ascii="Arial" w:hAnsi="Arial" w:cs="Arial"/>
          <w:sz w:val="20"/>
          <w:szCs w:val="20"/>
        </w:rPr>
        <w:t xml:space="preserve">Zhotovitel odpovídá za činnost svých </w:t>
      </w:r>
      <w:r w:rsidRPr="008A040E">
        <w:rPr>
          <w:rFonts w:ascii="Arial" w:hAnsi="Arial" w:cs="Arial"/>
          <w:sz w:val="20"/>
          <w:szCs w:val="20"/>
        </w:rPr>
        <w:t>poddodavatelů</w:t>
      </w:r>
      <w:r w:rsidRPr="006D3671">
        <w:rPr>
          <w:rFonts w:ascii="Arial" w:hAnsi="Arial" w:cs="Arial"/>
          <w:sz w:val="20"/>
          <w:szCs w:val="20"/>
        </w:rPr>
        <w:t xml:space="preserve"> tak, jako by dílo prováděl sám, a to i za újmu způsob</w:t>
      </w:r>
      <w:r>
        <w:rPr>
          <w:rFonts w:ascii="Arial" w:hAnsi="Arial" w:cs="Arial"/>
          <w:sz w:val="20"/>
          <w:szCs w:val="20"/>
        </w:rPr>
        <w:t>enou touto třetí osobou (poddoda</w:t>
      </w:r>
      <w:r w:rsidRPr="006D3671">
        <w:rPr>
          <w:rFonts w:ascii="Arial" w:hAnsi="Arial" w:cs="Arial"/>
          <w:sz w:val="20"/>
          <w:szCs w:val="20"/>
        </w:rPr>
        <w:t xml:space="preserve">vatelem), kterou se zavazuje nahradit. Zhotovitel je oprávněn použít </w:t>
      </w:r>
      <w:r w:rsidRPr="008A040E">
        <w:rPr>
          <w:rFonts w:ascii="Arial" w:hAnsi="Arial" w:cs="Arial"/>
          <w:sz w:val="20"/>
          <w:szCs w:val="20"/>
        </w:rPr>
        <w:t>poddodavatele</w:t>
      </w:r>
      <w:r w:rsidRPr="006D3671">
        <w:rPr>
          <w:rFonts w:ascii="Arial" w:hAnsi="Arial" w:cs="Arial"/>
          <w:sz w:val="20"/>
          <w:szCs w:val="20"/>
        </w:rPr>
        <w:t xml:space="preserve"> k provedení pouze těch částí díla, u nichž to uvedl ve své nabídce na plnění veřejné zakázky realizované touto smlouvou. Přitom je oprávněn použít pouze ty </w:t>
      </w:r>
      <w:r w:rsidRPr="008A040E">
        <w:rPr>
          <w:rFonts w:ascii="Arial" w:hAnsi="Arial" w:cs="Arial"/>
          <w:sz w:val="20"/>
          <w:szCs w:val="20"/>
        </w:rPr>
        <w:t>poddodavatele</w:t>
      </w:r>
      <w:r w:rsidRPr="006D3671">
        <w:rPr>
          <w:rFonts w:ascii="Arial" w:hAnsi="Arial" w:cs="Arial"/>
          <w:sz w:val="20"/>
          <w:szCs w:val="20"/>
        </w:rPr>
        <w:t xml:space="preserve">, které uvedl ve své nabídce, nedojde-li k jejich změně v souladu s tímto bodem smlouvy. Změna </w:t>
      </w:r>
      <w:r w:rsidRPr="008A040E">
        <w:rPr>
          <w:rFonts w:ascii="Arial" w:hAnsi="Arial" w:cs="Arial"/>
          <w:sz w:val="20"/>
          <w:szCs w:val="20"/>
        </w:rPr>
        <w:t>poddodavatele</w:t>
      </w:r>
      <w:r w:rsidRPr="006D3671">
        <w:rPr>
          <w:rFonts w:ascii="Arial" w:hAnsi="Arial" w:cs="Arial"/>
          <w:sz w:val="20"/>
          <w:szCs w:val="20"/>
        </w:rPr>
        <w:t xml:space="preserve">, jehož prostřednictvím zhotovitel prokazoval svou kvalifikaci k plnění veřejné zakázky realizované touto smlouvou, je možná pouze ve výjimečných případech (nemůže-li </w:t>
      </w:r>
      <w:r w:rsidRPr="008A040E">
        <w:rPr>
          <w:rFonts w:ascii="Arial" w:hAnsi="Arial" w:cs="Arial"/>
          <w:sz w:val="20"/>
          <w:szCs w:val="20"/>
        </w:rPr>
        <w:t xml:space="preserve">poddodavatel </w:t>
      </w:r>
      <w:r w:rsidRPr="006D3671">
        <w:rPr>
          <w:rFonts w:ascii="Arial" w:hAnsi="Arial" w:cs="Arial"/>
          <w:sz w:val="20"/>
          <w:szCs w:val="20"/>
        </w:rPr>
        <w:t xml:space="preserve">v důsledku objektivně daných okolností plnit veřejnou zakázku v rozsahu, ve kterém se k jejímu plnění ve smlouvě se zhotovitelem zavázal), a to se souhlasem objednatele. Podmínkou souhlasu objednatele se změnou tohoto </w:t>
      </w:r>
      <w:r w:rsidRPr="008A040E">
        <w:rPr>
          <w:rFonts w:ascii="Arial" w:hAnsi="Arial" w:cs="Arial"/>
          <w:sz w:val="20"/>
          <w:szCs w:val="20"/>
        </w:rPr>
        <w:t>poddodavatele</w:t>
      </w:r>
      <w:r w:rsidRPr="006D3671">
        <w:rPr>
          <w:rFonts w:ascii="Arial" w:hAnsi="Arial" w:cs="Arial"/>
          <w:sz w:val="20"/>
          <w:szCs w:val="20"/>
        </w:rPr>
        <w:t xml:space="preserve"> je prokázání splnění příslušné části kvalifikace novým </w:t>
      </w:r>
      <w:r w:rsidRPr="008A040E">
        <w:rPr>
          <w:rFonts w:ascii="Arial" w:hAnsi="Arial" w:cs="Arial"/>
          <w:sz w:val="20"/>
          <w:szCs w:val="20"/>
        </w:rPr>
        <w:t>poddodavatelem</w:t>
      </w:r>
      <w:r w:rsidRPr="006D3671">
        <w:rPr>
          <w:rFonts w:ascii="Arial" w:hAnsi="Arial" w:cs="Arial"/>
          <w:sz w:val="20"/>
          <w:szCs w:val="20"/>
        </w:rPr>
        <w:t xml:space="preserve">. Změna ostatních </w:t>
      </w:r>
      <w:r w:rsidRPr="008A040E">
        <w:rPr>
          <w:rFonts w:ascii="Arial" w:hAnsi="Arial" w:cs="Arial"/>
          <w:sz w:val="20"/>
          <w:szCs w:val="20"/>
        </w:rPr>
        <w:t xml:space="preserve">poddodavatelů </w:t>
      </w:r>
      <w:r w:rsidRPr="006D3671">
        <w:rPr>
          <w:rFonts w:ascii="Arial" w:hAnsi="Arial" w:cs="Arial"/>
          <w:sz w:val="20"/>
          <w:szCs w:val="20"/>
        </w:rPr>
        <w:t>uvedených v nabídce zhotovitele</w:t>
      </w:r>
      <w:r w:rsidR="0019090E">
        <w:rPr>
          <w:rFonts w:ascii="Arial" w:hAnsi="Arial" w:cs="Arial"/>
          <w:sz w:val="20"/>
          <w:szCs w:val="20"/>
        </w:rPr>
        <w:t>, případně přidání nových poddodavatelů</w:t>
      </w:r>
      <w:r w:rsidRPr="006D3671">
        <w:rPr>
          <w:rFonts w:ascii="Arial" w:hAnsi="Arial" w:cs="Arial"/>
          <w:sz w:val="20"/>
          <w:szCs w:val="20"/>
        </w:rPr>
        <w:t xml:space="preserve"> je možná se souhlasem objednatele, přičemž objednatel není oprávněn souhlas se změnou těchto </w:t>
      </w:r>
      <w:r w:rsidRPr="008A040E">
        <w:rPr>
          <w:rFonts w:ascii="Arial" w:hAnsi="Arial" w:cs="Arial"/>
          <w:sz w:val="20"/>
          <w:szCs w:val="20"/>
        </w:rPr>
        <w:t xml:space="preserve">poddodavatelů </w:t>
      </w:r>
      <w:r w:rsidRPr="006D3671">
        <w:rPr>
          <w:rFonts w:ascii="Arial" w:hAnsi="Arial" w:cs="Arial"/>
          <w:sz w:val="20"/>
          <w:szCs w:val="20"/>
        </w:rPr>
        <w:t xml:space="preserve">bez závažného důvodu odepřít. </w:t>
      </w:r>
    </w:p>
    <w:p w14:paraId="26D035C7" w14:textId="4B632EAD" w:rsidR="00C46D2F" w:rsidRDefault="00C46D2F" w:rsidP="00F169C0">
      <w:pPr>
        <w:pStyle w:val="Odstavecseseznamem"/>
        <w:numPr>
          <w:ilvl w:val="1"/>
          <w:numId w:val="18"/>
        </w:numPr>
        <w:tabs>
          <w:tab w:val="left" w:pos="0"/>
        </w:tabs>
        <w:spacing w:after="120"/>
        <w:ind w:left="567" w:hanging="567"/>
        <w:contextualSpacing w:val="0"/>
        <w:jc w:val="both"/>
        <w:rPr>
          <w:rFonts w:ascii="Arial" w:hAnsi="Arial" w:cs="Arial"/>
          <w:sz w:val="20"/>
          <w:szCs w:val="20"/>
        </w:rPr>
      </w:pPr>
      <w:r w:rsidRPr="00C46D2F">
        <w:rPr>
          <w:rFonts w:ascii="Arial" w:hAnsi="Arial" w:cs="Arial"/>
          <w:sz w:val="20"/>
          <w:szCs w:val="20"/>
        </w:rPr>
        <w:t>Oznámení</w:t>
      </w:r>
      <w:r w:rsidR="0097584A">
        <w:rPr>
          <w:rFonts w:ascii="Arial" w:hAnsi="Arial" w:cs="Arial"/>
          <w:sz w:val="20"/>
          <w:szCs w:val="20"/>
        </w:rPr>
        <w:t xml:space="preserve"> o</w:t>
      </w:r>
      <w:r w:rsidRPr="00C46D2F">
        <w:rPr>
          <w:rFonts w:ascii="Arial" w:hAnsi="Arial" w:cs="Arial"/>
          <w:sz w:val="20"/>
          <w:szCs w:val="20"/>
        </w:rPr>
        <w:t xml:space="preserve"> užívání díla, popř. žádost o vydání kolaudačního souhlasu, a případné souhlasy či vyjádření veřejnoprávních orgánů vyžadované právními předpisy se zavazuje podat a získat objednatel. Zhotovitel se zavazuje poskytnout objednateli veškerou nezbytnou součinnost pro provedení oznámení o užívání, popř. </w:t>
      </w:r>
      <w:r w:rsidR="0097584A" w:rsidRPr="0097584A">
        <w:rPr>
          <w:rFonts w:ascii="Arial" w:hAnsi="Arial" w:cs="Arial"/>
          <w:sz w:val="20"/>
          <w:szCs w:val="20"/>
        </w:rPr>
        <w:t>vydání kolaudačního souhlasu</w:t>
      </w:r>
      <w:r w:rsidRPr="00C46D2F">
        <w:rPr>
          <w:rFonts w:ascii="Arial" w:hAnsi="Arial" w:cs="Arial"/>
          <w:sz w:val="20"/>
          <w:szCs w:val="20"/>
        </w:rPr>
        <w:t>, dle platných právních předpisů, a to bez zbytečného odkladu poté, co k tomu bude ze strany objednatele vyzván.</w:t>
      </w:r>
    </w:p>
    <w:p w14:paraId="45106A0B" w14:textId="77777777" w:rsidR="007E0F06" w:rsidRDefault="003D43BA" w:rsidP="00F169C0">
      <w:pPr>
        <w:pStyle w:val="Odstavecseseznamem"/>
        <w:numPr>
          <w:ilvl w:val="1"/>
          <w:numId w:val="18"/>
        </w:numPr>
        <w:tabs>
          <w:tab w:val="left" w:pos="0"/>
        </w:tabs>
        <w:spacing w:after="120"/>
        <w:ind w:left="567" w:hanging="567"/>
        <w:contextualSpacing w:val="0"/>
        <w:jc w:val="both"/>
        <w:rPr>
          <w:rFonts w:ascii="Arial" w:hAnsi="Arial" w:cs="Arial"/>
          <w:sz w:val="20"/>
          <w:szCs w:val="20"/>
        </w:rPr>
      </w:pPr>
      <w:bookmarkStart w:id="23" w:name="_Hlk54071898"/>
      <w:r w:rsidRPr="003D43BA">
        <w:rPr>
          <w:rFonts w:ascii="Arial" w:hAnsi="Arial" w:cs="Arial"/>
          <w:sz w:val="20"/>
          <w:szCs w:val="20"/>
        </w:rPr>
        <w:t xml:space="preserve">Zhotovitel je povinen zajistit provedení všech předepsaných (projektovou dokumentací, právními předpisy, technickými předpisy, technickými normami či touto smlouvou) zkoušek a revizí. K provedení zkoušek a revizí je zhotovitel povinen přizvat zástupce objednatele vykonávajícího technický dozor nejméně tři dny předem. Nezúčastní-li se zástupce objednatele vykonávající technický dozor konání zhotovitelem řádně oznámené zkoušky či revize, je zhotovitel oprávněn je konat bez účasti objednatele.  </w:t>
      </w:r>
    </w:p>
    <w:bookmarkEnd w:id="23"/>
    <w:p w14:paraId="6D94B592" w14:textId="3DE2D847" w:rsidR="003D43BA" w:rsidRPr="003D43BA" w:rsidRDefault="003D43BA" w:rsidP="00F169C0">
      <w:pPr>
        <w:pStyle w:val="Odstavecseseznamem"/>
        <w:numPr>
          <w:ilvl w:val="1"/>
          <w:numId w:val="18"/>
        </w:numPr>
        <w:tabs>
          <w:tab w:val="left" w:pos="0"/>
        </w:tabs>
        <w:spacing w:after="120"/>
        <w:ind w:left="567" w:hanging="567"/>
        <w:contextualSpacing w:val="0"/>
        <w:jc w:val="both"/>
        <w:rPr>
          <w:rFonts w:ascii="Arial" w:hAnsi="Arial" w:cs="Arial"/>
          <w:sz w:val="20"/>
          <w:szCs w:val="20"/>
        </w:rPr>
      </w:pPr>
      <w:r w:rsidRPr="003D43BA">
        <w:rPr>
          <w:rFonts w:ascii="Arial" w:hAnsi="Arial" w:cs="Arial"/>
          <w:sz w:val="20"/>
          <w:szCs w:val="20"/>
        </w:rPr>
        <w:t>Zhotovitel je povinen doložit zástupci objednatele vykonávajícímu technický dozor vždy před jejich zabudováním do stavby atesty a certifikáty ke všem použitým výrobkům a materiálům. O předložení těchto dokladů budou vedeny záznamy ve stavebním deníku. Doklady budou předány v českém jazyce.</w:t>
      </w:r>
    </w:p>
    <w:p w14:paraId="64C05870" w14:textId="0DCCFF7C" w:rsidR="00D341B5" w:rsidRPr="00D341B5" w:rsidRDefault="006864BB" w:rsidP="00F169C0">
      <w:pPr>
        <w:pStyle w:val="Odstavecseseznamem"/>
        <w:numPr>
          <w:ilvl w:val="1"/>
          <w:numId w:val="18"/>
        </w:numPr>
        <w:tabs>
          <w:tab w:val="left" w:pos="0"/>
        </w:tabs>
        <w:spacing w:after="120"/>
        <w:ind w:left="567" w:hanging="567"/>
        <w:contextualSpacing w:val="0"/>
        <w:jc w:val="both"/>
        <w:rPr>
          <w:rFonts w:ascii="Arial" w:hAnsi="Arial" w:cs="Arial"/>
          <w:sz w:val="20"/>
          <w:szCs w:val="20"/>
        </w:rPr>
      </w:pPr>
      <w:r w:rsidRPr="00C46D2F">
        <w:rPr>
          <w:rFonts w:ascii="Arial" w:hAnsi="Arial" w:cs="Arial"/>
          <w:sz w:val="20"/>
          <w:szCs w:val="20"/>
        </w:rPr>
        <w:t>Zhotovitel</w:t>
      </w:r>
      <w:r w:rsidRPr="00D341B5">
        <w:rPr>
          <w:rFonts w:ascii="Arial" w:hAnsi="Arial" w:cs="Arial"/>
          <w:snapToGrid w:val="0"/>
          <w:sz w:val="20"/>
          <w:szCs w:val="20"/>
        </w:rPr>
        <w:t xml:space="preserve"> je povinen zabezpečit viditelné označení stavby štítkem podle § 115 zák. č. 183/2006 Sb., stavební zákon s náležitostmi stanovenými prováděcím právním předpisem. Zhotovitel je dále povinen zajistit vyvěšení stejnopisu oznámení o zahájení prací dle </w:t>
      </w:r>
      <w:proofErr w:type="spellStart"/>
      <w:r w:rsidRPr="00D341B5">
        <w:rPr>
          <w:rFonts w:ascii="Arial" w:hAnsi="Arial" w:cs="Arial"/>
          <w:snapToGrid w:val="0"/>
          <w:sz w:val="20"/>
          <w:szCs w:val="20"/>
        </w:rPr>
        <w:t>ust</w:t>
      </w:r>
      <w:proofErr w:type="spellEnd"/>
      <w:r w:rsidRPr="00D341B5">
        <w:rPr>
          <w:rFonts w:ascii="Arial" w:hAnsi="Arial" w:cs="Arial"/>
          <w:snapToGrid w:val="0"/>
          <w:sz w:val="20"/>
          <w:szCs w:val="20"/>
        </w:rPr>
        <w:t xml:space="preserve">. § 15 odst. 1 zákona č. 309/2006 </w:t>
      </w:r>
      <w:r w:rsidR="00F4164F" w:rsidRPr="00D341B5">
        <w:rPr>
          <w:rFonts w:ascii="Arial" w:hAnsi="Arial" w:cs="Arial"/>
          <w:snapToGrid w:val="0"/>
          <w:sz w:val="20"/>
          <w:szCs w:val="20"/>
        </w:rPr>
        <w:t>S</w:t>
      </w:r>
      <w:r w:rsidR="00F4164F">
        <w:rPr>
          <w:rFonts w:ascii="Arial" w:hAnsi="Arial" w:cs="Arial"/>
          <w:snapToGrid w:val="0"/>
          <w:sz w:val="20"/>
          <w:szCs w:val="20"/>
        </w:rPr>
        <w:t>b</w:t>
      </w:r>
      <w:r w:rsidRPr="00D341B5">
        <w:rPr>
          <w:rFonts w:ascii="Arial" w:hAnsi="Arial" w:cs="Arial"/>
          <w:snapToGrid w:val="0"/>
          <w:sz w:val="20"/>
          <w:szCs w:val="20"/>
        </w:rPr>
        <w:t xml:space="preserve">., o BOZP na staveništi, a to neprodleně poté, co mu bude objednatelem předán, nedohodnou-li se smluvní strany na jiném přípustném řešení. </w:t>
      </w:r>
    </w:p>
    <w:p w14:paraId="71161F98" w14:textId="77777777" w:rsidR="00D341B5" w:rsidRPr="00D341B5" w:rsidRDefault="006864BB" w:rsidP="00F169C0">
      <w:pPr>
        <w:pStyle w:val="Odstavecseseznamem"/>
        <w:numPr>
          <w:ilvl w:val="1"/>
          <w:numId w:val="18"/>
        </w:numPr>
        <w:tabs>
          <w:tab w:val="left" w:pos="0"/>
        </w:tabs>
        <w:spacing w:after="120"/>
        <w:ind w:left="567" w:hanging="567"/>
        <w:contextualSpacing w:val="0"/>
        <w:jc w:val="both"/>
        <w:rPr>
          <w:rFonts w:ascii="Arial" w:hAnsi="Arial" w:cs="Arial"/>
          <w:sz w:val="20"/>
          <w:szCs w:val="20"/>
        </w:rPr>
      </w:pPr>
      <w:r w:rsidRPr="00D341B5">
        <w:rPr>
          <w:rFonts w:ascii="Arial" w:hAnsi="Arial" w:cs="Arial"/>
          <w:color w:val="000000"/>
          <w:sz w:val="20"/>
          <w:szCs w:val="20"/>
        </w:rPr>
        <w:lastRenderedPageBreak/>
        <w:t xml:space="preserve">Pokud si nesjedná s jejich vlastníky jinak, je zhotovitel povinen se zdržet při provádění stavby užívání jakýchkoliv s místem stavby sousedících pozemků třetích osob, vyjma pozemků užívaných jako veřejně přístupné cesty. K přístupu na staveniště je zhotovitel povinen užívat pouze stávající veřejně přístupné komunikace. </w:t>
      </w:r>
    </w:p>
    <w:p w14:paraId="036E6DCB" w14:textId="2B6F8A37" w:rsidR="006864BB" w:rsidRPr="00A01A05" w:rsidRDefault="006864BB" w:rsidP="00F169C0">
      <w:pPr>
        <w:pStyle w:val="Odstavecseseznamem"/>
        <w:numPr>
          <w:ilvl w:val="1"/>
          <w:numId w:val="18"/>
        </w:numPr>
        <w:tabs>
          <w:tab w:val="left" w:pos="0"/>
        </w:tabs>
        <w:spacing w:after="120"/>
        <w:ind w:left="567" w:hanging="567"/>
        <w:contextualSpacing w:val="0"/>
        <w:jc w:val="both"/>
        <w:rPr>
          <w:rFonts w:ascii="Arial" w:hAnsi="Arial" w:cs="Arial"/>
          <w:sz w:val="20"/>
          <w:szCs w:val="20"/>
        </w:rPr>
      </w:pPr>
      <w:r w:rsidRPr="00A01A05">
        <w:rPr>
          <w:rFonts w:ascii="Arial" w:hAnsi="Arial" w:cs="Arial"/>
          <w:color w:val="000000"/>
          <w:sz w:val="20"/>
          <w:szCs w:val="20"/>
        </w:rPr>
        <w:t xml:space="preserve">Zhotovitel je povinen bezodkladně odstraňovat jím či jeho poddodavateli, způsobená poškození přístupových cest ke staveništi tak, aby byla zajištěna jejich sjízdnost. </w:t>
      </w:r>
    </w:p>
    <w:p w14:paraId="0C0AEC2D" w14:textId="64779E61" w:rsidR="00FE7B8E" w:rsidRDefault="00FE7B8E" w:rsidP="00F169C0">
      <w:pPr>
        <w:pStyle w:val="Odstavecseseznamem"/>
        <w:numPr>
          <w:ilvl w:val="1"/>
          <w:numId w:val="18"/>
        </w:numPr>
        <w:spacing w:after="120"/>
        <w:ind w:left="567" w:hanging="567"/>
        <w:contextualSpacing w:val="0"/>
        <w:jc w:val="both"/>
        <w:rPr>
          <w:rFonts w:ascii="Arial" w:hAnsi="Arial" w:cs="Arial"/>
          <w:sz w:val="20"/>
          <w:szCs w:val="20"/>
        </w:rPr>
      </w:pPr>
      <w:r w:rsidRPr="00A01A05">
        <w:rPr>
          <w:rFonts w:ascii="Arial" w:hAnsi="Arial" w:cs="Arial"/>
          <w:sz w:val="20"/>
          <w:szCs w:val="20"/>
        </w:rPr>
        <w:t>Dodávky materiálů pro provedení díla je zhotovitel povinen projednat a upřesnit s</w:t>
      </w:r>
      <w:r w:rsidR="00BD7912" w:rsidRPr="00A01A05">
        <w:rPr>
          <w:rFonts w:ascii="Arial" w:hAnsi="Arial" w:cs="Arial"/>
          <w:sz w:val="20"/>
          <w:szCs w:val="20"/>
        </w:rPr>
        <w:t> </w:t>
      </w:r>
      <w:r w:rsidRPr="00A01A05">
        <w:rPr>
          <w:rFonts w:ascii="Arial" w:hAnsi="Arial" w:cs="Arial"/>
          <w:sz w:val="20"/>
          <w:szCs w:val="20"/>
        </w:rPr>
        <w:t>objednatelem</w:t>
      </w:r>
      <w:r w:rsidR="00BD7912" w:rsidRPr="00A01A05">
        <w:rPr>
          <w:rFonts w:ascii="Arial" w:hAnsi="Arial" w:cs="Arial"/>
          <w:sz w:val="20"/>
          <w:szCs w:val="20"/>
        </w:rPr>
        <w:t xml:space="preserve"> </w:t>
      </w:r>
      <w:r w:rsidRPr="00A01A05">
        <w:rPr>
          <w:rFonts w:ascii="Arial" w:hAnsi="Arial" w:cs="Arial"/>
          <w:sz w:val="20"/>
          <w:szCs w:val="20"/>
        </w:rPr>
        <w:t>před jejich objednáním, úhradou a zabudováním. Tyto věci nemůže opatřit zhotovitel bez předchozího písemného odsouhlasení objednatelem. Jedná se zejména o obklady, dlažby, spárovací hmoty, střešní krytinu, hydroizolaci, oplechování, počet čistících kusů kanalizace, umístění odvětrání kanalizace a ventilátorů, anténní průchodky ve střeše, počet a umístění střešních oken, dešťových svodů (včetně materiálu), umístění svislého vedení hromosvodu, mřížek ve vnější fasádě, dále zárubně, dveře, okna, detaily provedení oken zejména v napojení na vnitřní a vnější podlahy, prahy dveří, parapety, podlahy, malby, zařizovací předměty, radiátory, zámky dveří, zásuvky a vypínače atd. V případě neprojednání a neodsouhlasení těchto dodávek není objednatel povinen provést jejich úhradu. Zhotovitel je povinen tyto práce provést až po odsouhlasení jejich provedení objednatelem. Případné lhůty k poskytnutí součinnosti objednatele budou vždy určeny v minimální délce 4 týdny.</w:t>
      </w:r>
      <w:r w:rsidR="004C2A79">
        <w:rPr>
          <w:rFonts w:ascii="Arial" w:hAnsi="Arial" w:cs="Arial"/>
          <w:sz w:val="20"/>
          <w:szCs w:val="20"/>
        </w:rPr>
        <w:t xml:space="preserve"> Objednatel může požadovat před odsouhlasením předložení vzorků.</w:t>
      </w:r>
    </w:p>
    <w:p w14:paraId="4CC5A261" w14:textId="635D8902" w:rsidR="00B40EA6" w:rsidRPr="00A01A05" w:rsidRDefault="00B40EA6" w:rsidP="00F169C0">
      <w:pPr>
        <w:pStyle w:val="Odstavecseseznamem"/>
        <w:numPr>
          <w:ilvl w:val="1"/>
          <w:numId w:val="18"/>
        </w:numPr>
        <w:spacing w:after="120"/>
        <w:ind w:left="567" w:hanging="567"/>
        <w:jc w:val="both"/>
        <w:rPr>
          <w:rFonts w:ascii="Arial" w:hAnsi="Arial" w:cs="Arial"/>
          <w:sz w:val="20"/>
          <w:szCs w:val="20"/>
        </w:rPr>
      </w:pPr>
      <w:r>
        <w:rPr>
          <w:rFonts w:ascii="Arial" w:hAnsi="Arial" w:cs="Arial"/>
          <w:sz w:val="20"/>
          <w:szCs w:val="20"/>
        </w:rPr>
        <w:t>Zhotovitel je povinen předložit k odsouhlasení objednateli dodávané interiérové vybavení, případně předložení vzorků.</w:t>
      </w:r>
    </w:p>
    <w:p w14:paraId="3E76BD78" w14:textId="77777777" w:rsidR="006864BB" w:rsidRPr="006D3671" w:rsidRDefault="006864BB" w:rsidP="003D43BA">
      <w:pPr>
        <w:spacing w:after="120"/>
        <w:jc w:val="both"/>
        <w:rPr>
          <w:rFonts w:ascii="Arial" w:hAnsi="Arial" w:cs="Arial"/>
          <w:color w:val="000000"/>
          <w:sz w:val="20"/>
          <w:szCs w:val="20"/>
        </w:rPr>
      </w:pPr>
      <w:r w:rsidRPr="006D3671">
        <w:rPr>
          <w:rFonts w:ascii="Arial" w:hAnsi="Arial" w:cs="Arial"/>
          <w:color w:val="000000"/>
          <w:sz w:val="20"/>
          <w:szCs w:val="20"/>
        </w:rPr>
        <w:t xml:space="preserve"> </w:t>
      </w:r>
    </w:p>
    <w:p w14:paraId="6C4F6B53" w14:textId="77777777" w:rsidR="006864BB" w:rsidRPr="006D3671" w:rsidRDefault="006864BB" w:rsidP="003D43BA">
      <w:pPr>
        <w:pStyle w:val="Nadpis1"/>
        <w:tabs>
          <w:tab w:val="num" w:pos="720"/>
        </w:tabs>
        <w:spacing w:before="0" w:after="120"/>
        <w:ind w:left="720"/>
        <w:rPr>
          <w:rFonts w:ascii="Arial" w:hAnsi="Arial" w:cs="Arial"/>
          <w:sz w:val="20"/>
          <w:szCs w:val="20"/>
        </w:rPr>
      </w:pPr>
      <w:r w:rsidRPr="006D3671">
        <w:rPr>
          <w:rFonts w:ascii="Arial" w:hAnsi="Arial" w:cs="Arial"/>
          <w:sz w:val="20"/>
          <w:szCs w:val="20"/>
        </w:rPr>
        <w:t>Staveniště</w:t>
      </w:r>
    </w:p>
    <w:p w14:paraId="3DD53AFA" w14:textId="22397963" w:rsidR="006864BB" w:rsidRPr="00967E14" w:rsidRDefault="006864BB" w:rsidP="00F169C0">
      <w:pPr>
        <w:pStyle w:val="Odstavecseseznamem"/>
        <w:numPr>
          <w:ilvl w:val="1"/>
          <w:numId w:val="21"/>
        </w:numPr>
        <w:tabs>
          <w:tab w:val="left" w:pos="0"/>
        </w:tabs>
        <w:spacing w:after="120"/>
        <w:ind w:left="357" w:hanging="357"/>
        <w:contextualSpacing w:val="0"/>
        <w:jc w:val="both"/>
        <w:rPr>
          <w:rFonts w:ascii="Arial" w:hAnsi="Arial" w:cs="Arial"/>
          <w:sz w:val="20"/>
          <w:szCs w:val="20"/>
        </w:rPr>
      </w:pPr>
      <w:r w:rsidRPr="00967E14">
        <w:rPr>
          <w:rFonts w:ascii="Arial" w:hAnsi="Arial" w:cs="Arial"/>
          <w:sz w:val="20"/>
          <w:szCs w:val="20"/>
        </w:rPr>
        <w:t xml:space="preserve">Staveniště, tzn. prostory určené pro provádění stavby a umístění zařízení staveniště, tvoří pozemky určené projektovou </w:t>
      </w:r>
      <w:r w:rsidRPr="00CF06F0">
        <w:rPr>
          <w:rFonts w:ascii="Arial" w:hAnsi="Arial" w:cs="Arial"/>
          <w:sz w:val="20"/>
          <w:szCs w:val="20"/>
        </w:rPr>
        <w:t>dokumentací a stavebním povolením.</w:t>
      </w:r>
      <w:r w:rsidRPr="00967E14">
        <w:rPr>
          <w:rFonts w:ascii="Arial" w:hAnsi="Arial" w:cs="Arial"/>
          <w:sz w:val="20"/>
          <w:szCs w:val="20"/>
        </w:rPr>
        <w:t xml:space="preserve"> Případné užívání jakýchkoliv jiných pozemků si musí zhotovitel sjednat s jejich vlastníky, a to na svůj náklad.  </w:t>
      </w:r>
    </w:p>
    <w:p w14:paraId="38444AFC" w14:textId="1294B6A0" w:rsidR="006864BB" w:rsidRPr="00C16400" w:rsidRDefault="00967E14" w:rsidP="00F169C0">
      <w:pPr>
        <w:pStyle w:val="Odstavecseseznamem"/>
        <w:numPr>
          <w:ilvl w:val="1"/>
          <w:numId w:val="21"/>
        </w:numPr>
        <w:tabs>
          <w:tab w:val="left" w:pos="0"/>
        </w:tabs>
        <w:spacing w:after="120"/>
        <w:ind w:left="357" w:hanging="357"/>
        <w:contextualSpacing w:val="0"/>
        <w:jc w:val="both"/>
        <w:rPr>
          <w:rFonts w:ascii="Arial" w:hAnsi="Arial" w:cs="Arial"/>
          <w:sz w:val="20"/>
          <w:szCs w:val="20"/>
        </w:rPr>
      </w:pPr>
      <w:bookmarkStart w:id="24" w:name="_Hlk99099397"/>
      <w:r w:rsidRPr="00C16400">
        <w:rPr>
          <w:rFonts w:ascii="Arial" w:hAnsi="Arial" w:cs="Arial"/>
          <w:b/>
          <w:sz w:val="20"/>
          <w:szCs w:val="20"/>
        </w:rPr>
        <w:t>Staveniště bude objednatelem zhotoviteli předáno</w:t>
      </w:r>
      <w:r w:rsidR="006512B8" w:rsidRPr="00C16400">
        <w:rPr>
          <w:rFonts w:ascii="Arial" w:hAnsi="Arial" w:cs="Arial"/>
          <w:b/>
          <w:sz w:val="20"/>
          <w:szCs w:val="20"/>
        </w:rPr>
        <w:t xml:space="preserve"> </w:t>
      </w:r>
      <w:r w:rsidR="007E2309" w:rsidRPr="00C16400">
        <w:rPr>
          <w:rFonts w:ascii="Arial" w:hAnsi="Arial" w:cs="Arial"/>
          <w:b/>
          <w:sz w:val="20"/>
          <w:szCs w:val="20"/>
        </w:rPr>
        <w:t xml:space="preserve">nejpozději do </w:t>
      </w:r>
      <w:r w:rsidR="009F4CB1" w:rsidRPr="00C16400">
        <w:rPr>
          <w:rFonts w:ascii="Arial" w:hAnsi="Arial" w:cs="Arial"/>
          <w:b/>
          <w:sz w:val="20"/>
          <w:szCs w:val="20"/>
        </w:rPr>
        <w:t>5</w:t>
      </w:r>
      <w:r w:rsidR="007E2309" w:rsidRPr="00C16400">
        <w:rPr>
          <w:rFonts w:ascii="Arial" w:hAnsi="Arial" w:cs="Arial"/>
          <w:b/>
          <w:sz w:val="20"/>
          <w:szCs w:val="20"/>
        </w:rPr>
        <w:t xml:space="preserve"> pracovních dnů </w:t>
      </w:r>
      <w:r w:rsidR="007E2309" w:rsidRPr="00C16400">
        <w:rPr>
          <w:rFonts w:ascii="Arial" w:hAnsi="Arial" w:cs="Arial"/>
          <w:bCs/>
          <w:sz w:val="20"/>
          <w:szCs w:val="20"/>
        </w:rPr>
        <w:t xml:space="preserve">po </w:t>
      </w:r>
      <w:r w:rsidR="004C2A79" w:rsidRPr="00C16400">
        <w:rPr>
          <w:rFonts w:ascii="Arial" w:hAnsi="Arial" w:cs="Arial"/>
          <w:bCs/>
          <w:sz w:val="20"/>
          <w:szCs w:val="20"/>
        </w:rPr>
        <w:t>podpisu smlouvy o dílo</w:t>
      </w:r>
      <w:r w:rsidR="007E2309" w:rsidRPr="00C16400">
        <w:rPr>
          <w:rFonts w:ascii="Arial" w:hAnsi="Arial" w:cs="Arial"/>
          <w:bCs/>
          <w:sz w:val="20"/>
          <w:szCs w:val="20"/>
        </w:rPr>
        <w:t>.</w:t>
      </w:r>
      <w:r w:rsidR="006864BB" w:rsidRPr="00C16400">
        <w:rPr>
          <w:rFonts w:ascii="Arial" w:hAnsi="Arial" w:cs="Arial"/>
          <w:sz w:val="20"/>
          <w:szCs w:val="20"/>
        </w:rPr>
        <w:t xml:space="preserve"> </w:t>
      </w:r>
    </w:p>
    <w:bookmarkEnd w:id="24"/>
    <w:p w14:paraId="2EFD67EF" w14:textId="32106225" w:rsidR="006864BB" w:rsidRPr="00967E14" w:rsidRDefault="006864BB" w:rsidP="00F169C0">
      <w:pPr>
        <w:pStyle w:val="Odstavecseseznamem"/>
        <w:numPr>
          <w:ilvl w:val="1"/>
          <w:numId w:val="21"/>
        </w:numPr>
        <w:tabs>
          <w:tab w:val="left" w:pos="0"/>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Objednatel neposkytuje zhotoviteli dodávky vody ani elektrické energie. Tyto si zhotovitel zajišťuje sám svým jménem a na svůj účet. Náklady s tím spojené jsou zahrnuty ve sjednané ceně za dílo. </w:t>
      </w:r>
    </w:p>
    <w:p w14:paraId="4A89131E" w14:textId="19DFC829" w:rsidR="006864BB" w:rsidRPr="006D3671" w:rsidRDefault="006864BB" w:rsidP="00F169C0">
      <w:pPr>
        <w:pStyle w:val="Odstavecseseznamem"/>
        <w:numPr>
          <w:ilvl w:val="1"/>
          <w:numId w:val="21"/>
        </w:numPr>
        <w:tabs>
          <w:tab w:val="left" w:pos="0"/>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Zhotovitel je povinen zabezpečit před zahájením prací vytyčení podzemních inženýrských sítí na staveništi. Zhotovitel je povinen po celou dobu provádění díla chránit tyto sítě vhodným způsobem tak, aby v průběhu provádění díla nedošlo k jejich poškození. Zhotovitel je povinen dodržovat všechny podmínky a vyjádření správců nebo vlastníků sítí a nese veškeré důsledky a škody vzniklé jejich nedodržením. Náklady s tím spojené jsou zahrnuty ve sjednané ceně díla. </w:t>
      </w:r>
    </w:p>
    <w:p w14:paraId="07AF30D5" w14:textId="3D17FC53" w:rsidR="006864BB" w:rsidRPr="006D3671" w:rsidRDefault="006864BB" w:rsidP="00F169C0">
      <w:pPr>
        <w:pStyle w:val="Odstavecseseznamem"/>
        <w:numPr>
          <w:ilvl w:val="1"/>
          <w:numId w:val="21"/>
        </w:numPr>
        <w:tabs>
          <w:tab w:val="left" w:pos="0"/>
        </w:tabs>
        <w:spacing w:after="120"/>
        <w:ind w:left="357" w:hanging="357"/>
        <w:contextualSpacing w:val="0"/>
        <w:jc w:val="both"/>
        <w:rPr>
          <w:rFonts w:ascii="Arial" w:hAnsi="Arial" w:cs="Arial"/>
          <w:sz w:val="20"/>
          <w:szCs w:val="20"/>
        </w:rPr>
      </w:pPr>
      <w:r w:rsidRPr="006D3671">
        <w:rPr>
          <w:rFonts w:ascii="Arial" w:hAnsi="Arial" w:cs="Arial"/>
          <w:sz w:val="20"/>
          <w:szCs w:val="20"/>
        </w:rPr>
        <w:t>Zhotovitel je povinen udržovat na staveništi pořádek. Je povinen průběžně ze staveniště odstraňovat všechny druhy odpadů, stavební suti a nepotřebného materiálu.</w:t>
      </w:r>
    </w:p>
    <w:p w14:paraId="66F10111" w14:textId="1657C47F" w:rsidR="006864BB" w:rsidRPr="006D3671" w:rsidRDefault="006864BB" w:rsidP="00F169C0">
      <w:pPr>
        <w:pStyle w:val="Odstavecseseznamem"/>
        <w:numPr>
          <w:ilvl w:val="1"/>
          <w:numId w:val="21"/>
        </w:numPr>
        <w:tabs>
          <w:tab w:val="left" w:pos="0"/>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Zhotovitel je povinen zabezpečit, aby odpad vzniklý z jeho činnosti nebo stavební materiál nebyl umísťován či samovolně nevnikal mimo prostory staveniště. Odpad vniklý či umístěný mimo prostory staveniště je zhotovitel povinen bezodkladně odstranit. </w:t>
      </w:r>
      <w:r w:rsidR="00466495">
        <w:rPr>
          <w:rFonts w:ascii="Arial" w:hAnsi="Arial" w:cs="Arial"/>
          <w:sz w:val="20"/>
          <w:szCs w:val="20"/>
        </w:rPr>
        <w:t>Toto se vztahuje i na znečištění komunikací u výjezdu ze staveniště.</w:t>
      </w:r>
    </w:p>
    <w:p w14:paraId="46C2D107" w14:textId="0C0A571B" w:rsidR="006864BB" w:rsidRPr="006D3671" w:rsidRDefault="008F7868" w:rsidP="00F169C0">
      <w:pPr>
        <w:pStyle w:val="Odstavecseseznamem"/>
        <w:numPr>
          <w:ilvl w:val="1"/>
          <w:numId w:val="21"/>
        </w:numPr>
        <w:tabs>
          <w:tab w:val="left" w:pos="0"/>
        </w:tabs>
        <w:spacing w:after="120"/>
        <w:ind w:left="357" w:hanging="357"/>
        <w:contextualSpacing w:val="0"/>
        <w:jc w:val="both"/>
        <w:rPr>
          <w:rFonts w:ascii="Arial" w:hAnsi="Arial" w:cs="Arial"/>
          <w:sz w:val="20"/>
          <w:szCs w:val="20"/>
        </w:rPr>
      </w:pPr>
      <w:r w:rsidRPr="008F7868">
        <w:rPr>
          <w:rFonts w:ascii="Arial" w:hAnsi="Arial" w:cs="Arial"/>
          <w:sz w:val="20"/>
          <w:szCs w:val="20"/>
        </w:rPr>
        <w:t>Zařízení staveniště zabezpečuje zhotovitel v souladu se svými potřebami, projektovou dokumentací a touto smlouvou. V rámci zařízení staveniště je zhotovitel povinen zajistit podmínky příslušným osobám pro výkon funkce technického dozoru a, bude-li ustanoven, i koordinátorovi BOZP, a to v přiměřeném rozsahu. Náklady na vybudování, údržbu, provoz, likvidaci a vyklizení zařízení staveniště jsou zahrnuty v ceně díla. Zhotovitel je povinen učinit potřebná opatření k ochraně vlastního majetku na staveništi. Za případné škody na majetku zhotovitele uloženém na staveništi nenese objednatel odpovědnost</w:t>
      </w:r>
      <w:r w:rsidR="006864BB" w:rsidRPr="006D3671">
        <w:rPr>
          <w:rFonts w:ascii="Arial" w:hAnsi="Arial" w:cs="Arial"/>
          <w:sz w:val="20"/>
          <w:szCs w:val="20"/>
        </w:rPr>
        <w:t>.</w:t>
      </w:r>
    </w:p>
    <w:p w14:paraId="3AD9C9F1" w14:textId="521DE4DF" w:rsidR="006864BB" w:rsidRPr="006D3671" w:rsidRDefault="006864BB" w:rsidP="00F169C0">
      <w:pPr>
        <w:pStyle w:val="Odstavecseseznamem"/>
        <w:numPr>
          <w:ilvl w:val="1"/>
          <w:numId w:val="21"/>
        </w:numPr>
        <w:tabs>
          <w:tab w:val="left" w:pos="0"/>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Zhotovitel je povinen užívat staveniště pouze pro účely související s prováděním díla a při užívání staveniště je povinen dodržovat veškeré právní předpisy. Zhotovitel je povinen zajistit na staveništi veškerá bezpečnostní a hygienická opatření a požární ochranu staveniště i prováděného díla, a to v rozsahu a způsobem stanoveným příslušnými předpisy. Zhotovitel odpovídá za to, že zaměstnanci zhotovitele a jeho poddodavatelů budou prokazatelně seznámeni, proškoleni a budou v prostoru staveniště dodržovat obecně platné předpisy o bezpečnosti práce, protipožární ochraně, ochraně zdraví při práci a ochraně životního prostředí. </w:t>
      </w:r>
      <w:r w:rsidR="0058585F" w:rsidRPr="0058585F">
        <w:rPr>
          <w:rFonts w:ascii="Arial" w:hAnsi="Arial" w:cs="Arial"/>
          <w:sz w:val="20"/>
          <w:szCs w:val="20"/>
        </w:rPr>
        <w:t>Neprodleně po převzetí staveniště zajistí zhotovitel funkční WC na staveništi</w:t>
      </w:r>
      <w:r w:rsidR="0058585F">
        <w:rPr>
          <w:rFonts w:ascii="Arial" w:hAnsi="Arial" w:cs="Arial"/>
          <w:sz w:val="20"/>
          <w:szCs w:val="20"/>
        </w:rPr>
        <w:t>.</w:t>
      </w:r>
    </w:p>
    <w:p w14:paraId="05CC1796" w14:textId="77777777" w:rsidR="00967E14" w:rsidRDefault="006864BB" w:rsidP="00F169C0">
      <w:pPr>
        <w:pStyle w:val="Odstavecseseznamem"/>
        <w:numPr>
          <w:ilvl w:val="1"/>
          <w:numId w:val="21"/>
        </w:numPr>
        <w:tabs>
          <w:tab w:val="left" w:pos="0"/>
        </w:tabs>
        <w:spacing w:after="120"/>
        <w:ind w:left="357" w:hanging="357"/>
        <w:contextualSpacing w:val="0"/>
        <w:jc w:val="both"/>
        <w:rPr>
          <w:rFonts w:ascii="Arial" w:hAnsi="Arial" w:cs="Arial"/>
          <w:sz w:val="20"/>
          <w:szCs w:val="20"/>
        </w:rPr>
      </w:pPr>
      <w:r w:rsidRPr="006D3671">
        <w:rPr>
          <w:rFonts w:ascii="Arial" w:hAnsi="Arial" w:cs="Arial"/>
          <w:sz w:val="20"/>
          <w:szCs w:val="20"/>
        </w:rPr>
        <w:lastRenderedPageBreak/>
        <w:t xml:space="preserve">Zhotovitel odpovídá za bezpečnost a ochranu zdraví všech osob, které se oprávněně zdržují na staveništi, a je povinen je vybavit ochrannými pomůckami. </w:t>
      </w:r>
    </w:p>
    <w:p w14:paraId="4777AD1C" w14:textId="2F9A3BDC" w:rsidR="00967E14" w:rsidRDefault="007E02D2" w:rsidP="00F169C0">
      <w:pPr>
        <w:pStyle w:val="Odstavecseseznamem"/>
        <w:numPr>
          <w:ilvl w:val="1"/>
          <w:numId w:val="21"/>
        </w:numPr>
        <w:tabs>
          <w:tab w:val="left" w:pos="567"/>
        </w:tabs>
        <w:spacing w:after="120"/>
        <w:ind w:left="567" w:hanging="567"/>
        <w:contextualSpacing w:val="0"/>
        <w:jc w:val="both"/>
        <w:rPr>
          <w:rFonts w:ascii="Arial" w:hAnsi="Arial" w:cs="Arial"/>
          <w:sz w:val="20"/>
          <w:szCs w:val="20"/>
        </w:rPr>
      </w:pPr>
      <w:r w:rsidRPr="007E02D2">
        <w:rPr>
          <w:rFonts w:ascii="Arial" w:hAnsi="Arial" w:cs="Arial"/>
          <w:sz w:val="20"/>
          <w:szCs w:val="20"/>
        </w:rPr>
        <w:t xml:space="preserve">Zhotovitel je povinen staveniště uvést do stavu dle prováděcí projektové dokumentace a předat vyklizené staveniště zpět objednateli </w:t>
      </w:r>
      <w:r w:rsidRPr="00A01A05">
        <w:rPr>
          <w:rFonts w:ascii="Arial" w:hAnsi="Arial" w:cs="Arial"/>
          <w:sz w:val="20"/>
          <w:szCs w:val="20"/>
        </w:rPr>
        <w:t xml:space="preserve">nejpozději </w:t>
      </w:r>
      <w:bookmarkStart w:id="25" w:name="_Hlk98999732"/>
      <w:r w:rsidR="00BD7912" w:rsidRPr="00A01A05">
        <w:rPr>
          <w:rFonts w:ascii="Arial" w:hAnsi="Arial" w:cs="Arial"/>
          <w:sz w:val="20"/>
          <w:szCs w:val="20"/>
        </w:rPr>
        <w:t xml:space="preserve">v den </w:t>
      </w:r>
      <w:r w:rsidRPr="00A01A05">
        <w:rPr>
          <w:rFonts w:ascii="Arial" w:hAnsi="Arial" w:cs="Arial"/>
          <w:sz w:val="20"/>
          <w:szCs w:val="20"/>
        </w:rPr>
        <w:t>předání</w:t>
      </w:r>
      <w:r w:rsidRPr="007E02D2">
        <w:rPr>
          <w:rFonts w:ascii="Arial" w:hAnsi="Arial" w:cs="Arial"/>
          <w:sz w:val="20"/>
          <w:szCs w:val="20"/>
        </w:rPr>
        <w:t xml:space="preserve"> a převzetí </w:t>
      </w:r>
      <w:r w:rsidR="00986A32">
        <w:rPr>
          <w:rFonts w:ascii="Arial" w:hAnsi="Arial" w:cs="Arial"/>
          <w:sz w:val="20"/>
          <w:szCs w:val="20"/>
        </w:rPr>
        <w:t xml:space="preserve">dokončeného </w:t>
      </w:r>
      <w:r w:rsidRPr="007E02D2">
        <w:rPr>
          <w:rFonts w:ascii="Arial" w:hAnsi="Arial" w:cs="Arial"/>
          <w:sz w:val="20"/>
          <w:szCs w:val="20"/>
        </w:rPr>
        <w:t>díla</w:t>
      </w:r>
      <w:r w:rsidR="0047026C">
        <w:rPr>
          <w:rFonts w:ascii="Arial" w:hAnsi="Arial" w:cs="Arial"/>
          <w:sz w:val="20"/>
          <w:szCs w:val="20"/>
        </w:rPr>
        <w:t xml:space="preserve"> </w:t>
      </w:r>
      <w:r w:rsidR="0047026C" w:rsidRPr="0047026C">
        <w:rPr>
          <w:rFonts w:ascii="Arial" w:hAnsi="Arial" w:cs="Arial"/>
          <w:sz w:val="20"/>
          <w:szCs w:val="20"/>
        </w:rPr>
        <w:t>bez vad a nedodělků</w:t>
      </w:r>
      <w:bookmarkEnd w:id="25"/>
      <w:r w:rsidR="00BD7912">
        <w:rPr>
          <w:rFonts w:ascii="Arial" w:hAnsi="Arial" w:cs="Arial"/>
          <w:sz w:val="20"/>
          <w:szCs w:val="20"/>
        </w:rPr>
        <w:t>.</w:t>
      </w:r>
      <w:r w:rsidR="007F637A" w:rsidRPr="007F637A">
        <w:t xml:space="preserve"> </w:t>
      </w:r>
      <w:r w:rsidR="007F637A" w:rsidRPr="007F637A">
        <w:rPr>
          <w:rFonts w:ascii="Arial" w:hAnsi="Arial" w:cs="Arial"/>
          <w:sz w:val="20"/>
          <w:szCs w:val="20"/>
        </w:rPr>
        <w:t>Náklady s tím spojené jsou zahrnuty ve sjednané ceně díla.</w:t>
      </w:r>
    </w:p>
    <w:p w14:paraId="375BE638" w14:textId="39920474" w:rsidR="0047026C" w:rsidRPr="00967E14" w:rsidRDefault="0047026C" w:rsidP="00F169C0">
      <w:pPr>
        <w:pStyle w:val="Odstavecseseznamem"/>
        <w:numPr>
          <w:ilvl w:val="1"/>
          <w:numId w:val="21"/>
        </w:numPr>
        <w:tabs>
          <w:tab w:val="left" w:pos="567"/>
        </w:tabs>
        <w:spacing w:after="120"/>
        <w:ind w:left="567" w:hanging="567"/>
        <w:contextualSpacing w:val="0"/>
        <w:jc w:val="both"/>
        <w:rPr>
          <w:rFonts w:ascii="Arial" w:hAnsi="Arial" w:cs="Arial"/>
          <w:sz w:val="20"/>
          <w:szCs w:val="20"/>
        </w:rPr>
      </w:pPr>
      <w:r w:rsidRPr="00C83199">
        <w:rPr>
          <w:rFonts w:ascii="Arial" w:hAnsi="Arial" w:cs="Arial"/>
          <w:sz w:val="20"/>
          <w:szCs w:val="20"/>
        </w:rPr>
        <w:t xml:space="preserve">Zhotovitel bere na vědomí, že stavba se nachází v areálu </w:t>
      </w:r>
      <w:r w:rsidR="00CF06F0">
        <w:rPr>
          <w:rFonts w:ascii="Arial" w:hAnsi="Arial" w:cs="Arial"/>
          <w:sz w:val="20"/>
          <w:szCs w:val="20"/>
        </w:rPr>
        <w:t>Dom</w:t>
      </w:r>
      <w:r w:rsidR="001976D4">
        <w:rPr>
          <w:rFonts w:ascii="Arial" w:hAnsi="Arial" w:cs="Arial"/>
          <w:sz w:val="20"/>
          <w:szCs w:val="20"/>
        </w:rPr>
        <w:t>ov</w:t>
      </w:r>
      <w:r w:rsidR="00CF06F0">
        <w:rPr>
          <w:rFonts w:ascii="Arial" w:hAnsi="Arial" w:cs="Arial"/>
          <w:sz w:val="20"/>
          <w:szCs w:val="20"/>
        </w:rPr>
        <w:t>a pro seniory</w:t>
      </w:r>
      <w:r w:rsidRPr="00C83199">
        <w:rPr>
          <w:rFonts w:ascii="Arial" w:hAnsi="Arial" w:cs="Arial"/>
          <w:sz w:val="20"/>
          <w:szCs w:val="20"/>
        </w:rPr>
        <w:t xml:space="preserve"> a zodpovídá za řádné zabezpečení staveniště před nepovoleným vstupem nepovolaných osob.</w:t>
      </w:r>
    </w:p>
    <w:p w14:paraId="5BC972F7" w14:textId="6828C72A" w:rsidR="006864BB" w:rsidRDefault="006864BB" w:rsidP="00F169C0">
      <w:pPr>
        <w:pStyle w:val="Odstavecseseznamem"/>
        <w:numPr>
          <w:ilvl w:val="1"/>
          <w:numId w:val="21"/>
        </w:numPr>
        <w:tabs>
          <w:tab w:val="left" w:pos="567"/>
        </w:tabs>
        <w:spacing w:after="120"/>
        <w:ind w:left="567" w:hanging="567"/>
        <w:contextualSpacing w:val="0"/>
        <w:jc w:val="both"/>
        <w:rPr>
          <w:rFonts w:ascii="Arial" w:hAnsi="Arial" w:cs="Arial"/>
          <w:sz w:val="20"/>
          <w:szCs w:val="20"/>
        </w:rPr>
      </w:pPr>
      <w:r w:rsidRPr="00967E14">
        <w:rPr>
          <w:rFonts w:ascii="Arial" w:hAnsi="Arial" w:cs="Arial"/>
          <w:sz w:val="20"/>
          <w:szCs w:val="20"/>
        </w:rPr>
        <w:t>Zhotovitel odpovídá za řádné užívání staveniště dle tohoto článku i jeho poddodavateli, které použije ke splnění svého závazku.</w:t>
      </w:r>
    </w:p>
    <w:p w14:paraId="4626FB65" w14:textId="77777777" w:rsidR="001D7BD4" w:rsidRPr="006D3671" w:rsidRDefault="001D7BD4" w:rsidP="003D43BA">
      <w:pPr>
        <w:spacing w:after="120"/>
        <w:jc w:val="both"/>
        <w:rPr>
          <w:rFonts w:ascii="Arial" w:hAnsi="Arial" w:cs="Arial"/>
          <w:sz w:val="20"/>
          <w:szCs w:val="20"/>
        </w:rPr>
      </w:pPr>
    </w:p>
    <w:p w14:paraId="3C87B085" w14:textId="77777777" w:rsidR="006864BB" w:rsidRPr="006D3671" w:rsidRDefault="006864BB" w:rsidP="003D43BA">
      <w:pPr>
        <w:pStyle w:val="Nadpis1"/>
        <w:tabs>
          <w:tab w:val="num" w:pos="720"/>
        </w:tabs>
        <w:spacing w:before="0" w:after="120"/>
        <w:ind w:left="720"/>
        <w:rPr>
          <w:rFonts w:ascii="Arial" w:hAnsi="Arial" w:cs="Arial"/>
          <w:sz w:val="20"/>
          <w:szCs w:val="20"/>
        </w:rPr>
      </w:pPr>
      <w:r w:rsidRPr="006D3671">
        <w:rPr>
          <w:rFonts w:ascii="Arial" w:hAnsi="Arial" w:cs="Arial"/>
          <w:sz w:val="20"/>
          <w:szCs w:val="20"/>
        </w:rPr>
        <w:t xml:space="preserve">Předání a převzetí díla </w:t>
      </w:r>
    </w:p>
    <w:p w14:paraId="3C8BB95B" w14:textId="39AD583C" w:rsidR="006864BB" w:rsidRPr="00790E83" w:rsidRDefault="006864BB" w:rsidP="00F169C0">
      <w:pPr>
        <w:pStyle w:val="Odstavecseseznamem"/>
        <w:numPr>
          <w:ilvl w:val="1"/>
          <w:numId w:val="22"/>
        </w:numPr>
        <w:tabs>
          <w:tab w:val="left" w:pos="567"/>
        </w:tabs>
        <w:spacing w:after="120"/>
        <w:contextualSpacing w:val="0"/>
        <w:jc w:val="both"/>
        <w:rPr>
          <w:rFonts w:ascii="Arial" w:hAnsi="Arial" w:cs="Arial"/>
          <w:sz w:val="20"/>
          <w:szCs w:val="20"/>
        </w:rPr>
      </w:pPr>
      <w:r w:rsidRPr="00790E83">
        <w:rPr>
          <w:rFonts w:ascii="Arial" w:hAnsi="Arial" w:cs="Arial"/>
          <w:sz w:val="20"/>
          <w:szCs w:val="20"/>
        </w:rPr>
        <w:t>Zhotovitel splní svůj závazek provést dílo řádným dokončením díla a jeho včasným předáním objednateli v termínu dle článku II. této smlouvy bez vad a nedodělků.</w:t>
      </w:r>
    </w:p>
    <w:p w14:paraId="5752A622" w14:textId="26CF2CBE" w:rsidR="006864BB" w:rsidRPr="00790E83" w:rsidRDefault="006864BB" w:rsidP="00F169C0">
      <w:pPr>
        <w:pStyle w:val="Odstavecseseznamem"/>
        <w:numPr>
          <w:ilvl w:val="1"/>
          <w:numId w:val="22"/>
        </w:numPr>
        <w:tabs>
          <w:tab w:val="left" w:pos="567"/>
        </w:tabs>
        <w:spacing w:after="120"/>
        <w:contextualSpacing w:val="0"/>
        <w:jc w:val="both"/>
        <w:rPr>
          <w:rFonts w:ascii="Arial" w:hAnsi="Arial" w:cs="Arial"/>
          <w:sz w:val="20"/>
          <w:szCs w:val="20"/>
        </w:rPr>
      </w:pPr>
      <w:r w:rsidRPr="00790E83">
        <w:rPr>
          <w:rFonts w:ascii="Arial" w:hAnsi="Arial" w:cs="Arial"/>
          <w:sz w:val="20"/>
          <w:szCs w:val="20"/>
        </w:rPr>
        <w:t xml:space="preserve">Zhotovitel je povinen oznámit objednateli </w:t>
      </w:r>
      <w:r w:rsidRPr="00A01A05">
        <w:rPr>
          <w:rFonts w:ascii="Arial" w:hAnsi="Arial" w:cs="Arial"/>
          <w:sz w:val="20"/>
          <w:szCs w:val="20"/>
        </w:rPr>
        <w:t xml:space="preserve">nejméně </w:t>
      </w:r>
      <w:r w:rsidR="0047026C">
        <w:rPr>
          <w:rFonts w:ascii="Arial" w:hAnsi="Arial" w:cs="Arial"/>
          <w:sz w:val="20"/>
          <w:szCs w:val="20"/>
        </w:rPr>
        <w:t>5</w:t>
      </w:r>
      <w:r w:rsidR="00BD7912" w:rsidRPr="00A01A05">
        <w:rPr>
          <w:rFonts w:ascii="Arial" w:hAnsi="Arial" w:cs="Arial"/>
          <w:sz w:val="20"/>
          <w:szCs w:val="20"/>
        </w:rPr>
        <w:t xml:space="preserve"> </w:t>
      </w:r>
      <w:r w:rsidRPr="00A01A05">
        <w:rPr>
          <w:rFonts w:ascii="Arial" w:hAnsi="Arial" w:cs="Arial"/>
          <w:sz w:val="20"/>
          <w:szCs w:val="20"/>
        </w:rPr>
        <w:t>pracovních</w:t>
      </w:r>
      <w:r w:rsidRPr="00790E83">
        <w:rPr>
          <w:rFonts w:ascii="Arial" w:hAnsi="Arial" w:cs="Arial"/>
          <w:sz w:val="20"/>
          <w:szCs w:val="20"/>
        </w:rPr>
        <w:t xml:space="preserve"> dnů předem, že je dílo připraveno k předání a převzetí objednatelem. Objednatel je pak povinen v termínu oznámeném zhotovitelem zahájit přejímací řízení a řádně v něm pokračovat. Objednatel však není povinen zahájit přejímací řízení před sjednaným termínem dokončení díla. Zhotovitel je povinen k předání a převzetí díla přizvat své poddodavatele, nedohodnou-li se strany jinak. Objednatel je povinen zajistit, aby se přejímacího řízení účastnil jeho zástupce vykonávající technický dozor.</w:t>
      </w:r>
    </w:p>
    <w:p w14:paraId="18BC4A89" w14:textId="1D7E47C8" w:rsidR="006864BB" w:rsidRPr="006D3671" w:rsidRDefault="006864BB" w:rsidP="00F169C0">
      <w:pPr>
        <w:pStyle w:val="Odstavecseseznamem"/>
        <w:numPr>
          <w:ilvl w:val="1"/>
          <w:numId w:val="22"/>
        </w:numPr>
        <w:tabs>
          <w:tab w:val="left" w:pos="567"/>
        </w:tabs>
        <w:spacing w:after="120"/>
        <w:contextualSpacing w:val="0"/>
        <w:jc w:val="both"/>
        <w:rPr>
          <w:rFonts w:ascii="Arial" w:hAnsi="Arial" w:cs="Arial"/>
          <w:sz w:val="20"/>
          <w:szCs w:val="20"/>
        </w:rPr>
      </w:pPr>
      <w:r w:rsidRPr="00790E83">
        <w:rPr>
          <w:rFonts w:ascii="Arial" w:hAnsi="Arial" w:cs="Arial"/>
          <w:sz w:val="20"/>
          <w:szCs w:val="20"/>
        </w:rPr>
        <w:t>Zhotovitel je povinen připravit a doložit k předání a převzetí díla objednatelem</w:t>
      </w:r>
      <w:r w:rsidR="0047026C">
        <w:rPr>
          <w:rFonts w:ascii="Arial" w:hAnsi="Arial" w:cs="Arial"/>
          <w:sz w:val="20"/>
          <w:szCs w:val="20"/>
        </w:rPr>
        <w:t xml:space="preserve"> zejména</w:t>
      </w:r>
      <w:r w:rsidRPr="00790E83">
        <w:rPr>
          <w:rFonts w:ascii="Arial" w:hAnsi="Arial" w:cs="Arial"/>
          <w:sz w:val="20"/>
          <w:szCs w:val="20"/>
        </w:rPr>
        <w:t xml:space="preserve"> tyto doklady:</w:t>
      </w:r>
    </w:p>
    <w:p w14:paraId="0A8417A1" w14:textId="60D93469" w:rsidR="006864BB" w:rsidRPr="006D3671" w:rsidRDefault="006864BB" w:rsidP="00F169C0">
      <w:pPr>
        <w:pStyle w:val="Odstavecseseznamem"/>
        <w:numPr>
          <w:ilvl w:val="0"/>
          <w:numId w:val="6"/>
        </w:numPr>
        <w:spacing w:after="120"/>
        <w:ind w:left="635" w:hanging="357"/>
        <w:contextualSpacing w:val="0"/>
        <w:rPr>
          <w:rFonts w:ascii="Arial" w:hAnsi="Arial" w:cs="Arial"/>
          <w:sz w:val="20"/>
          <w:szCs w:val="20"/>
        </w:rPr>
      </w:pPr>
      <w:r w:rsidRPr="006D3671">
        <w:rPr>
          <w:rFonts w:ascii="Arial" w:hAnsi="Arial" w:cs="Arial"/>
          <w:sz w:val="20"/>
          <w:szCs w:val="20"/>
        </w:rPr>
        <w:t>písemné prohlášení zhotovitele o tom, že stavba je provedena v souladu s</w:t>
      </w:r>
      <w:r w:rsidR="0019090E">
        <w:rPr>
          <w:rFonts w:ascii="Arial" w:hAnsi="Arial" w:cs="Arial"/>
          <w:sz w:val="20"/>
          <w:szCs w:val="20"/>
        </w:rPr>
        <w:t> dokumenty dle odstavce 1.2. této smlouvy</w:t>
      </w:r>
      <w:r w:rsidRPr="006D3671">
        <w:rPr>
          <w:rFonts w:ascii="Arial" w:hAnsi="Arial" w:cs="Arial"/>
          <w:sz w:val="20"/>
          <w:szCs w:val="20"/>
        </w:rPr>
        <w:t>, a že všechny materiály, výrobky a technická zařízení použitá při stavbě byla používána v souladu s jejich určením, s pokyny a technologickými postupy udávanými jejich výrobci;</w:t>
      </w:r>
    </w:p>
    <w:p w14:paraId="088B3543" w14:textId="77777777" w:rsidR="006864BB" w:rsidRPr="006D3671" w:rsidRDefault="006864BB" w:rsidP="00F169C0">
      <w:pPr>
        <w:pStyle w:val="Odstavecseseznamem"/>
        <w:numPr>
          <w:ilvl w:val="0"/>
          <w:numId w:val="6"/>
        </w:numPr>
        <w:spacing w:after="120"/>
        <w:ind w:left="635" w:hanging="357"/>
        <w:contextualSpacing w:val="0"/>
        <w:rPr>
          <w:rFonts w:ascii="Arial" w:hAnsi="Arial" w:cs="Arial"/>
          <w:sz w:val="20"/>
          <w:szCs w:val="20"/>
        </w:rPr>
      </w:pPr>
      <w:r w:rsidRPr="006D3671">
        <w:rPr>
          <w:rFonts w:ascii="Arial" w:hAnsi="Arial" w:cs="Arial"/>
          <w:sz w:val="20"/>
          <w:szCs w:val="20"/>
        </w:rPr>
        <w:t>písemné prohlášení zhotovitele o tom, že k dílu se neváží žádná práva třetích osob, zejména, že věci tvořící dílo nejsou dotčeny vlastnickými či jinými právy případných poddodavatelů;</w:t>
      </w:r>
    </w:p>
    <w:p w14:paraId="5F87008A" w14:textId="77777777" w:rsidR="006864BB" w:rsidRPr="006D3671" w:rsidRDefault="006864BB" w:rsidP="00F169C0">
      <w:pPr>
        <w:pStyle w:val="Odstavecseseznamem"/>
        <w:numPr>
          <w:ilvl w:val="0"/>
          <w:numId w:val="6"/>
        </w:numPr>
        <w:spacing w:after="120"/>
        <w:ind w:left="635" w:hanging="357"/>
        <w:contextualSpacing w:val="0"/>
        <w:rPr>
          <w:rFonts w:ascii="Arial" w:hAnsi="Arial" w:cs="Arial"/>
          <w:sz w:val="20"/>
          <w:szCs w:val="20"/>
        </w:rPr>
      </w:pPr>
      <w:r w:rsidRPr="006D3671">
        <w:rPr>
          <w:rFonts w:ascii="Arial" w:hAnsi="Arial" w:cs="Arial"/>
          <w:sz w:val="20"/>
          <w:szCs w:val="20"/>
        </w:rPr>
        <w:t xml:space="preserve">písemné prohlášení zhotovitele o tom, že dílo bylo provedeno a dokončeno v souladu s touto smlouvou; </w:t>
      </w:r>
    </w:p>
    <w:p w14:paraId="592C869F" w14:textId="77777777" w:rsidR="006864BB" w:rsidRPr="005C5E8E" w:rsidRDefault="006864BB" w:rsidP="00F169C0">
      <w:pPr>
        <w:pStyle w:val="Odstavecseseznamem"/>
        <w:numPr>
          <w:ilvl w:val="0"/>
          <w:numId w:val="6"/>
        </w:numPr>
        <w:spacing w:after="120"/>
        <w:ind w:left="635" w:hanging="357"/>
        <w:contextualSpacing w:val="0"/>
        <w:rPr>
          <w:rFonts w:ascii="Arial" w:hAnsi="Arial" w:cs="Arial"/>
          <w:sz w:val="20"/>
          <w:szCs w:val="20"/>
        </w:rPr>
      </w:pPr>
      <w:r w:rsidRPr="006D3671">
        <w:rPr>
          <w:rFonts w:ascii="Arial" w:hAnsi="Arial" w:cs="Arial"/>
          <w:sz w:val="20"/>
          <w:szCs w:val="20"/>
        </w:rPr>
        <w:t>písemné prohlášení zhotovitele o tom, že zhotovitel provedl všechny testy, kontroly a měření stanovená právními předpisy v souladu s příslušnými normami a smlouvou o dílo dle předepsaných nebo dohodnutých podmínek;</w:t>
      </w:r>
    </w:p>
    <w:p w14:paraId="6123C7D0" w14:textId="00913FA8" w:rsidR="006864BB" w:rsidRDefault="00A36370" w:rsidP="00F169C0">
      <w:pPr>
        <w:pStyle w:val="Odstavecseseznamem"/>
        <w:numPr>
          <w:ilvl w:val="0"/>
          <w:numId w:val="6"/>
        </w:numPr>
        <w:spacing w:after="120"/>
        <w:ind w:left="635" w:hanging="357"/>
        <w:contextualSpacing w:val="0"/>
        <w:rPr>
          <w:rFonts w:ascii="Arial" w:hAnsi="Arial" w:cs="Arial"/>
          <w:sz w:val="20"/>
          <w:szCs w:val="20"/>
        </w:rPr>
      </w:pPr>
      <w:r w:rsidRPr="00A36370">
        <w:rPr>
          <w:rFonts w:ascii="Arial" w:hAnsi="Arial" w:cs="Arial"/>
          <w:sz w:val="20"/>
          <w:szCs w:val="20"/>
        </w:rPr>
        <w:t xml:space="preserve">protokoly a zápisy o provedených testech, měřeních, zkouškách a kontrolách (zejména elektro revizi, </w:t>
      </w:r>
      <w:r w:rsidR="009018A7">
        <w:rPr>
          <w:rFonts w:ascii="Arial" w:hAnsi="Arial" w:cs="Arial"/>
          <w:sz w:val="20"/>
          <w:szCs w:val="20"/>
        </w:rPr>
        <w:t xml:space="preserve">podklady </w:t>
      </w:r>
      <w:r w:rsidRPr="00A36370">
        <w:rPr>
          <w:rFonts w:ascii="Arial" w:hAnsi="Arial" w:cs="Arial"/>
          <w:sz w:val="20"/>
          <w:szCs w:val="20"/>
        </w:rPr>
        <w:t>ke kolaudaci);</w:t>
      </w:r>
    </w:p>
    <w:p w14:paraId="25C00AD9" w14:textId="77777777" w:rsidR="00A36370" w:rsidRPr="00A36370" w:rsidRDefault="00A36370" w:rsidP="00F169C0">
      <w:pPr>
        <w:pStyle w:val="Odstavecseseznamem"/>
        <w:numPr>
          <w:ilvl w:val="0"/>
          <w:numId w:val="6"/>
        </w:numPr>
        <w:spacing w:after="120"/>
        <w:contextualSpacing w:val="0"/>
        <w:rPr>
          <w:rFonts w:ascii="Arial" w:hAnsi="Arial" w:cs="Arial"/>
          <w:sz w:val="20"/>
          <w:szCs w:val="20"/>
        </w:rPr>
      </w:pPr>
      <w:r w:rsidRPr="00A36370">
        <w:rPr>
          <w:rFonts w:ascii="Arial" w:hAnsi="Arial" w:cs="Arial"/>
          <w:sz w:val="20"/>
          <w:szCs w:val="20"/>
        </w:rPr>
        <w:t>kopie atestů, certifikátů a prohlášení o shodě k použitým materiálům, výrobkům a technologiím;</w:t>
      </w:r>
    </w:p>
    <w:p w14:paraId="66D9B09C" w14:textId="2FA8D79B" w:rsidR="000B525D" w:rsidRPr="00EF73B3" w:rsidRDefault="00EF73B3" w:rsidP="00F169C0">
      <w:pPr>
        <w:pStyle w:val="Odstavecseseznamem"/>
        <w:numPr>
          <w:ilvl w:val="0"/>
          <w:numId w:val="6"/>
        </w:numPr>
        <w:spacing w:after="120"/>
        <w:contextualSpacing w:val="0"/>
        <w:rPr>
          <w:rFonts w:ascii="Arial" w:hAnsi="Arial" w:cs="Arial"/>
          <w:sz w:val="20"/>
          <w:szCs w:val="20"/>
        </w:rPr>
      </w:pPr>
      <w:r w:rsidRPr="00EF73B3">
        <w:rPr>
          <w:rFonts w:ascii="Arial" w:hAnsi="Arial" w:cs="Arial"/>
          <w:sz w:val="20"/>
          <w:szCs w:val="20"/>
        </w:rPr>
        <w:t>kopie evidence odpadů a obalů vzniklých stavbou a prohlášení o likvidaci odpadů a obalů autorizovanou osobou;</w:t>
      </w:r>
    </w:p>
    <w:p w14:paraId="569E0F91" w14:textId="3D07729B" w:rsidR="00BD7912" w:rsidRPr="00A01A05" w:rsidRDefault="00BD7912" w:rsidP="00F169C0">
      <w:pPr>
        <w:pStyle w:val="Odstavecseseznamem"/>
        <w:numPr>
          <w:ilvl w:val="0"/>
          <w:numId w:val="6"/>
        </w:numPr>
        <w:spacing w:after="120"/>
        <w:ind w:left="635" w:hanging="357"/>
        <w:contextualSpacing w:val="0"/>
        <w:rPr>
          <w:rFonts w:ascii="Arial" w:hAnsi="Arial" w:cs="Arial"/>
          <w:sz w:val="20"/>
          <w:szCs w:val="20"/>
        </w:rPr>
      </w:pPr>
      <w:r w:rsidRPr="00A01A05">
        <w:rPr>
          <w:rFonts w:ascii="Arial" w:hAnsi="Arial" w:cs="Arial"/>
          <w:sz w:val="20"/>
          <w:szCs w:val="20"/>
        </w:rPr>
        <w:t>stavební deník</w:t>
      </w:r>
      <w:r w:rsidR="00436BD4">
        <w:rPr>
          <w:rFonts w:ascii="Arial" w:hAnsi="Arial" w:cs="Arial"/>
          <w:sz w:val="20"/>
          <w:szCs w:val="20"/>
        </w:rPr>
        <w:t xml:space="preserve"> v tištěné podobě</w:t>
      </w:r>
      <w:r w:rsidR="0047026C">
        <w:rPr>
          <w:rFonts w:ascii="Arial" w:hAnsi="Arial" w:cs="Arial"/>
          <w:sz w:val="20"/>
          <w:szCs w:val="20"/>
        </w:rPr>
        <w:t>;</w:t>
      </w:r>
    </w:p>
    <w:p w14:paraId="25BDD061" w14:textId="77777777" w:rsidR="005F1046" w:rsidRDefault="00BD7912" w:rsidP="005F1046">
      <w:pPr>
        <w:pStyle w:val="Odstavecseseznamem"/>
        <w:numPr>
          <w:ilvl w:val="0"/>
          <w:numId w:val="6"/>
        </w:numPr>
        <w:spacing w:after="120"/>
        <w:ind w:left="635" w:hanging="357"/>
        <w:contextualSpacing w:val="0"/>
        <w:rPr>
          <w:rFonts w:ascii="Arial" w:hAnsi="Arial" w:cs="Arial"/>
          <w:sz w:val="20"/>
          <w:szCs w:val="20"/>
        </w:rPr>
      </w:pPr>
      <w:r w:rsidRPr="00A01A05">
        <w:rPr>
          <w:rFonts w:ascii="Arial" w:hAnsi="Arial" w:cs="Arial"/>
          <w:sz w:val="20"/>
          <w:szCs w:val="20"/>
        </w:rPr>
        <w:t>doklady potřebné k závěrečné kontrolní prohlídce a doklady vyžádané objednatelem.</w:t>
      </w:r>
    </w:p>
    <w:p w14:paraId="373794E1" w14:textId="7A35372A" w:rsidR="005F1046" w:rsidRPr="0041555A" w:rsidRDefault="005F1046" w:rsidP="005F1046">
      <w:pPr>
        <w:pStyle w:val="Odstavecseseznamem"/>
        <w:numPr>
          <w:ilvl w:val="0"/>
          <w:numId w:val="6"/>
        </w:numPr>
        <w:spacing w:after="120"/>
        <w:ind w:left="635" w:hanging="357"/>
        <w:contextualSpacing w:val="0"/>
        <w:rPr>
          <w:rFonts w:ascii="Arial" w:hAnsi="Arial" w:cs="Arial"/>
          <w:sz w:val="20"/>
          <w:szCs w:val="20"/>
        </w:rPr>
      </w:pPr>
      <w:bookmarkStart w:id="26" w:name="_Hlk127365439"/>
      <w:r w:rsidRPr="0041555A">
        <w:rPr>
          <w:rFonts w:ascii="Arial" w:hAnsi="Arial" w:cs="Arial"/>
          <w:sz w:val="20"/>
          <w:szCs w:val="20"/>
        </w:rPr>
        <w:t>kladná stanoviska KHS a HZS s užívání stavby (objednatel ho k podání žádostí zmocní na základě výzvy zhotovitele)</w:t>
      </w:r>
      <w:bookmarkEnd w:id="26"/>
      <w:r w:rsidR="0041555A">
        <w:rPr>
          <w:rFonts w:ascii="Arial" w:hAnsi="Arial" w:cs="Arial"/>
          <w:sz w:val="20"/>
          <w:szCs w:val="20"/>
        </w:rPr>
        <w:t>.</w:t>
      </w:r>
    </w:p>
    <w:p w14:paraId="2C7DFE36" w14:textId="77777777" w:rsidR="006864BB" w:rsidRPr="006D3671" w:rsidRDefault="006864BB" w:rsidP="00EF73B3">
      <w:pPr>
        <w:spacing w:after="120"/>
        <w:ind w:left="284"/>
        <w:jc w:val="both"/>
        <w:rPr>
          <w:rFonts w:ascii="Arial" w:hAnsi="Arial" w:cs="Arial"/>
          <w:sz w:val="20"/>
          <w:szCs w:val="20"/>
        </w:rPr>
      </w:pPr>
      <w:r w:rsidRPr="006D3671">
        <w:rPr>
          <w:rFonts w:ascii="Arial" w:hAnsi="Arial" w:cs="Arial"/>
          <w:sz w:val="20"/>
          <w:szCs w:val="20"/>
        </w:rPr>
        <w:t>Veškeré doklady budou objednateli předány, není-li výše stanoveno jinak, v jednom originále a jedné kopii. Bez předání těchto dokladů není dílo způsobilé k převzetí a objednatel jej není povinen převzít.</w:t>
      </w:r>
    </w:p>
    <w:p w14:paraId="788E1CC7" w14:textId="1646D611" w:rsidR="006864BB" w:rsidRPr="00790E83" w:rsidRDefault="006864BB" w:rsidP="00F169C0">
      <w:pPr>
        <w:pStyle w:val="Odstavecseseznamem"/>
        <w:numPr>
          <w:ilvl w:val="1"/>
          <w:numId w:val="22"/>
        </w:numPr>
        <w:tabs>
          <w:tab w:val="left" w:pos="567"/>
        </w:tabs>
        <w:spacing w:after="120"/>
        <w:ind w:left="357" w:hanging="357"/>
        <w:contextualSpacing w:val="0"/>
        <w:jc w:val="both"/>
        <w:rPr>
          <w:rFonts w:ascii="Arial" w:hAnsi="Arial" w:cs="Arial"/>
          <w:sz w:val="20"/>
          <w:szCs w:val="20"/>
        </w:rPr>
      </w:pPr>
      <w:r w:rsidRPr="00790E83">
        <w:rPr>
          <w:rFonts w:ascii="Arial" w:hAnsi="Arial" w:cs="Arial"/>
          <w:sz w:val="20"/>
          <w:szCs w:val="20"/>
        </w:rPr>
        <w:t>O průběhu předání a převzetí díla pořídí smluvní strany zápis (protokol o předání a převzetí díla). Vykazuje-li předávaný a přejímaný předmět díla drobné vady a nedodělky nebránící užívání, bude protokol obsahovat také soupis těchto vad a nedodělků, dohodu o způsobu a termínech jejich odstranění a o zpřístupnění předmětu plnění za účelem odstranění vad a nedodělků. Jestliže objednatel odmítá předmět díla převzít, uvede v protokolu o předání a převzetí důvody, pro které odmítá předmět díla převzít.</w:t>
      </w:r>
    </w:p>
    <w:p w14:paraId="051AC553" w14:textId="34F1AB73" w:rsidR="009F175E" w:rsidRPr="00EF73B3" w:rsidRDefault="006864BB" w:rsidP="00F169C0">
      <w:pPr>
        <w:pStyle w:val="Odstavecseseznamem"/>
        <w:numPr>
          <w:ilvl w:val="1"/>
          <w:numId w:val="22"/>
        </w:numPr>
        <w:tabs>
          <w:tab w:val="left" w:pos="567"/>
        </w:tabs>
        <w:spacing w:after="120"/>
        <w:ind w:left="357" w:hanging="357"/>
        <w:contextualSpacing w:val="0"/>
        <w:jc w:val="both"/>
        <w:rPr>
          <w:rFonts w:ascii="Arial" w:hAnsi="Arial" w:cs="Arial"/>
          <w:sz w:val="20"/>
          <w:szCs w:val="20"/>
        </w:rPr>
      </w:pPr>
      <w:r w:rsidRPr="00790E83">
        <w:rPr>
          <w:rFonts w:ascii="Arial" w:hAnsi="Arial" w:cs="Arial"/>
          <w:sz w:val="20"/>
          <w:szCs w:val="20"/>
        </w:rPr>
        <w:t xml:space="preserve">Převezme-li objednatel dílo s vadami a nedodělky, je zhotovitel povinen odstranit tyto vady a nedodělky nejpozději do 10 dnů ode dne převzetí díla </w:t>
      </w:r>
      <w:r w:rsidRPr="00A01A05">
        <w:rPr>
          <w:rFonts w:ascii="Arial" w:hAnsi="Arial" w:cs="Arial"/>
          <w:sz w:val="20"/>
          <w:szCs w:val="20"/>
        </w:rPr>
        <w:t>objednatelem, nebude-li v protokolu o předání a převzetí díla dohodnuto jinak. O odstranění těchto vad bude sepsán dodatek k protokolu o předání převzetí díla</w:t>
      </w:r>
      <w:r w:rsidR="009F175E" w:rsidRPr="00A01A05">
        <w:rPr>
          <w:rFonts w:ascii="Arial" w:hAnsi="Arial" w:cs="Arial"/>
          <w:sz w:val="20"/>
          <w:szCs w:val="20"/>
        </w:rPr>
        <w:t>, případně bude proveden zápis ve stavebním deníku.</w:t>
      </w:r>
    </w:p>
    <w:p w14:paraId="4BCF37CF" w14:textId="166B33C9" w:rsidR="006864BB" w:rsidRPr="00790E83" w:rsidRDefault="006864BB" w:rsidP="00F169C0">
      <w:pPr>
        <w:pStyle w:val="Odstavecseseznamem"/>
        <w:numPr>
          <w:ilvl w:val="1"/>
          <w:numId w:val="22"/>
        </w:numPr>
        <w:tabs>
          <w:tab w:val="left" w:pos="567"/>
        </w:tabs>
        <w:spacing w:after="120"/>
        <w:ind w:left="357" w:hanging="357"/>
        <w:contextualSpacing w:val="0"/>
        <w:jc w:val="both"/>
        <w:rPr>
          <w:rFonts w:ascii="Arial" w:hAnsi="Arial" w:cs="Arial"/>
          <w:sz w:val="20"/>
          <w:szCs w:val="20"/>
        </w:rPr>
      </w:pPr>
      <w:r w:rsidRPr="00790E83">
        <w:rPr>
          <w:rFonts w:ascii="Arial" w:hAnsi="Arial" w:cs="Arial"/>
          <w:sz w:val="20"/>
          <w:szCs w:val="20"/>
        </w:rPr>
        <w:lastRenderedPageBreak/>
        <w:t>Jestliže zhotovitel oznámí objednateli, že je dílo připraveno k předání, a při přejímacím řízení se zjistí, že dílo ukončeno nebo připraveno k odevzdání není, je zhotovitel povinen uhradit objednateli veškeré náklady s tím spojené nebo smluvní pokutu ve výši 5.000 Kč, přičemž objednatel není povinen dílo převzít. Objednatel si zvolí, který způsob uplatní.</w:t>
      </w:r>
    </w:p>
    <w:p w14:paraId="679CF084" w14:textId="28BB3264" w:rsidR="006864BB" w:rsidRPr="00790E83" w:rsidRDefault="006864BB" w:rsidP="00F169C0">
      <w:pPr>
        <w:pStyle w:val="Odstavecseseznamem"/>
        <w:numPr>
          <w:ilvl w:val="1"/>
          <w:numId w:val="22"/>
        </w:numPr>
        <w:tabs>
          <w:tab w:val="left" w:pos="567"/>
        </w:tabs>
        <w:spacing w:after="120"/>
        <w:ind w:left="357" w:hanging="357"/>
        <w:contextualSpacing w:val="0"/>
        <w:jc w:val="both"/>
        <w:rPr>
          <w:rFonts w:ascii="Arial" w:hAnsi="Arial" w:cs="Arial"/>
          <w:sz w:val="20"/>
          <w:szCs w:val="20"/>
        </w:rPr>
      </w:pPr>
      <w:r w:rsidRPr="00790E83">
        <w:rPr>
          <w:rFonts w:ascii="Arial" w:hAnsi="Arial" w:cs="Arial"/>
          <w:sz w:val="20"/>
          <w:szCs w:val="20"/>
        </w:rPr>
        <w:t>Pokud zhotovitel neodstraní vady či nedodělky uvedené v protokolu o předání a převzetí díla ani v dodatečné lhůtě poskytnuté objednatelem, je objednatel oprávněn k odstranění vad či nedodělků prostřednictvím třetí osoby na náklady zhotovitele.</w:t>
      </w:r>
      <w:r w:rsidRPr="00C7195B">
        <w:rPr>
          <w:rFonts w:ascii="Arial" w:hAnsi="Arial" w:cs="Arial"/>
          <w:sz w:val="20"/>
          <w:szCs w:val="20"/>
        </w:rPr>
        <w:t xml:space="preserve"> </w:t>
      </w:r>
      <w:r w:rsidRPr="006D3671">
        <w:rPr>
          <w:rFonts w:ascii="Arial" w:hAnsi="Arial" w:cs="Arial"/>
          <w:sz w:val="20"/>
          <w:szCs w:val="20"/>
        </w:rPr>
        <w:t>Zhotovitel je povinen takové náklady objednateli zaplatit po předložení jejich vyúčtování.</w:t>
      </w:r>
    </w:p>
    <w:p w14:paraId="0AC3DC83" w14:textId="633E382A" w:rsidR="006864BB" w:rsidRPr="00790E83" w:rsidRDefault="006864BB" w:rsidP="00F169C0">
      <w:pPr>
        <w:pStyle w:val="Odstavecseseznamem"/>
        <w:numPr>
          <w:ilvl w:val="1"/>
          <w:numId w:val="22"/>
        </w:numPr>
        <w:tabs>
          <w:tab w:val="left" w:pos="567"/>
        </w:tabs>
        <w:spacing w:after="120"/>
        <w:ind w:left="357" w:hanging="357"/>
        <w:contextualSpacing w:val="0"/>
        <w:jc w:val="both"/>
        <w:rPr>
          <w:rFonts w:ascii="Arial" w:hAnsi="Arial" w:cs="Arial"/>
          <w:sz w:val="20"/>
          <w:szCs w:val="20"/>
        </w:rPr>
      </w:pPr>
      <w:r w:rsidRPr="00790E83">
        <w:rPr>
          <w:rFonts w:ascii="Arial" w:hAnsi="Arial" w:cs="Arial"/>
          <w:sz w:val="20"/>
          <w:szCs w:val="20"/>
        </w:rPr>
        <w:t>Dílo je považováno za dokončené a objednatel je povinen jej převzít, bylo-li provedeno v souladu s požadavky této smlouvy bez jakýchkoliv vad a nedodělků, byly-li úspěšně provedeny veškeré předepsané a sjednané zkoušky. Ustanovení § 2628 občanského zákoníku se neuplatní - objednatel není povinen převzít dílo vykazující jakékoliv vady nebo nedodělky, je však oprávněn tak učinit. Dnem předání díla se rozumí den, ve kterém dojde k oboustrannému podpisu zápisu o předání a převzetí díla, z nějž vyplývá, že objednatel dílo přebírá.</w:t>
      </w:r>
    </w:p>
    <w:p w14:paraId="3C7593E4" w14:textId="77777777" w:rsidR="001D7BD4" w:rsidRPr="006D3671" w:rsidRDefault="001D7BD4" w:rsidP="003D43BA">
      <w:pPr>
        <w:spacing w:after="120"/>
        <w:jc w:val="both"/>
        <w:rPr>
          <w:rFonts w:ascii="Arial" w:hAnsi="Arial" w:cs="Arial"/>
          <w:sz w:val="20"/>
          <w:szCs w:val="20"/>
        </w:rPr>
      </w:pPr>
    </w:p>
    <w:p w14:paraId="72414A9F" w14:textId="77777777" w:rsidR="006864BB" w:rsidRPr="006D3671" w:rsidRDefault="006864BB" w:rsidP="003D43BA">
      <w:pPr>
        <w:pStyle w:val="Nadpis1"/>
        <w:spacing w:before="0" w:after="120"/>
        <w:ind w:left="720"/>
        <w:rPr>
          <w:rFonts w:ascii="Arial" w:hAnsi="Arial" w:cs="Arial"/>
          <w:sz w:val="20"/>
          <w:szCs w:val="20"/>
        </w:rPr>
      </w:pPr>
      <w:r w:rsidRPr="006D3671">
        <w:rPr>
          <w:rFonts w:ascii="Arial" w:hAnsi="Arial" w:cs="Arial"/>
          <w:sz w:val="20"/>
          <w:szCs w:val="20"/>
        </w:rPr>
        <w:t>Vady díla</w:t>
      </w:r>
    </w:p>
    <w:p w14:paraId="4DD8B98F" w14:textId="2AFFBB98" w:rsidR="006864BB" w:rsidRPr="00F32F95" w:rsidRDefault="006864BB" w:rsidP="00F169C0">
      <w:pPr>
        <w:pStyle w:val="Odstavecseseznamem"/>
        <w:numPr>
          <w:ilvl w:val="1"/>
          <w:numId w:val="23"/>
        </w:numPr>
        <w:tabs>
          <w:tab w:val="left" w:pos="567"/>
        </w:tabs>
        <w:spacing w:after="120"/>
        <w:ind w:left="357" w:hanging="357"/>
        <w:contextualSpacing w:val="0"/>
        <w:jc w:val="both"/>
        <w:rPr>
          <w:rFonts w:ascii="Arial" w:hAnsi="Arial" w:cs="Arial"/>
          <w:sz w:val="20"/>
          <w:szCs w:val="20"/>
        </w:rPr>
      </w:pPr>
      <w:r w:rsidRPr="00F32F95">
        <w:rPr>
          <w:rFonts w:ascii="Arial" w:hAnsi="Arial" w:cs="Arial"/>
          <w:sz w:val="20"/>
          <w:szCs w:val="20"/>
        </w:rPr>
        <w:t>Dílo má vady, jestliže jeho provedení neodpovídá této smlouvě.</w:t>
      </w:r>
    </w:p>
    <w:p w14:paraId="0E539046" w14:textId="11F9CC9C" w:rsidR="006864BB" w:rsidRPr="00F32F95" w:rsidRDefault="006864BB" w:rsidP="00F169C0">
      <w:pPr>
        <w:pStyle w:val="Odstavecseseznamem"/>
        <w:numPr>
          <w:ilvl w:val="1"/>
          <w:numId w:val="23"/>
        </w:numPr>
        <w:tabs>
          <w:tab w:val="left" w:pos="567"/>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Zhotovitel odpovídá za veškeré vady, které má dílo v době jeho předání objednateli a dále za vady, které se vyskytnou v záruční době. Za vady, které se vyskytnou po uplynutí záruční doby, zhotovitel odpovídá pouze tehdy, pokud jejich příčinou bylo porušení jeho povinností. </w:t>
      </w:r>
    </w:p>
    <w:p w14:paraId="36D2816E" w14:textId="19F5B7DB" w:rsidR="006864BB" w:rsidRPr="00F32F95" w:rsidRDefault="006864BB" w:rsidP="00F169C0">
      <w:pPr>
        <w:pStyle w:val="Odstavecseseznamem"/>
        <w:numPr>
          <w:ilvl w:val="1"/>
          <w:numId w:val="23"/>
        </w:numPr>
        <w:tabs>
          <w:tab w:val="left" w:pos="567"/>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Zhotovitel neodpovídá za vady díla, které byly způsobeny objednatelem, třetí osobou, vyšší mocí či běžným opotřebením. Zhotovitel rovněž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73D163A" w14:textId="6A6B4252" w:rsidR="007E02D2" w:rsidRPr="00A01A05" w:rsidRDefault="00790E83" w:rsidP="00F169C0">
      <w:pPr>
        <w:pStyle w:val="Odstavecseseznamem"/>
        <w:numPr>
          <w:ilvl w:val="1"/>
          <w:numId w:val="23"/>
        </w:numPr>
        <w:tabs>
          <w:tab w:val="left" w:pos="567"/>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Zhotovitel poskytuje ve smyslu </w:t>
      </w:r>
      <w:proofErr w:type="spellStart"/>
      <w:r w:rsidRPr="006D3671">
        <w:rPr>
          <w:rFonts w:ascii="Arial" w:hAnsi="Arial" w:cs="Arial"/>
          <w:sz w:val="20"/>
          <w:szCs w:val="20"/>
        </w:rPr>
        <w:t>ust</w:t>
      </w:r>
      <w:proofErr w:type="spellEnd"/>
      <w:r w:rsidRPr="006D3671">
        <w:rPr>
          <w:rFonts w:ascii="Arial" w:hAnsi="Arial" w:cs="Arial"/>
          <w:sz w:val="20"/>
          <w:szCs w:val="20"/>
        </w:rPr>
        <w:t xml:space="preserve">. § 2619 a § 2113 občanského zákoníku objednateli </w:t>
      </w:r>
      <w:r w:rsidRPr="008D5283">
        <w:rPr>
          <w:rFonts w:ascii="Arial" w:hAnsi="Arial" w:cs="Arial"/>
          <w:b/>
          <w:sz w:val="20"/>
          <w:szCs w:val="20"/>
        </w:rPr>
        <w:t>záruku na jakost díla</w:t>
      </w:r>
      <w:r w:rsidRPr="006D3671">
        <w:rPr>
          <w:rFonts w:ascii="Arial" w:hAnsi="Arial" w:cs="Arial"/>
          <w:sz w:val="20"/>
          <w:szCs w:val="20"/>
        </w:rPr>
        <w:t xml:space="preserve"> spočívající v tom, že dílo bude po záruční dobu </w:t>
      </w:r>
      <w:r w:rsidRPr="00A01A05">
        <w:rPr>
          <w:rFonts w:ascii="Arial" w:hAnsi="Arial" w:cs="Arial"/>
          <w:sz w:val="20"/>
          <w:szCs w:val="20"/>
        </w:rPr>
        <w:t xml:space="preserve">způsobilé pro použití k obvyklému účelu a zachová si sjednané, jinak obvyklé vlastnosti. </w:t>
      </w:r>
      <w:r w:rsidRPr="00A01A05">
        <w:rPr>
          <w:rFonts w:ascii="Arial" w:hAnsi="Arial" w:cs="Arial"/>
          <w:b/>
          <w:sz w:val="20"/>
          <w:szCs w:val="20"/>
        </w:rPr>
        <w:t>Záruční doba na dílo činí 60 měsíců</w:t>
      </w:r>
      <w:r w:rsidRPr="00A01A05">
        <w:rPr>
          <w:rFonts w:ascii="Arial" w:hAnsi="Arial" w:cs="Arial"/>
          <w:sz w:val="20"/>
          <w:szCs w:val="20"/>
        </w:rPr>
        <w:t xml:space="preserve">. </w:t>
      </w:r>
      <w:r w:rsidR="007E02D2" w:rsidRPr="00A01A05">
        <w:rPr>
          <w:rFonts w:ascii="Arial" w:hAnsi="Arial" w:cs="Arial"/>
          <w:sz w:val="20"/>
          <w:szCs w:val="20"/>
        </w:rPr>
        <w:t>U zařízení, ve kterém je záruční doba stanovena výrobcem kratší, bude zhotovitelem vyhotoven soupis těchto zařízení a výrobků</w:t>
      </w:r>
      <w:r w:rsidR="009F175E" w:rsidRPr="00A01A05">
        <w:rPr>
          <w:rFonts w:ascii="Arial" w:hAnsi="Arial" w:cs="Arial"/>
          <w:sz w:val="20"/>
          <w:szCs w:val="20"/>
        </w:rPr>
        <w:t xml:space="preserve"> a předán objednateli jako příloha předávacího protokolu díla. </w:t>
      </w:r>
      <w:r w:rsidR="007E02D2" w:rsidRPr="00A01A05">
        <w:rPr>
          <w:rFonts w:ascii="Arial" w:hAnsi="Arial" w:cs="Arial"/>
          <w:sz w:val="20"/>
          <w:szCs w:val="20"/>
        </w:rPr>
        <w:t>Záruční doba počíná běžet dnem převzetí díla objednatelem.</w:t>
      </w:r>
    </w:p>
    <w:p w14:paraId="3D8E6C95" w14:textId="4D8A6518" w:rsidR="00F32F95" w:rsidRDefault="007E02D2" w:rsidP="007E02D2">
      <w:pPr>
        <w:pStyle w:val="Odstavecseseznamem"/>
        <w:tabs>
          <w:tab w:val="left" w:pos="567"/>
        </w:tabs>
        <w:spacing w:after="120"/>
        <w:ind w:left="357"/>
        <w:contextualSpacing w:val="0"/>
        <w:jc w:val="both"/>
        <w:rPr>
          <w:rFonts w:ascii="Arial" w:hAnsi="Arial" w:cs="Arial"/>
          <w:sz w:val="20"/>
          <w:szCs w:val="20"/>
        </w:rPr>
      </w:pPr>
      <w:r w:rsidRPr="00A01A05">
        <w:rPr>
          <w:rFonts w:ascii="Arial" w:hAnsi="Arial" w:cs="Arial"/>
          <w:sz w:val="20"/>
          <w:szCs w:val="20"/>
        </w:rPr>
        <w:t>Pro vyloučení pochybností smluvní strany sjednávají, že pokud</w:t>
      </w:r>
      <w:r w:rsidRPr="00214C99">
        <w:rPr>
          <w:rFonts w:ascii="Arial" w:hAnsi="Arial" w:cs="Arial"/>
          <w:sz w:val="20"/>
          <w:szCs w:val="20"/>
        </w:rPr>
        <w:t xml:space="preserve"> bylo dílo objednatelem převzato s vadami či nedodělky, záruční doba na dílo neskončí dříve než po uplynutí stanovené záruční doby ode dne řádného odstranění poslední vady či nedodělku zjištěné při převzetí díla objednatelem. Záruční doba díla neběží po dobu, po kterou objednatel nemůže užívat dílo pro vady, za které odpovídá zhotovitel, jakož i po dobu, po kterou zhotovitel odstraňuje vady díla</w:t>
      </w:r>
      <w:r w:rsidR="00790E83" w:rsidRPr="006D3671">
        <w:rPr>
          <w:rFonts w:ascii="Arial" w:hAnsi="Arial" w:cs="Arial"/>
          <w:sz w:val="20"/>
          <w:szCs w:val="20"/>
        </w:rPr>
        <w:t xml:space="preserve">. </w:t>
      </w:r>
    </w:p>
    <w:p w14:paraId="4D664303" w14:textId="721BAFF9" w:rsidR="00790E83" w:rsidRPr="00F32F95" w:rsidRDefault="00790E83" w:rsidP="00F169C0">
      <w:pPr>
        <w:pStyle w:val="Odstavecseseznamem"/>
        <w:numPr>
          <w:ilvl w:val="1"/>
          <w:numId w:val="23"/>
        </w:numPr>
        <w:tabs>
          <w:tab w:val="left" w:pos="567"/>
        </w:tabs>
        <w:spacing w:after="120"/>
        <w:ind w:left="357" w:hanging="357"/>
        <w:contextualSpacing w:val="0"/>
        <w:jc w:val="both"/>
        <w:rPr>
          <w:rFonts w:ascii="Arial" w:hAnsi="Arial" w:cs="Arial"/>
          <w:sz w:val="20"/>
          <w:szCs w:val="20"/>
        </w:rPr>
      </w:pPr>
      <w:r w:rsidRPr="00F32F95">
        <w:rPr>
          <w:rFonts w:ascii="Arial" w:hAnsi="Arial" w:cs="Arial"/>
          <w:sz w:val="20"/>
          <w:szCs w:val="20"/>
        </w:rPr>
        <w:t xml:space="preserve">Vady díla objednatel písemně oznámí zhotoviteli nebo jeho zástupci z této smlouvy, přičemž v oznámení popíše, jak se vada projevuje. Za řádné oznámení vady se považuje i oznámení telefonicky na telefon zástupce zhotovitele, potvrzené do 5 pracovních dní písemně. Za písemné oznámení vady se považuje i oznámení zaslané emailem </w:t>
      </w:r>
      <w:r w:rsidRPr="006C33A1">
        <w:rPr>
          <w:rFonts w:ascii="Arial" w:hAnsi="Arial" w:cs="Arial"/>
          <w:sz w:val="20"/>
          <w:szCs w:val="20"/>
        </w:rPr>
        <w:t xml:space="preserve">na emailovou adresu zástupce zhotovitele: </w:t>
      </w:r>
      <w:hyperlink r:id="rId7" w:history="1">
        <w:r w:rsidR="00DA29CF" w:rsidRPr="006C33A1">
          <w:rPr>
            <w:rStyle w:val="Hypertextovodkaz"/>
            <w:rFonts w:ascii="Arial" w:hAnsi="Arial" w:cs="Arial"/>
            <w:sz w:val="20"/>
            <w:szCs w:val="20"/>
          </w:rPr>
          <w:t>stylbau@stylbau.cz</w:t>
        </w:r>
      </w:hyperlink>
      <w:r w:rsidR="00DA29CF" w:rsidRPr="006C33A1">
        <w:rPr>
          <w:rFonts w:ascii="Arial" w:hAnsi="Arial" w:cs="Arial"/>
          <w:sz w:val="20"/>
          <w:szCs w:val="20"/>
        </w:rPr>
        <w:t xml:space="preserve"> </w:t>
      </w:r>
      <w:r w:rsidRPr="006C33A1">
        <w:rPr>
          <w:rFonts w:ascii="Arial" w:hAnsi="Arial" w:cs="Arial"/>
          <w:sz w:val="20"/>
          <w:szCs w:val="20"/>
        </w:rPr>
        <w:t>či oznámení zaslané do datové schránky zhotovitele</w:t>
      </w:r>
      <w:r w:rsidR="00DA29CF" w:rsidRPr="006C33A1">
        <w:rPr>
          <w:rFonts w:ascii="Arial" w:hAnsi="Arial" w:cs="Arial"/>
          <w:sz w:val="20"/>
          <w:szCs w:val="20"/>
        </w:rPr>
        <w:t xml:space="preserve"> dxf4978.</w:t>
      </w:r>
    </w:p>
    <w:p w14:paraId="6725BBC1" w14:textId="3FCF114B" w:rsidR="00790E83" w:rsidRPr="00F32F95" w:rsidRDefault="00790E83" w:rsidP="00F169C0">
      <w:pPr>
        <w:pStyle w:val="Odstavecseseznamem"/>
        <w:numPr>
          <w:ilvl w:val="1"/>
          <w:numId w:val="23"/>
        </w:numPr>
        <w:tabs>
          <w:tab w:val="left" w:pos="567"/>
        </w:tabs>
        <w:spacing w:after="120"/>
        <w:ind w:left="357" w:hanging="357"/>
        <w:contextualSpacing w:val="0"/>
        <w:jc w:val="both"/>
        <w:rPr>
          <w:rFonts w:ascii="Arial" w:hAnsi="Arial" w:cs="Arial"/>
          <w:sz w:val="20"/>
          <w:szCs w:val="20"/>
        </w:rPr>
      </w:pPr>
      <w:r w:rsidRPr="006D3671">
        <w:rPr>
          <w:rFonts w:ascii="Arial" w:hAnsi="Arial" w:cs="Arial"/>
          <w:sz w:val="20"/>
          <w:szCs w:val="20"/>
        </w:rPr>
        <w:t>Smluvní strany sjednávají, že jakékoli vady díla je objednatel oprávněn oznámit zhotoviteli nejpozději do konce příslušné záruční doby, a že důsledky uváděné v § 2605 odst. 2 občanského zákoníku nastávají až v případě neoznámení zjevných vad v této lhůtě. Oznámení vad odeslané objednatelem v poslední den záruční lhůty se považuje za včas uplatněné.</w:t>
      </w:r>
    </w:p>
    <w:p w14:paraId="2DA0CA02" w14:textId="246D30A1" w:rsidR="00790E83" w:rsidRPr="00F32F95" w:rsidRDefault="00790E83" w:rsidP="00F169C0">
      <w:pPr>
        <w:pStyle w:val="Odstavecseseznamem"/>
        <w:numPr>
          <w:ilvl w:val="1"/>
          <w:numId w:val="23"/>
        </w:numPr>
        <w:tabs>
          <w:tab w:val="left" w:pos="567"/>
        </w:tabs>
        <w:spacing w:after="120"/>
        <w:ind w:left="357" w:hanging="357"/>
        <w:contextualSpacing w:val="0"/>
        <w:jc w:val="both"/>
        <w:rPr>
          <w:rFonts w:ascii="Arial" w:hAnsi="Arial" w:cs="Arial"/>
          <w:sz w:val="20"/>
          <w:szCs w:val="20"/>
        </w:rPr>
      </w:pPr>
      <w:r w:rsidRPr="006D3671">
        <w:rPr>
          <w:rFonts w:ascii="Arial" w:hAnsi="Arial" w:cs="Arial"/>
          <w:sz w:val="20"/>
          <w:szCs w:val="20"/>
        </w:rPr>
        <w:t xml:space="preserve">Práva objednatele z veškerých vad díla se řídí </w:t>
      </w:r>
      <w:proofErr w:type="spellStart"/>
      <w:r w:rsidRPr="006D3671">
        <w:rPr>
          <w:rFonts w:ascii="Arial" w:hAnsi="Arial" w:cs="Arial"/>
          <w:sz w:val="20"/>
          <w:szCs w:val="20"/>
        </w:rPr>
        <w:t>ust</w:t>
      </w:r>
      <w:proofErr w:type="spellEnd"/>
      <w:r w:rsidRPr="006D3671">
        <w:rPr>
          <w:rFonts w:ascii="Arial" w:hAnsi="Arial" w:cs="Arial"/>
          <w:sz w:val="20"/>
          <w:szCs w:val="20"/>
        </w:rPr>
        <w:t xml:space="preserve">. § 2106 a násl. občanského zákoníku. </w:t>
      </w:r>
    </w:p>
    <w:p w14:paraId="0C7281FA" w14:textId="552E84D6" w:rsidR="00790E83" w:rsidRDefault="00790E83" w:rsidP="00F169C0">
      <w:pPr>
        <w:pStyle w:val="Odstavecseseznamem"/>
        <w:numPr>
          <w:ilvl w:val="1"/>
          <w:numId w:val="23"/>
        </w:numPr>
        <w:tabs>
          <w:tab w:val="left" w:pos="567"/>
        </w:tabs>
        <w:spacing w:after="120"/>
        <w:ind w:left="357" w:hanging="357"/>
        <w:contextualSpacing w:val="0"/>
        <w:jc w:val="both"/>
        <w:rPr>
          <w:rFonts w:ascii="Arial" w:hAnsi="Arial" w:cs="Arial"/>
          <w:sz w:val="20"/>
          <w:szCs w:val="20"/>
        </w:rPr>
      </w:pPr>
      <w:r w:rsidRPr="006D3671">
        <w:rPr>
          <w:rFonts w:ascii="Arial" w:hAnsi="Arial" w:cs="Arial"/>
          <w:sz w:val="20"/>
          <w:szCs w:val="20"/>
        </w:rPr>
        <w:t>V případě, že objednatel nesdělí při oznámení vady díla zhotoviteli, že uplatňuje jiné právo plynoucí z </w:t>
      </w:r>
      <w:proofErr w:type="spellStart"/>
      <w:r w:rsidRPr="006D3671">
        <w:rPr>
          <w:rFonts w:ascii="Arial" w:hAnsi="Arial" w:cs="Arial"/>
          <w:sz w:val="20"/>
          <w:szCs w:val="20"/>
        </w:rPr>
        <w:t>ust</w:t>
      </w:r>
      <w:proofErr w:type="spellEnd"/>
      <w:r w:rsidRPr="006D3671">
        <w:rPr>
          <w:rFonts w:ascii="Arial" w:hAnsi="Arial" w:cs="Arial"/>
          <w:sz w:val="20"/>
          <w:szCs w:val="20"/>
        </w:rPr>
        <w:t xml:space="preserve">. § 2106 a násl. občanského zákoníku a nedohodnou-li se strany na lhůtě pro odstranění vady, je zhotovitel povinen oznámenou vadu odstranit, a to nejpozději do 14 dnů od jejího oznámení, nedohodnou-li se smluvní strany v konkrétním případě jinak. </w:t>
      </w:r>
    </w:p>
    <w:p w14:paraId="74AAEF9D" w14:textId="6A0CDCDD" w:rsidR="009707E0" w:rsidRPr="00F32F95" w:rsidRDefault="009707E0" w:rsidP="00F169C0">
      <w:pPr>
        <w:pStyle w:val="Odstavecseseznamem"/>
        <w:numPr>
          <w:ilvl w:val="1"/>
          <w:numId w:val="23"/>
        </w:numPr>
        <w:tabs>
          <w:tab w:val="left" w:pos="567"/>
        </w:tabs>
        <w:spacing w:after="120"/>
        <w:ind w:left="357" w:hanging="357"/>
        <w:contextualSpacing w:val="0"/>
        <w:jc w:val="both"/>
        <w:rPr>
          <w:rFonts w:ascii="Arial" w:hAnsi="Arial" w:cs="Arial"/>
          <w:sz w:val="20"/>
          <w:szCs w:val="20"/>
        </w:rPr>
      </w:pPr>
      <w:r>
        <w:rPr>
          <w:rFonts w:ascii="Arial" w:hAnsi="Arial" w:cs="Arial"/>
          <w:sz w:val="20"/>
          <w:szCs w:val="20"/>
        </w:rPr>
        <w:lastRenderedPageBreak/>
        <w:t xml:space="preserve"> Jestliže objednatel v reklamaci vady výslovně uvede, že se jedná o vadu havarijní, je zhotovitel povinen odstranit vadu nejpozději do 72 hodin po obdržení reklamace bez ohledu na to, zda vadu uznává či neuznává. Havarijní vadou se dle této smlouvy rozumí taková vada, která znemožňuje užívání díla nebo taková vada, kterou dochází k poškozování majetku objednatele nebo k ohrožení zdraví či života jiných osob. Náklady na odstranění vady nese zhotovitel, pokud neprokáže objednateli, že vada byla způsobena okolnostmi vylučujícími jeho odpovědnost.</w:t>
      </w:r>
    </w:p>
    <w:p w14:paraId="1FF0FFBB" w14:textId="3727BB16" w:rsidR="00790E83" w:rsidRPr="00F66968" w:rsidRDefault="00790E83" w:rsidP="00F169C0">
      <w:pPr>
        <w:pStyle w:val="Odstavecseseznamem"/>
        <w:numPr>
          <w:ilvl w:val="1"/>
          <w:numId w:val="23"/>
        </w:numPr>
        <w:tabs>
          <w:tab w:val="left" w:pos="709"/>
        </w:tabs>
        <w:spacing w:after="120"/>
        <w:ind w:left="567" w:hanging="567"/>
        <w:contextualSpacing w:val="0"/>
        <w:jc w:val="both"/>
        <w:rPr>
          <w:rFonts w:ascii="Arial" w:hAnsi="Arial" w:cs="Arial"/>
          <w:sz w:val="20"/>
          <w:szCs w:val="20"/>
        </w:rPr>
      </w:pPr>
      <w:r w:rsidRPr="00F66968">
        <w:rPr>
          <w:rFonts w:ascii="Arial" w:hAnsi="Arial" w:cs="Arial"/>
          <w:sz w:val="20"/>
          <w:szCs w:val="20"/>
        </w:rPr>
        <w:t>Zhotovitel je povinen ve stanovené lhůtě odstranit vady nebo nedodělky i v případě, kdy podle jeho názoru za ně neodpovídá. Náklady na odstranění v těchto sporných případech nese až do vyjasnění nebo do vyřešení rozporu zhotovitel.</w:t>
      </w:r>
      <w:r w:rsidRPr="00F66968">
        <w:rPr>
          <w:rFonts w:ascii="Arial" w:hAnsi="Arial" w:cs="Arial"/>
          <w:sz w:val="20"/>
          <w:szCs w:val="20"/>
        </w:rPr>
        <w:tab/>
      </w:r>
    </w:p>
    <w:p w14:paraId="7B8F6D57" w14:textId="3569F103" w:rsidR="00790E83" w:rsidRPr="00F66968" w:rsidRDefault="00790E83" w:rsidP="00F169C0">
      <w:pPr>
        <w:pStyle w:val="Odstavecseseznamem"/>
        <w:numPr>
          <w:ilvl w:val="1"/>
          <w:numId w:val="23"/>
        </w:numPr>
        <w:tabs>
          <w:tab w:val="left" w:pos="567"/>
        </w:tabs>
        <w:spacing w:after="120"/>
        <w:ind w:left="567" w:hanging="567"/>
        <w:contextualSpacing w:val="0"/>
        <w:jc w:val="both"/>
        <w:rPr>
          <w:rFonts w:ascii="Arial" w:hAnsi="Arial" w:cs="Arial"/>
          <w:sz w:val="20"/>
          <w:szCs w:val="20"/>
        </w:rPr>
      </w:pPr>
      <w:r w:rsidRPr="00F66968">
        <w:rPr>
          <w:rFonts w:ascii="Arial" w:hAnsi="Arial" w:cs="Arial"/>
          <w:sz w:val="20"/>
          <w:szCs w:val="20"/>
        </w:rPr>
        <w:t xml:space="preserve">Nedojde-li k odstranění vad ve sjednané nebo stanovené lhůtě, je objednatel oprávněn takové vady odstranit sám prostřednictvím třetí osoby, a to na náklady zhotovitele. Zhotovitel je povinen takové náklady objednateli zaplatit </w:t>
      </w:r>
      <w:r w:rsidR="00116F30" w:rsidRPr="00F66968">
        <w:rPr>
          <w:rFonts w:ascii="Arial" w:hAnsi="Arial" w:cs="Arial"/>
          <w:sz w:val="20"/>
          <w:szCs w:val="20"/>
        </w:rPr>
        <w:t xml:space="preserve">bez zbytečného odkladu nejpozději však do 15 dnů po předložení jejich vyúčtování. </w:t>
      </w:r>
    </w:p>
    <w:p w14:paraId="48629C97" w14:textId="346E349F" w:rsidR="00790E83" w:rsidRPr="00F32F95" w:rsidRDefault="00790E83" w:rsidP="00F169C0">
      <w:pPr>
        <w:pStyle w:val="Odstavecseseznamem"/>
        <w:numPr>
          <w:ilvl w:val="1"/>
          <w:numId w:val="23"/>
        </w:numPr>
        <w:tabs>
          <w:tab w:val="left" w:pos="567"/>
        </w:tabs>
        <w:spacing w:after="120"/>
        <w:ind w:left="567" w:hanging="567"/>
        <w:contextualSpacing w:val="0"/>
        <w:jc w:val="both"/>
        <w:rPr>
          <w:rFonts w:ascii="Arial" w:hAnsi="Arial" w:cs="Arial"/>
          <w:sz w:val="20"/>
          <w:szCs w:val="20"/>
        </w:rPr>
      </w:pPr>
      <w:r w:rsidRPr="006D3671">
        <w:rPr>
          <w:rFonts w:ascii="Arial" w:hAnsi="Arial" w:cs="Arial"/>
          <w:sz w:val="20"/>
          <w:szCs w:val="20"/>
        </w:rPr>
        <w:t xml:space="preserve">Záruční lhůta neběží po dobu, po kterou objednatel nemohl předmět díla užívat pro vady díla, za které zhotovitel odpovídá. </w:t>
      </w:r>
    </w:p>
    <w:p w14:paraId="0A1E1B9C" w14:textId="221FBEB1" w:rsidR="00790E83" w:rsidRPr="00F32F95" w:rsidRDefault="00790E83" w:rsidP="00F169C0">
      <w:pPr>
        <w:pStyle w:val="Odstavecseseznamem"/>
        <w:numPr>
          <w:ilvl w:val="1"/>
          <w:numId w:val="23"/>
        </w:numPr>
        <w:tabs>
          <w:tab w:val="left" w:pos="567"/>
        </w:tabs>
        <w:spacing w:after="120"/>
        <w:ind w:left="567" w:hanging="567"/>
        <w:contextualSpacing w:val="0"/>
        <w:jc w:val="both"/>
        <w:rPr>
          <w:rFonts w:ascii="Arial" w:hAnsi="Arial" w:cs="Arial"/>
          <w:sz w:val="20"/>
          <w:szCs w:val="20"/>
        </w:rPr>
      </w:pPr>
      <w:r w:rsidRPr="006D3671">
        <w:rPr>
          <w:rFonts w:ascii="Arial" w:hAnsi="Arial" w:cs="Arial"/>
          <w:sz w:val="20"/>
          <w:szCs w:val="20"/>
        </w:rPr>
        <w:t xml:space="preserve">Pro ty části díla, které byly v důsledku oprávněné reklamace objednatele zhotovitelem opraveny či vyměněny, běží záruční lhůta opětovně v celém rozsahu od počátku ode dne provedení opravy či výměny příslušné části díla. </w:t>
      </w:r>
    </w:p>
    <w:p w14:paraId="4015DF7A" w14:textId="0CFC7F98" w:rsidR="00790E83" w:rsidRPr="00F32F95" w:rsidRDefault="00790E83" w:rsidP="00F169C0">
      <w:pPr>
        <w:pStyle w:val="Odstavecseseznamem"/>
        <w:numPr>
          <w:ilvl w:val="1"/>
          <w:numId w:val="23"/>
        </w:numPr>
        <w:tabs>
          <w:tab w:val="left" w:pos="567"/>
        </w:tabs>
        <w:spacing w:after="120"/>
        <w:ind w:left="567" w:hanging="567"/>
        <w:contextualSpacing w:val="0"/>
        <w:jc w:val="both"/>
        <w:rPr>
          <w:rFonts w:ascii="Arial" w:hAnsi="Arial" w:cs="Arial"/>
          <w:sz w:val="20"/>
          <w:szCs w:val="20"/>
        </w:rPr>
      </w:pPr>
      <w:r w:rsidRPr="006D3671">
        <w:rPr>
          <w:rFonts w:ascii="Arial" w:hAnsi="Arial" w:cs="Arial"/>
          <w:sz w:val="20"/>
          <w:szCs w:val="20"/>
        </w:rPr>
        <w:t xml:space="preserve">Další nároky objednatele plynoucí mu vůči zhotoviteli z titulu vad díla z </w:t>
      </w:r>
      <w:r w:rsidR="00522B66" w:rsidRPr="006D3671">
        <w:rPr>
          <w:rFonts w:ascii="Arial" w:hAnsi="Arial" w:cs="Arial"/>
          <w:sz w:val="20"/>
          <w:szCs w:val="20"/>
        </w:rPr>
        <w:t>obecn</w:t>
      </w:r>
      <w:r w:rsidR="00522B66">
        <w:rPr>
          <w:rFonts w:ascii="Arial" w:hAnsi="Arial" w:cs="Arial"/>
          <w:sz w:val="20"/>
          <w:szCs w:val="20"/>
        </w:rPr>
        <w:t>ě</w:t>
      </w:r>
      <w:r w:rsidR="00522B66" w:rsidRPr="006D3671">
        <w:rPr>
          <w:rFonts w:ascii="Arial" w:hAnsi="Arial" w:cs="Arial"/>
          <w:sz w:val="20"/>
          <w:szCs w:val="20"/>
        </w:rPr>
        <w:t xml:space="preserve"> </w:t>
      </w:r>
      <w:r w:rsidRPr="006D3671">
        <w:rPr>
          <w:rFonts w:ascii="Arial" w:hAnsi="Arial" w:cs="Arial"/>
          <w:sz w:val="20"/>
          <w:szCs w:val="20"/>
        </w:rPr>
        <w:t>závazných předpisů, zejména na náhradu škody, nejsou uplatněním nároků z odpovědnosti za vady dotčeny</w:t>
      </w:r>
      <w:r w:rsidRPr="00F32F95">
        <w:rPr>
          <w:rFonts w:ascii="Arial" w:hAnsi="Arial" w:cs="Arial"/>
          <w:sz w:val="20"/>
          <w:szCs w:val="20"/>
        </w:rPr>
        <w:t xml:space="preserve">. </w:t>
      </w:r>
    </w:p>
    <w:p w14:paraId="3A5052D0" w14:textId="77777777" w:rsidR="00790E83" w:rsidRPr="00790E83" w:rsidRDefault="00790E83" w:rsidP="00790E83"/>
    <w:p w14:paraId="65BEF26A" w14:textId="77777777" w:rsidR="001D7BD4" w:rsidRPr="006D3671" w:rsidRDefault="001D7BD4" w:rsidP="003D43BA">
      <w:pPr>
        <w:spacing w:after="120"/>
        <w:jc w:val="both"/>
        <w:rPr>
          <w:rFonts w:ascii="Arial" w:hAnsi="Arial" w:cs="Arial"/>
          <w:color w:val="000000"/>
          <w:sz w:val="20"/>
          <w:szCs w:val="20"/>
        </w:rPr>
      </w:pPr>
    </w:p>
    <w:p w14:paraId="0993F90B" w14:textId="77777777" w:rsidR="006864BB" w:rsidRPr="006D3671" w:rsidRDefault="006864BB" w:rsidP="00967E14">
      <w:pPr>
        <w:pStyle w:val="Nadpis1"/>
        <w:tabs>
          <w:tab w:val="num" w:pos="720"/>
        </w:tabs>
        <w:spacing w:before="0" w:after="120"/>
        <w:ind w:left="720"/>
        <w:rPr>
          <w:rFonts w:ascii="Arial" w:hAnsi="Arial" w:cs="Arial"/>
          <w:sz w:val="20"/>
          <w:szCs w:val="20"/>
        </w:rPr>
      </w:pPr>
      <w:r w:rsidRPr="006D3671">
        <w:rPr>
          <w:rFonts w:ascii="Arial" w:hAnsi="Arial" w:cs="Arial"/>
          <w:sz w:val="20"/>
          <w:szCs w:val="20"/>
        </w:rPr>
        <w:t>Sankce</w:t>
      </w:r>
    </w:p>
    <w:p w14:paraId="6F88E565" w14:textId="3327510C" w:rsidR="001A4FA7" w:rsidRDefault="001A4FA7" w:rsidP="00F169C0">
      <w:pPr>
        <w:pStyle w:val="Odstavecseseznamem"/>
        <w:numPr>
          <w:ilvl w:val="1"/>
          <w:numId w:val="25"/>
        </w:numPr>
        <w:tabs>
          <w:tab w:val="left" w:pos="567"/>
        </w:tabs>
        <w:spacing w:after="120"/>
        <w:ind w:left="426" w:hanging="426"/>
        <w:contextualSpacing w:val="0"/>
        <w:jc w:val="both"/>
        <w:rPr>
          <w:rFonts w:ascii="Arial" w:hAnsi="Arial" w:cs="Arial"/>
          <w:sz w:val="20"/>
          <w:szCs w:val="20"/>
        </w:rPr>
      </w:pPr>
      <w:bookmarkStart w:id="27" w:name="_Hlk96669488"/>
      <w:r w:rsidRPr="0015084C">
        <w:rPr>
          <w:rFonts w:ascii="Arial" w:hAnsi="Arial" w:cs="Arial"/>
          <w:sz w:val="20"/>
          <w:szCs w:val="20"/>
        </w:rPr>
        <w:t>Objednatel se zavazuje v případě svého prodlení se zaplacením oprávněně vyfakturované ceny za dílo zaplatit zhotoviteli smluvní úrok z prodlení ve výši 0,0</w:t>
      </w:r>
      <w:r>
        <w:rPr>
          <w:rFonts w:ascii="Arial" w:hAnsi="Arial" w:cs="Arial"/>
          <w:sz w:val="20"/>
          <w:szCs w:val="20"/>
        </w:rPr>
        <w:t>15</w:t>
      </w:r>
      <w:r w:rsidR="00D3050F">
        <w:rPr>
          <w:rFonts w:ascii="Arial" w:hAnsi="Arial" w:cs="Arial"/>
          <w:sz w:val="20"/>
          <w:szCs w:val="20"/>
        </w:rPr>
        <w:t xml:space="preserve"> </w:t>
      </w:r>
      <w:r w:rsidRPr="0015084C">
        <w:rPr>
          <w:rFonts w:ascii="Arial" w:hAnsi="Arial" w:cs="Arial"/>
          <w:sz w:val="20"/>
          <w:szCs w:val="20"/>
        </w:rPr>
        <w:t>% z</w:t>
      </w:r>
      <w:r>
        <w:rPr>
          <w:rFonts w:ascii="Arial" w:hAnsi="Arial" w:cs="Arial"/>
          <w:sz w:val="20"/>
          <w:szCs w:val="20"/>
        </w:rPr>
        <w:t xml:space="preserve"> dlužné </w:t>
      </w:r>
      <w:r w:rsidRPr="0015084C">
        <w:rPr>
          <w:rFonts w:ascii="Arial" w:hAnsi="Arial" w:cs="Arial"/>
          <w:sz w:val="20"/>
          <w:szCs w:val="20"/>
        </w:rPr>
        <w:t>částky</w:t>
      </w:r>
      <w:r>
        <w:rPr>
          <w:rFonts w:ascii="Arial" w:hAnsi="Arial" w:cs="Arial"/>
          <w:sz w:val="20"/>
          <w:szCs w:val="20"/>
        </w:rPr>
        <w:t>,</w:t>
      </w:r>
      <w:r w:rsidRPr="0015084C">
        <w:rPr>
          <w:rFonts w:ascii="Arial" w:hAnsi="Arial" w:cs="Arial"/>
          <w:sz w:val="20"/>
          <w:szCs w:val="20"/>
        </w:rPr>
        <w:t xml:space="preserve"> se kterou je </w:t>
      </w:r>
      <w:r w:rsidR="00246D5A">
        <w:rPr>
          <w:rFonts w:ascii="Arial" w:hAnsi="Arial" w:cs="Arial"/>
          <w:sz w:val="20"/>
          <w:szCs w:val="20"/>
        </w:rPr>
        <w:t>objednatel</w:t>
      </w:r>
      <w:r w:rsidRPr="0015084C">
        <w:rPr>
          <w:rFonts w:ascii="Arial" w:hAnsi="Arial" w:cs="Arial"/>
          <w:sz w:val="20"/>
          <w:szCs w:val="20"/>
        </w:rPr>
        <w:t xml:space="preserve"> v</w:t>
      </w:r>
      <w:r>
        <w:rPr>
          <w:rFonts w:ascii="Arial" w:hAnsi="Arial" w:cs="Arial"/>
          <w:sz w:val="20"/>
          <w:szCs w:val="20"/>
        </w:rPr>
        <w:t> </w:t>
      </w:r>
      <w:r w:rsidRPr="0015084C">
        <w:rPr>
          <w:rFonts w:ascii="Arial" w:hAnsi="Arial" w:cs="Arial"/>
          <w:sz w:val="20"/>
          <w:szCs w:val="20"/>
        </w:rPr>
        <w:t>prodlení</w:t>
      </w:r>
      <w:r>
        <w:rPr>
          <w:rFonts w:ascii="Arial" w:hAnsi="Arial" w:cs="Arial"/>
          <w:sz w:val="20"/>
          <w:szCs w:val="20"/>
        </w:rPr>
        <w:t>,</w:t>
      </w:r>
      <w:r w:rsidRPr="0015084C">
        <w:rPr>
          <w:rFonts w:ascii="Arial" w:hAnsi="Arial" w:cs="Arial"/>
          <w:sz w:val="20"/>
          <w:szCs w:val="20"/>
        </w:rPr>
        <w:t xml:space="preserve"> v Kč včetně DPH, za každý i započatý den prodlení</w:t>
      </w:r>
      <w:bookmarkEnd w:id="27"/>
      <w:r w:rsidRPr="0015084C">
        <w:rPr>
          <w:rFonts w:ascii="Arial" w:hAnsi="Arial" w:cs="Arial"/>
          <w:sz w:val="20"/>
          <w:szCs w:val="20"/>
        </w:rPr>
        <w:t>.</w:t>
      </w:r>
    </w:p>
    <w:p w14:paraId="6490D6FB" w14:textId="735D8400" w:rsidR="001D5A67" w:rsidRPr="00BD79ED" w:rsidRDefault="001D5A67" w:rsidP="00F169C0">
      <w:pPr>
        <w:pStyle w:val="Odstavecseseznamem"/>
        <w:numPr>
          <w:ilvl w:val="1"/>
          <w:numId w:val="25"/>
        </w:numPr>
        <w:tabs>
          <w:tab w:val="left" w:pos="567"/>
        </w:tabs>
        <w:spacing w:after="120"/>
        <w:ind w:left="426" w:hanging="426"/>
        <w:contextualSpacing w:val="0"/>
        <w:jc w:val="both"/>
        <w:rPr>
          <w:rFonts w:ascii="Arial" w:hAnsi="Arial" w:cs="Arial"/>
          <w:sz w:val="20"/>
          <w:szCs w:val="20"/>
        </w:rPr>
      </w:pPr>
      <w:r w:rsidRPr="006D3671">
        <w:rPr>
          <w:rFonts w:ascii="Arial" w:hAnsi="Arial" w:cs="Arial"/>
          <w:sz w:val="20"/>
          <w:szCs w:val="20"/>
        </w:rPr>
        <w:t>Zhotovitel se zavazuje v případě svého prodlení s</w:t>
      </w:r>
      <w:r>
        <w:rPr>
          <w:rFonts w:ascii="Arial" w:hAnsi="Arial" w:cs="Arial"/>
          <w:sz w:val="20"/>
          <w:szCs w:val="20"/>
        </w:rPr>
        <w:t xml:space="preserve">e splněním termínu dokončení </w:t>
      </w:r>
      <w:r w:rsidRPr="006D3671">
        <w:rPr>
          <w:rFonts w:ascii="Arial" w:hAnsi="Arial" w:cs="Arial"/>
          <w:sz w:val="20"/>
          <w:szCs w:val="20"/>
        </w:rPr>
        <w:t xml:space="preserve">díla zaplatit objednateli smluvní pokutu ve </w:t>
      </w:r>
      <w:r w:rsidRPr="00BD79ED">
        <w:rPr>
          <w:rFonts w:ascii="Arial" w:hAnsi="Arial" w:cs="Arial"/>
          <w:sz w:val="20"/>
          <w:szCs w:val="20"/>
        </w:rPr>
        <w:t>výši 0,</w:t>
      </w:r>
      <w:r w:rsidR="009E40F4">
        <w:rPr>
          <w:rFonts w:ascii="Arial" w:hAnsi="Arial" w:cs="Arial"/>
          <w:sz w:val="20"/>
          <w:szCs w:val="20"/>
        </w:rPr>
        <w:t>0</w:t>
      </w:r>
      <w:r w:rsidRPr="00BD79ED">
        <w:rPr>
          <w:rFonts w:ascii="Arial" w:hAnsi="Arial" w:cs="Arial"/>
          <w:sz w:val="20"/>
          <w:szCs w:val="20"/>
        </w:rPr>
        <w:t>1</w:t>
      </w:r>
      <w:r w:rsidR="009E40F4">
        <w:rPr>
          <w:rFonts w:ascii="Arial" w:hAnsi="Arial" w:cs="Arial"/>
          <w:sz w:val="20"/>
          <w:szCs w:val="20"/>
        </w:rPr>
        <w:t>5</w:t>
      </w:r>
      <w:r w:rsidRPr="00BD79ED">
        <w:rPr>
          <w:rFonts w:ascii="Arial" w:hAnsi="Arial" w:cs="Arial"/>
          <w:sz w:val="20"/>
          <w:szCs w:val="20"/>
        </w:rPr>
        <w:t xml:space="preserve"> % z celkové ceny díla vč. DPH</w:t>
      </w:r>
      <w:r w:rsidRPr="006D3671">
        <w:rPr>
          <w:rFonts w:ascii="Arial" w:hAnsi="Arial" w:cs="Arial"/>
          <w:sz w:val="20"/>
          <w:szCs w:val="20"/>
        </w:rPr>
        <w:t xml:space="preserve">, a to za každý i započatý den </w:t>
      </w:r>
      <w:r w:rsidRPr="00277BE0">
        <w:rPr>
          <w:rFonts w:ascii="Arial" w:hAnsi="Arial" w:cs="Arial"/>
          <w:sz w:val="20"/>
          <w:szCs w:val="20"/>
        </w:rPr>
        <w:t>prodlení</w:t>
      </w:r>
      <w:r w:rsidRPr="00BD79ED">
        <w:rPr>
          <w:rFonts w:ascii="Arial" w:hAnsi="Arial" w:cs="Arial"/>
          <w:sz w:val="20"/>
          <w:szCs w:val="20"/>
        </w:rPr>
        <w:t>.</w:t>
      </w:r>
    </w:p>
    <w:p w14:paraId="5B62745E" w14:textId="0F788ED3" w:rsidR="006864BB" w:rsidRPr="0048406D" w:rsidRDefault="006864BB" w:rsidP="00F169C0">
      <w:pPr>
        <w:pStyle w:val="Odstavecseseznamem"/>
        <w:numPr>
          <w:ilvl w:val="1"/>
          <w:numId w:val="25"/>
        </w:numPr>
        <w:tabs>
          <w:tab w:val="left" w:pos="567"/>
        </w:tabs>
        <w:spacing w:after="120"/>
        <w:ind w:left="426" w:hanging="426"/>
        <w:contextualSpacing w:val="0"/>
        <w:jc w:val="both"/>
        <w:rPr>
          <w:rFonts w:ascii="Arial" w:hAnsi="Arial" w:cs="Arial"/>
          <w:sz w:val="20"/>
          <w:szCs w:val="20"/>
        </w:rPr>
      </w:pPr>
      <w:r w:rsidRPr="0048406D">
        <w:rPr>
          <w:rFonts w:ascii="Arial" w:hAnsi="Arial" w:cs="Arial"/>
          <w:sz w:val="20"/>
          <w:szCs w:val="20"/>
        </w:rPr>
        <w:t>Zhotovitel se zavazuje v případě svého prodlení s odstraněním vad</w:t>
      </w:r>
      <w:r w:rsidR="00D16D40" w:rsidRPr="0048406D">
        <w:rPr>
          <w:rFonts w:ascii="Arial" w:hAnsi="Arial" w:cs="Arial"/>
          <w:sz w:val="20"/>
          <w:szCs w:val="20"/>
        </w:rPr>
        <w:t xml:space="preserve"> a nedodělků</w:t>
      </w:r>
      <w:r w:rsidRPr="0048406D">
        <w:rPr>
          <w:rFonts w:ascii="Arial" w:hAnsi="Arial" w:cs="Arial"/>
          <w:sz w:val="20"/>
          <w:szCs w:val="20"/>
        </w:rPr>
        <w:t xml:space="preserve"> uvedených v protokolu o předání a převzetí díla zaplatit objednateli smluvní pokutu ve výši 1.000,- Kč</w:t>
      </w:r>
      <w:r w:rsidR="0048406D" w:rsidRPr="0048406D">
        <w:rPr>
          <w:rFonts w:ascii="Arial" w:hAnsi="Arial" w:cs="Arial"/>
          <w:sz w:val="20"/>
          <w:szCs w:val="20"/>
        </w:rPr>
        <w:t xml:space="preserve"> za každý i započatý den</w:t>
      </w:r>
      <w:r w:rsidRPr="0048406D">
        <w:rPr>
          <w:rFonts w:ascii="Arial" w:hAnsi="Arial" w:cs="Arial"/>
          <w:sz w:val="20"/>
          <w:szCs w:val="20"/>
        </w:rPr>
        <w:t xml:space="preserve"> za každou oznámenou </w:t>
      </w:r>
      <w:r w:rsidRPr="00A01A05">
        <w:rPr>
          <w:rFonts w:ascii="Arial" w:hAnsi="Arial" w:cs="Arial"/>
          <w:sz w:val="20"/>
          <w:szCs w:val="20"/>
        </w:rPr>
        <w:t>vadu</w:t>
      </w:r>
      <w:r w:rsidR="00D16D40" w:rsidRPr="00A01A05">
        <w:rPr>
          <w:rFonts w:ascii="Arial" w:hAnsi="Arial" w:cs="Arial"/>
          <w:sz w:val="20"/>
          <w:szCs w:val="20"/>
        </w:rPr>
        <w:t xml:space="preserve"> </w:t>
      </w:r>
      <w:r w:rsidR="009F175E" w:rsidRPr="00A01A05">
        <w:rPr>
          <w:rFonts w:ascii="Arial" w:hAnsi="Arial" w:cs="Arial"/>
          <w:sz w:val="20"/>
          <w:szCs w:val="20"/>
        </w:rPr>
        <w:t xml:space="preserve">nebo </w:t>
      </w:r>
      <w:r w:rsidR="00D16D40" w:rsidRPr="00A01A05">
        <w:rPr>
          <w:rFonts w:ascii="Arial" w:hAnsi="Arial" w:cs="Arial"/>
          <w:sz w:val="20"/>
          <w:szCs w:val="20"/>
        </w:rPr>
        <w:t>nedodělek</w:t>
      </w:r>
      <w:r w:rsidRPr="0048406D">
        <w:rPr>
          <w:rFonts w:ascii="Arial" w:hAnsi="Arial" w:cs="Arial"/>
          <w:sz w:val="20"/>
          <w:szCs w:val="20"/>
        </w:rPr>
        <w:t>, u níž je v prodlení s jejím odstraněním.</w:t>
      </w:r>
    </w:p>
    <w:p w14:paraId="6B171A94" w14:textId="02826D71" w:rsidR="006864BB" w:rsidRPr="006033CE" w:rsidRDefault="006864BB" w:rsidP="00F169C0">
      <w:pPr>
        <w:pStyle w:val="Odstavecseseznamem"/>
        <w:numPr>
          <w:ilvl w:val="1"/>
          <w:numId w:val="25"/>
        </w:numPr>
        <w:tabs>
          <w:tab w:val="left" w:pos="567"/>
        </w:tabs>
        <w:spacing w:after="120"/>
        <w:ind w:left="426" w:hanging="426"/>
        <w:contextualSpacing w:val="0"/>
        <w:jc w:val="both"/>
        <w:rPr>
          <w:rFonts w:ascii="Arial" w:hAnsi="Arial" w:cs="Arial"/>
          <w:sz w:val="20"/>
          <w:szCs w:val="20"/>
        </w:rPr>
      </w:pPr>
      <w:r w:rsidRPr="006033CE">
        <w:rPr>
          <w:rFonts w:ascii="Arial" w:hAnsi="Arial" w:cs="Arial"/>
          <w:sz w:val="20"/>
          <w:szCs w:val="20"/>
        </w:rPr>
        <w:t>Zhotovitel se zavazuje v případě porušení kterékoliv ze svých povinností uvedených</w:t>
      </w:r>
      <w:r w:rsidR="00136574">
        <w:rPr>
          <w:rFonts w:ascii="Arial" w:hAnsi="Arial" w:cs="Arial"/>
          <w:sz w:val="20"/>
          <w:szCs w:val="20"/>
        </w:rPr>
        <w:t xml:space="preserve"> </w:t>
      </w:r>
      <w:r w:rsidR="00136574" w:rsidRPr="00136574">
        <w:rPr>
          <w:rFonts w:ascii="Arial" w:hAnsi="Arial" w:cs="Arial"/>
          <w:sz w:val="20"/>
          <w:szCs w:val="20"/>
        </w:rPr>
        <w:t xml:space="preserve">v </w:t>
      </w:r>
      <w:bookmarkStart w:id="28" w:name="_Hlk99000069"/>
      <w:r w:rsidR="00136574" w:rsidRPr="00136574">
        <w:rPr>
          <w:rFonts w:ascii="Arial" w:hAnsi="Arial" w:cs="Arial"/>
          <w:sz w:val="20"/>
          <w:szCs w:val="20"/>
        </w:rPr>
        <w:t xml:space="preserve">první větě odst. </w:t>
      </w:r>
      <w:r w:rsidR="00136574">
        <w:rPr>
          <w:rFonts w:ascii="Arial" w:hAnsi="Arial" w:cs="Arial"/>
          <w:sz w:val="20"/>
          <w:szCs w:val="20"/>
        </w:rPr>
        <w:t>5.3</w:t>
      </w:r>
      <w:r w:rsidR="00522B66">
        <w:rPr>
          <w:rFonts w:ascii="Arial" w:hAnsi="Arial" w:cs="Arial"/>
          <w:sz w:val="20"/>
          <w:szCs w:val="20"/>
        </w:rPr>
        <w:t>.</w:t>
      </w:r>
      <w:r w:rsidR="00136574">
        <w:rPr>
          <w:rFonts w:ascii="Arial" w:hAnsi="Arial" w:cs="Arial"/>
          <w:sz w:val="20"/>
          <w:szCs w:val="20"/>
        </w:rPr>
        <w:t xml:space="preserve"> a dále </w:t>
      </w:r>
      <w:r w:rsidR="00136574" w:rsidRPr="006D3671">
        <w:rPr>
          <w:rFonts w:ascii="Arial" w:hAnsi="Arial" w:cs="Arial"/>
          <w:sz w:val="20"/>
          <w:szCs w:val="20"/>
        </w:rPr>
        <w:t xml:space="preserve">kterékoliv ze svých povinností uvedených </w:t>
      </w:r>
      <w:r w:rsidR="008128F4" w:rsidRPr="006033CE">
        <w:rPr>
          <w:rFonts w:ascii="Arial" w:hAnsi="Arial" w:cs="Arial"/>
          <w:sz w:val="20"/>
          <w:szCs w:val="20"/>
        </w:rPr>
        <w:t>v</w:t>
      </w:r>
      <w:r w:rsidRPr="006033CE">
        <w:rPr>
          <w:rFonts w:ascii="Arial" w:hAnsi="Arial" w:cs="Arial"/>
          <w:sz w:val="20"/>
          <w:szCs w:val="20"/>
        </w:rPr>
        <w:t xml:space="preserve"> odstavcích </w:t>
      </w:r>
      <w:r w:rsidRPr="000B0FC7">
        <w:rPr>
          <w:rFonts w:ascii="Arial" w:hAnsi="Arial" w:cs="Arial"/>
          <w:sz w:val="20"/>
          <w:szCs w:val="20"/>
        </w:rPr>
        <w:t>5.7., 5.8.</w:t>
      </w:r>
      <w:r w:rsidR="00136574">
        <w:rPr>
          <w:rFonts w:ascii="Arial" w:hAnsi="Arial" w:cs="Arial"/>
          <w:sz w:val="20"/>
          <w:szCs w:val="20"/>
        </w:rPr>
        <w:t>, 5.9., 5.10</w:t>
      </w:r>
      <w:r w:rsidR="00522B66">
        <w:rPr>
          <w:rFonts w:ascii="Arial" w:hAnsi="Arial" w:cs="Arial"/>
          <w:sz w:val="20"/>
          <w:szCs w:val="20"/>
        </w:rPr>
        <w:t>.</w:t>
      </w:r>
      <w:r w:rsidR="00136574">
        <w:rPr>
          <w:rFonts w:ascii="Arial" w:hAnsi="Arial" w:cs="Arial"/>
          <w:sz w:val="20"/>
          <w:szCs w:val="20"/>
        </w:rPr>
        <w:t>, 5.11</w:t>
      </w:r>
      <w:r w:rsidR="00522B66">
        <w:rPr>
          <w:rFonts w:ascii="Arial" w:hAnsi="Arial" w:cs="Arial"/>
          <w:sz w:val="20"/>
          <w:szCs w:val="20"/>
        </w:rPr>
        <w:t>.</w:t>
      </w:r>
      <w:r w:rsidR="00136574">
        <w:rPr>
          <w:rFonts w:ascii="Arial" w:hAnsi="Arial" w:cs="Arial"/>
          <w:sz w:val="20"/>
          <w:szCs w:val="20"/>
        </w:rPr>
        <w:t xml:space="preserve"> </w:t>
      </w:r>
      <w:r w:rsidR="008128F4" w:rsidRPr="000B0FC7">
        <w:rPr>
          <w:rFonts w:ascii="Arial" w:hAnsi="Arial" w:cs="Arial"/>
          <w:sz w:val="20"/>
          <w:szCs w:val="20"/>
        </w:rPr>
        <w:t xml:space="preserve">nebo </w:t>
      </w:r>
      <w:r w:rsidR="00136574" w:rsidRPr="00136574">
        <w:rPr>
          <w:rFonts w:ascii="Arial" w:hAnsi="Arial" w:cs="Arial"/>
          <w:sz w:val="20"/>
          <w:szCs w:val="20"/>
        </w:rPr>
        <w:t>v první větě odst.</w:t>
      </w:r>
      <w:r w:rsidR="00136574">
        <w:rPr>
          <w:rFonts w:ascii="Arial" w:hAnsi="Arial" w:cs="Arial"/>
          <w:sz w:val="20"/>
          <w:szCs w:val="20"/>
        </w:rPr>
        <w:t> 5.16</w:t>
      </w:r>
      <w:r w:rsidRPr="000B0FC7">
        <w:rPr>
          <w:rFonts w:ascii="Arial" w:hAnsi="Arial" w:cs="Arial"/>
          <w:sz w:val="20"/>
          <w:szCs w:val="20"/>
        </w:rPr>
        <w:t>.</w:t>
      </w:r>
      <w:r w:rsidRPr="006033CE">
        <w:rPr>
          <w:rFonts w:ascii="Arial" w:hAnsi="Arial" w:cs="Arial"/>
          <w:sz w:val="20"/>
          <w:szCs w:val="20"/>
        </w:rPr>
        <w:t xml:space="preserve"> této smlouvy zaplatit objednateli smluvní pokutu ve výši 1.000,- Kč za každý případ porušení každé jedné z těchto povinností</w:t>
      </w:r>
      <w:bookmarkEnd w:id="28"/>
      <w:r w:rsidRPr="006033CE">
        <w:rPr>
          <w:rFonts w:ascii="Arial" w:hAnsi="Arial" w:cs="Arial"/>
          <w:sz w:val="20"/>
          <w:szCs w:val="20"/>
        </w:rPr>
        <w:t>.</w:t>
      </w:r>
    </w:p>
    <w:p w14:paraId="70639733" w14:textId="47E276F0" w:rsidR="006864BB" w:rsidRPr="00D16060" w:rsidRDefault="006864BB" w:rsidP="00F169C0">
      <w:pPr>
        <w:pStyle w:val="Odstavecseseznamem"/>
        <w:numPr>
          <w:ilvl w:val="1"/>
          <w:numId w:val="25"/>
        </w:numPr>
        <w:tabs>
          <w:tab w:val="left" w:pos="567"/>
        </w:tabs>
        <w:spacing w:after="120"/>
        <w:ind w:left="426" w:hanging="426"/>
        <w:contextualSpacing w:val="0"/>
        <w:jc w:val="both"/>
        <w:rPr>
          <w:rFonts w:ascii="Arial" w:hAnsi="Arial" w:cs="Arial"/>
          <w:sz w:val="20"/>
          <w:szCs w:val="20"/>
        </w:rPr>
      </w:pPr>
      <w:r w:rsidRPr="00D16060">
        <w:rPr>
          <w:rFonts w:ascii="Arial" w:hAnsi="Arial" w:cs="Arial"/>
          <w:sz w:val="20"/>
          <w:szCs w:val="20"/>
        </w:rPr>
        <w:t xml:space="preserve">Zhotovitel se zavazuje za každé porušení kterékoliv ze svých povinností uvedených v odst. </w:t>
      </w:r>
      <w:r w:rsidR="00D16060" w:rsidRPr="00D16060">
        <w:rPr>
          <w:rFonts w:ascii="Arial" w:hAnsi="Arial" w:cs="Arial"/>
          <w:sz w:val="20"/>
          <w:szCs w:val="20"/>
        </w:rPr>
        <w:t>5.18</w:t>
      </w:r>
      <w:r w:rsidR="00CE0356">
        <w:rPr>
          <w:rFonts w:ascii="Arial" w:hAnsi="Arial" w:cs="Arial"/>
          <w:sz w:val="20"/>
          <w:szCs w:val="20"/>
        </w:rPr>
        <w:t>.</w:t>
      </w:r>
      <w:r w:rsidRPr="00D16060">
        <w:rPr>
          <w:rFonts w:ascii="Arial" w:hAnsi="Arial" w:cs="Arial"/>
          <w:sz w:val="20"/>
          <w:szCs w:val="20"/>
        </w:rPr>
        <w:t xml:space="preserve"> nebo 6.4. této smlouvy zaplatit objednateli smluvní pokutu ve výši </w:t>
      </w:r>
      <w:r w:rsidR="000B0FC7">
        <w:rPr>
          <w:rFonts w:ascii="Arial" w:hAnsi="Arial" w:cs="Arial"/>
          <w:sz w:val="20"/>
          <w:szCs w:val="20"/>
        </w:rPr>
        <w:t>5</w:t>
      </w:r>
      <w:r w:rsidRPr="00D16060">
        <w:rPr>
          <w:rFonts w:ascii="Arial" w:hAnsi="Arial" w:cs="Arial"/>
          <w:sz w:val="20"/>
          <w:szCs w:val="20"/>
        </w:rPr>
        <w:t xml:space="preserve">.000,- Kč za každý případ porušení kterékoliv z těchto povinností. </w:t>
      </w:r>
    </w:p>
    <w:p w14:paraId="37AC6E0C" w14:textId="3FC348E1" w:rsidR="006864BB" w:rsidRPr="008D5283" w:rsidRDefault="006864BB" w:rsidP="00F169C0">
      <w:pPr>
        <w:pStyle w:val="Odstavecseseznamem"/>
        <w:numPr>
          <w:ilvl w:val="1"/>
          <w:numId w:val="25"/>
        </w:numPr>
        <w:tabs>
          <w:tab w:val="left" w:pos="567"/>
        </w:tabs>
        <w:spacing w:after="120"/>
        <w:ind w:left="426" w:hanging="426"/>
        <w:contextualSpacing w:val="0"/>
        <w:jc w:val="both"/>
        <w:rPr>
          <w:rFonts w:ascii="Arial" w:hAnsi="Arial" w:cs="Arial"/>
          <w:sz w:val="20"/>
          <w:szCs w:val="20"/>
        </w:rPr>
      </w:pPr>
      <w:r w:rsidRPr="00277BE0">
        <w:rPr>
          <w:rFonts w:ascii="Arial" w:hAnsi="Arial" w:cs="Arial"/>
          <w:sz w:val="20"/>
          <w:szCs w:val="20"/>
        </w:rPr>
        <w:t xml:space="preserve">Zhotovitel je v případě prodlení se splněním povinnosti uvedené v odst. 6.10. této smlouvy povinen zaplatit objednateli smluvní pokutu ve výši 5.000,- Kč za každý i započatý den prodlení.  </w:t>
      </w:r>
    </w:p>
    <w:p w14:paraId="6D069933" w14:textId="044AF2F6" w:rsidR="006864BB" w:rsidRDefault="006864BB" w:rsidP="00F169C0">
      <w:pPr>
        <w:pStyle w:val="Odstavecseseznamem"/>
        <w:numPr>
          <w:ilvl w:val="1"/>
          <w:numId w:val="25"/>
        </w:numPr>
        <w:tabs>
          <w:tab w:val="left" w:pos="567"/>
        </w:tabs>
        <w:spacing w:after="120"/>
        <w:ind w:left="426" w:hanging="426"/>
        <w:contextualSpacing w:val="0"/>
        <w:jc w:val="both"/>
        <w:rPr>
          <w:rFonts w:ascii="Arial" w:hAnsi="Arial" w:cs="Arial"/>
          <w:sz w:val="20"/>
          <w:szCs w:val="20"/>
        </w:rPr>
      </w:pPr>
      <w:r w:rsidRPr="008D5283">
        <w:rPr>
          <w:rFonts w:ascii="Arial" w:hAnsi="Arial" w:cs="Arial"/>
          <w:sz w:val="20"/>
          <w:szCs w:val="20"/>
        </w:rPr>
        <w:t xml:space="preserve">Zhotovitel je povinen zaplatit smluvní pokutu ve výši 1.000,- Kč za každou vadu, u níž je zhotovitel v prodlení s jejím odstraněním v záruční době, a to za každý i započatý den prodlení. </w:t>
      </w:r>
    </w:p>
    <w:p w14:paraId="4A57845C" w14:textId="455A08BC" w:rsidR="009707E0" w:rsidRPr="00277BE0" w:rsidRDefault="009707E0" w:rsidP="00F169C0">
      <w:pPr>
        <w:pStyle w:val="Odstavecseseznamem"/>
        <w:numPr>
          <w:ilvl w:val="1"/>
          <w:numId w:val="25"/>
        </w:numPr>
        <w:tabs>
          <w:tab w:val="left" w:pos="567"/>
        </w:tabs>
        <w:spacing w:after="120"/>
        <w:ind w:left="426" w:hanging="426"/>
        <w:contextualSpacing w:val="0"/>
        <w:jc w:val="both"/>
        <w:rPr>
          <w:rFonts w:ascii="Arial" w:hAnsi="Arial" w:cs="Arial"/>
          <w:sz w:val="20"/>
          <w:szCs w:val="20"/>
        </w:rPr>
      </w:pPr>
      <w:r>
        <w:rPr>
          <w:rFonts w:ascii="Arial" w:hAnsi="Arial" w:cs="Arial"/>
          <w:sz w:val="20"/>
          <w:szCs w:val="20"/>
        </w:rPr>
        <w:t>Zhotovitel je povinen zaplatit smluvní pokutu ve výši 5.000,- Kč za každou vadu uvedenou v odst. 8.9., u níž je zhotovitel v prodlení s jejím odstraněním v záruční době, a to za každý i započatý den prodlení.</w:t>
      </w:r>
    </w:p>
    <w:p w14:paraId="31302760" w14:textId="132CE3BD" w:rsidR="006864BB" w:rsidRPr="00D16060" w:rsidRDefault="006864BB" w:rsidP="00F169C0">
      <w:pPr>
        <w:pStyle w:val="Odstavecseseznamem"/>
        <w:numPr>
          <w:ilvl w:val="1"/>
          <w:numId w:val="25"/>
        </w:numPr>
        <w:tabs>
          <w:tab w:val="left" w:pos="567"/>
        </w:tabs>
        <w:spacing w:after="120"/>
        <w:ind w:left="426" w:hanging="426"/>
        <w:contextualSpacing w:val="0"/>
        <w:jc w:val="both"/>
        <w:rPr>
          <w:rFonts w:ascii="Arial" w:hAnsi="Arial" w:cs="Arial"/>
          <w:sz w:val="20"/>
          <w:szCs w:val="20"/>
        </w:rPr>
      </w:pPr>
      <w:r w:rsidRPr="00277BE0">
        <w:rPr>
          <w:rFonts w:ascii="Arial" w:hAnsi="Arial" w:cs="Arial"/>
          <w:sz w:val="20"/>
          <w:szCs w:val="20"/>
        </w:rPr>
        <w:t>Smluvní pokuty a úrok z prodlení dle předchozích odstavců jsou splatné na základě faktury vystavené oprávněnou smluvní stranou a doručené druhé smluvní straně. Splatnost těchto faktur bude činit 21 dnů</w:t>
      </w:r>
      <w:r w:rsidRPr="006D3671">
        <w:rPr>
          <w:rFonts w:ascii="Arial" w:hAnsi="Arial" w:cs="Arial"/>
          <w:sz w:val="20"/>
          <w:szCs w:val="20"/>
        </w:rPr>
        <w:t xml:space="preserve"> ode </w:t>
      </w:r>
      <w:r w:rsidRPr="00D16060">
        <w:rPr>
          <w:rFonts w:ascii="Arial" w:hAnsi="Arial" w:cs="Arial"/>
          <w:sz w:val="20"/>
          <w:szCs w:val="20"/>
        </w:rPr>
        <w:t xml:space="preserve">dne jejich doručení povinné smluvní straně. </w:t>
      </w:r>
    </w:p>
    <w:p w14:paraId="4E4B861D" w14:textId="160531C3" w:rsidR="006765B2" w:rsidRPr="00D16060" w:rsidRDefault="006864BB" w:rsidP="00F169C0">
      <w:pPr>
        <w:pStyle w:val="Odstavecseseznamem"/>
        <w:numPr>
          <w:ilvl w:val="1"/>
          <w:numId w:val="25"/>
        </w:numPr>
        <w:tabs>
          <w:tab w:val="left" w:pos="567"/>
        </w:tabs>
        <w:spacing w:after="120"/>
        <w:ind w:left="426" w:hanging="426"/>
        <w:contextualSpacing w:val="0"/>
        <w:jc w:val="both"/>
        <w:rPr>
          <w:rFonts w:ascii="Arial" w:hAnsi="Arial" w:cs="Arial"/>
          <w:sz w:val="20"/>
          <w:szCs w:val="20"/>
        </w:rPr>
      </w:pPr>
      <w:r w:rsidRPr="00D16060">
        <w:rPr>
          <w:rFonts w:ascii="Arial" w:hAnsi="Arial" w:cs="Arial"/>
          <w:sz w:val="20"/>
          <w:szCs w:val="20"/>
        </w:rPr>
        <w:t>Zaplacením kterékoliv smluvní pokuty dle předchozích odstavců není dotčeno právo oprávněné smluvní strany na náhradu škody, vzniklou této smluvní straně porušením příslušné povinnosti, a to ani ve výši přesahující smluvní pokutu, resp. úrok z</w:t>
      </w:r>
      <w:r w:rsidR="006765B2" w:rsidRPr="00D16060">
        <w:rPr>
          <w:rFonts w:ascii="Arial" w:hAnsi="Arial" w:cs="Arial"/>
          <w:sz w:val="20"/>
          <w:szCs w:val="20"/>
        </w:rPr>
        <w:t> </w:t>
      </w:r>
      <w:r w:rsidRPr="00D16060">
        <w:rPr>
          <w:rFonts w:ascii="Arial" w:hAnsi="Arial" w:cs="Arial"/>
          <w:sz w:val="20"/>
          <w:szCs w:val="20"/>
        </w:rPr>
        <w:t>prodlení</w:t>
      </w:r>
      <w:r w:rsidR="006765B2" w:rsidRPr="00D16060">
        <w:rPr>
          <w:rFonts w:ascii="Arial" w:hAnsi="Arial" w:cs="Arial"/>
          <w:sz w:val="20"/>
          <w:szCs w:val="20"/>
        </w:rPr>
        <w:t>.</w:t>
      </w:r>
    </w:p>
    <w:p w14:paraId="6052BF15" w14:textId="428CC08E" w:rsidR="006765B2" w:rsidRPr="00D16060" w:rsidRDefault="006765B2" w:rsidP="00F169C0">
      <w:pPr>
        <w:pStyle w:val="Odstavecseseznamem"/>
        <w:numPr>
          <w:ilvl w:val="1"/>
          <w:numId w:val="25"/>
        </w:numPr>
        <w:spacing w:after="120"/>
        <w:ind w:left="567" w:hanging="567"/>
        <w:contextualSpacing w:val="0"/>
        <w:jc w:val="both"/>
        <w:rPr>
          <w:rFonts w:ascii="Arial" w:hAnsi="Arial" w:cs="Arial"/>
          <w:sz w:val="20"/>
          <w:szCs w:val="20"/>
        </w:rPr>
      </w:pPr>
      <w:bookmarkStart w:id="29" w:name="_Hlk99000185"/>
      <w:r w:rsidRPr="00D16060">
        <w:rPr>
          <w:rFonts w:ascii="Arial" w:hAnsi="Arial" w:cs="Arial"/>
          <w:sz w:val="20"/>
          <w:szCs w:val="20"/>
        </w:rPr>
        <w:lastRenderedPageBreak/>
        <w:t>Ujednáním této smlouvy o smluvních pokutách není dotčeno právo oprávněné smluvní strany na náhradu škody způsobené jí porušením smluvní pokutou zajištěné povinnosti, a to náhradu škody v plné výši.</w:t>
      </w:r>
    </w:p>
    <w:bookmarkEnd w:id="29"/>
    <w:p w14:paraId="3F78583A" w14:textId="7079C214" w:rsidR="006864BB" w:rsidRPr="008D5283" w:rsidRDefault="006864BB" w:rsidP="00F169C0">
      <w:pPr>
        <w:pStyle w:val="Odstavecseseznamem"/>
        <w:numPr>
          <w:ilvl w:val="1"/>
          <w:numId w:val="25"/>
        </w:numPr>
        <w:tabs>
          <w:tab w:val="left" w:pos="567"/>
        </w:tabs>
        <w:spacing w:after="120"/>
        <w:ind w:left="426" w:hanging="426"/>
        <w:contextualSpacing w:val="0"/>
        <w:jc w:val="both"/>
        <w:rPr>
          <w:rFonts w:ascii="Arial" w:hAnsi="Arial" w:cs="Arial"/>
          <w:sz w:val="20"/>
          <w:szCs w:val="20"/>
        </w:rPr>
      </w:pPr>
      <w:r w:rsidRPr="006D3671">
        <w:rPr>
          <w:rFonts w:ascii="Arial" w:hAnsi="Arial" w:cs="Arial"/>
          <w:sz w:val="20"/>
          <w:szCs w:val="20"/>
        </w:rPr>
        <w:t xml:space="preserve">Smluvní pokuty je objednatel oprávněn započíst proti jakékoliv pohledávce zhotovitele z této smlouvy. </w:t>
      </w:r>
    </w:p>
    <w:p w14:paraId="274F7939" w14:textId="77777777" w:rsidR="001D7BD4" w:rsidRPr="006D3671" w:rsidRDefault="001D7BD4" w:rsidP="003D43BA">
      <w:pPr>
        <w:spacing w:after="120"/>
        <w:jc w:val="both"/>
        <w:rPr>
          <w:rFonts w:ascii="Arial" w:hAnsi="Arial" w:cs="Arial"/>
          <w:color w:val="000000"/>
          <w:sz w:val="20"/>
          <w:szCs w:val="20"/>
        </w:rPr>
      </w:pPr>
    </w:p>
    <w:p w14:paraId="7B78305D" w14:textId="77777777" w:rsidR="006864BB" w:rsidRPr="006D3671" w:rsidRDefault="006864BB" w:rsidP="00967E14">
      <w:pPr>
        <w:pStyle w:val="Nadpis1"/>
        <w:spacing w:before="0" w:after="120"/>
        <w:ind w:left="720"/>
        <w:rPr>
          <w:rFonts w:ascii="Arial" w:hAnsi="Arial" w:cs="Arial"/>
          <w:sz w:val="20"/>
          <w:szCs w:val="20"/>
        </w:rPr>
      </w:pPr>
      <w:r w:rsidRPr="006D3671">
        <w:rPr>
          <w:rFonts w:ascii="Arial" w:hAnsi="Arial" w:cs="Arial"/>
          <w:sz w:val="20"/>
          <w:szCs w:val="20"/>
        </w:rPr>
        <w:t>Odstoupení od smlouvy</w:t>
      </w:r>
    </w:p>
    <w:p w14:paraId="4CE461C9" w14:textId="6816AAA9" w:rsidR="006864BB" w:rsidRPr="00150580" w:rsidRDefault="006864BB" w:rsidP="00F169C0">
      <w:pPr>
        <w:pStyle w:val="Odstavecseseznamem"/>
        <w:numPr>
          <w:ilvl w:val="1"/>
          <w:numId w:val="24"/>
        </w:numPr>
        <w:tabs>
          <w:tab w:val="left" w:pos="567"/>
        </w:tabs>
        <w:spacing w:after="120"/>
        <w:ind w:hanging="577"/>
        <w:contextualSpacing w:val="0"/>
        <w:jc w:val="both"/>
        <w:rPr>
          <w:rFonts w:ascii="Arial" w:hAnsi="Arial" w:cs="Arial"/>
          <w:sz w:val="20"/>
          <w:szCs w:val="20"/>
        </w:rPr>
      </w:pPr>
      <w:r w:rsidRPr="00150580">
        <w:rPr>
          <w:rFonts w:ascii="Arial" w:hAnsi="Arial" w:cs="Arial"/>
          <w:sz w:val="20"/>
          <w:szCs w:val="20"/>
        </w:rPr>
        <w:t>Od smlouvy může každá ze stran odstoupit, dojde-li k podstatnému porušení smlouvy druhou smluvní stranou a v dalších případech výslovně stanovených touto smlouvou a občanským zákoníkem.</w:t>
      </w:r>
    </w:p>
    <w:p w14:paraId="70883B8D" w14:textId="5AFD813B" w:rsidR="006864BB" w:rsidRPr="00150580" w:rsidRDefault="006864BB" w:rsidP="00F169C0">
      <w:pPr>
        <w:pStyle w:val="Odstavecseseznamem"/>
        <w:numPr>
          <w:ilvl w:val="1"/>
          <w:numId w:val="24"/>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 xml:space="preserve">Za podstatné porušení smlouvy na straně objednatele se považuje zejména prodlení objednatele se zaplacením řádně vystavené faktury </w:t>
      </w:r>
      <w:r w:rsidRPr="00337A79">
        <w:rPr>
          <w:rFonts w:ascii="Arial" w:hAnsi="Arial" w:cs="Arial"/>
          <w:sz w:val="20"/>
          <w:szCs w:val="20"/>
        </w:rPr>
        <w:t>zhotovitele delší než 30 dnů.</w:t>
      </w:r>
    </w:p>
    <w:p w14:paraId="356180C4" w14:textId="11229536" w:rsidR="006864BB" w:rsidRPr="00150580" w:rsidRDefault="006864BB" w:rsidP="00F169C0">
      <w:pPr>
        <w:pStyle w:val="Odstavecseseznamem"/>
        <w:numPr>
          <w:ilvl w:val="1"/>
          <w:numId w:val="24"/>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Za podstatné porušení smlouvy na straně zhotovitele se považuje zejména:</w:t>
      </w:r>
    </w:p>
    <w:p w14:paraId="7895B272" w14:textId="76C2E233" w:rsidR="006864BB" w:rsidRPr="006D3671" w:rsidRDefault="006864BB" w:rsidP="00F169C0">
      <w:pPr>
        <w:numPr>
          <w:ilvl w:val="0"/>
          <w:numId w:val="3"/>
        </w:numPr>
        <w:tabs>
          <w:tab w:val="num" w:pos="709"/>
        </w:tabs>
        <w:spacing w:after="120"/>
        <w:ind w:left="709" w:hanging="425"/>
        <w:jc w:val="both"/>
        <w:rPr>
          <w:rFonts w:ascii="Arial" w:hAnsi="Arial" w:cs="Arial"/>
          <w:sz w:val="20"/>
          <w:szCs w:val="20"/>
        </w:rPr>
      </w:pPr>
      <w:r w:rsidRPr="006D3671">
        <w:rPr>
          <w:rFonts w:ascii="Arial" w:hAnsi="Arial" w:cs="Arial"/>
          <w:sz w:val="20"/>
          <w:szCs w:val="20"/>
        </w:rPr>
        <w:t xml:space="preserve">nezahájí-li práce na díle ve lhůtě dle odstavce 2.1. této smlouvy; </w:t>
      </w:r>
    </w:p>
    <w:p w14:paraId="21EBB80D" w14:textId="77777777" w:rsidR="006864BB" w:rsidRPr="006D3671" w:rsidRDefault="006864BB" w:rsidP="00F169C0">
      <w:pPr>
        <w:numPr>
          <w:ilvl w:val="0"/>
          <w:numId w:val="3"/>
        </w:numPr>
        <w:tabs>
          <w:tab w:val="num" w:pos="709"/>
        </w:tabs>
        <w:spacing w:after="120"/>
        <w:ind w:left="709" w:hanging="425"/>
        <w:jc w:val="both"/>
        <w:rPr>
          <w:rFonts w:ascii="Arial" w:hAnsi="Arial" w:cs="Arial"/>
          <w:sz w:val="20"/>
          <w:szCs w:val="20"/>
        </w:rPr>
      </w:pPr>
      <w:r w:rsidRPr="006D3671">
        <w:rPr>
          <w:rFonts w:ascii="Arial" w:hAnsi="Arial" w:cs="Arial"/>
          <w:sz w:val="20"/>
          <w:szCs w:val="20"/>
        </w:rPr>
        <w:t xml:space="preserve">opakované porušování povinností zhotovitele stanovených touto smlouvou; </w:t>
      </w:r>
    </w:p>
    <w:p w14:paraId="6B008F48" w14:textId="77777777" w:rsidR="006864BB" w:rsidRPr="006D3671" w:rsidRDefault="006864BB" w:rsidP="00F169C0">
      <w:pPr>
        <w:numPr>
          <w:ilvl w:val="0"/>
          <w:numId w:val="3"/>
        </w:numPr>
        <w:tabs>
          <w:tab w:val="num" w:pos="709"/>
        </w:tabs>
        <w:spacing w:after="120"/>
        <w:ind w:left="709" w:hanging="425"/>
        <w:jc w:val="both"/>
        <w:rPr>
          <w:rFonts w:ascii="Arial" w:hAnsi="Arial" w:cs="Arial"/>
          <w:sz w:val="20"/>
          <w:szCs w:val="20"/>
        </w:rPr>
      </w:pPr>
      <w:r w:rsidRPr="006D3671">
        <w:rPr>
          <w:rFonts w:ascii="Arial" w:hAnsi="Arial" w:cs="Arial"/>
          <w:sz w:val="20"/>
          <w:szCs w:val="20"/>
        </w:rPr>
        <w:t xml:space="preserve">prodlení s plněním jakékoli jiné povinnosti zhotovitele, pokud ke zjednání nápravy nedojde ani do 14 dnů ode dne doručení výzvy objednatele zhotoviteli ke zjednání nápravy; </w:t>
      </w:r>
    </w:p>
    <w:p w14:paraId="63C19CF0" w14:textId="77777777" w:rsidR="000B0FC7" w:rsidRPr="006D3671" w:rsidRDefault="000B0FC7" w:rsidP="00F169C0">
      <w:pPr>
        <w:numPr>
          <w:ilvl w:val="0"/>
          <w:numId w:val="3"/>
        </w:numPr>
        <w:tabs>
          <w:tab w:val="num" w:pos="709"/>
        </w:tabs>
        <w:spacing w:after="120"/>
        <w:ind w:left="709" w:hanging="425"/>
        <w:jc w:val="both"/>
        <w:rPr>
          <w:rFonts w:ascii="Arial" w:hAnsi="Arial" w:cs="Arial"/>
          <w:sz w:val="20"/>
          <w:szCs w:val="20"/>
        </w:rPr>
      </w:pPr>
      <w:r w:rsidRPr="006D3671">
        <w:rPr>
          <w:rFonts w:ascii="Arial" w:hAnsi="Arial" w:cs="Arial"/>
          <w:sz w:val="20"/>
          <w:szCs w:val="20"/>
        </w:rPr>
        <w:t>prodlení zhotovitele s řádným předáním díla objednateli delším než 30 dnů;</w:t>
      </w:r>
    </w:p>
    <w:p w14:paraId="79D218C0" w14:textId="66CD8FDC" w:rsidR="00116F30" w:rsidRPr="00116F30" w:rsidRDefault="00116F30" w:rsidP="00F169C0">
      <w:pPr>
        <w:numPr>
          <w:ilvl w:val="0"/>
          <w:numId w:val="3"/>
        </w:numPr>
        <w:tabs>
          <w:tab w:val="num" w:pos="709"/>
        </w:tabs>
        <w:spacing w:after="120"/>
        <w:ind w:left="709" w:hanging="425"/>
        <w:jc w:val="both"/>
        <w:rPr>
          <w:rFonts w:ascii="Arial" w:hAnsi="Arial" w:cs="Arial"/>
          <w:sz w:val="20"/>
          <w:szCs w:val="20"/>
        </w:rPr>
      </w:pPr>
      <w:bookmarkStart w:id="30" w:name="_Hlk96669756"/>
      <w:r>
        <w:rPr>
          <w:rFonts w:ascii="Arial" w:hAnsi="Arial" w:cs="Arial"/>
          <w:sz w:val="20"/>
          <w:szCs w:val="20"/>
        </w:rPr>
        <w:t>prodlení zhotovitele v plnění závazku, kdy nedodržování harmonogramu díla ohrožuje termín dokončení a předání díla;</w:t>
      </w:r>
    </w:p>
    <w:bookmarkEnd w:id="30"/>
    <w:p w14:paraId="14269924" w14:textId="77777777" w:rsidR="006864BB" w:rsidRPr="006D3671" w:rsidRDefault="006864BB" w:rsidP="00F169C0">
      <w:pPr>
        <w:numPr>
          <w:ilvl w:val="0"/>
          <w:numId w:val="3"/>
        </w:numPr>
        <w:tabs>
          <w:tab w:val="num" w:pos="709"/>
        </w:tabs>
        <w:spacing w:after="120"/>
        <w:ind w:left="709" w:hanging="425"/>
        <w:jc w:val="both"/>
        <w:rPr>
          <w:rFonts w:ascii="Arial" w:hAnsi="Arial" w:cs="Arial"/>
          <w:sz w:val="20"/>
          <w:szCs w:val="20"/>
        </w:rPr>
      </w:pPr>
      <w:r w:rsidRPr="006D3671">
        <w:rPr>
          <w:rFonts w:ascii="Arial" w:hAnsi="Arial" w:cs="Arial"/>
          <w:sz w:val="20"/>
          <w:szCs w:val="20"/>
        </w:rPr>
        <w:t xml:space="preserve">pokud objednatel v průběhu provádění díla dle této smlouvy zjistí, že zhotovitel v nabídce do veřejné zakázky uvedl informace nebo doklady, které neodpovídají skutečnosti a tyto měly nebo mohly mít vliv na výsledek zadávacího řízení na veřejnou zakázku. </w:t>
      </w:r>
    </w:p>
    <w:p w14:paraId="27CDB892" w14:textId="06BADE76" w:rsidR="006864BB" w:rsidRPr="002306D1" w:rsidRDefault="006864BB" w:rsidP="00F169C0">
      <w:pPr>
        <w:pStyle w:val="Odstavecseseznamem"/>
        <w:numPr>
          <w:ilvl w:val="1"/>
          <w:numId w:val="24"/>
        </w:numPr>
        <w:tabs>
          <w:tab w:val="left" w:pos="567"/>
        </w:tabs>
        <w:spacing w:after="120"/>
        <w:ind w:hanging="577"/>
        <w:contextualSpacing w:val="0"/>
        <w:jc w:val="both"/>
        <w:rPr>
          <w:rFonts w:ascii="Arial" w:hAnsi="Arial" w:cs="Arial"/>
          <w:b/>
          <w:bCs/>
          <w:sz w:val="20"/>
          <w:szCs w:val="20"/>
        </w:rPr>
      </w:pPr>
      <w:r w:rsidRPr="002306D1">
        <w:rPr>
          <w:rFonts w:ascii="Arial" w:hAnsi="Arial" w:cs="Arial"/>
          <w:sz w:val="20"/>
          <w:szCs w:val="20"/>
        </w:rPr>
        <w:t xml:space="preserve">Objednatel je dále oprávněn od smlouvy odstoupit: </w:t>
      </w:r>
    </w:p>
    <w:p w14:paraId="1E1CE603" w14:textId="3CE7F519" w:rsidR="00150580" w:rsidRDefault="006864BB" w:rsidP="00150580">
      <w:pPr>
        <w:pStyle w:val="Nadpis2"/>
        <w:tabs>
          <w:tab w:val="left" w:pos="709"/>
        </w:tabs>
        <w:spacing w:before="0" w:after="120"/>
        <w:ind w:left="709" w:hanging="284"/>
      </w:pPr>
      <w:r w:rsidRPr="00F526A2">
        <w:rPr>
          <w:rFonts w:ascii="Arial" w:hAnsi="Arial" w:cs="Arial"/>
          <w:b w:val="0"/>
          <w:bCs w:val="0"/>
          <w:sz w:val="20"/>
          <w:szCs w:val="20"/>
        </w:rPr>
        <w:t xml:space="preserve">a) </w:t>
      </w:r>
      <w:r w:rsidRPr="00F526A2">
        <w:rPr>
          <w:rFonts w:ascii="Arial" w:hAnsi="Arial" w:cs="Arial"/>
          <w:b w:val="0"/>
          <w:bCs w:val="0"/>
          <w:sz w:val="20"/>
          <w:szCs w:val="20"/>
        </w:rPr>
        <w:tab/>
        <w:t>byl-li na zhotovitele podán návrh na zahájení insolvenčního řízení, a/nebo zhotovitel vstoupí do likvidace; nebo</w:t>
      </w:r>
      <w:r w:rsidR="00150580" w:rsidRPr="00150580">
        <w:t xml:space="preserve"> </w:t>
      </w:r>
    </w:p>
    <w:p w14:paraId="29B2A610" w14:textId="3ADB375D" w:rsidR="00D16060" w:rsidRPr="00D16060" w:rsidRDefault="00D16060" w:rsidP="00D16060">
      <w:pPr>
        <w:pStyle w:val="Nadpis2"/>
        <w:tabs>
          <w:tab w:val="left" w:pos="709"/>
        </w:tabs>
        <w:spacing w:before="0" w:after="120"/>
        <w:ind w:left="709" w:hanging="284"/>
        <w:rPr>
          <w:rFonts w:ascii="Arial" w:hAnsi="Arial" w:cs="Arial"/>
          <w:b w:val="0"/>
          <w:bCs w:val="0"/>
          <w:sz w:val="20"/>
          <w:szCs w:val="20"/>
        </w:rPr>
      </w:pPr>
      <w:r w:rsidRPr="00D16060">
        <w:rPr>
          <w:rFonts w:ascii="Arial" w:hAnsi="Arial" w:cs="Arial"/>
          <w:b w:val="0"/>
          <w:bCs w:val="0"/>
          <w:sz w:val="20"/>
          <w:szCs w:val="20"/>
        </w:rPr>
        <w:t>b)</w:t>
      </w:r>
      <w:r w:rsidRPr="00D16060">
        <w:rPr>
          <w:rFonts w:ascii="Arial" w:hAnsi="Arial" w:cs="Arial"/>
          <w:b w:val="0"/>
          <w:bCs w:val="0"/>
          <w:sz w:val="20"/>
          <w:szCs w:val="20"/>
        </w:rPr>
        <w:tab/>
      </w:r>
      <w:bookmarkStart w:id="31" w:name="_Hlk96669812"/>
      <w:r w:rsidRPr="00D16060">
        <w:rPr>
          <w:rFonts w:ascii="Arial" w:hAnsi="Arial" w:cs="Arial"/>
          <w:b w:val="0"/>
          <w:bCs w:val="0"/>
          <w:sz w:val="20"/>
          <w:szCs w:val="20"/>
        </w:rPr>
        <w:t xml:space="preserve">pokud objednateli nebude </w:t>
      </w:r>
      <w:r>
        <w:rPr>
          <w:rFonts w:ascii="Arial" w:hAnsi="Arial" w:cs="Arial"/>
          <w:b w:val="0"/>
          <w:bCs w:val="0"/>
          <w:sz w:val="20"/>
          <w:szCs w:val="20"/>
        </w:rPr>
        <w:t xml:space="preserve">přiznána </w:t>
      </w:r>
      <w:r w:rsidR="002A06D5">
        <w:rPr>
          <w:rFonts w:ascii="Arial" w:hAnsi="Arial" w:cs="Arial"/>
          <w:b w:val="0"/>
          <w:bCs w:val="0"/>
          <w:sz w:val="20"/>
          <w:szCs w:val="20"/>
        </w:rPr>
        <w:t>d</w:t>
      </w:r>
      <w:r w:rsidRPr="00D16060">
        <w:rPr>
          <w:rFonts w:ascii="Arial" w:hAnsi="Arial" w:cs="Arial"/>
          <w:b w:val="0"/>
          <w:bCs w:val="0"/>
          <w:sz w:val="20"/>
          <w:szCs w:val="20"/>
        </w:rPr>
        <w:t>otace</w:t>
      </w:r>
      <w:r>
        <w:rPr>
          <w:rFonts w:ascii="Arial" w:hAnsi="Arial" w:cs="Arial"/>
          <w:b w:val="0"/>
          <w:bCs w:val="0"/>
          <w:sz w:val="20"/>
          <w:szCs w:val="20"/>
        </w:rPr>
        <w:t xml:space="preserve"> či její část</w:t>
      </w:r>
      <w:r w:rsidR="00683EE2" w:rsidRPr="00683EE2">
        <w:t xml:space="preserve"> </w:t>
      </w:r>
      <w:r w:rsidR="00683EE2" w:rsidRPr="00683EE2">
        <w:rPr>
          <w:rFonts w:ascii="Arial" w:hAnsi="Arial" w:cs="Arial"/>
          <w:b w:val="0"/>
          <w:bCs w:val="0"/>
          <w:sz w:val="20"/>
          <w:szCs w:val="20"/>
        </w:rPr>
        <w:t>z níž měla být veřejná zakázka zcela nebo částečně hrazena</w:t>
      </w:r>
      <w:r w:rsidRPr="00D16060">
        <w:rPr>
          <w:rFonts w:ascii="Arial" w:hAnsi="Arial" w:cs="Arial"/>
          <w:b w:val="0"/>
          <w:bCs w:val="0"/>
          <w:sz w:val="20"/>
          <w:szCs w:val="20"/>
        </w:rPr>
        <w:t>, nebo</w:t>
      </w:r>
      <w:bookmarkEnd w:id="31"/>
    </w:p>
    <w:p w14:paraId="1A2E7F40" w14:textId="600F4634" w:rsidR="006864BB" w:rsidRDefault="002062BF" w:rsidP="00150580">
      <w:pPr>
        <w:pStyle w:val="Nadpis2"/>
        <w:tabs>
          <w:tab w:val="left" w:pos="709"/>
        </w:tabs>
        <w:spacing w:before="0" w:after="120"/>
        <w:ind w:left="709" w:hanging="284"/>
        <w:rPr>
          <w:rFonts w:ascii="Arial" w:hAnsi="Arial" w:cs="Arial"/>
          <w:b w:val="0"/>
          <w:bCs w:val="0"/>
          <w:sz w:val="20"/>
          <w:szCs w:val="20"/>
        </w:rPr>
      </w:pPr>
      <w:r>
        <w:rPr>
          <w:rFonts w:ascii="Arial" w:hAnsi="Arial" w:cs="Arial"/>
          <w:b w:val="0"/>
          <w:bCs w:val="0"/>
          <w:sz w:val="20"/>
          <w:szCs w:val="20"/>
        </w:rPr>
        <w:t>c</w:t>
      </w:r>
      <w:r w:rsidR="00150580" w:rsidRPr="00150580">
        <w:rPr>
          <w:rFonts w:ascii="Arial" w:hAnsi="Arial" w:cs="Arial"/>
          <w:b w:val="0"/>
          <w:bCs w:val="0"/>
          <w:sz w:val="20"/>
          <w:szCs w:val="20"/>
        </w:rPr>
        <w:t xml:space="preserve">) </w:t>
      </w:r>
      <w:r w:rsidR="00150580" w:rsidRPr="00150580">
        <w:rPr>
          <w:rFonts w:ascii="Arial" w:hAnsi="Arial" w:cs="Arial"/>
          <w:b w:val="0"/>
          <w:bCs w:val="0"/>
          <w:sz w:val="20"/>
          <w:szCs w:val="20"/>
        </w:rPr>
        <w:tab/>
        <w:t xml:space="preserve">bude ze strany poskytovatele </w:t>
      </w:r>
      <w:r w:rsidR="002A06D5">
        <w:rPr>
          <w:rFonts w:ascii="Arial" w:hAnsi="Arial" w:cs="Arial"/>
          <w:b w:val="0"/>
          <w:bCs w:val="0"/>
          <w:sz w:val="20"/>
          <w:szCs w:val="20"/>
        </w:rPr>
        <w:t>d</w:t>
      </w:r>
      <w:r w:rsidR="00150580" w:rsidRPr="00150580">
        <w:rPr>
          <w:rFonts w:ascii="Arial" w:hAnsi="Arial" w:cs="Arial"/>
          <w:b w:val="0"/>
          <w:bCs w:val="0"/>
          <w:sz w:val="20"/>
          <w:szCs w:val="20"/>
        </w:rPr>
        <w:t xml:space="preserve">otace z důvodů na straně zhotovitele zjištěno pochybení v dosavadním postupu objednatele nebo objednateli nebude ze strany poskytovatele </w:t>
      </w:r>
      <w:r w:rsidR="002A06D5">
        <w:rPr>
          <w:rFonts w:ascii="Arial" w:hAnsi="Arial" w:cs="Arial"/>
          <w:b w:val="0"/>
          <w:bCs w:val="0"/>
          <w:sz w:val="20"/>
          <w:szCs w:val="20"/>
        </w:rPr>
        <w:t>d</w:t>
      </w:r>
      <w:r w:rsidR="00150580" w:rsidRPr="00150580">
        <w:rPr>
          <w:rFonts w:ascii="Arial" w:hAnsi="Arial" w:cs="Arial"/>
          <w:b w:val="0"/>
          <w:bCs w:val="0"/>
          <w:sz w:val="20"/>
          <w:szCs w:val="20"/>
        </w:rPr>
        <w:t xml:space="preserve">otace proplacena </w:t>
      </w:r>
      <w:r w:rsidR="002A06D5">
        <w:rPr>
          <w:rFonts w:ascii="Arial" w:hAnsi="Arial" w:cs="Arial"/>
          <w:b w:val="0"/>
          <w:bCs w:val="0"/>
          <w:sz w:val="20"/>
          <w:szCs w:val="20"/>
        </w:rPr>
        <w:t>d</w:t>
      </w:r>
      <w:r w:rsidR="00150580" w:rsidRPr="00150580">
        <w:rPr>
          <w:rFonts w:ascii="Arial" w:hAnsi="Arial" w:cs="Arial"/>
          <w:b w:val="0"/>
          <w:bCs w:val="0"/>
          <w:sz w:val="20"/>
          <w:szCs w:val="20"/>
        </w:rPr>
        <w:t xml:space="preserve">otace či jakákoli její část nebo bude </w:t>
      </w:r>
      <w:r w:rsidR="002A06D5">
        <w:rPr>
          <w:rFonts w:ascii="Arial" w:hAnsi="Arial" w:cs="Arial"/>
          <w:b w:val="0"/>
          <w:bCs w:val="0"/>
          <w:sz w:val="20"/>
          <w:szCs w:val="20"/>
        </w:rPr>
        <w:t>d</w:t>
      </w:r>
      <w:r w:rsidR="00150580" w:rsidRPr="00150580">
        <w:rPr>
          <w:rFonts w:ascii="Arial" w:hAnsi="Arial" w:cs="Arial"/>
          <w:b w:val="0"/>
          <w:bCs w:val="0"/>
          <w:sz w:val="20"/>
          <w:szCs w:val="20"/>
        </w:rPr>
        <w:t>otace či její část objednateli odebrána, a to z důvodů přičitatelných zhotoviteli.</w:t>
      </w:r>
    </w:p>
    <w:p w14:paraId="1D6E55BF" w14:textId="7132C87E" w:rsidR="00755865" w:rsidRPr="00755865" w:rsidRDefault="00755865" w:rsidP="00755865">
      <w:pPr>
        <w:pStyle w:val="Nadpis2"/>
        <w:tabs>
          <w:tab w:val="left" w:pos="709"/>
        </w:tabs>
        <w:spacing w:before="0" w:after="120"/>
        <w:ind w:left="709" w:hanging="284"/>
        <w:rPr>
          <w:rFonts w:ascii="Arial" w:hAnsi="Arial" w:cs="Arial"/>
          <w:b w:val="0"/>
          <w:bCs w:val="0"/>
          <w:sz w:val="20"/>
          <w:szCs w:val="20"/>
        </w:rPr>
      </w:pPr>
      <w:r>
        <w:rPr>
          <w:rFonts w:ascii="Arial" w:hAnsi="Arial" w:cs="Arial"/>
          <w:b w:val="0"/>
          <w:bCs w:val="0"/>
          <w:sz w:val="20"/>
          <w:szCs w:val="20"/>
        </w:rPr>
        <w:t xml:space="preserve">d) </w:t>
      </w:r>
      <w:r w:rsidRPr="00755865">
        <w:rPr>
          <w:rFonts w:ascii="Arial" w:hAnsi="Arial" w:cs="Arial"/>
          <w:b w:val="0"/>
          <w:bCs w:val="0"/>
          <w:sz w:val="20"/>
          <w:szCs w:val="20"/>
        </w:rPr>
        <w:t xml:space="preserve">pokud by se přes veškeré přísliby bankovních ústavů a vynaložené úsilí, nepodařilo zajistit úvěr na část ceny díla, které nebude pokryto </w:t>
      </w:r>
      <w:r w:rsidR="002A06D5">
        <w:rPr>
          <w:rFonts w:ascii="Arial" w:hAnsi="Arial" w:cs="Arial"/>
          <w:b w:val="0"/>
          <w:bCs w:val="0"/>
          <w:sz w:val="20"/>
          <w:szCs w:val="20"/>
        </w:rPr>
        <w:t>d</w:t>
      </w:r>
      <w:r w:rsidRPr="00755865">
        <w:rPr>
          <w:rFonts w:ascii="Arial" w:hAnsi="Arial" w:cs="Arial"/>
          <w:b w:val="0"/>
          <w:bCs w:val="0"/>
          <w:sz w:val="20"/>
          <w:szCs w:val="20"/>
        </w:rPr>
        <w:t>otací.</w:t>
      </w:r>
    </w:p>
    <w:p w14:paraId="65A49D2E" w14:textId="4EE7449D" w:rsidR="006864BB" w:rsidRPr="00150580" w:rsidRDefault="006864BB" w:rsidP="00F169C0">
      <w:pPr>
        <w:pStyle w:val="Odstavecseseznamem"/>
        <w:numPr>
          <w:ilvl w:val="1"/>
          <w:numId w:val="24"/>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 xml:space="preserve">Odstoupení od smlouvy musí být učiněno písemným oznámením doručeným druhé smluvní straně. </w:t>
      </w:r>
    </w:p>
    <w:p w14:paraId="772ECCDE" w14:textId="50074B43" w:rsidR="006864BB" w:rsidRPr="00150580" w:rsidRDefault="006864BB" w:rsidP="00F169C0">
      <w:pPr>
        <w:pStyle w:val="Odstavecseseznamem"/>
        <w:numPr>
          <w:ilvl w:val="1"/>
          <w:numId w:val="24"/>
        </w:numPr>
        <w:tabs>
          <w:tab w:val="left" w:pos="567"/>
        </w:tabs>
        <w:spacing w:after="120"/>
        <w:ind w:hanging="577"/>
        <w:contextualSpacing w:val="0"/>
        <w:jc w:val="both"/>
        <w:rPr>
          <w:rFonts w:ascii="Arial" w:hAnsi="Arial" w:cs="Arial"/>
          <w:sz w:val="20"/>
          <w:szCs w:val="20"/>
        </w:rPr>
      </w:pPr>
      <w:bookmarkStart w:id="32" w:name="_Hlk98160827"/>
      <w:r w:rsidRPr="006D3671">
        <w:rPr>
          <w:rFonts w:ascii="Arial" w:hAnsi="Arial" w:cs="Arial"/>
          <w:sz w:val="20"/>
          <w:szCs w:val="20"/>
        </w:rPr>
        <w:t xml:space="preserve">Odstoupením od smlouvy se závazky z této smlouvy od počátku ruší. Postup smluvních stran bude v takovém případě následující: </w:t>
      </w:r>
    </w:p>
    <w:p w14:paraId="7D191827" w14:textId="77777777" w:rsidR="00150580" w:rsidRDefault="006864BB" w:rsidP="00F169C0">
      <w:pPr>
        <w:pStyle w:val="Nadpis2"/>
        <w:numPr>
          <w:ilvl w:val="0"/>
          <w:numId w:val="4"/>
        </w:numPr>
        <w:tabs>
          <w:tab w:val="clear" w:pos="1431"/>
          <w:tab w:val="num" w:pos="709"/>
        </w:tabs>
        <w:spacing w:before="0" w:after="120"/>
        <w:ind w:left="709" w:hanging="284"/>
        <w:rPr>
          <w:rFonts w:ascii="Arial" w:hAnsi="Arial" w:cs="Arial"/>
          <w:b w:val="0"/>
          <w:bCs w:val="0"/>
          <w:sz w:val="20"/>
          <w:szCs w:val="20"/>
        </w:rPr>
      </w:pPr>
      <w:r w:rsidRPr="006D3671">
        <w:rPr>
          <w:rFonts w:ascii="Arial" w:hAnsi="Arial" w:cs="Arial"/>
          <w:b w:val="0"/>
          <w:bCs w:val="0"/>
          <w:sz w:val="20"/>
          <w:szCs w:val="20"/>
        </w:rPr>
        <w:t xml:space="preserve">zhotovitel provede nezbytné zakonzervování k ochraně díla v rozsahu požadovaném zástupcem objednatele vykonávajícím technický dozor; </w:t>
      </w:r>
    </w:p>
    <w:p w14:paraId="1E8C72B2" w14:textId="77777777" w:rsidR="00150580" w:rsidRPr="00150580" w:rsidRDefault="006864BB" w:rsidP="00F169C0">
      <w:pPr>
        <w:pStyle w:val="Nadpis2"/>
        <w:numPr>
          <w:ilvl w:val="0"/>
          <w:numId w:val="4"/>
        </w:numPr>
        <w:tabs>
          <w:tab w:val="clear" w:pos="1431"/>
          <w:tab w:val="num" w:pos="709"/>
        </w:tabs>
        <w:spacing w:before="0" w:after="120"/>
        <w:ind w:left="709" w:hanging="284"/>
        <w:rPr>
          <w:rFonts w:ascii="Arial" w:hAnsi="Arial" w:cs="Arial"/>
          <w:b w:val="0"/>
          <w:bCs w:val="0"/>
          <w:sz w:val="20"/>
          <w:szCs w:val="20"/>
        </w:rPr>
      </w:pPr>
      <w:r w:rsidRPr="00150580">
        <w:rPr>
          <w:rFonts w:ascii="Arial" w:hAnsi="Arial" w:cs="Arial"/>
          <w:b w:val="0"/>
          <w:sz w:val="20"/>
          <w:szCs w:val="20"/>
        </w:rPr>
        <w:t>odstoupil-li od smlouvy o dílo objednatel z důvodu na straně zhotovitele, zhotovitel odstraní dosavadní veškeré výsledky jeho činnosti, které lze z díla oddělit, pokud na tyto výsledky činnosti zhotovitele nedopadá režim odst. 10.7. písm. ba) této smlouvy;</w:t>
      </w:r>
    </w:p>
    <w:p w14:paraId="009E5BD3" w14:textId="77777777" w:rsidR="00150580" w:rsidRPr="00150580" w:rsidRDefault="006864BB" w:rsidP="00F169C0">
      <w:pPr>
        <w:pStyle w:val="Nadpis2"/>
        <w:numPr>
          <w:ilvl w:val="0"/>
          <w:numId w:val="4"/>
        </w:numPr>
        <w:tabs>
          <w:tab w:val="clear" w:pos="1431"/>
          <w:tab w:val="num" w:pos="709"/>
        </w:tabs>
        <w:spacing w:before="0" w:after="120"/>
        <w:ind w:left="709" w:hanging="284"/>
        <w:rPr>
          <w:rFonts w:ascii="Arial" w:hAnsi="Arial" w:cs="Arial"/>
          <w:b w:val="0"/>
          <w:bCs w:val="0"/>
          <w:sz w:val="20"/>
          <w:szCs w:val="20"/>
        </w:rPr>
      </w:pPr>
      <w:r w:rsidRPr="00150580">
        <w:rPr>
          <w:rFonts w:ascii="Arial" w:hAnsi="Arial" w:cs="Arial"/>
          <w:b w:val="0"/>
          <w:sz w:val="20"/>
          <w:szCs w:val="20"/>
        </w:rPr>
        <w:t>smluvní strany provedou přejímku provedených prací včetně jejich rozlišení pro účely vypořádání dle odst. 10. 7. této smlouvy;</w:t>
      </w:r>
    </w:p>
    <w:p w14:paraId="00E5680D" w14:textId="77777777" w:rsidR="00150580" w:rsidRPr="00150580" w:rsidRDefault="006864BB" w:rsidP="00F169C0">
      <w:pPr>
        <w:pStyle w:val="Nadpis2"/>
        <w:numPr>
          <w:ilvl w:val="0"/>
          <w:numId w:val="4"/>
        </w:numPr>
        <w:tabs>
          <w:tab w:val="clear" w:pos="1431"/>
          <w:tab w:val="num" w:pos="709"/>
        </w:tabs>
        <w:spacing w:before="0" w:after="120"/>
        <w:ind w:left="709" w:hanging="284"/>
        <w:rPr>
          <w:rFonts w:ascii="Arial" w:hAnsi="Arial" w:cs="Arial"/>
          <w:b w:val="0"/>
          <w:bCs w:val="0"/>
          <w:sz w:val="20"/>
          <w:szCs w:val="20"/>
        </w:rPr>
      </w:pPr>
      <w:r w:rsidRPr="00150580">
        <w:rPr>
          <w:rFonts w:ascii="Arial" w:hAnsi="Arial" w:cs="Arial"/>
          <w:b w:val="0"/>
          <w:sz w:val="20"/>
          <w:szCs w:val="20"/>
        </w:rPr>
        <w:t>zhotovitel vyklidí staveniště nejpozději do 14 dnů od odstoupení od smlouvy;</w:t>
      </w:r>
    </w:p>
    <w:p w14:paraId="14B51D1A" w14:textId="7BD567E7" w:rsidR="006864BB" w:rsidRPr="00150580" w:rsidRDefault="006864BB" w:rsidP="00F169C0">
      <w:pPr>
        <w:pStyle w:val="Nadpis2"/>
        <w:numPr>
          <w:ilvl w:val="0"/>
          <w:numId w:val="4"/>
        </w:numPr>
        <w:tabs>
          <w:tab w:val="clear" w:pos="1431"/>
          <w:tab w:val="num" w:pos="709"/>
        </w:tabs>
        <w:spacing w:before="0" w:after="120"/>
        <w:ind w:left="709" w:hanging="284"/>
        <w:rPr>
          <w:rFonts w:ascii="Arial" w:hAnsi="Arial" w:cs="Arial"/>
          <w:b w:val="0"/>
          <w:bCs w:val="0"/>
          <w:sz w:val="20"/>
          <w:szCs w:val="20"/>
        </w:rPr>
      </w:pPr>
      <w:r w:rsidRPr="00150580">
        <w:rPr>
          <w:rFonts w:ascii="Arial" w:hAnsi="Arial" w:cs="Arial"/>
          <w:b w:val="0"/>
          <w:sz w:val="20"/>
          <w:szCs w:val="20"/>
        </w:rPr>
        <w:t xml:space="preserve">smluvní strany provedou vzájemné vypořádání dle pravidel uvedených v odst. 10.7. této smlouvy.  </w:t>
      </w:r>
    </w:p>
    <w:p w14:paraId="032A3781" w14:textId="3FD64F86" w:rsidR="006864BB" w:rsidRPr="00683E4E" w:rsidRDefault="006864BB" w:rsidP="00F169C0">
      <w:pPr>
        <w:pStyle w:val="Odstavecseseznamem"/>
        <w:numPr>
          <w:ilvl w:val="1"/>
          <w:numId w:val="24"/>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 xml:space="preserve">V případě odstoupení od smlouvy o dílo některou smluvní stranou se smluvní strany vypořádají takto: </w:t>
      </w:r>
    </w:p>
    <w:p w14:paraId="05A0072A" w14:textId="59B3D64F" w:rsidR="006864BB" w:rsidRPr="00150580" w:rsidRDefault="006864BB" w:rsidP="00F169C0">
      <w:pPr>
        <w:pStyle w:val="Nadpis2"/>
        <w:numPr>
          <w:ilvl w:val="0"/>
          <w:numId w:val="5"/>
        </w:numPr>
        <w:tabs>
          <w:tab w:val="clear" w:pos="720"/>
          <w:tab w:val="num" w:pos="567"/>
        </w:tabs>
        <w:spacing w:before="0" w:after="120"/>
        <w:ind w:left="709" w:hanging="284"/>
        <w:rPr>
          <w:rFonts w:ascii="Arial" w:hAnsi="Arial" w:cs="Arial"/>
          <w:b w:val="0"/>
          <w:sz w:val="20"/>
          <w:szCs w:val="20"/>
        </w:rPr>
      </w:pPr>
      <w:r w:rsidRPr="006D3671">
        <w:rPr>
          <w:rFonts w:ascii="Arial" w:hAnsi="Arial" w:cs="Arial"/>
          <w:b w:val="0"/>
          <w:sz w:val="20"/>
          <w:szCs w:val="20"/>
        </w:rPr>
        <w:t xml:space="preserve">odstoupil-li od smlouvy zhotovitel z důvodu na straně objednatele, či odstoupí-li od smlouvy některá ze smluvních stran z důvodu vyšší moci, má zhotovitel právo na cenu již provedených prací a zabudovaných dodávek stanovenou podle této smlouvy. Zhotovitel nejpozději do 14 dnů od odstoupení od smlouvy </w:t>
      </w:r>
      <w:r w:rsidRPr="006D3671">
        <w:rPr>
          <w:rFonts w:ascii="Arial" w:hAnsi="Arial" w:cs="Arial"/>
          <w:b w:val="0"/>
          <w:sz w:val="20"/>
          <w:szCs w:val="20"/>
        </w:rPr>
        <w:lastRenderedPageBreak/>
        <w:t xml:space="preserve">provede soupis provedených a dosud nevyúčtovaných prací a předloží jej objednateli k odsouhlasení. Objednatel se vyjádří k soupisu prací nejpozději do </w:t>
      </w:r>
      <w:r w:rsidR="005C0479">
        <w:rPr>
          <w:rFonts w:ascii="Arial" w:hAnsi="Arial" w:cs="Arial"/>
          <w:b w:val="0"/>
          <w:sz w:val="20"/>
          <w:szCs w:val="20"/>
        </w:rPr>
        <w:t>14</w:t>
      </w:r>
      <w:r w:rsidRPr="006D3671">
        <w:rPr>
          <w:rFonts w:ascii="Arial" w:hAnsi="Arial" w:cs="Arial"/>
          <w:b w:val="0"/>
          <w:sz w:val="20"/>
          <w:szCs w:val="20"/>
        </w:rPr>
        <w:t xml:space="preserve"> dnů. Zhotovitel vystaví poslední dílčí fakturu, jejíž součástí bude i rekapitulace fakturace ve </w:t>
      </w:r>
      <w:r w:rsidRPr="00150580">
        <w:rPr>
          <w:rFonts w:ascii="Arial" w:hAnsi="Arial" w:cs="Arial"/>
          <w:b w:val="0"/>
          <w:sz w:val="20"/>
          <w:szCs w:val="20"/>
        </w:rPr>
        <w:t>smyslu odst. 4.3. této smlouvy. Objednatel uhradí konečnou fakturu v termínu splatnosti stanoveném v souladu s čl. IV. této smlouvy.</w:t>
      </w:r>
    </w:p>
    <w:p w14:paraId="673F8BAF" w14:textId="77777777" w:rsidR="006864BB" w:rsidRPr="006D3671" w:rsidRDefault="006864BB" w:rsidP="00F169C0">
      <w:pPr>
        <w:pStyle w:val="pedsazen"/>
        <w:numPr>
          <w:ilvl w:val="0"/>
          <w:numId w:val="5"/>
        </w:numPr>
        <w:tabs>
          <w:tab w:val="clear" w:pos="720"/>
          <w:tab w:val="num" w:pos="567"/>
        </w:tabs>
        <w:spacing w:after="120"/>
        <w:ind w:left="709" w:hanging="284"/>
        <w:rPr>
          <w:rFonts w:ascii="Arial" w:hAnsi="Arial" w:cs="Arial"/>
        </w:rPr>
      </w:pPr>
      <w:r w:rsidRPr="006D3671">
        <w:rPr>
          <w:rFonts w:ascii="Arial" w:hAnsi="Arial" w:cs="Arial"/>
        </w:rPr>
        <w:t xml:space="preserve">odstoupil-li od smlouvy objednatel z důvodu na straně zhotovitele: </w:t>
      </w:r>
    </w:p>
    <w:p w14:paraId="0BDE969A" w14:textId="77777777" w:rsidR="006864BB" w:rsidRPr="006D3671" w:rsidRDefault="006864BB" w:rsidP="00683E4E">
      <w:pPr>
        <w:pStyle w:val="pedsazen"/>
        <w:tabs>
          <w:tab w:val="num" w:pos="567"/>
          <w:tab w:val="left" w:pos="1134"/>
        </w:tabs>
        <w:spacing w:after="120"/>
        <w:ind w:left="1276" w:hanging="567"/>
        <w:rPr>
          <w:rFonts w:ascii="Arial" w:hAnsi="Arial" w:cs="Arial"/>
        </w:rPr>
      </w:pPr>
      <w:r w:rsidRPr="006D3671">
        <w:rPr>
          <w:rFonts w:ascii="Arial" w:hAnsi="Arial" w:cs="Arial"/>
        </w:rPr>
        <w:t xml:space="preserve">ba) </w:t>
      </w:r>
      <w:r w:rsidRPr="006D3671">
        <w:rPr>
          <w:rFonts w:ascii="Arial" w:hAnsi="Arial" w:cs="Arial"/>
        </w:rPr>
        <w:tab/>
        <w:t>ohledně těch částí stavby odpovídající projektové dokumentaci zůstávají odstoupením od smlouvy nedotčena ujednání o vlastnictví díla, odpovědnosti zhotovitele za vady a o záruce za jakost, ujednání o smluvních pokutách vztahujících se k prodlení zhotovitele s odstraňováním vad díla a cenová ujednání dle této smlouvy;</w:t>
      </w:r>
    </w:p>
    <w:p w14:paraId="75445AEC" w14:textId="77777777" w:rsidR="006864BB" w:rsidRPr="006D3671" w:rsidRDefault="006864BB" w:rsidP="00683E4E">
      <w:pPr>
        <w:pStyle w:val="Nadpis2"/>
        <w:tabs>
          <w:tab w:val="num" w:pos="567"/>
          <w:tab w:val="left" w:pos="1134"/>
        </w:tabs>
        <w:spacing w:before="0" w:after="120"/>
        <w:ind w:left="1276" w:hanging="567"/>
        <w:rPr>
          <w:rFonts w:ascii="Arial" w:hAnsi="Arial" w:cs="Arial"/>
          <w:b w:val="0"/>
          <w:bCs w:val="0"/>
          <w:sz w:val="20"/>
          <w:szCs w:val="20"/>
        </w:rPr>
      </w:pPr>
      <w:r w:rsidRPr="006D3671">
        <w:rPr>
          <w:rFonts w:ascii="Arial" w:hAnsi="Arial" w:cs="Arial"/>
          <w:b w:val="0"/>
          <w:bCs w:val="0"/>
          <w:sz w:val="20"/>
          <w:szCs w:val="20"/>
        </w:rPr>
        <w:t xml:space="preserve">bb) </w:t>
      </w:r>
      <w:r w:rsidRPr="006D3671">
        <w:rPr>
          <w:rFonts w:ascii="Arial" w:hAnsi="Arial" w:cs="Arial"/>
          <w:b w:val="0"/>
          <w:bCs w:val="0"/>
          <w:sz w:val="20"/>
          <w:szCs w:val="20"/>
        </w:rPr>
        <w:tab/>
        <w:t>u ostatních prací má zhotovitel právo na zaplacení toho, oč se objednatel jejich provedením obohatil, maximálně však ve výši ceny, jež by dle této smlouvy připadala na dosud realizované práce, přičemž bude ve vyúčtování zohledněno případné vadné plnění zhotovitele. Smluvní strany provedou do 30 dnů od odstoupení od smlouvy objednatelem vzájemné finanční vyrovnání, tj. že zhotovitel vrátí objednateli již objednatelem zaplacenou cenu připadající na tyto práce a objednatel uhradí zhotoviteli částku odpovídající hodnotě obohacení objednatele, přičemž zhotovitel je oprávněn takové vyúčtování provést pouze za cenu v místě a čas obvyklou.</w:t>
      </w:r>
    </w:p>
    <w:p w14:paraId="5A610CCA" w14:textId="25BBA701" w:rsidR="006864BB" w:rsidRPr="005A7AEE" w:rsidRDefault="006864BB" w:rsidP="00F169C0">
      <w:pPr>
        <w:pStyle w:val="Odstavecseseznamem"/>
        <w:numPr>
          <w:ilvl w:val="1"/>
          <w:numId w:val="24"/>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Odstoupením od smlouvy nejsou dotčeny nároky na náhradu škody a na zaplacení smluvních pokut.</w:t>
      </w:r>
    </w:p>
    <w:bookmarkEnd w:id="32"/>
    <w:p w14:paraId="6C9A42A3" w14:textId="77777777" w:rsidR="001D7BD4" w:rsidRPr="00FC4BBA" w:rsidRDefault="001D7BD4" w:rsidP="003D43BA"/>
    <w:p w14:paraId="7153C0C5" w14:textId="77777777" w:rsidR="006864BB" w:rsidRPr="006D3671" w:rsidRDefault="006864BB" w:rsidP="00967E14">
      <w:pPr>
        <w:pStyle w:val="Nadpis1"/>
        <w:spacing w:before="0" w:after="120"/>
        <w:ind w:left="720"/>
        <w:rPr>
          <w:rFonts w:ascii="Arial" w:hAnsi="Arial" w:cs="Arial"/>
          <w:sz w:val="20"/>
          <w:szCs w:val="20"/>
        </w:rPr>
      </w:pPr>
      <w:r w:rsidRPr="006D3671">
        <w:rPr>
          <w:rFonts w:ascii="Arial" w:hAnsi="Arial" w:cs="Arial"/>
          <w:sz w:val="20"/>
          <w:szCs w:val="20"/>
        </w:rPr>
        <w:t>Zástupci smluvních stran</w:t>
      </w:r>
    </w:p>
    <w:p w14:paraId="35174CAA" w14:textId="535EF900" w:rsidR="006864BB" w:rsidRDefault="006864BB" w:rsidP="00F169C0">
      <w:pPr>
        <w:pStyle w:val="Odstavecseseznamem"/>
        <w:numPr>
          <w:ilvl w:val="1"/>
          <w:numId w:val="26"/>
        </w:numPr>
        <w:tabs>
          <w:tab w:val="left" w:pos="567"/>
        </w:tabs>
        <w:spacing w:after="120"/>
        <w:ind w:hanging="577"/>
        <w:jc w:val="both"/>
        <w:rPr>
          <w:rFonts w:ascii="Arial" w:hAnsi="Arial" w:cs="Arial"/>
          <w:sz w:val="20"/>
          <w:szCs w:val="20"/>
        </w:rPr>
      </w:pPr>
      <w:r w:rsidRPr="005A7AEE">
        <w:rPr>
          <w:rFonts w:ascii="Arial" w:hAnsi="Arial" w:cs="Arial"/>
          <w:sz w:val="20"/>
          <w:szCs w:val="20"/>
        </w:rPr>
        <w:t xml:space="preserve">Zástupci smluvních stran ve věcech technického plnění této smlouvy, včetně předávání a přebírání díla, jsou: </w:t>
      </w:r>
    </w:p>
    <w:p w14:paraId="7D834971" w14:textId="77777777" w:rsidR="002A06D5" w:rsidRPr="005A7AEE" w:rsidRDefault="002A06D5" w:rsidP="002A06D5">
      <w:pPr>
        <w:pStyle w:val="Odstavecseseznamem"/>
        <w:tabs>
          <w:tab w:val="left" w:pos="567"/>
        </w:tabs>
        <w:spacing w:after="120"/>
        <w:ind w:left="577"/>
        <w:jc w:val="both"/>
        <w:rPr>
          <w:rFonts w:ascii="Arial" w:hAnsi="Arial" w:cs="Arial"/>
          <w:sz w:val="20"/>
          <w:szCs w:val="20"/>
        </w:rPr>
      </w:pPr>
    </w:p>
    <w:p w14:paraId="7EBA6987" w14:textId="61F2DF46" w:rsidR="002A06D5" w:rsidRPr="0094288E" w:rsidRDefault="002A06D5" w:rsidP="00F169C0">
      <w:pPr>
        <w:pStyle w:val="Odstavecseseznamem"/>
        <w:numPr>
          <w:ilvl w:val="2"/>
          <w:numId w:val="2"/>
        </w:numPr>
        <w:tabs>
          <w:tab w:val="clear" w:pos="2340"/>
        </w:tabs>
        <w:ind w:left="993"/>
        <w:jc w:val="both"/>
        <w:rPr>
          <w:rFonts w:ascii="Arial" w:hAnsi="Arial" w:cs="Arial"/>
          <w:sz w:val="20"/>
          <w:szCs w:val="20"/>
        </w:rPr>
      </w:pPr>
      <w:r w:rsidRPr="0094288E">
        <w:rPr>
          <w:rFonts w:ascii="Arial" w:hAnsi="Arial" w:cs="Arial"/>
          <w:sz w:val="20"/>
          <w:szCs w:val="20"/>
        </w:rPr>
        <w:t xml:space="preserve">na straně objednatele: </w:t>
      </w:r>
    </w:p>
    <w:p w14:paraId="506F4DF6" w14:textId="2CF610FD" w:rsidR="002A06D5" w:rsidRPr="002306D1" w:rsidRDefault="002A06D5" w:rsidP="00D24E7B">
      <w:pPr>
        <w:tabs>
          <w:tab w:val="num" w:pos="426"/>
        </w:tabs>
        <w:ind w:left="2268" w:hanging="927"/>
        <w:rPr>
          <w:rFonts w:ascii="Arial" w:hAnsi="Arial" w:cs="Arial"/>
          <w:b/>
          <w:bCs/>
          <w:sz w:val="20"/>
          <w:szCs w:val="20"/>
        </w:rPr>
      </w:pPr>
      <w:bookmarkStart w:id="33" w:name="_Hlk96669872"/>
      <w:r w:rsidRPr="006D3671">
        <w:rPr>
          <w:rFonts w:ascii="Arial" w:hAnsi="Arial" w:cs="Arial"/>
          <w:sz w:val="20"/>
          <w:szCs w:val="20"/>
        </w:rPr>
        <w:tab/>
      </w:r>
      <w:r w:rsidRPr="002306D1">
        <w:rPr>
          <w:rFonts w:ascii="Arial" w:hAnsi="Arial" w:cs="Arial"/>
          <w:b/>
          <w:bCs/>
          <w:sz w:val="20"/>
          <w:szCs w:val="20"/>
        </w:rPr>
        <w:t>______________</w:t>
      </w:r>
    </w:p>
    <w:p w14:paraId="590EC230" w14:textId="154C61CD" w:rsidR="002A06D5" w:rsidRPr="002306D1" w:rsidRDefault="002A06D5" w:rsidP="00D24E7B">
      <w:pPr>
        <w:tabs>
          <w:tab w:val="num" w:pos="426"/>
        </w:tabs>
        <w:ind w:left="2268" w:hanging="927"/>
        <w:rPr>
          <w:rFonts w:ascii="Arial" w:hAnsi="Arial" w:cs="Arial"/>
          <w:sz w:val="20"/>
          <w:szCs w:val="20"/>
        </w:rPr>
      </w:pPr>
      <w:r w:rsidRPr="002306D1">
        <w:rPr>
          <w:rFonts w:ascii="Arial" w:hAnsi="Arial" w:cs="Arial"/>
          <w:sz w:val="20"/>
          <w:szCs w:val="20"/>
        </w:rPr>
        <w:t>mobil:</w:t>
      </w:r>
      <w:r w:rsidRPr="002306D1">
        <w:rPr>
          <w:rFonts w:ascii="Arial" w:hAnsi="Arial" w:cs="Arial"/>
          <w:sz w:val="20"/>
          <w:szCs w:val="20"/>
        </w:rPr>
        <w:tab/>
        <w:t>______________</w:t>
      </w:r>
    </w:p>
    <w:p w14:paraId="263C93E4" w14:textId="44CF0180" w:rsidR="002A06D5" w:rsidRPr="002306D1" w:rsidRDefault="002A06D5" w:rsidP="00D24E7B">
      <w:pPr>
        <w:tabs>
          <w:tab w:val="num" w:pos="426"/>
        </w:tabs>
        <w:ind w:left="2268" w:hanging="927"/>
        <w:rPr>
          <w:rFonts w:ascii="Arial" w:hAnsi="Arial" w:cs="Arial"/>
          <w:sz w:val="20"/>
          <w:szCs w:val="20"/>
        </w:rPr>
      </w:pPr>
      <w:r w:rsidRPr="002306D1">
        <w:rPr>
          <w:rFonts w:ascii="Arial" w:hAnsi="Arial" w:cs="Arial"/>
          <w:sz w:val="20"/>
          <w:szCs w:val="20"/>
        </w:rPr>
        <w:t>tel.:</w:t>
      </w:r>
      <w:r w:rsidRPr="002306D1">
        <w:rPr>
          <w:rFonts w:ascii="Arial" w:hAnsi="Arial" w:cs="Arial"/>
          <w:sz w:val="20"/>
          <w:szCs w:val="20"/>
        </w:rPr>
        <w:tab/>
        <w:t>______________</w:t>
      </w:r>
    </w:p>
    <w:p w14:paraId="7D024D3E" w14:textId="77777777" w:rsidR="002A06D5" w:rsidRPr="002306D1" w:rsidRDefault="002A06D5" w:rsidP="00D24E7B">
      <w:pPr>
        <w:tabs>
          <w:tab w:val="num" w:pos="426"/>
        </w:tabs>
        <w:ind w:left="2268" w:hanging="927"/>
        <w:rPr>
          <w:rFonts w:ascii="Arial" w:hAnsi="Arial" w:cs="Arial"/>
          <w:sz w:val="20"/>
          <w:szCs w:val="20"/>
        </w:rPr>
      </w:pPr>
      <w:r w:rsidRPr="002306D1">
        <w:rPr>
          <w:rFonts w:ascii="Arial" w:hAnsi="Arial" w:cs="Arial"/>
          <w:sz w:val="20"/>
          <w:szCs w:val="20"/>
        </w:rPr>
        <w:t xml:space="preserve">e-mail: </w:t>
      </w:r>
      <w:r w:rsidRPr="002306D1">
        <w:rPr>
          <w:rFonts w:ascii="Arial" w:hAnsi="Arial" w:cs="Arial"/>
          <w:sz w:val="20"/>
          <w:szCs w:val="20"/>
        </w:rPr>
        <w:tab/>
        <w:t>______________</w:t>
      </w:r>
    </w:p>
    <w:p w14:paraId="5C5A454C" w14:textId="77777777" w:rsidR="002A06D5" w:rsidRPr="002306D1" w:rsidRDefault="002A06D5" w:rsidP="00D24E7B">
      <w:pPr>
        <w:tabs>
          <w:tab w:val="num" w:pos="426"/>
        </w:tabs>
        <w:ind w:left="2268" w:hanging="927"/>
        <w:rPr>
          <w:rFonts w:ascii="Arial" w:hAnsi="Arial" w:cs="Arial"/>
          <w:sz w:val="20"/>
          <w:szCs w:val="20"/>
        </w:rPr>
      </w:pPr>
      <w:r w:rsidRPr="002306D1">
        <w:rPr>
          <w:rFonts w:ascii="Arial" w:hAnsi="Arial" w:cs="Arial"/>
          <w:sz w:val="20"/>
          <w:szCs w:val="20"/>
        </w:rPr>
        <w:t xml:space="preserve">vykonává technický dozor objednatele </w:t>
      </w:r>
    </w:p>
    <w:p w14:paraId="0E216588" w14:textId="77777777" w:rsidR="002A06D5" w:rsidRPr="002306D1" w:rsidRDefault="002A06D5" w:rsidP="00D24E7B">
      <w:pPr>
        <w:tabs>
          <w:tab w:val="num" w:pos="426"/>
        </w:tabs>
        <w:ind w:left="2268" w:hanging="927"/>
        <w:rPr>
          <w:rFonts w:ascii="Arial" w:hAnsi="Arial" w:cs="Arial"/>
          <w:sz w:val="20"/>
          <w:szCs w:val="20"/>
        </w:rPr>
      </w:pPr>
      <w:r w:rsidRPr="002306D1">
        <w:rPr>
          <w:rFonts w:ascii="Arial" w:hAnsi="Arial" w:cs="Arial"/>
          <w:i/>
          <w:sz w:val="20"/>
          <w:szCs w:val="20"/>
        </w:rPr>
        <w:t>/objednatel doplní tuto osobu před samotným podpisem smlouvy s vybraným zhotovitelem/</w:t>
      </w:r>
    </w:p>
    <w:p w14:paraId="7F31A734" w14:textId="6C6EBE75" w:rsidR="00FC6136" w:rsidRPr="002306D1" w:rsidRDefault="00FC6136" w:rsidP="00D24E7B">
      <w:pPr>
        <w:ind w:left="2268" w:hanging="927"/>
        <w:jc w:val="both"/>
        <w:rPr>
          <w:rFonts w:ascii="Arial" w:hAnsi="Arial" w:cs="Arial"/>
          <w:sz w:val="20"/>
          <w:szCs w:val="20"/>
        </w:rPr>
      </w:pPr>
      <w:r w:rsidRPr="002306D1">
        <w:rPr>
          <w:rFonts w:ascii="Arial" w:hAnsi="Arial" w:cs="Arial"/>
          <w:sz w:val="20"/>
          <w:szCs w:val="20"/>
        </w:rPr>
        <w:t xml:space="preserve"> </w:t>
      </w:r>
    </w:p>
    <w:p w14:paraId="54AB3B51" w14:textId="7616A94A" w:rsidR="005B4A3A" w:rsidRPr="002306D1" w:rsidRDefault="005B4A3A" w:rsidP="00D24E7B">
      <w:pPr>
        <w:tabs>
          <w:tab w:val="num" w:pos="426"/>
        </w:tabs>
        <w:ind w:left="2268" w:hanging="927"/>
        <w:rPr>
          <w:rFonts w:ascii="Arial" w:hAnsi="Arial" w:cs="Arial"/>
          <w:b/>
          <w:bCs/>
          <w:sz w:val="20"/>
          <w:szCs w:val="20"/>
        </w:rPr>
      </w:pPr>
      <w:r w:rsidRPr="002306D1">
        <w:rPr>
          <w:rFonts w:ascii="Arial" w:hAnsi="Arial" w:cs="Arial"/>
          <w:sz w:val="20"/>
          <w:szCs w:val="20"/>
        </w:rPr>
        <w:tab/>
      </w:r>
      <w:r w:rsidR="0059051B">
        <w:rPr>
          <w:rFonts w:ascii="Arial" w:hAnsi="Arial" w:cs="Arial"/>
          <w:b/>
          <w:bCs/>
          <w:sz w:val="20"/>
          <w:szCs w:val="20"/>
        </w:rPr>
        <w:t>Ing. arch. Martin Doubek</w:t>
      </w:r>
    </w:p>
    <w:p w14:paraId="480F8105" w14:textId="2AA23750" w:rsidR="005B4A3A" w:rsidRPr="002306D1" w:rsidRDefault="005B4A3A" w:rsidP="00D24E7B">
      <w:pPr>
        <w:tabs>
          <w:tab w:val="num" w:pos="426"/>
        </w:tabs>
        <w:ind w:left="2268" w:hanging="927"/>
        <w:rPr>
          <w:rFonts w:ascii="Arial" w:hAnsi="Arial" w:cs="Arial"/>
          <w:sz w:val="20"/>
          <w:szCs w:val="20"/>
        </w:rPr>
      </w:pPr>
      <w:r w:rsidRPr="002306D1">
        <w:rPr>
          <w:rFonts w:ascii="Arial" w:hAnsi="Arial" w:cs="Arial"/>
          <w:sz w:val="20"/>
          <w:szCs w:val="20"/>
        </w:rPr>
        <w:t>mobil:</w:t>
      </w:r>
      <w:r w:rsidRPr="002306D1">
        <w:rPr>
          <w:rFonts w:ascii="Arial" w:hAnsi="Arial" w:cs="Arial"/>
          <w:sz w:val="20"/>
          <w:szCs w:val="20"/>
        </w:rPr>
        <w:tab/>
      </w:r>
      <w:proofErr w:type="spellStart"/>
      <w:r w:rsidR="00CC77D1">
        <w:rPr>
          <w:rFonts w:ascii="Arial" w:hAnsi="Arial" w:cs="Arial"/>
          <w:sz w:val="20"/>
          <w:szCs w:val="20"/>
        </w:rPr>
        <w:t>xxx</w:t>
      </w:r>
      <w:proofErr w:type="spellEnd"/>
    </w:p>
    <w:p w14:paraId="15D57A8E" w14:textId="715DA012" w:rsidR="005B4A3A" w:rsidRPr="002306D1" w:rsidRDefault="005B4A3A" w:rsidP="00D24E7B">
      <w:pPr>
        <w:tabs>
          <w:tab w:val="num" w:pos="426"/>
        </w:tabs>
        <w:ind w:left="2268" w:hanging="927"/>
        <w:rPr>
          <w:rFonts w:ascii="Arial" w:hAnsi="Arial" w:cs="Arial"/>
          <w:sz w:val="20"/>
          <w:szCs w:val="20"/>
        </w:rPr>
      </w:pPr>
      <w:r w:rsidRPr="002306D1">
        <w:rPr>
          <w:rFonts w:ascii="Arial" w:hAnsi="Arial" w:cs="Arial"/>
          <w:sz w:val="20"/>
          <w:szCs w:val="20"/>
        </w:rPr>
        <w:t>tel.:</w:t>
      </w:r>
      <w:r w:rsidRPr="002306D1">
        <w:rPr>
          <w:rFonts w:ascii="Arial" w:hAnsi="Arial" w:cs="Arial"/>
          <w:sz w:val="20"/>
          <w:szCs w:val="20"/>
        </w:rPr>
        <w:tab/>
        <w:t>______________</w:t>
      </w:r>
    </w:p>
    <w:p w14:paraId="39CB55FB" w14:textId="3BB18A28" w:rsidR="005B4A3A" w:rsidRPr="002306D1" w:rsidRDefault="005B4A3A" w:rsidP="00D24E7B">
      <w:pPr>
        <w:tabs>
          <w:tab w:val="num" w:pos="426"/>
        </w:tabs>
        <w:ind w:left="2268" w:hanging="927"/>
        <w:rPr>
          <w:rFonts w:ascii="Arial" w:hAnsi="Arial" w:cs="Arial"/>
          <w:sz w:val="20"/>
          <w:szCs w:val="20"/>
        </w:rPr>
      </w:pPr>
      <w:r w:rsidRPr="002306D1">
        <w:rPr>
          <w:rFonts w:ascii="Arial" w:hAnsi="Arial" w:cs="Arial"/>
          <w:sz w:val="20"/>
          <w:szCs w:val="20"/>
        </w:rPr>
        <w:t xml:space="preserve">e-mail: </w:t>
      </w:r>
      <w:r w:rsidRPr="002306D1">
        <w:rPr>
          <w:rFonts w:ascii="Arial" w:hAnsi="Arial" w:cs="Arial"/>
          <w:sz w:val="20"/>
          <w:szCs w:val="20"/>
        </w:rPr>
        <w:tab/>
      </w:r>
      <w:proofErr w:type="spellStart"/>
      <w:r w:rsidR="00CC77D1">
        <w:rPr>
          <w:rFonts w:ascii="Arial" w:hAnsi="Arial" w:cs="Arial"/>
          <w:sz w:val="20"/>
          <w:szCs w:val="20"/>
        </w:rPr>
        <w:t>xxxx</w:t>
      </w:r>
      <w:proofErr w:type="spellEnd"/>
    </w:p>
    <w:p w14:paraId="48AE4118" w14:textId="5F2F03B2" w:rsidR="005B4A3A" w:rsidRPr="002306D1" w:rsidRDefault="005B4A3A" w:rsidP="00D24E7B">
      <w:pPr>
        <w:tabs>
          <w:tab w:val="num" w:pos="426"/>
        </w:tabs>
        <w:ind w:left="2268" w:hanging="927"/>
        <w:rPr>
          <w:rFonts w:ascii="Arial" w:hAnsi="Arial" w:cs="Arial"/>
          <w:sz w:val="20"/>
          <w:szCs w:val="20"/>
        </w:rPr>
      </w:pPr>
      <w:r w:rsidRPr="002306D1">
        <w:rPr>
          <w:rFonts w:ascii="Arial" w:hAnsi="Arial" w:cs="Arial"/>
          <w:sz w:val="20"/>
          <w:szCs w:val="20"/>
        </w:rPr>
        <w:t xml:space="preserve">vykonává autorský dozor objednatele </w:t>
      </w:r>
    </w:p>
    <w:p w14:paraId="6004176C" w14:textId="77777777" w:rsidR="005B4A3A" w:rsidRPr="002306D1" w:rsidRDefault="005B4A3A" w:rsidP="00D24E7B">
      <w:pPr>
        <w:tabs>
          <w:tab w:val="num" w:pos="426"/>
        </w:tabs>
        <w:ind w:left="2268" w:hanging="927"/>
        <w:rPr>
          <w:rFonts w:ascii="Arial" w:hAnsi="Arial" w:cs="Arial"/>
          <w:sz w:val="20"/>
          <w:szCs w:val="20"/>
        </w:rPr>
      </w:pPr>
      <w:r w:rsidRPr="002306D1">
        <w:rPr>
          <w:rFonts w:ascii="Arial" w:hAnsi="Arial" w:cs="Arial"/>
          <w:i/>
          <w:sz w:val="20"/>
          <w:szCs w:val="20"/>
        </w:rPr>
        <w:t>/objednatel doplní tuto osobu před samotným podpisem smlouvy s vybraným zhotovitelem/</w:t>
      </w:r>
    </w:p>
    <w:p w14:paraId="6F8D91ED" w14:textId="77777777" w:rsidR="00BB7205" w:rsidRPr="002306D1" w:rsidRDefault="00BB7205" w:rsidP="00D24E7B">
      <w:pPr>
        <w:ind w:left="2268" w:hanging="927"/>
        <w:jc w:val="both"/>
        <w:rPr>
          <w:rFonts w:ascii="Arial" w:hAnsi="Arial" w:cs="Arial"/>
          <w:sz w:val="20"/>
          <w:szCs w:val="20"/>
        </w:rPr>
      </w:pPr>
    </w:p>
    <w:p w14:paraId="2EE8800F" w14:textId="3536BF48" w:rsidR="00FC6136" w:rsidRPr="002306D1" w:rsidRDefault="00FC6136" w:rsidP="00D24E7B">
      <w:pPr>
        <w:tabs>
          <w:tab w:val="num" w:pos="426"/>
        </w:tabs>
        <w:ind w:left="2268" w:hanging="927"/>
        <w:rPr>
          <w:rFonts w:ascii="Arial" w:hAnsi="Arial" w:cs="Arial"/>
          <w:b/>
          <w:bCs/>
          <w:sz w:val="20"/>
          <w:szCs w:val="20"/>
        </w:rPr>
      </w:pPr>
      <w:r w:rsidRPr="002306D1">
        <w:rPr>
          <w:rFonts w:ascii="Arial" w:hAnsi="Arial" w:cs="Arial"/>
          <w:sz w:val="20"/>
          <w:szCs w:val="20"/>
        </w:rPr>
        <w:tab/>
      </w:r>
      <w:r w:rsidR="0059051B">
        <w:rPr>
          <w:rFonts w:ascii="Arial" w:hAnsi="Arial" w:cs="Arial"/>
          <w:b/>
          <w:bCs/>
          <w:sz w:val="20"/>
          <w:szCs w:val="20"/>
        </w:rPr>
        <w:t>Tomáš Ježek</w:t>
      </w:r>
    </w:p>
    <w:p w14:paraId="28859731" w14:textId="02EA9017" w:rsidR="00FC6136" w:rsidRPr="002306D1" w:rsidRDefault="00FC6136" w:rsidP="00D24E7B">
      <w:pPr>
        <w:tabs>
          <w:tab w:val="num" w:pos="426"/>
        </w:tabs>
        <w:ind w:left="2268" w:hanging="927"/>
        <w:rPr>
          <w:rFonts w:ascii="Arial" w:hAnsi="Arial" w:cs="Arial"/>
          <w:sz w:val="20"/>
          <w:szCs w:val="20"/>
        </w:rPr>
      </w:pPr>
      <w:r w:rsidRPr="002306D1">
        <w:rPr>
          <w:rFonts w:ascii="Arial" w:hAnsi="Arial" w:cs="Arial"/>
          <w:sz w:val="20"/>
          <w:szCs w:val="20"/>
        </w:rPr>
        <w:t>mobil:</w:t>
      </w:r>
      <w:r w:rsidRPr="002306D1">
        <w:rPr>
          <w:rFonts w:ascii="Arial" w:hAnsi="Arial" w:cs="Arial"/>
          <w:sz w:val="20"/>
          <w:szCs w:val="20"/>
        </w:rPr>
        <w:tab/>
      </w:r>
      <w:proofErr w:type="spellStart"/>
      <w:r w:rsidR="00CC77D1">
        <w:rPr>
          <w:rFonts w:ascii="Arial" w:hAnsi="Arial" w:cs="Arial"/>
          <w:sz w:val="20"/>
          <w:szCs w:val="20"/>
        </w:rPr>
        <w:t>xxxx</w:t>
      </w:r>
      <w:proofErr w:type="spellEnd"/>
    </w:p>
    <w:p w14:paraId="2806012D" w14:textId="2FD2CB53" w:rsidR="00FC6136" w:rsidRPr="002306D1" w:rsidRDefault="00FC6136" w:rsidP="00D24E7B">
      <w:pPr>
        <w:tabs>
          <w:tab w:val="num" w:pos="426"/>
        </w:tabs>
        <w:ind w:left="2268" w:hanging="927"/>
        <w:rPr>
          <w:rFonts w:ascii="Arial" w:hAnsi="Arial" w:cs="Arial"/>
          <w:sz w:val="20"/>
          <w:szCs w:val="20"/>
        </w:rPr>
      </w:pPr>
      <w:r w:rsidRPr="002306D1">
        <w:rPr>
          <w:rFonts w:ascii="Arial" w:hAnsi="Arial" w:cs="Arial"/>
          <w:sz w:val="20"/>
          <w:szCs w:val="20"/>
        </w:rPr>
        <w:t>tel.:</w:t>
      </w:r>
      <w:r w:rsidRPr="002306D1">
        <w:rPr>
          <w:rFonts w:ascii="Arial" w:hAnsi="Arial" w:cs="Arial"/>
          <w:sz w:val="20"/>
          <w:szCs w:val="20"/>
        </w:rPr>
        <w:tab/>
        <w:t>______________</w:t>
      </w:r>
    </w:p>
    <w:p w14:paraId="0967F50A" w14:textId="377F47CE" w:rsidR="00FC6136" w:rsidRPr="002306D1" w:rsidRDefault="00FC6136" w:rsidP="00D24E7B">
      <w:pPr>
        <w:tabs>
          <w:tab w:val="num" w:pos="426"/>
        </w:tabs>
        <w:ind w:left="2268" w:hanging="927"/>
        <w:rPr>
          <w:rFonts w:ascii="Arial" w:hAnsi="Arial" w:cs="Arial"/>
          <w:sz w:val="20"/>
          <w:szCs w:val="20"/>
        </w:rPr>
      </w:pPr>
      <w:r w:rsidRPr="002306D1">
        <w:rPr>
          <w:rFonts w:ascii="Arial" w:hAnsi="Arial" w:cs="Arial"/>
          <w:sz w:val="20"/>
          <w:szCs w:val="20"/>
        </w:rPr>
        <w:t xml:space="preserve">e-mail: </w:t>
      </w:r>
      <w:r w:rsidRPr="002306D1">
        <w:rPr>
          <w:rFonts w:ascii="Arial" w:hAnsi="Arial" w:cs="Arial"/>
          <w:sz w:val="20"/>
          <w:szCs w:val="20"/>
        </w:rPr>
        <w:tab/>
      </w:r>
      <w:proofErr w:type="spellStart"/>
      <w:r w:rsidR="00CC77D1">
        <w:rPr>
          <w:rFonts w:ascii="Arial" w:hAnsi="Arial" w:cs="Arial"/>
          <w:sz w:val="20"/>
          <w:szCs w:val="20"/>
        </w:rPr>
        <w:t>xxxx</w:t>
      </w:r>
      <w:proofErr w:type="spellEnd"/>
    </w:p>
    <w:p w14:paraId="7430445D" w14:textId="70210654" w:rsidR="00FC6136" w:rsidRPr="002306D1" w:rsidRDefault="004346B8" w:rsidP="00D24E7B">
      <w:pPr>
        <w:tabs>
          <w:tab w:val="num" w:pos="426"/>
        </w:tabs>
        <w:ind w:left="2268" w:hanging="927"/>
        <w:rPr>
          <w:rFonts w:ascii="Arial" w:hAnsi="Arial" w:cs="Arial"/>
          <w:sz w:val="20"/>
          <w:szCs w:val="20"/>
        </w:rPr>
      </w:pPr>
      <w:r w:rsidRPr="002306D1">
        <w:rPr>
          <w:rFonts w:ascii="Arial" w:hAnsi="Arial" w:cs="Arial"/>
          <w:sz w:val="20"/>
          <w:szCs w:val="20"/>
        </w:rPr>
        <w:t>koordinátor</w:t>
      </w:r>
      <w:r w:rsidR="00FC6136" w:rsidRPr="002306D1">
        <w:rPr>
          <w:rFonts w:ascii="Arial" w:hAnsi="Arial" w:cs="Arial"/>
          <w:sz w:val="20"/>
          <w:szCs w:val="20"/>
        </w:rPr>
        <w:t xml:space="preserve"> BOZP </w:t>
      </w:r>
    </w:p>
    <w:p w14:paraId="7ABBABC7" w14:textId="4B4DC977" w:rsidR="00FC6136" w:rsidRPr="002306D1" w:rsidRDefault="00FC6136" w:rsidP="00D24E7B">
      <w:pPr>
        <w:tabs>
          <w:tab w:val="num" w:pos="426"/>
        </w:tabs>
        <w:ind w:left="2268" w:hanging="77"/>
        <w:rPr>
          <w:rFonts w:ascii="Arial" w:hAnsi="Arial" w:cs="Arial"/>
          <w:i/>
          <w:sz w:val="20"/>
          <w:szCs w:val="20"/>
        </w:rPr>
      </w:pPr>
      <w:r w:rsidRPr="002306D1">
        <w:rPr>
          <w:rFonts w:ascii="Arial" w:hAnsi="Arial" w:cs="Arial"/>
          <w:i/>
          <w:sz w:val="20"/>
          <w:szCs w:val="20"/>
        </w:rPr>
        <w:t>/objednatel doplní tuto osobu před samotným podpisem smlouvy s vybraným zhotovitelem</w:t>
      </w:r>
      <w:r w:rsidR="008C54D7" w:rsidRPr="002306D1">
        <w:rPr>
          <w:rFonts w:ascii="Arial" w:hAnsi="Arial" w:cs="Arial"/>
          <w:i/>
          <w:sz w:val="20"/>
          <w:szCs w:val="20"/>
        </w:rPr>
        <w:t>, bude-li stanov</w:t>
      </w:r>
      <w:r w:rsidR="00BB7205" w:rsidRPr="002306D1">
        <w:rPr>
          <w:rFonts w:ascii="Arial" w:hAnsi="Arial" w:cs="Arial"/>
          <w:i/>
          <w:sz w:val="20"/>
          <w:szCs w:val="20"/>
        </w:rPr>
        <w:t>e</w:t>
      </w:r>
      <w:r w:rsidR="008C54D7" w:rsidRPr="002306D1">
        <w:rPr>
          <w:rFonts w:ascii="Arial" w:hAnsi="Arial" w:cs="Arial"/>
          <w:i/>
          <w:sz w:val="20"/>
          <w:szCs w:val="20"/>
        </w:rPr>
        <w:t>na</w:t>
      </w:r>
      <w:r w:rsidRPr="002306D1">
        <w:rPr>
          <w:rFonts w:ascii="Arial" w:hAnsi="Arial" w:cs="Arial"/>
          <w:i/>
          <w:sz w:val="20"/>
          <w:szCs w:val="20"/>
        </w:rPr>
        <w:t>/</w:t>
      </w:r>
    </w:p>
    <w:p w14:paraId="0236B918" w14:textId="55AF764B" w:rsidR="0016109D" w:rsidRPr="002306D1" w:rsidRDefault="0016109D" w:rsidP="00D24E7B">
      <w:pPr>
        <w:ind w:left="2268" w:hanging="927"/>
        <w:jc w:val="both"/>
        <w:rPr>
          <w:rFonts w:ascii="Arial" w:hAnsi="Arial" w:cs="Arial"/>
          <w:sz w:val="20"/>
          <w:szCs w:val="20"/>
        </w:rPr>
      </w:pPr>
    </w:p>
    <w:p w14:paraId="4759EE44" w14:textId="77777777" w:rsidR="002A06D5" w:rsidRPr="002306D1" w:rsidRDefault="002A06D5" w:rsidP="00D24E7B">
      <w:pPr>
        <w:ind w:left="2268" w:hanging="927"/>
        <w:jc w:val="both"/>
        <w:rPr>
          <w:rFonts w:ascii="Arial" w:hAnsi="Arial" w:cs="Arial"/>
          <w:sz w:val="20"/>
          <w:szCs w:val="20"/>
        </w:rPr>
      </w:pPr>
    </w:p>
    <w:p w14:paraId="7BA5AD9A" w14:textId="2AC2CCD2" w:rsidR="002A06D5" w:rsidRPr="002306D1" w:rsidRDefault="002A06D5" w:rsidP="00D24E7B">
      <w:pPr>
        <w:tabs>
          <w:tab w:val="num" w:pos="426"/>
        </w:tabs>
        <w:ind w:left="2268" w:hanging="927"/>
        <w:rPr>
          <w:rFonts w:ascii="Arial" w:hAnsi="Arial" w:cs="Arial"/>
          <w:b/>
          <w:bCs/>
          <w:sz w:val="20"/>
          <w:szCs w:val="20"/>
        </w:rPr>
      </w:pPr>
      <w:r w:rsidRPr="002306D1">
        <w:rPr>
          <w:rFonts w:ascii="Arial" w:hAnsi="Arial" w:cs="Arial"/>
          <w:sz w:val="20"/>
          <w:szCs w:val="20"/>
        </w:rPr>
        <w:tab/>
      </w:r>
      <w:r w:rsidR="005F6067">
        <w:rPr>
          <w:rFonts w:ascii="Arial" w:hAnsi="Arial" w:cs="Arial"/>
          <w:b/>
          <w:bCs/>
          <w:sz w:val="20"/>
          <w:szCs w:val="20"/>
        </w:rPr>
        <w:t>Ing. Ladislav Stuchlík</w:t>
      </w:r>
    </w:p>
    <w:p w14:paraId="1E01E9C7" w14:textId="08D42240" w:rsidR="002A06D5" w:rsidRPr="002306D1" w:rsidRDefault="002A06D5" w:rsidP="00D24E7B">
      <w:pPr>
        <w:tabs>
          <w:tab w:val="num" w:pos="426"/>
        </w:tabs>
        <w:ind w:left="2268" w:hanging="927"/>
        <w:rPr>
          <w:rFonts w:ascii="Arial" w:hAnsi="Arial" w:cs="Arial"/>
          <w:sz w:val="20"/>
          <w:szCs w:val="20"/>
        </w:rPr>
      </w:pPr>
      <w:r w:rsidRPr="002306D1">
        <w:rPr>
          <w:rFonts w:ascii="Arial" w:hAnsi="Arial" w:cs="Arial"/>
          <w:sz w:val="20"/>
          <w:szCs w:val="20"/>
        </w:rPr>
        <w:t>mobil:</w:t>
      </w:r>
      <w:r w:rsidRPr="002306D1">
        <w:rPr>
          <w:rFonts w:ascii="Arial" w:hAnsi="Arial" w:cs="Arial"/>
          <w:sz w:val="20"/>
          <w:szCs w:val="20"/>
        </w:rPr>
        <w:tab/>
      </w:r>
      <w:r w:rsidR="005F6067">
        <w:rPr>
          <w:rFonts w:ascii="Arial" w:hAnsi="Arial" w:cs="Arial"/>
          <w:sz w:val="20"/>
          <w:szCs w:val="20"/>
        </w:rPr>
        <w:t>+</w:t>
      </w:r>
      <w:proofErr w:type="spellStart"/>
      <w:r w:rsidR="00CC77D1">
        <w:rPr>
          <w:rFonts w:ascii="Arial" w:hAnsi="Arial" w:cs="Arial"/>
          <w:sz w:val="20"/>
          <w:szCs w:val="20"/>
        </w:rPr>
        <w:t>xxxxx</w:t>
      </w:r>
      <w:proofErr w:type="spellEnd"/>
    </w:p>
    <w:p w14:paraId="4A724272" w14:textId="3EB4DF83" w:rsidR="002A06D5" w:rsidRPr="002306D1" w:rsidRDefault="002A06D5" w:rsidP="00D24E7B">
      <w:pPr>
        <w:tabs>
          <w:tab w:val="num" w:pos="426"/>
        </w:tabs>
        <w:ind w:left="2268" w:hanging="927"/>
        <w:rPr>
          <w:rFonts w:ascii="Arial" w:hAnsi="Arial" w:cs="Arial"/>
          <w:sz w:val="20"/>
          <w:szCs w:val="20"/>
        </w:rPr>
      </w:pPr>
      <w:r w:rsidRPr="002306D1">
        <w:rPr>
          <w:rFonts w:ascii="Arial" w:hAnsi="Arial" w:cs="Arial"/>
          <w:sz w:val="20"/>
          <w:szCs w:val="20"/>
        </w:rPr>
        <w:t xml:space="preserve">tel.: </w:t>
      </w:r>
      <w:r w:rsidRPr="002306D1">
        <w:rPr>
          <w:rFonts w:ascii="Arial" w:hAnsi="Arial" w:cs="Arial"/>
          <w:sz w:val="20"/>
          <w:szCs w:val="20"/>
        </w:rPr>
        <w:tab/>
      </w:r>
      <w:r w:rsidR="005F6067">
        <w:rPr>
          <w:rFonts w:ascii="Arial" w:hAnsi="Arial" w:cs="Arial"/>
          <w:sz w:val="20"/>
          <w:szCs w:val="20"/>
        </w:rPr>
        <w:t>+420 493 760 210</w:t>
      </w:r>
    </w:p>
    <w:p w14:paraId="1C6BF060" w14:textId="61E9BD91" w:rsidR="002A06D5" w:rsidRPr="006D3671" w:rsidRDefault="002A06D5" w:rsidP="00D24E7B">
      <w:pPr>
        <w:tabs>
          <w:tab w:val="num" w:pos="426"/>
        </w:tabs>
        <w:ind w:left="2268" w:hanging="927"/>
        <w:rPr>
          <w:rFonts w:ascii="Arial" w:hAnsi="Arial" w:cs="Arial"/>
          <w:sz w:val="20"/>
          <w:szCs w:val="20"/>
        </w:rPr>
      </w:pPr>
      <w:r w:rsidRPr="002306D1">
        <w:rPr>
          <w:rFonts w:ascii="Arial" w:hAnsi="Arial" w:cs="Arial"/>
          <w:sz w:val="20"/>
          <w:szCs w:val="20"/>
        </w:rPr>
        <w:t xml:space="preserve">e-mail: </w:t>
      </w:r>
      <w:r w:rsidRPr="002306D1">
        <w:rPr>
          <w:rFonts w:ascii="Arial" w:hAnsi="Arial" w:cs="Arial"/>
          <w:sz w:val="20"/>
          <w:szCs w:val="20"/>
        </w:rPr>
        <w:tab/>
      </w:r>
      <w:r w:rsidR="005F6067">
        <w:rPr>
          <w:rFonts w:ascii="Arial" w:hAnsi="Arial" w:cs="Arial"/>
          <w:sz w:val="20"/>
          <w:szCs w:val="20"/>
        </w:rPr>
        <w:t>stuchlik@munovapaka.cz</w:t>
      </w:r>
    </w:p>
    <w:p w14:paraId="73F147FF" w14:textId="77777777" w:rsidR="002A06D5" w:rsidRDefault="002A06D5" w:rsidP="00D24E7B">
      <w:pPr>
        <w:tabs>
          <w:tab w:val="num" w:pos="426"/>
        </w:tabs>
        <w:ind w:left="2268" w:hanging="927"/>
        <w:rPr>
          <w:rFonts w:ascii="Arial" w:hAnsi="Arial" w:cs="Arial"/>
          <w:sz w:val="20"/>
          <w:szCs w:val="20"/>
        </w:rPr>
      </w:pPr>
      <w:r w:rsidRPr="006D3671">
        <w:rPr>
          <w:rFonts w:ascii="Arial" w:hAnsi="Arial" w:cs="Arial"/>
          <w:sz w:val="20"/>
          <w:szCs w:val="20"/>
        </w:rPr>
        <w:t>zástupce objednatele pro plnění této smlouvy</w:t>
      </w:r>
    </w:p>
    <w:p w14:paraId="0A63F987" w14:textId="77777777" w:rsidR="002A06D5" w:rsidRPr="006D3671" w:rsidRDefault="002A06D5" w:rsidP="00D24E7B">
      <w:pPr>
        <w:tabs>
          <w:tab w:val="num" w:pos="426"/>
        </w:tabs>
        <w:ind w:left="2268" w:hanging="927"/>
        <w:rPr>
          <w:rFonts w:ascii="Arial" w:hAnsi="Arial" w:cs="Arial"/>
          <w:sz w:val="20"/>
          <w:szCs w:val="20"/>
        </w:rPr>
      </w:pPr>
      <w:r w:rsidRPr="006D3671">
        <w:rPr>
          <w:rFonts w:ascii="Arial" w:hAnsi="Arial" w:cs="Arial"/>
          <w:i/>
          <w:sz w:val="20"/>
          <w:szCs w:val="20"/>
        </w:rPr>
        <w:t xml:space="preserve">/objednatel doplní </w:t>
      </w:r>
      <w:r>
        <w:rPr>
          <w:rFonts w:ascii="Arial" w:hAnsi="Arial" w:cs="Arial"/>
          <w:i/>
          <w:sz w:val="20"/>
          <w:szCs w:val="20"/>
        </w:rPr>
        <w:t xml:space="preserve">tuto osobu </w:t>
      </w:r>
      <w:r w:rsidRPr="006D3671">
        <w:rPr>
          <w:rFonts w:ascii="Arial" w:hAnsi="Arial" w:cs="Arial"/>
          <w:i/>
          <w:sz w:val="20"/>
          <w:szCs w:val="20"/>
        </w:rPr>
        <w:t>před samotným podpisem smlouvy s vybraným zhotovitelem/</w:t>
      </w:r>
    </w:p>
    <w:bookmarkEnd w:id="33"/>
    <w:p w14:paraId="5565C5FE" w14:textId="77777777" w:rsidR="00BB7205" w:rsidRPr="006D3671" w:rsidRDefault="00BB7205" w:rsidP="005A7AEE">
      <w:pPr>
        <w:tabs>
          <w:tab w:val="num" w:pos="426"/>
        </w:tabs>
        <w:ind w:left="992" w:hanging="924"/>
        <w:rPr>
          <w:rFonts w:ascii="Arial" w:hAnsi="Arial" w:cs="Arial"/>
          <w:sz w:val="20"/>
          <w:szCs w:val="20"/>
        </w:rPr>
      </w:pPr>
    </w:p>
    <w:p w14:paraId="2BB7215A" w14:textId="77777777" w:rsidR="002A06D5" w:rsidRDefault="002A06D5" w:rsidP="002A06D5">
      <w:pPr>
        <w:tabs>
          <w:tab w:val="num" w:pos="426"/>
        </w:tabs>
        <w:ind w:firstLine="1"/>
        <w:jc w:val="both"/>
        <w:rPr>
          <w:rFonts w:ascii="Arial" w:hAnsi="Arial" w:cs="Arial"/>
          <w:sz w:val="20"/>
          <w:szCs w:val="20"/>
        </w:rPr>
      </w:pPr>
      <w:r>
        <w:rPr>
          <w:rFonts w:ascii="Arial" w:hAnsi="Arial" w:cs="Arial"/>
          <w:sz w:val="20"/>
        </w:rPr>
        <w:t>Objednatel</w:t>
      </w:r>
      <w:r w:rsidRPr="007A0D49">
        <w:rPr>
          <w:rFonts w:ascii="Arial" w:hAnsi="Arial" w:cs="Arial"/>
          <w:sz w:val="20"/>
        </w:rPr>
        <w:t xml:space="preserve"> </w:t>
      </w:r>
      <w:r>
        <w:rPr>
          <w:rFonts w:ascii="Arial" w:hAnsi="Arial" w:cs="Arial"/>
          <w:sz w:val="20"/>
        </w:rPr>
        <w:t>je oprávněn</w:t>
      </w:r>
      <w:r w:rsidRPr="007A0D49">
        <w:rPr>
          <w:rFonts w:ascii="Arial" w:hAnsi="Arial" w:cs="Arial"/>
          <w:sz w:val="20"/>
        </w:rPr>
        <w:t xml:space="preserve"> </w:t>
      </w:r>
      <w:r>
        <w:rPr>
          <w:rFonts w:ascii="Arial" w:hAnsi="Arial" w:cs="Arial"/>
          <w:sz w:val="20"/>
        </w:rPr>
        <w:t>své</w:t>
      </w:r>
      <w:r w:rsidRPr="007A0D49">
        <w:rPr>
          <w:rFonts w:ascii="Arial" w:hAnsi="Arial" w:cs="Arial"/>
          <w:sz w:val="20"/>
        </w:rPr>
        <w:t xml:space="preserve"> zástupce ve věcech technických kdykoli jednostranně změnit písemným oznámením doručeným </w:t>
      </w:r>
      <w:r>
        <w:rPr>
          <w:rFonts w:ascii="Arial" w:hAnsi="Arial" w:cs="Arial"/>
          <w:sz w:val="20"/>
        </w:rPr>
        <w:t>zhotoviteli</w:t>
      </w:r>
      <w:r w:rsidRPr="007A0D49">
        <w:rPr>
          <w:rFonts w:ascii="Arial" w:hAnsi="Arial" w:cs="Arial"/>
          <w:sz w:val="20"/>
        </w:rPr>
        <w:t xml:space="preserve"> </w:t>
      </w:r>
      <w:r w:rsidRPr="007A0D49">
        <w:rPr>
          <w:rFonts w:ascii="Arial" w:hAnsi="Arial" w:cs="Arial"/>
          <w:color w:val="000000"/>
          <w:sz w:val="20"/>
        </w:rPr>
        <w:t>spolu s uvedením jména nového zástupce ve věcech technických a jeho</w:t>
      </w:r>
      <w:r>
        <w:rPr>
          <w:rFonts w:ascii="Arial" w:hAnsi="Arial" w:cs="Arial"/>
          <w:color w:val="000000"/>
          <w:sz w:val="20"/>
        </w:rPr>
        <w:t xml:space="preserve"> kontaktních údajů. Z</w:t>
      </w:r>
      <w:r w:rsidRPr="007A0D49">
        <w:rPr>
          <w:rFonts w:ascii="Arial" w:hAnsi="Arial" w:cs="Arial"/>
          <w:color w:val="000000"/>
          <w:sz w:val="20"/>
        </w:rPr>
        <w:t xml:space="preserve">ástupci </w:t>
      </w:r>
      <w:r>
        <w:rPr>
          <w:rFonts w:ascii="Arial" w:hAnsi="Arial" w:cs="Arial"/>
          <w:color w:val="000000"/>
          <w:sz w:val="20"/>
        </w:rPr>
        <w:t xml:space="preserve">objednatele </w:t>
      </w:r>
      <w:r w:rsidRPr="007A0D49">
        <w:rPr>
          <w:rFonts w:ascii="Arial" w:hAnsi="Arial" w:cs="Arial"/>
          <w:color w:val="000000"/>
          <w:sz w:val="20"/>
        </w:rPr>
        <w:t>ve věcech technických nejsou oprávněni smlouvu jakkoliv měnit či ukončit.</w:t>
      </w:r>
    </w:p>
    <w:p w14:paraId="4E54F13A" w14:textId="77777777" w:rsidR="002A06D5" w:rsidRPr="006D3671" w:rsidRDefault="002A06D5" w:rsidP="003D43BA">
      <w:pPr>
        <w:tabs>
          <w:tab w:val="num" w:pos="426"/>
        </w:tabs>
        <w:spacing w:after="120"/>
        <w:ind w:left="992" w:hanging="927"/>
        <w:rPr>
          <w:rFonts w:ascii="Arial" w:hAnsi="Arial" w:cs="Arial"/>
          <w:sz w:val="20"/>
          <w:szCs w:val="20"/>
        </w:rPr>
      </w:pPr>
    </w:p>
    <w:p w14:paraId="1D7B1FA6" w14:textId="108BC9D0" w:rsidR="006864BB" w:rsidRDefault="006864BB" w:rsidP="00F169C0">
      <w:pPr>
        <w:pStyle w:val="Odstavecseseznamem"/>
        <w:numPr>
          <w:ilvl w:val="2"/>
          <w:numId w:val="2"/>
        </w:numPr>
        <w:tabs>
          <w:tab w:val="clear" w:pos="2340"/>
        </w:tabs>
        <w:ind w:left="993"/>
        <w:jc w:val="both"/>
        <w:rPr>
          <w:rFonts w:ascii="Arial" w:hAnsi="Arial" w:cs="Arial"/>
          <w:sz w:val="20"/>
          <w:szCs w:val="20"/>
        </w:rPr>
      </w:pPr>
      <w:r w:rsidRPr="004A00AB">
        <w:rPr>
          <w:rFonts w:ascii="Arial" w:hAnsi="Arial" w:cs="Arial"/>
          <w:sz w:val="20"/>
          <w:szCs w:val="20"/>
        </w:rPr>
        <w:lastRenderedPageBreak/>
        <w:t xml:space="preserve">na straně </w:t>
      </w:r>
      <w:r w:rsidR="00D47E63" w:rsidRPr="004A00AB">
        <w:rPr>
          <w:rFonts w:ascii="Arial" w:hAnsi="Arial" w:cs="Arial"/>
          <w:sz w:val="20"/>
          <w:szCs w:val="20"/>
        </w:rPr>
        <w:t>zhotovitele</w:t>
      </w:r>
      <w:r w:rsidR="00D47E63">
        <w:rPr>
          <w:rFonts w:ascii="Arial" w:hAnsi="Arial" w:cs="Arial"/>
          <w:sz w:val="20"/>
          <w:szCs w:val="20"/>
        </w:rPr>
        <w:t xml:space="preserve"> – stavbyvedoucí</w:t>
      </w:r>
      <w:r w:rsidRPr="004A00AB">
        <w:rPr>
          <w:rFonts w:ascii="Arial" w:hAnsi="Arial" w:cs="Arial"/>
          <w:sz w:val="20"/>
          <w:szCs w:val="20"/>
        </w:rPr>
        <w:t xml:space="preserve">: </w:t>
      </w:r>
    </w:p>
    <w:p w14:paraId="3C140452" w14:textId="77777777" w:rsidR="002A06D5" w:rsidRPr="004A00AB" w:rsidRDefault="002A06D5" w:rsidP="002A06D5">
      <w:pPr>
        <w:pStyle w:val="Odstavecseseznamem"/>
        <w:ind w:left="426"/>
        <w:jc w:val="both"/>
        <w:rPr>
          <w:rFonts w:ascii="Arial" w:hAnsi="Arial" w:cs="Arial"/>
          <w:sz w:val="20"/>
          <w:szCs w:val="20"/>
        </w:rPr>
      </w:pPr>
    </w:p>
    <w:p w14:paraId="491F7C12" w14:textId="08794783" w:rsidR="002A06D5" w:rsidRPr="006C33A1" w:rsidRDefault="002A06D5" w:rsidP="00D24E7B">
      <w:pPr>
        <w:tabs>
          <w:tab w:val="num" w:pos="426"/>
        </w:tabs>
        <w:ind w:left="2410" w:hanging="992"/>
        <w:rPr>
          <w:rFonts w:ascii="Arial" w:hAnsi="Arial" w:cs="Arial"/>
          <w:sz w:val="20"/>
          <w:szCs w:val="20"/>
        </w:rPr>
      </w:pPr>
      <w:r w:rsidRPr="006C33A1">
        <w:rPr>
          <w:rFonts w:ascii="Arial" w:hAnsi="Arial" w:cs="Arial"/>
          <w:sz w:val="20"/>
          <w:szCs w:val="20"/>
        </w:rPr>
        <w:t xml:space="preserve">jméno, příjmení: </w:t>
      </w:r>
      <w:r w:rsidRPr="006C33A1">
        <w:rPr>
          <w:rFonts w:ascii="Arial" w:hAnsi="Arial" w:cs="Arial"/>
          <w:sz w:val="20"/>
          <w:szCs w:val="20"/>
        </w:rPr>
        <w:tab/>
      </w:r>
      <w:r w:rsidR="00226547" w:rsidRPr="006C33A1">
        <w:rPr>
          <w:rFonts w:ascii="Arial" w:hAnsi="Arial" w:cs="Arial"/>
          <w:sz w:val="20"/>
          <w:szCs w:val="20"/>
        </w:rPr>
        <w:t>Jiří Hovorka</w:t>
      </w:r>
    </w:p>
    <w:p w14:paraId="57E7875E" w14:textId="2353AB4F" w:rsidR="002A06D5" w:rsidRPr="006C33A1" w:rsidRDefault="002A06D5" w:rsidP="00D24E7B">
      <w:pPr>
        <w:tabs>
          <w:tab w:val="num" w:pos="426"/>
        </w:tabs>
        <w:ind w:left="2410" w:hanging="992"/>
        <w:rPr>
          <w:rFonts w:ascii="Arial" w:hAnsi="Arial" w:cs="Arial"/>
          <w:sz w:val="20"/>
          <w:szCs w:val="20"/>
        </w:rPr>
      </w:pPr>
      <w:r w:rsidRPr="006C33A1">
        <w:rPr>
          <w:rFonts w:ascii="Arial" w:hAnsi="Arial" w:cs="Arial"/>
          <w:sz w:val="20"/>
          <w:szCs w:val="20"/>
        </w:rPr>
        <w:t xml:space="preserve">mobil: </w:t>
      </w:r>
      <w:r w:rsidRPr="006C33A1">
        <w:rPr>
          <w:rFonts w:ascii="Arial" w:hAnsi="Arial" w:cs="Arial"/>
          <w:sz w:val="20"/>
          <w:szCs w:val="20"/>
        </w:rPr>
        <w:tab/>
      </w:r>
      <w:r w:rsidRPr="006C33A1">
        <w:rPr>
          <w:rFonts w:ascii="Arial" w:hAnsi="Arial" w:cs="Arial"/>
          <w:sz w:val="20"/>
          <w:szCs w:val="20"/>
        </w:rPr>
        <w:tab/>
      </w:r>
      <w:r w:rsidRPr="006C33A1">
        <w:rPr>
          <w:rFonts w:ascii="Arial" w:hAnsi="Arial" w:cs="Arial"/>
          <w:sz w:val="20"/>
          <w:szCs w:val="20"/>
        </w:rPr>
        <w:tab/>
      </w:r>
      <w:r w:rsidR="00CC77D1">
        <w:rPr>
          <w:rFonts w:ascii="Arial" w:hAnsi="Arial" w:cs="Arial"/>
          <w:sz w:val="20"/>
          <w:szCs w:val="20"/>
        </w:rPr>
        <w:t>x</w:t>
      </w:r>
    </w:p>
    <w:p w14:paraId="68411044" w14:textId="2FB76605" w:rsidR="002A06D5" w:rsidRPr="006C33A1" w:rsidRDefault="002A06D5" w:rsidP="00D24E7B">
      <w:pPr>
        <w:tabs>
          <w:tab w:val="num" w:pos="426"/>
        </w:tabs>
        <w:ind w:left="2410" w:hanging="992"/>
        <w:rPr>
          <w:rFonts w:ascii="Arial" w:hAnsi="Arial" w:cs="Arial"/>
          <w:sz w:val="20"/>
          <w:szCs w:val="20"/>
        </w:rPr>
      </w:pPr>
      <w:r w:rsidRPr="006C33A1">
        <w:rPr>
          <w:rFonts w:ascii="Arial" w:hAnsi="Arial" w:cs="Arial"/>
          <w:sz w:val="20"/>
          <w:szCs w:val="20"/>
        </w:rPr>
        <w:t>tel.:</w:t>
      </w:r>
      <w:r w:rsidRPr="006C33A1">
        <w:rPr>
          <w:rFonts w:ascii="Arial" w:hAnsi="Arial" w:cs="Arial"/>
          <w:sz w:val="20"/>
          <w:szCs w:val="20"/>
        </w:rPr>
        <w:tab/>
        <w:t xml:space="preserve"> </w:t>
      </w:r>
      <w:r w:rsidRPr="006C33A1">
        <w:rPr>
          <w:rFonts w:ascii="Arial" w:hAnsi="Arial" w:cs="Arial"/>
          <w:sz w:val="20"/>
          <w:szCs w:val="20"/>
        </w:rPr>
        <w:tab/>
      </w:r>
      <w:r w:rsidR="00226547" w:rsidRPr="006C33A1">
        <w:rPr>
          <w:rFonts w:ascii="Arial" w:hAnsi="Arial" w:cs="Arial"/>
          <w:sz w:val="20"/>
          <w:szCs w:val="20"/>
        </w:rPr>
        <w:tab/>
      </w:r>
      <w:r w:rsidR="00CC77D1">
        <w:rPr>
          <w:rFonts w:ascii="Arial" w:hAnsi="Arial" w:cs="Arial"/>
          <w:sz w:val="20"/>
          <w:szCs w:val="20"/>
        </w:rPr>
        <w:t>x</w:t>
      </w:r>
    </w:p>
    <w:p w14:paraId="2319E8DB" w14:textId="686208FF" w:rsidR="002A06D5" w:rsidRDefault="002A06D5" w:rsidP="00D24E7B">
      <w:pPr>
        <w:pStyle w:val="Nadpis2"/>
        <w:tabs>
          <w:tab w:val="num" w:pos="993"/>
        </w:tabs>
        <w:spacing w:before="0"/>
        <w:ind w:left="2410" w:hanging="992"/>
        <w:rPr>
          <w:rFonts w:ascii="Arial" w:hAnsi="Arial" w:cs="Arial"/>
          <w:b w:val="0"/>
          <w:sz w:val="20"/>
          <w:szCs w:val="20"/>
        </w:rPr>
      </w:pPr>
      <w:r w:rsidRPr="006C33A1">
        <w:rPr>
          <w:rFonts w:ascii="Arial" w:hAnsi="Arial" w:cs="Arial"/>
          <w:b w:val="0"/>
          <w:sz w:val="20"/>
          <w:szCs w:val="20"/>
        </w:rPr>
        <w:t xml:space="preserve">e-mail: </w:t>
      </w:r>
      <w:r w:rsidRPr="006C33A1">
        <w:rPr>
          <w:rFonts w:ascii="Arial" w:hAnsi="Arial" w:cs="Arial"/>
          <w:b w:val="0"/>
          <w:sz w:val="20"/>
          <w:szCs w:val="20"/>
        </w:rPr>
        <w:tab/>
      </w:r>
      <w:r w:rsidRPr="006C33A1">
        <w:rPr>
          <w:rFonts w:ascii="Arial" w:hAnsi="Arial" w:cs="Arial"/>
          <w:b w:val="0"/>
          <w:sz w:val="20"/>
          <w:szCs w:val="20"/>
        </w:rPr>
        <w:tab/>
      </w:r>
      <w:r w:rsidRPr="006C33A1">
        <w:rPr>
          <w:rFonts w:ascii="Arial" w:hAnsi="Arial" w:cs="Arial"/>
          <w:b w:val="0"/>
          <w:sz w:val="20"/>
          <w:szCs w:val="20"/>
        </w:rPr>
        <w:tab/>
      </w:r>
      <w:r w:rsidR="00CC77D1">
        <w:rPr>
          <w:rFonts w:ascii="Arial" w:hAnsi="Arial" w:cs="Arial"/>
          <w:b w:val="0"/>
          <w:bCs w:val="0"/>
          <w:sz w:val="20"/>
          <w:szCs w:val="20"/>
        </w:rPr>
        <w:t>x</w:t>
      </w:r>
    </w:p>
    <w:p w14:paraId="06614584" w14:textId="06B7C422" w:rsidR="00E160BB" w:rsidRPr="00E160BB" w:rsidRDefault="00E160BB" w:rsidP="002A06D5">
      <w:pPr>
        <w:tabs>
          <w:tab w:val="num" w:pos="426"/>
        </w:tabs>
        <w:spacing w:after="120"/>
        <w:ind w:left="992" w:hanging="927"/>
      </w:pPr>
    </w:p>
    <w:p w14:paraId="0FE47E31" w14:textId="325637F8" w:rsidR="001701EE" w:rsidRPr="00D47E63" w:rsidRDefault="001701EE" w:rsidP="00F169C0">
      <w:pPr>
        <w:pStyle w:val="Odstavecseseznamem"/>
        <w:numPr>
          <w:ilvl w:val="1"/>
          <w:numId w:val="26"/>
        </w:numPr>
        <w:tabs>
          <w:tab w:val="left" w:pos="567"/>
        </w:tabs>
        <w:spacing w:after="120"/>
        <w:jc w:val="both"/>
        <w:rPr>
          <w:rFonts w:ascii="Arial" w:hAnsi="Arial" w:cs="Arial"/>
          <w:sz w:val="20"/>
          <w:szCs w:val="20"/>
        </w:rPr>
      </w:pPr>
      <w:r>
        <w:rPr>
          <w:rFonts w:ascii="Arial" w:hAnsi="Arial" w:cs="Arial"/>
          <w:sz w:val="20"/>
          <w:szCs w:val="20"/>
        </w:rPr>
        <w:t>Smluvní strana je oprávněna svého zástupce ve věcech technických kdykoli jednostranně změnit písemným oznámením doručeným druhé smluvní straně spolu s uvedením jména nového zástupce ve věcech technick</w:t>
      </w:r>
      <w:r w:rsidR="00697DD6">
        <w:rPr>
          <w:rFonts w:ascii="Arial" w:hAnsi="Arial" w:cs="Arial"/>
          <w:sz w:val="20"/>
          <w:szCs w:val="20"/>
        </w:rPr>
        <w:t>ých a jeho kontaktních údajů. Pro vyloučení pochybností smluvní strany výslovně sjednávají, že výše uvedení zástupci ve věcech technických nejsou oprávněni smlouvu jakkoliv měnit či ukončit.</w:t>
      </w:r>
    </w:p>
    <w:p w14:paraId="403F9104" w14:textId="77777777" w:rsidR="001D7BD4" w:rsidRPr="006D3671" w:rsidRDefault="001D7BD4" w:rsidP="005A7AEE">
      <w:pPr>
        <w:spacing w:after="120"/>
        <w:rPr>
          <w:rFonts w:ascii="Arial" w:hAnsi="Arial" w:cs="Arial"/>
          <w:sz w:val="20"/>
          <w:szCs w:val="20"/>
        </w:rPr>
      </w:pPr>
    </w:p>
    <w:p w14:paraId="03BBC102" w14:textId="77777777" w:rsidR="006864BB" w:rsidRPr="004A00AB" w:rsidRDefault="006864BB" w:rsidP="005A7AEE">
      <w:pPr>
        <w:pStyle w:val="Nadpis1"/>
        <w:spacing w:before="0" w:after="120"/>
        <w:ind w:left="720"/>
        <w:rPr>
          <w:rFonts w:ascii="Arial" w:hAnsi="Arial" w:cs="Arial"/>
          <w:sz w:val="20"/>
          <w:szCs w:val="20"/>
        </w:rPr>
      </w:pPr>
      <w:r w:rsidRPr="004A00AB">
        <w:rPr>
          <w:rFonts w:ascii="Arial" w:hAnsi="Arial" w:cs="Arial"/>
          <w:sz w:val="20"/>
          <w:szCs w:val="20"/>
        </w:rPr>
        <w:t>Vyšší moc</w:t>
      </w:r>
    </w:p>
    <w:p w14:paraId="54E82332" w14:textId="6CD3E25B" w:rsidR="006864BB" w:rsidRPr="005A7AEE" w:rsidRDefault="006864BB" w:rsidP="00F169C0">
      <w:pPr>
        <w:pStyle w:val="Odstavecseseznamem"/>
        <w:numPr>
          <w:ilvl w:val="1"/>
          <w:numId w:val="27"/>
        </w:numPr>
        <w:tabs>
          <w:tab w:val="left" w:pos="567"/>
        </w:tabs>
        <w:spacing w:after="120"/>
        <w:ind w:hanging="577"/>
        <w:contextualSpacing w:val="0"/>
        <w:jc w:val="both"/>
        <w:rPr>
          <w:rFonts w:ascii="Arial" w:hAnsi="Arial" w:cs="Arial"/>
          <w:sz w:val="20"/>
          <w:szCs w:val="20"/>
        </w:rPr>
      </w:pPr>
      <w:r w:rsidRPr="005A7AEE">
        <w:rPr>
          <w:rFonts w:ascii="Arial" w:hAnsi="Arial" w:cs="Arial"/>
          <w:sz w:val="20"/>
          <w:szCs w:val="20"/>
        </w:rPr>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14:paraId="689B1B37" w14:textId="5F8A381B" w:rsidR="006864BB" w:rsidRPr="005A7AEE" w:rsidRDefault="006864BB" w:rsidP="00F169C0">
      <w:pPr>
        <w:pStyle w:val="Odstavecseseznamem"/>
        <w:numPr>
          <w:ilvl w:val="1"/>
          <w:numId w:val="27"/>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Pro účely tohoto ustanovení znamená „vyšší moc“ takovou mimořádnou a neodvratitelnou událost mimo kontrolu smluvní strany, která se na ni odvolává, kterou nemohla předvídat při uzavření smlouvy a 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dlouhotrvající nepříznivé klimatické jevy apod. Za okolnost vyšší moci se nepovažují chyby nebo zanedbání ze strany zhotovitele, výpadky v dodávce energie a ve výrobě, místní a podnikové stávky a podobně. Vyšší mocí není selhání poddodavatele, pokud by nenastalo z důvodů shora uvedených.</w:t>
      </w:r>
    </w:p>
    <w:p w14:paraId="216FF5F5" w14:textId="348E9EDA" w:rsidR="006864BB" w:rsidRPr="005A7AEE" w:rsidRDefault="006864BB" w:rsidP="00F169C0">
      <w:pPr>
        <w:pStyle w:val="Odstavecseseznamem"/>
        <w:numPr>
          <w:ilvl w:val="1"/>
          <w:numId w:val="27"/>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 xml:space="preserve">O vzniku situace vyšší moci a jejích příčinách uvědomí smluvní strana odvolávající se na vyšší moc neprodleně, nejpozději však do 5 kalendářních dnů od vzniku, druhou smluvní stranu </w:t>
      </w:r>
      <w:r w:rsidR="006B0938">
        <w:rPr>
          <w:rFonts w:ascii="Arial" w:hAnsi="Arial" w:cs="Arial"/>
          <w:sz w:val="20"/>
          <w:szCs w:val="20"/>
        </w:rPr>
        <w:t>zprávou doručenou do datové schránky,</w:t>
      </w:r>
      <w:r w:rsidR="006B0938" w:rsidRPr="006D3671">
        <w:rPr>
          <w:rFonts w:ascii="Arial" w:hAnsi="Arial" w:cs="Arial"/>
          <w:sz w:val="20"/>
          <w:szCs w:val="20"/>
        </w:rPr>
        <w:t xml:space="preserve"> </w:t>
      </w:r>
      <w:r w:rsidRPr="006D3671">
        <w:rPr>
          <w:rFonts w:ascii="Arial" w:hAnsi="Arial" w:cs="Arial"/>
          <w:sz w:val="20"/>
          <w:szCs w:val="20"/>
        </w:rPr>
        <w:t>nebo e-mailem 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14:paraId="5F3B7DD6" w14:textId="7C7D81DE" w:rsidR="006864BB" w:rsidRPr="005A7AEE" w:rsidRDefault="006864BB" w:rsidP="00F169C0">
      <w:pPr>
        <w:pStyle w:val="Odstavecseseznamem"/>
        <w:numPr>
          <w:ilvl w:val="1"/>
          <w:numId w:val="27"/>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Bez ohledu na jiná ustanovení této smlouvy zhotovitel nenese odpovědnost za škodu nebo ztrátu na díle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 tlakovou vlnou, negativně ovlivňujícími provedení díla v České republice a které jsou mimo vliv zhotovitele a které nemohou být normálně pojištěny na pojišťovacím trhu.</w:t>
      </w:r>
    </w:p>
    <w:p w14:paraId="08575FAD" w14:textId="75EC1A48" w:rsidR="006864BB" w:rsidRPr="005A7AEE" w:rsidRDefault="006864BB" w:rsidP="00F169C0">
      <w:pPr>
        <w:pStyle w:val="Odstavecseseznamem"/>
        <w:numPr>
          <w:ilvl w:val="1"/>
          <w:numId w:val="27"/>
        </w:numPr>
        <w:tabs>
          <w:tab w:val="left" w:pos="567"/>
        </w:tabs>
        <w:spacing w:after="120"/>
        <w:ind w:hanging="577"/>
        <w:contextualSpacing w:val="0"/>
        <w:jc w:val="both"/>
        <w:rPr>
          <w:rFonts w:ascii="Arial" w:hAnsi="Arial" w:cs="Arial"/>
          <w:sz w:val="20"/>
          <w:szCs w:val="20"/>
        </w:rPr>
      </w:pPr>
      <w:r w:rsidRPr="006D3671">
        <w:rPr>
          <w:rFonts w:ascii="Arial" w:hAnsi="Arial" w:cs="Arial"/>
          <w:sz w:val="20"/>
          <w:szCs w:val="20"/>
        </w:rPr>
        <w:t>Každá z obou smluvních stran je oprávněna odstoupit od této smlouvy podle svého uvážení buď zcela, nebo zčásti, jestliže okolnosti vyšší moci uvedené v tomto článku smlouvy trvají u druhé smluvní strany déle než 2 (dva) měsíce.</w:t>
      </w:r>
    </w:p>
    <w:p w14:paraId="3F47DE8D" w14:textId="77777777" w:rsidR="0085626C" w:rsidRPr="0085626C" w:rsidRDefault="0085626C" w:rsidP="005A7AEE"/>
    <w:p w14:paraId="20B82EAF" w14:textId="77777777" w:rsidR="006864BB" w:rsidRPr="006D3671" w:rsidRDefault="006864BB" w:rsidP="005A7AEE">
      <w:pPr>
        <w:pStyle w:val="Nadpis1"/>
        <w:spacing w:before="0" w:after="120"/>
        <w:ind w:left="720"/>
        <w:rPr>
          <w:rFonts w:ascii="Arial" w:hAnsi="Arial" w:cs="Arial"/>
          <w:sz w:val="20"/>
          <w:szCs w:val="20"/>
        </w:rPr>
      </w:pPr>
      <w:r w:rsidRPr="006D3671">
        <w:rPr>
          <w:rFonts w:ascii="Arial" w:hAnsi="Arial" w:cs="Arial"/>
          <w:sz w:val="20"/>
          <w:szCs w:val="20"/>
        </w:rPr>
        <w:t>Ostatní ujednání</w:t>
      </w:r>
    </w:p>
    <w:p w14:paraId="54E3A885" w14:textId="1C72498B" w:rsidR="006864BB" w:rsidRPr="00D04D29" w:rsidRDefault="006864BB" w:rsidP="00F169C0">
      <w:pPr>
        <w:pStyle w:val="Odstavecseseznamem"/>
        <w:numPr>
          <w:ilvl w:val="1"/>
          <w:numId w:val="28"/>
        </w:numPr>
        <w:tabs>
          <w:tab w:val="left" w:pos="567"/>
        </w:tabs>
        <w:spacing w:after="120"/>
        <w:ind w:hanging="577"/>
        <w:contextualSpacing w:val="0"/>
        <w:jc w:val="both"/>
        <w:rPr>
          <w:rFonts w:ascii="Arial" w:hAnsi="Arial" w:cs="Arial"/>
          <w:sz w:val="20"/>
          <w:szCs w:val="20"/>
        </w:rPr>
      </w:pPr>
      <w:r w:rsidRPr="00D04D29">
        <w:rPr>
          <w:rFonts w:ascii="Arial" w:hAnsi="Arial" w:cs="Arial"/>
          <w:sz w:val="20"/>
          <w:szCs w:val="20"/>
        </w:rPr>
        <w:t>Zhotovitel je povinen uchovávat veškerou dokumentaci související s realizací díla včetně účetních dokladů minimálně do konce roku 20</w:t>
      </w:r>
      <w:r w:rsidR="00F4222A" w:rsidRPr="00D04D29">
        <w:rPr>
          <w:rFonts w:ascii="Arial" w:hAnsi="Arial" w:cs="Arial"/>
          <w:sz w:val="20"/>
          <w:szCs w:val="20"/>
        </w:rPr>
        <w:t>3</w:t>
      </w:r>
      <w:r w:rsidR="00A77DE6" w:rsidRPr="00D04D29">
        <w:rPr>
          <w:rFonts w:ascii="Arial" w:hAnsi="Arial" w:cs="Arial"/>
          <w:sz w:val="20"/>
          <w:szCs w:val="20"/>
        </w:rPr>
        <w:t>4</w:t>
      </w:r>
      <w:r w:rsidRPr="00D04D29">
        <w:rPr>
          <w:rFonts w:ascii="Arial" w:hAnsi="Arial" w:cs="Arial"/>
          <w:sz w:val="20"/>
          <w:szCs w:val="20"/>
        </w:rPr>
        <w:t>. Pokud je v českých právních předpisech stanovena lhůta delší, musí ji zhotovitel použít.</w:t>
      </w:r>
    </w:p>
    <w:p w14:paraId="3CC4D1F4" w14:textId="42F1ED27" w:rsidR="006864BB" w:rsidRPr="00D04D29" w:rsidRDefault="003E58A2" w:rsidP="00F169C0">
      <w:pPr>
        <w:pStyle w:val="Odstavecseseznamem"/>
        <w:numPr>
          <w:ilvl w:val="1"/>
          <w:numId w:val="28"/>
        </w:numPr>
        <w:tabs>
          <w:tab w:val="left" w:pos="567"/>
        </w:tabs>
        <w:spacing w:after="120"/>
        <w:ind w:hanging="577"/>
        <w:contextualSpacing w:val="0"/>
        <w:jc w:val="both"/>
        <w:rPr>
          <w:rFonts w:ascii="Arial" w:hAnsi="Arial" w:cs="Arial"/>
          <w:sz w:val="20"/>
          <w:szCs w:val="20"/>
        </w:rPr>
      </w:pPr>
      <w:r w:rsidRPr="00D04D29">
        <w:rPr>
          <w:rFonts w:ascii="Arial" w:hAnsi="Arial" w:cs="Arial"/>
          <w:sz w:val="20"/>
          <w:szCs w:val="20"/>
        </w:rPr>
        <w:t>Zhotovitel si je vědom, že je povinen spolupůsobit při výkonu finanční kontroly dle § 2 písm. e) zákona č. 320/2001 Sb., o finanční kontrole, ve znění pozdějších předpisů a poskytnout v tomto ohledu jak Objednateli, tak i příslušným kontrolním orgánům veškerou potřebnou součinnost. Zároveň se Zhotovitel zavazuje k archivaci veškerých písemných dokladů týkajících se veřejné zakázky uvedené v čl. I odst. 2 této smlouvy minimálně do konce roku 203</w:t>
      </w:r>
      <w:r w:rsidR="00A77DE6" w:rsidRPr="00D04D29">
        <w:rPr>
          <w:rFonts w:ascii="Arial" w:hAnsi="Arial" w:cs="Arial"/>
          <w:sz w:val="20"/>
          <w:szCs w:val="20"/>
        </w:rPr>
        <w:t>4</w:t>
      </w:r>
      <w:r w:rsidRPr="00D04D29">
        <w:rPr>
          <w:rFonts w:ascii="Arial" w:hAnsi="Arial" w:cs="Arial"/>
          <w:sz w:val="20"/>
          <w:szCs w:val="20"/>
        </w:rPr>
        <w:t>. Dále je zhotovitel povinen minimálně do konce roku 203</w:t>
      </w:r>
      <w:r w:rsidR="00A77DE6" w:rsidRPr="00D04D29">
        <w:rPr>
          <w:rFonts w:ascii="Arial" w:hAnsi="Arial" w:cs="Arial"/>
          <w:sz w:val="20"/>
          <w:szCs w:val="20"/>
        </w:rPr>
        <w:t>4</w:t>
      </w:r>
      <w:r w:rsidRPr="00D04D29">
        <w:rPr>
          <w:rFonts w:ascii="Arial" w:hAnsi="Arial" w:cs="Arial"/>
          <w:sz w:val="20"/>
          <w:szCs w:val="20"/>
        </w:rPr>
        <w:t xml:space="preserve"> poskytovat požadované informace a dokumentaci související s realizací veřejné zakázky zaměstnancům nebo zmocněncům pověřených orgánů (</w:t>
      </w:r>
      <w:r w:rsidR="002A06D5" w:rsidRPr="00D04D29">
        <w:rPr>
          <w:rFonts w:ascii="Arial" w:hAnsi="Arial" w:cs="Arial"/>
          <w:sz w:val="20"/>
          <w:szCs w:val="20"/>
        </w:rPr>
        <w:t xml:space="preserve">FÚ, </w:t>
      </w:r>
      <w:r w:rsidR="00D04D29" w:rsidRPr="00D04D29">
        <w:rPr>
          <w:rFonts w:ascii="Arial" w:hAnsi="Arial" w:cs="Arial"/>
          <w:sz w:val="20"/>
          <w:szCs w:val="20"/>
        </w:rPr>
        <w:t xml:space="preserve">MPSV </w:t>
      </w:r>
      <w:r w:rsidRPr="00D04D29">
        <w:rPr>
          <w:rFonts w:ascii="Arial" w:hAnsi="Arial" w:cs="Arial"/>
          <w:sz w:val="20"/>
          <w:szCs w:val="20"/>
        </w:rPr>
        <w:t>ČR, Nejvyšší kontrolní úřad, příslušný orgán finanční správy a další oprávněné orgány státní správy) a je povinen vytvořit výše uvedeným osobám podmínky k provedení kontroly vztahující se k realizaci veřejné zakázky a poskytnout jim při provádění kontroly součinnost.</w:t>
      </w:r>
    </w:p>
    <w:p w14:paraId="415BA449" w14:textId="7E8EC999" w:rsidR="003C0711" w:rsidRPr="003C0711" w:rsidRDefault="003C0711" w:rsidP="00F169C0">
      <w:pPr>
        <w:pStyle w:val="Odstavecseseznamem"/>
        <w:numPr>
          <w:ilvl w:val="1"/>
          <w:numId w:val="28"/>
        </w:numPr>
        <w:ind w:hanging="577"/>
        <w:rPr>
          <w:rFonts w:ascii="Arial" w:hAnsi="Arial" w:cs="Arial"/>
          <w:sz w:val="20"/>
          <w:szCs w:val="20"/>
        </w:rPr>
      </w:pPr>
      <w:r w:rsidRPr="00D04D29">
        <w:rPr>
          <w:rFonts w:ascii="Arial" w:hAnsi="Arial" w:cs="Arial"/>
          <w:sz w:val="20"/>
          <w:szCs w:val="20"/>
        </w:rPr>
        <w:lastRenderedPageBreak/>
        <w:t>Zhotovitel se zavazuje, že pokud v souvislosti s realizací této Smlouvy při plnění svých povinností</w:t>
      </w:r>
      <w:r w:rsidRPr="002E3832">
        <w:rPr>
          <w:rFonts w:ascii="Arial" w:hAnsi="Arial" w:cs="Arial"/>
          <w:sz w:val="20"/>
          <w:szCs w:val="20"/>
        </w:rPr>
        <w:t xml:space="preserve"> přijdou jeho pověření pracovníci do styku s osobními/citlivými údaji ve smyslu zákona č. 101/2000 Sb., o ochraně osobních údajů, ve znění pozdějších předpisů, nebo ve smyslu Nařízení (EU) 2016/679 (GDPR), učiní veškerá opatření, aby nedošlo k neoprávněnému nebo nahodilému přístupu k těmto údajům, k jejich změně, zničení či ztrátě, neoprávněným přenosům, k jejich jinému neoprávněnému zpracování, jakož i k jejich jinému zneužití.</w:t>
      </w:r>
    </w:p>
    <w:p w14:paraId="60A707CE" w14:textId="77777777" w:rsidR="00553A79" w:rsidRPr="00553A79" w:rsidRDefault="00553A79" w:rsidP="003F6BB6">
      <w:pPr>
        <w:rPr>
          <w:rFonts w:ascii="Arial" w:hAnsi="Arial" w:cs="Arial"/>
          <w:sz w:val="20"/>
          <w:szCs w:val="20"/>
        </w:rPr>
      </w:pPr>
    </w:p>
    <w:p w14:paraId="467B71A8" w14:textId="77777777" w:rsidR="006864BB" w:rsidRPr="006D3671" w:rsidRDefault="006864BB" w:rsidP="005A7AEE">
      <w:pPr>
        <w:pStyle w:val="Nadpis1"/>
        <w:spacing w:before="0" w:after="120"/>
        <w:ind w:left="720"/>
        <w:rPr>
          <w:rFonts w:ascii="Arial" w:hAnsi="Arial" w:cs="Arial"/>
          <w:sz w:val="20"/>
          <w:szCs w:val="20"/>
        </w:rPr>
      </w:pPr>
      <w:r w:rsidRPr="006D3671">
        <w:rPr>
          <w:rFonts w:ascii="Arial" w:hAnsi="Arial" w:cs="Arial"/>
          <w:sz w:val="20"/>
          <w:szCs w:val="20"/>
        </w:rPr>
        <w:t>Závěrečná ujednání</w:t>
      </w:r>
    </w:p>
    <w:p w14:paraId="08C41140" w14:textId="4EC37CEB" w:rsidR="006864BB" w:rsidRPr="005A7AEE" w:rsidRDefault="006864BB" w:rsidP="00F169C0">
      <w:pPr>
        <w:pStyle w:val="Odstavecseseznamem"/>
        <w:numPr>
          <w:ilvl w:val="1"/>
          <w:numId w:val="29"/>
        </w:numPr>
        <w:tabs>
          <w:tab w:val="left" w:pos="567"/>
        </w:tabs>
        <w:spacing w:after="120"/>
        <w:contextualSpacing w:val="0"/>
        <w:jc w:val="both"/>
        <w:rPr>
          <w:rFonts w:ascii="Arial" w:hAnsi="Arial" w:cs="Arial"/>
          <w:sz w:val="20"/>
          <w:szCs w:val="20"/>
        </w:rPr>
      </w:pPr>
      <w:bookmarkStart w:id="34" w:name="_Hlk98161380"/>
      <w:r w:rsidRPr="005A7AEE">
        <w:rPr>
          <w:rFonts w:ascii="Arial" w:hAnsi="Arial" w:cs="Arial"/>
          <w:sz w:val="20"/>
          <w:szCs w:val="20"/>
        </w:rPr>
        <w:t>Smluvní strany prohlašují, že jejich smluvní vztah založený touto smlouvou, včetně otázek v této smlouvě výslovně neupravených, se řídí zákonem č. 89/2012 Sb. občanským zákoníkem, ve znění pozdějších předpisů.</w:t>
      </w:r>
    </w:p>
    <w:p w14:paraId="64D68835" w14:textId="3A9D37F4" w:rsidR="006864BB" w:rsidRPr="005A7AEE" w:rsidRDefault="006864BB" w:rsidP="00F169C0">
      <w:pPr>
        <w:pStyle w:val="Odstavecseseznamem"/>
        <w:numPr>
          <w:ilvl w:val="1"/>
          <w:numId w:val="29"/>
        </w:numPr>
        <w:tabs>
          <w:tab w:val="left" w:pos="567"/>
        </w:tabs>
        <w:spacing w:after="120"/>
        <w:contextualSpacing w:val="0"/>
        <w:jc w:val="both"/>
        <w:rPr>
          <w:rFonts w:ascii="Arial" w:hAnsi="Arial" w:cs="Arial"/>
          <w:sz w:val="20"/>
          <w:szCs w:val="20"/>
        </w:rPr>
      </w:pPr>
      <w:r w:rsidRPr="006D3671">
        <w:rPr>
          <w:rFonts w:ascii="Arial" w:hAnsi="Arial" w:cs="Arial"/>
          <w:sz w:val="20"/>
          <w:szCs w:val="20"/>
        </w:rPr>
        <w:t xml:space="preserve">Smluvní strany sjednávají, že aplikace </w:t>
      </w:r>
      <w:proofErr w:type="spellStart"/>
      <w:r w:rsidRPr="006D3671">
        <w:rPr>
          <w:rFonts w:ascii="Arial" w:hAnsi="Arial" w:cs="Arial"/>
          <w:sz w:val="20"/>
          <w:szCs w:val="20"/>
        </w:rPr>
        <w:t>ust</w:t>
      </w:r>
      <w:proofErr w:type="spellEnd"/>
      <w:r w:rsidRPr="006D3671">
        <w:rPr>
          <w:rFonts w:ascii="Arial" w:hAnsi="Arial" w:cs="Arial"/>
          <w:sz w:val="20"/>
          <w:szCs w:val="20"/>
        </w:rPr>
        <w:t>. § 2595 občanského zákoníku se vylučuje.</w:t>
      </w:r>
    </w:p>
    <w:p w14:paraId="15344FCB" w14:textId="1AD425A6" w:rsidR="006864BB" w:rsidRPr="005A7AEE" w:rsidRDefault="006864BB" w:rsidP="00F169C0">
      <w:pPr>
        <w:pStyle w:val="Odstavecseseznamem"/>
        <w:numPr>
          <w:ilvl w:val="1"/>
          <w:numId w:val="29"/>
        </w:numPr>
        <w:tabs>
          <w:tab w:val="left" w:pos="567"/>
        </w:tabs>
        <w:spacing w:after="120"/>
        <w:contextualSpacing w:val="0"/>
        <w:jc w:val="both"/>
        <w:rPr>
          <w:rFonts w:ascii="Arial" w:hAnsi="Arial" w:cs="Arial"/>
          <w:sz w:val="20"/>
          <w:szCs w:val="20"/>
        </w:rPr>
      </w:pPr>
      <w:r w:rsidRPr="005A7AEE">
        <w:rPr>
          <w:rFonts w:ascii="Arial" w:hAnsi="Arial" w:cs="Arial"/>
          <w:sz w:val="20"/>
          <w:szCs w:val="20"/>
        </w:rPr>
        <w:t>Měnit nebo doplňovat text smlouvy je možné jen formou písemných vzestupně číslovaných dodatků podepsaných zástupci obou smluvních stran.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14:paraId="12E5DFDD" w14:textId="37F56BF5" w:rsidR="006864BB" w:rsidRPr="006D3671" w:rsidRDefault="006864BB" w:rsidP="00F169C0">
      <w:pPr>
        <w:pStyle w:val="Odstavecseseznamem"/>
        <w:numPr>
          <w:ilvl w:val="1"/>
          <w:numId w:val="29"/>
        </w:numPr>
        <w:tabs>
          <w:tab w:val="left" w:pos="567"/>
        </w:tabs>
        <w:spacing w:after="120"/>
        <w:contextualSpacing w:val="0"/>
        <w:jc w:val="both"/>
        <w:rPr>
          <w:rFonts w:ascii="Arial" w:hAnsi="Arial" w:cs="Arial"/>
          <w:sz w:val="20"/>
          <w:szCs w:val="20"/>
        </w:rPr>
      </w:pPr>
      <w:r w:rsidRPr="005A7AEE">
        <w:rPr>
          <w:rFonts w:ascii="Arial" w:hAnsi="Arial" w:cs="Arial"/>
          <w:sz w:val="20"/>
          <w:szCs w:val="20"/>
        </w:rPr>
        <w:t xml:space="preserve">Zhotovitel není oprávněn převést práva a povinnosti z této smlouvy na třetí osobu bez předchozího </w:t>
      </w:r>
      <w:r w:rsidR="005F3C5A">
        <w:rPr>
          <w:rFonts w:ascii="Arial" w:hAnsi="Arial" w:cs="Arial"/>
          <w:sz w:val="20"/>
          <w:szCs w:val="20"/>
        </w:rPr>
        <w:t xml:space="preserve">písemného </w:t>
      </w:r>
      <w:r w:rsidRPr="005A7AEE">
        <w:rPr>
          <w:rFonts w:ascii="Arial" w:hAnsi="Arial" w:cs="Arial"/>
          <w:sz w:val="20"/>
          <w:szCs w:val="20"/>
        </w:rPr>
        <w:t xml:space="preserve">souhlasu objednatele. Zhotovitel dále není oprávněn postoupit či zastavit jakoukoli svoji pohledávku za objednatelem. Zhotovitel rovněž není oprávněn započíst jakoukoli svoji pohledávku za objednatelem, a to ani částečně. </w:t>
      </w:r>
    </w:p>
    <w:p w14:paraId="107FDF81" w14:textId="158952C5" w:rsidR="00E3636D" w:rsidRDefault="006864BB" w:rsidP="00F169C0">
      <w:pPr>
        <w:pStyle w:val="Odstavecseseznamem"/>
        <w:numPr>
          <w:ilvl w:val="1"/>
          <w:numId w:val="29"/>
        </w:numPr>
        <w:tabs>
          <w:tab w:val="left" w:pos="567"/>
        </w:tabs>
        <w:spacing w:after="120"/>
        <w:contextualSpacing w:val="0"/>
        <w:jc w:val="both"/>
        <w:rPr>
          <w:rFonts w:ascii="Arial" w:hAnsi="Arial" w:cs="Arial"/>
          <w:sz w:val="20"/>
          <w:szCs w:val="20"/>
        </w:rPr>
      </w:pPr>
      <w:r w:rsidRPr="005A7AEE">
        <w:rPr>
          <w:rFonts w:ascii="Arial" w:hAnsi="Arial" w:cs="Arial"/>
          <w:sz w:val="20"/>
          <w:szCs w:val="20"/>
        </w:rPr>
        <w:t>Zhotovitel na sebe přebírá nebezpečí změny okolností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r w:rsidRPr="006D3671">
        <w:rPr>
          <w:rFonts w:ascii="Arial" w:hAnsi="Arial" w:cs="Arial"/>
          <w:sz w:val="20"/>
          <w:szCs w:val="20"/>
        </w:rPr>
        <w:t xml:space="preserve">. </w:t>
      </w:r>
    </w:p>
    <w:p w14:paraId="0A22E39F" w14:textId="6A1EB891" w:rsidR="006864BB" w:rsidRPr="00D04D29" w:rsidRDefault="00EA0351" w:rsidP="00F169C0">
      <w:pPr>
        <w:pStyle w:val="Odstavecseseznamem"/>
        <w:numPr>
          <w:ilvl w:val="1"/>
          <w:numId w:val="29"/>
        </w:numPr>
        <w:tabs>
          <w:tab w:val="left" w:pos="567"/>
        </w:tabs>
        <w:spacing w:after="120"/>
        <w:contextualSpacing w:val="0"/>
        <w:jc w:val="both"/>
        <w:rPr>
          <w:rFonts w:ascii="Arial" w:hAnsi="Arial" w:cs="Arial"/>
          <w:sz w:val="16"/>
          <w:szCs w:val="16"/>
        </w:rPr>
      </w:pPr>
      <w:r w:rsidRPr="00D04D29">
        <w:rPr>
          <w:rFonts w:ascii="Arial" w:hAnsi="Arial" w:cs="Arial"/>
          <w:sz w:val="20"/>
          <w:szCs w:val="20"/>
        </w:rPr>
        <w:t>Smlouva je platná dnem podpisu oběma smluvními stranami a účinná dnem vložení do registru smluv</w:t>
      </w:r>
      <w:r w:rsidR="00A77DE6" w:rsidRPr="00D04D29">
        <w:rPr>
          <w:rFonts w:ascii="Arial" w:hAnsi="Arial" w:cs="Arial"/>
          <w:sz w:val="20"/>
          <w:szCs w:val="20"/>
        </w:rPr>
        <w:t>.</w:t>
      </w:r>
    </w:p>
    <w:p w14:paraId="09B6200A" w14:textId="34B26B3E" w:rsidR="00314B4B" w:rsidRPr="00E751C1" w:rsidRDefault="006864BB" w:rsidP="00F169C0">
      <w:pPr>
        <w:pStyle w:val="Odstavecseseznamem"/>
        <w:numPr>
          <w:ilvl w:val="1"/>
          <w:numId w:val="29"/>
        </w:numPr>
        <w:tabs>
          <w:tab w:val="left" w:pos="567"/>
        </w:tabs>
        <w:spacing w:after="120"/>
        <w:contextualSpacing w:val="0"/>
        <w:jc w:val="both"/>
        <w:rPr>
          <w:rFonts w:ascii="Arial" w:hAnsi="Arial" w:cs="Arial"/>
          <w:sz w:val="20"/>
          <w:szCs w:val="20"/>
        </w:rPr>
      </w:pPr>
      <w:r w:rsidRPr="006D3671">
        <w:rPr>
          <w:rFonts w:ascii="Arial" w:hAnsi="Arial" w:cs="Arial"/>
          <w:sz w:val="20"/>
          <w:szCs w:val="20"/>
        </w:rPr>
        <w:t>Objednatel v souladu s </w:t>
      </w:r>
      <w:proofErr w:type="spellStart"/>
      <w:r w:rsidRPr="006D3671">
        <w:rPr>
          <w:rFonts w:ascii="Arial" w:hAnsi="Arial" w:cs="Arial"/>
          <w:sz w:val="20"/>
          <w:szCs w:val="20"/>
        </w:rPr>
        <w:t>ust</w:t>
      </w:r>
      <w:proofErr w:type="spellEnd"/>
      <w:r w:rsidRPr="006D3671">
        <w:rPr>
          <w:rFonts w:ascii="Arial" w:hAnsi="Arial" w:cs="Arial"/>
          <w:sz w:val="20"/>
          <w:szCs w:val="20"/>
        </w:rPr>
        <w:t>. § 1740 odst. 3 občanského zákoníku výslovně vylučuje přijetí návrhu této smlouvy zhotovitelem s dodatkem či s jakoukoliv, byť nepodstatnou, odchylkou.</w:t>
      </w:r>
    </w:p>
    <w:p w14:paraId="60660F3D" w14:textId="7C983FFA" w:rsidR="00314B4B" w:rsidRPr="00D04D29" w:rsidRDefault="00120057" w:rsidP="00F169C0">
      <w:pPr>
        <w:pStyle w:val="Odstavecseseznamem"/>
        <w:numPr>
          <w:ilvl w:val="1"/>
          <w:numId w:val="29"/>
        </w:numPr>
        <w:tabs>
          <w:tab w:val="left" w:pos="567"/>
        </w:tabs>
        <w:spacing w:after="120"/>
        <w:contextualSpacing w:val="0"/>
        <w:jc w:val="both"/>
        <w:rPr>
          <w:rFonts w:ascii="Arial" w:hAnsi="Arial" w:cs="Arial"/>
          <w:sz w:val="20"/>
          <w:szCs w:val="20"/>
        </w:rPr>
      </w:pPr>
      <w:bookmarkStart w:id="35" w:name="_Hlk99003003"/>
      <w:r>
        <w:rPr>
          <w:rFonts w:ascii="Arial" w:hAnsi="Arial" w:cs="Arial"/>
          <w:sz w:val="20"/>
          <w:szCs w:val="20"/>
        </w:rPr>
        <w:t>Zhotovitel</w:t>
      </w:r>
      <w:r w:rsidRPr="00120057">
        <w:rPr>
          <w:rFonts w:ascii="Arial" w:hAnsi="Arial" w:cs="Arial"/>
          <w:sz w:val="20"/>
          <w:szCs w:val="20"/>
        </w:rPr>
        <w:t xml:space="preserve"> výslovně souhlasí s tím, že </w:t>
      </w:r>
      <w:r>
        <w:rPr>
          <w:rFonts w:ascii="Arial" w:hAnsi="Arial" w:cs="Arial"/>
          <w:sz w:val="20"/>
          <w:szCs w:val="20"/>
        </w:rPr>
        <w:t>objednatel</w:t>
      </w:r>
      <w:r w:rsidRPr="00120057">
        <w:rPr>
          <w:rFonts w:ascii="Arial" w:hAnsi="Arial" w:cs="Arial"/>
          <w:sz w:val="20"/>
          <w:szCs w:val="20"/>
        </w:rPr>
        <w:t xml:space="preserve"> tuto smlouvu včetně všech jejích příloh uveřejní na svém profilu zadavatele v plném znění v souladu se zákonem č. 134/2016 Sb., o zadávání veřejných zakázek, ve znění pozdějších předpisů </w:t>
      </w:r>
      <w:r w:rsidRPr="00D04D29">
        <w:rPr>
          <w:rFonts w:ascii="Arial" w:hAnsi="Arial" w:cs="Arial"/>
          <w:sz w:val="20"/>
          <w:szCs w:val="20"/>
        </w:rPr>
        <w:t>a tato smlouva bude v souladu s platnou právní úpravou zákona č. 340/2015 Sb., o registru smluv vložena objednatelem do registru smluv</w:t>
      </w:r>
      <w:bookmarkEnd w:id="35"/>
      <w:r w:rsidR="00314B4B" w:rsidRPr="00D04D29">
        <w:rPr>
          <w:rFonts w:ascii="Arial" w:hAnsi="Arial" w:cs="Arial"/>
          <w:sz w:val="20"/>
          <w:szCs w:val="20"/>
        </w:rPr>
        <w:t>.</w:t>
      </w:r>
    </w:p>
    <w:p w14:paraId="6A0C16C4" w14:textId="77777777" w:rsidR="00E751C1" w:rsidRPr="005E68EB" w:rsidRDefault="00E751C1" w:rsidP="00F169C0">
      <w:pPr>
        <w:pStyle w:val="Odstavecseseznamem"/>
        <w:numPr>
          <w:ilvl w:val="1"/>
          <w:numId w:val="29"/>
        </w:numPr>
        <w:tabs>
          <w:tab w:val="left" w:pos="567"/>
        </w:tabs>
        <w:spacing w:after="120"/>
        <w:contextualSpacing w:val="0"/>
        <w:jc w:val="both"/>
        <w:rPr>
          <w:rFonts w:ascii="Arial" w:hAnsi="Arial" w:cs="Arial"/>
          <w:sz w:val="20"/>
          <w:szCs w:val="20"/>
        </w:rPr>
      </w:pPr>
      <w:r w:rsidRPr="005E68EB">
        <w:rPr>
          <w:rFonts w:ascii="Arial" w:hAnsi="Arial" w:cs="Arial"/>
          <w:sz w:val="20"/>
          <w:szCs w:val="20"/>
        </w:rPr>
        <w:t xml:space="preserve">Objednatel i zhotovitel prohlašují, že si tuto smlouvu před jejím podpisem přečetli a že tato byla uzavřena podle jejich pravé a svobodné vůle, určitě, vážně a srozumitelně, nikoliv v tísni ani za jinak jednostranně nevýhodných podmínek. </w:t>
      </w:r>
    </w:p>
    <w:p w14:paraId="2736CFE5" w14:textId="30D66F04" w:rsidR="0045227B" w:rsidRPr="00D04D29" w:rsidRDefault="0045227B" w:rsidP="00F169C0">
      <w:pPr>
        <w:pStyle w:val="Odstavecseseznamem"/>
        <w:numPr>
          <w:ilvl w:val="1"/>
          <w:numId w:val="29"/>
        </w:numPr>
        <w:tabs>
          <w:tab w:val="left" w:pos="567"/>
        </w:tabs>
        <w:spacing w:after="120"/>
        <w:contextualSpacing w:val="0"/>
        <w:jc w:val="both"/>
        <w:rPr>
          <w:rFonts w:ascii="Arial" w:hAnsi="Arial" w:cs="Arial"/>
          <w:sz w:val="20"/>
          <w:szCs w:val="20"/>
        </w:rPr>
      </w:pPr>
      <w:bookmarkStart w:id="36" w:name="_Hlk113447253"/>
      <w:r w:rsidRPr="00D04D29">
        <w:rPr>
          <w:rFonts w:ascii="Arial" w:hAnsi="Arial" w:cs="Arial"/>
          <w:sz w:val="20"/>
          <w:szCs w:val="20"/>
        </w:rPr>
        <w:t xml:space="preserve">Smlouva </w:t>
      </w:r>
      <w:r w:rsidR="00245263">
        <w:rPr>
          <w:rFonts w:ascii="Arial" w:hAnsi="Arial" w:cs="Arial"/>
          <w:sz w:val="20"/>
          <w:szCs w:val="20"/>
        </w:rPr>
        <w:t xml:space="preserve">bude </w:t>
      </w:r>
      <w:r w:rsidRPr="00D04D29">
        <w:rPr>
          <w:rFonts w:ascii="Arial" w:hAnsi="Arial" w:cs="Arial"/>
          <w:sz w:val="20"/>
          <w:szCs w:val="20"/>
        </w:rPr>
        <w:t>vyhotovena v elektronické formě ve formátu PDF a bude podepsaná uznávaným</w:t>
      </w:r>
      <w:r w:rsidR="005F64A8" w:rsidRPr="00D04D29">
        <w:rPr>
          <w:rFonts w:ascii="Arial" w:hAnsi="Arial" w:cs="Arial"/>
          <w:sz w:val="20"/>
          <w:szCs w:val="20"/>
        </w:rPr>
        <w:t>i</w:t>
      </w:r>
      <w:r w:rsidRPr="00D04D29">
        <w:rPr>
          <w:rFonts w:ascii="Arial" w:hAnsi="Arial" w:cs="Arial"/>
          <w:sz w:val="20"/>
          <w:szCs w:val="20"/>
        </w:rPr>
        <w:t xml:space="preserve"> elektronickým</w:t>
      </w:r>
      <w:r w:rsidR="005F64A8" w:rsidRPr="00D04D29">
        <w:rPr>
          <w:rFonts w:ascii="Arial" w:hAnsi="Arial" w:cs="Arial"/>
          <w:sz w:val="20"/>
          <w:szCs w:val="20"/>
        </w:rPr>
        <w:t>i</w:t>
      </w:r>
      <w:r w:rsidRPr="00D04D29">
        <w:rPr>
          <w:rFonts w:ascii="Arial" w:hAnsi="Arial" w:cs="Arial"/>
          <w:sz w:val="20"/>
          <w:szCs w:val="20"/>
        </w:rPr>
        <w:t xml:space="preserve"> </w:t>
      </w:r>
      <w:r w:rsidR="005F64A8" w:rsidRPr="00D04D29">
        <w:rPr>
          <w:rFonts w:ascii="Arial" w:hAnsi="Arial" w:cs="Arial"/>
          <w:sz w:val="20"/>
          <w:szCs w:val="20"/>
        </w:rPr>
        <w:t xml:space="preserve">podpisy </w:t>
      </w:r>
      <w:r w:rsidRPr="00D04D29">
        <w:rPr>
          <w:rFonts w:ascii="Arial" w:hAnsi="Arial" w:cs="Arial"/>
          <w:sz w:val="20"/>
          <w:szCs w:val="20"/>
        </w:rPr>
        <w:t xml:space="preserve">smluvních stran založenými na kvalifikovaných certifikátech. Každá ze smluvních stran obdrží smlouvu v elektronické formě s uznávanými elektronickými podpisy smluvních stran. </w:t>
      </w:r>
    </w:p>
    <w:bookmarkEnd w:id="34"/>
    <w:bookmarkEnd w:id="36"/>
    <w:p w14:paraId="316F5CE4" w14:textId="79CEECAF" w:rsidR="00120057" w:rsidRPr="00D04D29" w:rsidRDefault="00120057" w:rsidP="00F169C0">
      <w:pPr>
        <w:pStyle w:val="Odstavecseseznamem"/>
        <w:numPr>
          <w:ilvl w:val="1"/>
          <w:numId w:val="29"/>
        </w:numPr>
        <w:tabs>
          <w:tab w:val="left" w:pos="567"/>
        </w:tabs>
        <w:spacing w:after="120"/>
        <w:contextualSpacing w:val="0"/>
        <w:jc w:val="both"/>
        <w:rPr>
          <w:rFonts w:ascii="Arial" w:hAnsi="Arial" w:cs="Arial"/>
          <w:sz w:val="20"/>
          <w:szCs w:val="20"/>
        </w:rPr>
      </w:pPr>
      <w:r w:rsidRPr="00D04D29">
        <w:rPr>
          <w:rFonts w:ascii="Arial" w:hAnsi="Arial" w:cs="Arial"/>
          <w:sz w:val="20"/>
          <w:szCs w:val="20"/>
        </w:rPr>
        <w:t xml:space="preserve">Město </w:t>
      </w:r>
      <w:r w:rsidR="005E68EB" w:rsidRPr="00D04D29">
        <w:rPr>
          <w:rFonts w:ascii="Arial" w:hAnsi="Arial" w:cs="Arial"/>
          <w:sz w:val="20"/>
          <w:szCs w:val="20"/>
        </w:rPr>
        <w:t xml:space="preserve">Nová Paka </w:t>
      </w:r>
      <w:r w:rsidRPr="00D04D29">
        <w:rPr>
          <w:rFonts w:ascii="Arial" w:hAnsi="Arial" w:cs="Arial"/>
          <w:sz w:val="20"/>
          <w:szCs w:val="20"/>
        </w:rPr>
        <w:t xml:space="preserve">prohlašuje, že právní jednání, vyjádřené touto smlouvou, bylo schváleno </w:t>
      </w:r>
      <w:r w:rsidR="00A77DE6" w:rsidRPr="00D04D29">
        <w:rPr>
          <w:rFonts w:ascii="Arial" w:hAnsi="Arial" w:cs="Arial"/>
          <w:sz w:val="20"/>
          <w:szCs w:val="20"/>
        </w:rPr>
        <w:t xml:space="preserve">Radou </w:t>
      </w:r>
      <w:r w:rsidRPr="00D04D29">
        <w:rPr>
          <w:rFonts w:ascii="Arial" w:hAnsi="Arial" w:cs="Arial"/>
          <w:sz w:val="20"/>
          <w:szCs w:val="20"/>
        </w:rPr>
        <w:t>města na j</w:t>
      </w:r>
      <w:r w:rsidR="00A77DE6" w:rsidRPr="00D04D29">
        <w:rPr>
          <w:rFonts w:ascii="Arial" w:hAnsi="Arial" w:cs="Arial"/>
          <w:sz w:val="20"/>
          <w:szCs w:val="20"/>
        </w:rPr>
        <w:t>ejím</w:t>
      </w:r>
      <w:r w:rsidRPr="00D04D29">
        <w:rPr>
          <w:rFonts w:ascii="Arial" w:hAnsi="Arial" w:cs="Arial"/>
          <w:sz w:val="20"/>
          <w:szCs w:val="20"/>
        </w:rPr>
        <w:t xml:space="preserve"> </w:t>
      </w:r>
      <w:r w:rsidR="003C5A29">
        <w:rPr>
          <w:rFonts w:ascii="Arial" w:hAnsi="Arial" w:cs="Arial"/>
          <w:sz w:val="20"/>
          <w:szCs w:val="20"/>
        </w:rPr>
        <w:t>15</w:t>
      </w:r>
      <w:r w:rsidRPr="00D04D29">
        <w:rPr>
          <w:rFonts w:ascii="Arial" w:hAnsi="Arial" w:cs="Arial"/>
          <w:sz w:val="20"/>
          <w:szCs w:val="20"/>
        </w:rPr>
        <w:t>. zasedání, konaném dne</w:t>
      </w:r>
      <w:r w:rsidR="003C5A29">
        <w:rPr>
          <w:rFonts w:ascii="Arial" w:hAnsi="Arial" w:cs="Arial"/>
          <w:sz w:val="20"/>
          <w:szCs w:val="20"/>
        </w:rPr>
        <w:t xml:space="preserve"> 28.04.2023</w:t>
      </w:r>
      <w:r w:rsidRPr="00D04D29">
        <w:rPr>
          <w:rFonts w:ascii="Arial" w:hAnsi="Arial" w:cs="Arial"/>
          <w:sz w:val="20"/>
          <w:szCs w:val="20"/>
        </w:rPr>
        <w:t xml:space="preserve">, pod bodem usnesení č. </w:t>
      </w:r>
      <w:r w:rsidR="003C5A29">
        <w:rPr>
          <w:rFonts w:ascii="Arial" w:hAnsi="Arial" w:cs="Arial"/>
          <w:sz w:val="20"/>
          <w:szCs w:val="20"/>
        </w:rPr>
        <w:t>8/15/23/RM.</w:t>
      </w:r>
    </w:p>
    <w:p w14:paraId="73C64E30" w14:textId="244EDB4D" w:rsidR="00E160BB" w:rsidRPr="005A7AEE" w:rsidRDefault="005E68EB" w:rsidP="00F169C0">
      <w:pPr>
        <w:pStyle w:val="Odstavecseseznamem"/>
        <w:numPr>
          <w:ilvl w:val="1"/>
          <w:numId w:val="29"/>
        </w:numPr>
        <w:tabs>
          <w:tab w:val="left" w:pos="567"/>
        </w:tabs>
        <w:spacing w:after="120"/>
        <w:contextualSpacing w:val="0"/>
        <w:jc w:val="both"/>
        <w:rPr>
          <w:rFonts w:ascii="Arial" w:hAnsi="Arial" w:cs="Arial"/>
          <w:sz w:val="20"/>
          <w:szCs w:val="20"/>
        </w:rPr>
      </w:pPr>
      <w:r>
        <w:rPr>
          <w:rFonts w:ascii="Arial" w:hAnsi="Arial" w:cs="Arial"/>
          <w:sz w:val="20"/>
          <w:szCs w:val="20"/>
        </w:rPr>
        <w:t>S</w:t>
      </w:r>
      <w:r w:rsidR="006864BB" w:rsidRPr="006D3671">
        <w:rPr>
          <w:rFonts w:ascii="Arial" w:hAnsi="Arial" w:cs="Arial"/>
          <w:sz w:val="20"/>
          <w:szCs w:val="20"/>
        </w:rPr>
        <w:t xml:space="preserve">oučástí této smlouvy je: </w:t>
      </w:r>
    </w:p>
    <w:p w14:paraId="7A7D547B" w14:textId="7AE29DE9" w:rsidR="0076193C" w:rsidRPr="005E6CC1" w:rsidRDefault="006864BB" w:rsidP="001A4FA7">
      <w:pPr>
        <w:pStyle w:val="Nadpis2"/>
        <w:spacing w:before="0" w:after="120"/>
        <w:ind w:left="567"/>
        <w:rPr>
          <w:rFonts w:ascii="Arial" w:hAnsi="Arial" w:cs="Arial"/>
          <w:sz w:val="20"/>
          <w:szCs w:val="20"/>
        </w:rPr>
      </w:pPr>
      <w:r w:rsidRPr="005E6CC1">
        <w:rPr>
          <w:rFonts w:ascii="Arial" w:hAnsi="Arial" w:cs="Arial"/>
          <w:sz w:val="20"/>
          <w:szCs w:val="20"/>
        </w:rPr>
        <w:t>Příloha č. 1 – Položkový rozpočet</w:t>
      </w:r>
      <w:r w:rsidR="0084624E" w:rsidRPr="005E6CC1">
        <w:rPr>
          <w:rFonts w:ascii="Arial" w:hAnsi="Arial" w:cs="Arial"/>
          <w:sz w:val="20"/>
          <w:szCs w:val="20"/>
        </w:rPr>
        <w:t xml:space="preserve"> </w:t>
      </w:r>
      <w:r w:rsidR="00C97E29" w:rsidRPr="005E6CC1">
        <w:rPr>
          <w:rFonts w:ascii="Arial" w:hAnsi="Arial" w:cs="Arial"/>
          <w:sz w:val="20"/>
          <w:szCs w:val="20"/>
        </w:rPr>
        <w:t>s výkazem výměr</w:t>
      </w:r>
      <w:r w:rsidR="0076193C" w:rsidRPr="005E6CC1">
        <w:rPr>
          <w:rFonts w:ascii="Arial" w:hAnsi="Arial" w:cs="Arial"/>
          <w:sz w:val="20"/>
          <w:szCs w:val="20"/>
        </w:rPr>
        <w:t xml:space="preserve"> </w:t>
      </w:r>
    </w:p>
    <w:p w14:paraId="10FD2D8E" w14:textId="7196A968" w:rsidR="00DD7615" w:rsidRDefault="00DD7615" w:rsidP="001A4FA7">
      <w:pPr>
        <w:pStyle w:val="Nadpis2"/>
        <w:spacing w:before="0" w:after="120"/>
        <w:ind w:left="567"/>
        <w:rPr>
          <w:rFonts w:ascii="Arial" w:hAnsi="Arial" w:cs="Arial"/>
          <w:sz w:val="20"/>
          <w:szCs w:val="20"/>
        </w:rPr>
      </w:pPr>
      <w:r w:rsidRPr="005E6CC1">
        <w:rPr>
          <w:rFonts w:ascii="Arial" w:hAnsi="Arial" w:cs="Arial"/>
          <w:sz w:val="20"/>
          <w:szCs w:val="20"/>
        </w:rPr>
        <w:t xml:space="preserve">Příloha č. </w:t>
      </w:r>
      <w:r w:rsidR="0076193C" w:rsidRPr="005E6CC1">
        <w:rPr>
          <w:rFonts w:ascii="Arial" w:hAnsi="Arial" w:cs="Arial"/>
          <w:sz w:val="20"/>
          <w:szCs w:val="20"/>
        </w:rPr>
        <w:t>2</w:t>
      </w:r>
      <w:r w:rsidRPr="005E6CC1">
        <w:rPr>
          <w:rFonts w:ascii="Arial" w:hAnsi="Arial" w:cs="Arial"/>
          <w:sz w:val="20"/>
          <w:szCs w:val="20"/>
        </w:rPr>
        <w:t xml:space="preserve"> – Harmonogram </w:t>
      </w:r>
      <w:r w:rsidR="00117330">
        <w:rPr>
          <w:rFonts w:ascii="Arial" w:hAnsi="Arial" w:cs="Arial"/>
          <w:sz w:val="20"/>
          <w:szCs w:val="20"/>
        </w:rPr>
        <w:t xml:space="preserve">stavebních </w:t>
      </w:r>
      <w:r w:rsidRPr="005E6CC1">
        <w:rPr>
          <w:rFonts w:ascii="Arial" w:hAnsi="Arial" w:cs="Arial"/>
          <w:sz w:val="20"/>
          <w:szCs w:val="20"/>
        </w:rPr>
        <w:t>prací</w:t>
      </w:r>
    </w:p>
    <w:p w14:paraId="08D3515A" w14:textId="74FB53C8" w:rsidR="006864BB" w:rsidRDefault="006864BB" w:rsidP="003D43BA">
      <w:pPr>
        <w:spacing w:after="120"/>
        <w:ind w:firstLine="708"/>
        <w:rPr>
          <w:rFonts w:ascii="Arial" w:hAnsi="Arial" w:cs="Arial"/>
          <w:b/>
          <w:sz w:val="20"/>
          <w:szCs w:val="20"/>
        </w:rPr>
      </w:pPr>
    </w:p>
    <w:p w14:paraId="57420D53" w14:textId="77777777" w:rsidR="001D7BD4" w:rsidRDefault="001D7BD4" w:rsidP="003D43BA">
      <w:pPr>
        <w:spacing w:after="120"/>
        <w:ind w:firstLine="708"/>
        <w:rPr>
          <w:rFonts w:ascii="Arial" w:hAnsi="Arial" w:cs="Arial"/>
          <w:b/>
          <w:sz w:val="20"/>
          <w:szCs w:val="20"/>
        </w:rPr>
      </w:pPr>
    </w:p>
    <w:p w14:paraId="2DE49B13" w14:textId="5FA03B9A" w:rsidR="006864BB" w:rsidRPr="006C33A1" w:rsidRDefault="00E160BB" w:rsidP="003D43BA">
      <w:pPr>
        <w:spacing w:after="120"/>
        <w:rPr>
          <w:rFonts w:ascii="Arial" w:hAnsi="Arial" w:cs="Arial"/>
          <w:sz w:val="20"/>
          <w:szCs w:val="20"/>
        </w:rPr>
      </w:pPr>
      <w:r w:rsidRPr="006C33A1">
        <w:rPr>
          <w:rFonts w:ascii="Arial" w:hAnsi="Arial" w:cs="Arial"/>
          <w:sz w:val="20"/>
          <w:szCs w:val="20"/>
        </w:rPr>
        <w:t>V</w:t>
      </w:r>
      <w:r w:rsidR="005F6067" w:rsidRPr="006C33A1">
        <w:rPr>
          <w:rFonts w:ascii="Arial" w:hAnsi="Arial" w:cs="Arial"/>
          <w:sz w:val="20"/>
          <w:szCs w:val="20"/>
        </w:rPr>
        <w:t> Nové Pace</w:t>
      </w:r>
      <w:r w:rsidR="00D41199" w:rsidRPr="006C33A1">
        <w:rPr>
          <w:rFonts w:ascii="Arial" w:hAnsi="Arial" w:cs="Arial"/>
          <w:sz w:val="20"/>
          <w:szCs w:val="20"/>
        </w:rPr>
        <w:t xml:space="preserve"> </w:t>
      </w:r>
      <w:r w:rsidR="006864BB" w:rsidRPr="006C33A1">
        <w:rPr>
          <w:rFonts w:ascii="Arial" w:hAnsi="Arial" w:cs="Arial"/>
          <w:sz w:val="20"/>
          <w:szCs w:val="20"/>
        </w:rPr>
        <w:t>dne __________</w:t>
      </w:r>
      <w:r w:rsidR="0016109D" w:rsidRPr="006C33A1">
        <w:rPr>
          <w:rFonts w:ascii="Arial" w:hAnsi="Arial" w:cs="Arial"/>
          <w:sz w:val="20"/>
          <w:szCs w:val="20"/>
        </w:rPr>
        <w:tab/>
      </w:r>
      <w:r w:rsidR="006864BB" w:rsidRPr="006C33A1">
        <w:rPr>
          <w:rFonts w:ascii="Arial" w:hAnsi="Arial" w:cs="Arial"/>
          <w:sz w:val="20"/>
          <w:szCs w:val="20"/>
        </w:rPr>
        <w:tab/>
      </w:r>
      <w:r w:rsidR="006864BB" w:rsidRPr="006C33A1">
        <w:rPr>
          <w:rFonts w:ascii="Arial" w:hAnsi="Arial" w:cs="Arial"/>
          <w:sz w:val="20"/>
          <w:szCs w:val="20"/>
        </w:rPr>
        <w:tab/>
      </w:r>
      <w:r w:rsidR="006864BB" w:rsidRPr="006C33A1">
        <w:rPr>
          <w:rFonts w:ascii="Arial" w:hAnsi="Arial" w:cs="Arial"/>
          <w:sz w:val="20"/>
          <w:szCs w:val="20"/>
        </w:rPr>
        <w:tab/>
      </w:r>
      <w:r w:rsidR="0059051B" w:rsidRPr="006C33A1">
        <w:rPr>
          <w:rFonts w:ascii="Arial" w:hAnsi="Arial" w:cs="Arial"/>
          <w:sz w:val="20"/>
          <w:szCs w:val="20"/>
        </w:rPr>
        <w:tab/>
      </w:r>
      <w:r w:rsidR="006864BB" w:rsidRPr="006C33A1">
        <w:rPr>
          <w:rFonts w:ascii="Arial" w:hAnsi="Arial" w:cs="Arial"/>
          <w:sz w:val="20"/>
          <w:szCs w:val="20"/>
        </w:rPr>
        <w:t>V</w:t>
      </w:r>
      <w:r w:rsidR="005F6067" w:rsidRPr="006C33A1">
        <w:rPr>
          <w:rFonts w:ascii="Arial" w:hAnsi="Arial" w:cs="Arial"/>
          <w:sz w:val="20"/>
          <w:szCs w:val="20"/>
        </w:rPr>
        <w:t xml:space="preserve"> Hradci Králové </w:t>
      </w:r>
      <w:r w:rsidR="006864BB" w:rsidRPr="006C33A1">
        <w:rPr>
          <w:rFonts w:ascii="Arial" w:hAnsi="Arial" w:cs="Arial"/>
          <w:sz w:val="20"/>
          <w:szCs w:val="20"/>
        </w:rPr>
        <w:t xml:space="preserve">dne </w:t>
      </w:r>
      <w:r w:rsidR="005F6067" w:rsidRPr="006C33A1">
        <w:rPr>
          <w:rFonts w:ascii="Arial" w:hAnsi="Arial" w:cs="Arial"/>
          <w:sz w:val="20"/>
          <w:szCs w:val="20"/>
        </w:rPr>
        <w:t>__________</w:t>
      </w:r>
    </w:p>
    <w:p w14:paraId="361DF647" w14:textId="77777777" w:rsidR="006864BB" w:rsidRPr="006C33A1" w:rsidRDefault="006864BB" w:rsidP="003D43BA">
      <w:pPr>
        <w:spacing w:after="120"/>
        <w:rPr>
          <w:rStyle w:val="tsubjname"/>
          <w:rFonts w:ascii="Arial" w:hAnsi="Arial" w:cs="Arial"/>
          <w:b/>
          <w:sz w:val="20"/>
          <w:szCs w:val="22"/>
        </w:rPr>
      </w:pPr>
    </w:p>
    <w:p w14:paraId="367DDB7C" w14:textId="1C061979" w:rsidR="00DB0A55" w:rsidRPr="006C33A1" w:rsidRDefault="00DB0A55" w:rsidP="003D43BA">
      <w:pPr>
        <w:spacing w:after="120"/>
        <w:rPr>
          <w:rStyle w:val="tsubjname"/>
          <w:rFonts w:ascii="Arial" w:hAnsi="Arial" w:cs="Arial"/>
          <w:b/>
          <w:sz w:val="20"/>
          <w:szCs w:val="22"/>
        </w:rPr>
      </w:pPr>
    </w:p>
    <w:p w14:paraId="310BF526" w14:textId="77777777" w:rsidR="001D7BD4" w:rsidRPr="006C33A1" w:rsidRDefault="001D7BD4" w:rsidP="003D43BA">
      <w:pPr>
        <w:spacing w:after="120"/>
        <w:rPr>
          <w:rStyle w:val="tsubjname"/>
          <w:rFonts w:ascii="Arial" w:hAnsi="Arial" w:cs="Arial"/>
          <w:b/>
          <w:sz w:val="20"/>
          <w:szCs w:val="22"/>
        </w:rPr>
      </w:pPr>
    </w:p>
    <w:p w14:paraId="1559E7C9" w14:textId="77777777" w:rsidR="006864BB" w:rsidRPr="006C33A1" w:rsidRDefault="006864BB" w:rsidP="003D43BA">
      <w:pPr>
        <w:spacing w:after="120"/>
        <w:rPr>
          <w:rStyle w:val="tsubjname"/>
          <w:rFonts w:ascii="Arial" w:hAnsi="Arial" w:cs="Arial"/>
          <w:b/>
          <w:sz w:val="20"/>
          <w:szCs w:val="22"/>
        </w:rPr>
      </w:pPr>
    </w:p>
    <w:p w14:paraId="351DC54A" w14:textId="3805D6AB" w:rsidR="00E94EB3" w:rsidRPr="00E94EB3" w:rsidRDefault="00E94EB3" w:rsidP="003D43BA">
      <w:pPr>
        <w:spacing w:after="120"/>
        <w:rPr>
          <w:rStyle w:val="Siln"/>
          <w:rFonts w:ascii="Arial" w:hAnsi="Arial" w:cs="Arial"/>
          <w:b w:val="0"/>
          <w:sz w:val="20"/>
        </w:rPr>
      </w:pPr>
      <w:r w:rsidRPr="006C33A1">
        <w:rPr>
          <w:rStyle w:val="Siln"/>
          <w:rFonts w:ascii="Arial" w:hAnsi="Arial" w:cs="Arial"/>
          <w:b w:val="0"/>
          <w:sz w:val="20"/>
        </w:rPr>
        <w:lastRenderedPageBreak/>
        <w:t>Za objednatele:</w:t>
      </w:r>
      <w:r w:rsidRPr="006C33A1">
        <w:rPr>
          <w:rStyle w:val="Siln"/>
          <w:rFonts w:ascii="Arial" w:hAnsi="Arial" w:cs="Arial"/>
          <w:b w:val="0"/>
          <w:sz w:val="20"/>
        </w:rPr>
        <w:tab/>
      </w:r>
      <w:r w:rsidRPr="006C33A1">
        <w:rPr>
          <w:rStyle w:val="Siln"/>
          <w:rFonts w:ascii="Arial" w:hAnsi="Arial" w:cs="Arial"/>
          <w:b w:val="0"/>
          <w:sz w:val="20"/>
        </w:rPr>
        <w:tab/>
      </w:r>
      <w:r w:rsidRPr="006C33A1">
        <w:rPr>
          <w:rStyle w:val="Siln"/>
          <w:rFonts w:ascii="Arial" w:hAnsi="Arial" w:cs="Arial"/>
          <w:b w:val="0"/>
          <w:sz w:val="20"/>
        </w:rPr>
        <w:tab/>
      </w:r>
      <w:r w:rsidRPr="006C33A1">
        <w:rPr>
          <w:rStyle w:val="Siln"/>
          <w:rFonts w:ascii="Arial" w:hAnsi="Arial" w:cs="Arial"/>
          <w:b w:val="0"/>
          <w:sz w:val="20"/>
        </w:rPr>
        <w:tab/>
      </w:r>
      <w:r w:rsidR="00B95AF0" w:rsidRPr="006C33A1">
        <w:rPr>
          <w:rStyle w:val="Siln"/>
          <w:rFonts w:ascii="Arial" w:hAnsi="Arial" w:cs="Arial"/>
          <w:b w:val="0"/>
          <w:sz w:val="20"/>
        </w:rPr>
        <w:t xml:space="preserve"> </w:t>
      </w:r>
      <w:r w:rsidR="00B95AF0" w:rsidRPr="006C33A1">
        <w:rPr>
          <w:rStyle w:val="Siln"/>
          <w:rFonts w:ascii="Arial" w:hAnsi="Arial" w:cs="Arial"/>
          <w:b w:val="0"/>
          <w:sz w:val="20"/>
        </w:rPr>
        <w:tab/>
      </w:r>
      <w:r w:rsidRPr="006C33A1">
        <w:rPr>
          <w:rStyle w:val="Siln"/>
          <w:rFonts w:ascii="Arial" w:hAnsi="Arial" w:cs="Arial"/>
          <w:b w:val="0"/>
          <w:sz w:val="20"/>
        </w:rPr>
        <w:tab/>
      </w:r>
      <w:r w:rsidRPr="006C33A1">
        <w:rPr>
          <w:rStyle w:val="Siln"/>
          <w:rFonts w:ascii="Arial" w:hAnsi="Arial" w:cs="Arial"/>
          <w:b w:val="0"/>
          <w:sz w:val="20"/>
        </w:rPr>
        <w:tab/>
        <w:t>Za zhotovitele:</w:t>
      </w:r>
    </w:p>
    <w:p w14:paraId="28711D38" w14:textId="7D92C90B" w:rsidR="006864BB" w:rsidRPr="005F6067" w:rsidRDefault="00226547" w:rsidP="003D43BA">
      <w:pPr>
        <w:rPr>
          <w:rStyle w:val="Siln"/>
          <w:rFonts w:cs="Arial"/>
        </w:rPr>
      </w:pPr>
      <w:r w:rsidRPr="005F6067">
        <w:rPr>
          <w:rStyle w:val="Siln"/>
          <w:rFonts w:ascii="Arial" w:hAnsi="Arial" w:cs="Arial"/>
          <w:b w:val="0"/>
          <w:sz w:val="20"/>
        </w:rPr>
        <w:t>Pavel Bouchner</w:t>
      </w:r>
      <w:r w:rsidR="007E2309" w:rsidRPr="005F6067">
        <w:rPr>
          <w:rStyle w:val="Siln"/>
          <w:rFonts w:ascii="Arial" w:hAnsi="Arial" w:cs="Arial"/>
          <w:b w:val="0"/>
          <w:sz w:val="20"/>
        </w:rPr>
        <w:t xml:space="preserve">, </w:t>
      </w:r>
      <w:r w:rsidRPr="005F6067">
        <w:rPr>
          <w:rStyle w:val="Siln"/>
          <w:rFonts w:ascii="Arial" w:hAnsi="Arial" w:cs="Arial"/>
          <w:b w:val="0"/>
          <w:sz w:val="20"/>
        </w:rPr>
        <w:t>starosta</w:t>
      </w:r>
      <w:r w:rsidR="005F6067">
        <w:rPr>
          <w:rStyle w:val="Siln"/>
          <w:rFonts w:ascii="Arial" w:hAnsi="Arial" w:cs="Arial"/>
          <w:sz w:val="20"/>
        </w:rPr>
        <w:tab/>
      </w:r>
      <w:r w:rsidR="007C0965" w:rsidRPr="007E2309">
        <w:rPr>
          <w:rStyle w:val="Siln"/>
          <w:rFonts w:ascii="Arial" w:hAnsi="Arial" w:cs="Arial"/>
          <w:sz w:val="20"/>
        </w:rPr>
        <w:tab/>
      </w:r>
      <w:r w:rsidR="00B95AF0" w:rsidRPr="007E2309">
        <w:rPr>
          <w:rStyle w:val="Siln"/>
          <w:rFonts w:ascii="Arial" w:hAnsi="Arial" w:cs="Arial"/>
          <w:sz w:val="20"/>
        </w:rPr>
        <w:tab/>
      </w:r>
      <w:r w:rsidR="006864BB" w:rsidRPr="007E2309">
        <w:rPr>
          <w:rStyle w:val="preformatted"/>
          <w:rFonts w:ascii="Arial" w:hAnsi="Arial" w:cs="Arial"/>
          <w:sz w:val="20"/>
          <w:szCs w:val="20"/>
        </w:rPr>
        <w:tab/>
      </w:r>
      <w:r w:rsidR="00E55F68" w:rsidRPr="007E2309">
        <w:rPr>
          <w:rStyle w:val="preformatted"/>
          <w:rFonts w:ascii="Arial" w:hAnsi="Arial" w:cs="Arial"/>
          <w:sz w:val="20"/>
          <w:szCs w:val="20"/>
        </w:rPr>
        <w:tab/>
      </w:r>
      <w:r w:rsidR="005F6067" w:rsidRPr="005F6067">
        <w:rPr>
          <w:rStyle w:val="Siln"/>
          <w:rFonts w:ascii="Arial" w:hAnsi="Arial" w:cs="Arial"/>
          <w:b w:val="0"/>
          <w:sz w:val="20"/>
        </w:rPr>
        <w:t>Ing. Pavel Pohl, jednatel</w:t>
      </w:r>
    </w:p>
    <w:p w14:paraId="167ABC2C" w14:textId="77777777" w:rsidR="00DB0A55" w:rsidRDefault="00DB0A55" w:rsidP="003D43BA">
      <w:pPr>
        <w:spacing w:after="120"/>
        <w:rPr>
          <w:rFonts w:ascii="Arial" w:hAnsi="Arial" w:cs="Arial"/>
          <w:sz w:val="20"/>
          <w:szCs w:val="20"/>
        </w:rPr>
      </w:pPr>
    </w:p>
    <w:p w14:paraId="43271AE4" w14:textId="77777777" w:rsidR="005F6067" w:rsidRDefault="005F6067" w:rsidP="003D43BA">
      <w:pPr>
        <w:spacing w:after="120"/>
        <w:rPr>
          <w:rFonts w:ascii="Arial" w:hAnsi="Arial" w:cs="Arial"/>
          <w:sz w:val="20"/>
          <w:szCs w:val="20"/>
        </w:rPr>
      </w:pPr>
    </w:p>
    <w:p w14:paraId="55EAD5D9" w14:textId="77777777" w:rsidR="00DB0A55" w:rsidRPr="00C7195B" w:rsidRDefault="00DB0A55" w:rsidP="003D43BA">
      <w:pPr>
        <w:spacing w:after="120"/>
        <w:rPr>
          <w:rFonts w:ascii="Arial" w:hAnsi="Arial" w:cs="Arial"/>
          <w:sz w:val="20"/>
          <w:szCs w:val="20"/>
        </w:rPr>
      </w:pPr>
    </w:p>
    <w:p w14:paraId="788CD508" w14:textId="40FAE560" w:rsidR="00B2434E" w:rsidRDefault="006864BB" w:rsidP="003D43BA">
      <w:pPr>
        <w:spacing w:after="120"/>
        <w:rPr>
          <w:rFonts w:ascii="Arial" w:hAnsi="Arial" w:cs="Arial"/>
          <w:b/>
          <w:sz w:val="22"/>
          <w:szCs w:val="22"/>
        </w:rPr>
      </w:pPr>
      <w:r w:rsidRPr="00D02857">
        <w:rPr>
          <w:rFonts w:ascii="Arial" w:hAnsi="Arial" w:cs="Arial"/>
          <w:sz w:val="22"/>
          <w:szCs w:val="22"/>
        </w:rPr>
        <w:t>__________________________</w:t>
      </w:r>
      <w:r w:rsidRPr="00D02857">
        <w:rPr>
          <w:rFonts w:ascii="Arial" w:hAnsi="Arial" w:cs="Arial"/>
          <w:sz w:val="22"/>
          <w:szCs w:val="22"/>
        </w:rPr>
        <w:tab/>
      </w:r>
      <w:r w:rsidRPr="00D02857">
        <w:rPr>
          <w:rFonts w:ascii="Arial" w:hAnsi="Arial" w:cs="Arial"/>
          <w:sz w:val="22"/>
          <w:szCs w:val="22"/>
        </w:rPr>
        <w:tab/>
      </w:r>
      <w:r w:rsidRPr="00D02857">
        <w:rPr>
          <w:rFonts w:ascii="Arial" w:hAnsi="Arial" w:cs="Arial"/>
          <w:sz w:val="22"/>
          <w:szCs w:val="22"/>
        </w:rPr>
        <w:tab/>
      </w:r>
      <w:r w:rsidR="001D7BD4">
        <w:rPr>
          <w:rFonts w:ascii="Arial" w:hAnsi="Arial" w:cs="Arial"/>
          <w:sz w:val="22"/>
          <w:szCs w:val="22"/>
        </w:rPr>
        <w:tab/>
      </w:r>
      <w:r w:rsidRPr="00D02857">
        <w:rPr>
          <w:rFonts w:ascii="Arial" w:hAnsi="Arial" w:cs="Arial"/>
          <w:sz w:val="22"/>
          <w:szCs w:val="22"/>
        </w:rPr>
        <w:t>____________________________</w:t>
      </w:r>
      <w:r w:rsidRPr="00D02857">
        <w:rPr>
          <w:rFonts w:ascii="Arial" w:hAnsi="Arial" w:cs="Arial"/>
          <w:b/>
          <w:sz w:val="22"/>
          <w:szCs w:val="22"/>
        </w:rPr>
        <w:tab/>
      </w:r>
      <w:r w:rsidRPr="00D02857">
        <w:rPr>
          <w:rFonts w:ascii="Arial" w:hAnsi="Arial" w:cs="Arial"/>
          <w:b/>
          <w:sz w:val="22"/>
          <w:szCs w:val="22"/>
        </w:rPr>
        <w:tab/>
      </w:r>
      <w:r w:rsidRPr="00D02857">
        <w:rPr>
          <w:rFonts w:ascii="Arial" w:hAnsi="Arial" w:cs="Arial"/>
          <w:b/>
          <w:sz w:val="22"/>
          <w:szCs w:val="22"/>
        </w:rPr>
        <w:tab/>
      </w:r>
    </w:p>
    <w:sectPr w:rsidR="00B2434E" w:rsidSect="008933F2">
      <w:headerReference w:type="default" r:id="rId8"/>
      <w:footerReference w:type="default" r:id="rId9"/>
      <w:pgSz w:w="11906" w:h="16838"/>
      <w:pgMar w:top="1560" w:right="707" w:bottom="1418" w:left="113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A03AC" w14:textId="77777777" w:rsidR="00F9698A" w:rsidRDefault="00F9698A">
      <w:r>
        <w:separator/>
      </w:r>
    </w:p>
    <w:p w14:paraId="09BBB454" w14:textId="77777777" w:rsidR="00F9698A" w:rsidRDefault="00F9698A"/>
  </w:endnote>
  <w:endnote w:type="continuationSeparator" w:id="0">
    <w:p w14:paraId="3B7C386A" w14:textId="77777777" w:rsidR="00F9698A" w:rsidRDefault="00F9698A">
      <w:r>
        <w:continuationSeparator/>
      </w:r>
    </w:p>
    <w:p w14:paraId="278D201D" w14:textId="77777777" w:rsidR="00F9698A" w:rsidRDefault="00F96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ont262">
    <w:altName w:val="Times New Roman"/>
    <w:charset w:val="EE"/>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FC3C" w14:textId="600F377F" w:rsidR="00D16C35" w:rsidRPr="00CD1070" w:rsidRDefault="00D16C35" w:rsidP="00023900">
    <w:pPr>
      <w:pStyle w:val="Zpat"/>
      <w:framePr w:wrap="auto" w:vAnchor="text" w:hAnchor="margin" w:xAlign="center" w:y="1"/>
      <w:rPr>
        <w:rStyle w:val="slostrnky"/>
        <w:rFonts w:ascii="Arial" w:hAnsi="Arial" w:cs="Arial"/>
        <w:sz w:val="22"/>
        <w:szCs w:val="22"/>
      </w:rPr>
    </w:pPr>
    <w:r w:rsidRPr="00CD1070">
      <w:rPr>
        <w:rStyle w:val="slostrnky"/>
        <w:rFonts w:ascii="Arial" w:hAnsi="Arial" w:cs="Arial"/>
        <w:sz w:val="22"/>
        <w:szCs w:val="22"/>
      </w:rPr>
      <w:fldChar w:fldCharType="begin"/>
    </w:r>
    <w:r w:rsidRPr="00CD1070">
      <w:rPr>
        <w:rStyle w:val="slostrnky"/>
        <w:rFonts w:ascii="Arial" w:hAnsi="Arial" w:cs="Arial"/>
        <w:sz w:val="22"/>
        <w:szCs w:val="22"/>
      </w:rPr>
      <w:instrText xml:space="preserve">PAGE  </w:instrText>
    </w:r>
    <w:r w:rsidRPr="00CD1070">
      <w:rPr>
        <w:rStyle w:val="slostrnky"/>
        <w:rFonts w:ascii="Arial" w:hAnsi="Arial" w:cs="Arial"/>
        <w:sz w:val="22"/>
        <w:szCs w:val="22"/>
      </w:rPr>
      <w:fldChar w:fldCharType="separate"/>
    </w:r>
    <w:r w:rsidR="00A12400">
      <w:rPr>
        <w:rStyle w:val="slostrnky"/>
        <w:rFonts w:ascii="Arial" w:hAnsi="Arial" w:cs="Arial"/>
        <w:noProof/>
        <w:sz w:val="22"/>
        <w:szCs w:val="22"/>
      </w:rPr>
      <w:t>- 2 -</w:t>
    </w:r>
    <w:r w:rsidRPr="00CD1070">
      <w:rPr>
        <w:rStyle w:val="slostrnky"/>
        <w:rFonts w:ascii="Arial" w:hAnsi="Arial" w:cs="Arial"/>
        <w:sz w:val="22"/>
        <w:szCs w:val="22"/>
      </w:rPr>
      <w:fldChar w:fldCharType="end"/>
    </w:r>
  </w:p>
  <w:p w14:paraId="1B668342" w14:textId="77777777" w:rsidR="00D16C35" w:rsidRDefault="00D16C35">
    <w:pPr>
      <w:pStyle w:val="Zpat"/>
    </w:pPr>
  </w:p>
  <w:p w14:paraId="73D2FD4A" w14:textId="77777777" w:rsidR="00D16C35" w:rsidRDefault="00D16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91266" w14:textId="77777777" w:rsidR="00F9698A" w:rsidRDefault="00F9698A">
      <w:r>
        <w:separator/>
      </w:r>
    </w:p>
    <w:p w14:paraId="69938AB9" w14:textId="77777777" w:rsidR="00F9698A" w:rsidRDefault="00F9698A"/>
  </w:footnote>
  <w:footnote w:type="continuationSeparator" w:id="0">
    <w:p w14:paraId="4BDABF88" w14:textId="77777777" w:rsidR="00F9698A" w:rsidRDefault="00F9698A">
      <w:r>
        <w:continuationSeparator/>
      </w:r>
    </w:p>
    <w:p w14:paraId="21F2A79D" w14:textId="77777777" w:rsidR="00F9698A" w:rsidRDefault="00F969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49FB" w14:textId="77777777" w:rsidR="00D16C35" w:rsidRDefault="00D16C35" w:rsidP="00B632F8">
    <w:pPr>
      <w:pStyle w:val="Zhlav"/>
      <w:jc w:val="center"/>
    </w:pPr>
  </w:p>
  <w:p w14:paraId="694D87E1" w14:textId="77777777" w:rsidR="00D16C35" w:rsidRDefault="00D16C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6A8"/>
    <w:multiLevelType w:val="multilevel"/>
    <w:tmpl w:val="0966E4F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7A3728"/>
    <w:multiLevelType w:val="hybridMultilevel"/>
    <w:tmpl w:val="9274E178"/>
    <w:lvl w:ilvl="0" w:tplc="04050001">
      <w:start w:val="1"/>
      <w:numFmt w:val="bullet"/>
      <w:lvlText w:val=""/>
      <w:lvlJc w:val="left"/>
      <w:pPr>
        <w:ind w:left="-112" w:hanging="360"/>
      </w:pPr>
      <w:rPr>
        <w:rFonts w:ascii="Symbol" w:hAnsi="Symbol" w:hint="default"/>
      </w:rPr>
    </w:lvl>
    <w:lvl w:ilvl="1" w:tplc="04050003" w:tentative="1">
      <w:start w:val="1"/>
      <w:numFmt w:val="bullet"/>
      <w:lvlText w:val="o"/>
      <w:lvlJc w:val="left"/>
      <w:pPr>
        <w:ind w:left="608" w:hanging="360"/>
      </w:pPr>
      <w:rPr>
        <w:rFonts w:ascii="Courier New" w:hAnsi="Courier New" w:hint="default"/>
      </w:rPr>
    </w:lvl>
    <w:lvl w:ilvl="2" w:tplc="04050005" w:tentative="1">
      <w:start w:val="1"/>
      <w:numFmt w:val="bullet"/>
      <w:lvlText w:val=""/>
      <w:lvlJc w:val="left"/>
      <w:pPr>
        <w:ind w:left="1328" w:hanging="360"/>
      </w:pPr>
      <w:rPr>
        <w:rFonts w:ascii="Wingdings" w:hAnsi="Wingdings" w:hint="default"/>
      </w:rPr>
    </w:lvl>
    <w:lvl w:ilvl="3" w:tplc="04050001" w:tentative="1">
      <w:start w:val="1"/>
      <w:numFmt w:val="bullet"/>
      <w:lvlText w:val=""/>
      <w:lvlJc w:val="left"/>
      <w:pPr>
        <w:ind w:left="2048" w:hanging="360"/>
      </w:pPr>
      <w:rPr>
        <w:rFonts w:ascii="Symbol" w:hAnsi="Symbol" w:hint="default"/>
      </w:rPr>
    </w:lvl>
    <w:lvl w:ilvl="4" w:tplc="04050003" w:tentative="1">
      <w:start w:val="1"/>
      <w:numFmt w:val="bullet"/>
      <w:lvlText w:val="o"/>
      <w:lvlJc w:val="left"/>
      <w:pPr>
        <w:ind w:left="2768" w:hanging="360"/>
      </w:pPr>
      <w:rPr>
        <w:rFonts w:ascii="Courier New" w:hAnsi="Courier New" w:hint="default"/>
      </w:rPr>
    </w:lvl>
    <w:lvl w:ilvl="5" w:tplc="04050005" w:tentative="1">
      <w:start w:val="1"/>
      <w:numFmt w:val="bullet"/>
      <w:lvlText w:val=""/>
      <w:lvlJc w:val="left"/>
      <w:pPr>
        <w:ind w:left="3488" w:hanging="360"/>
      </w:pPr>
      <w:rPr>
        <w:rFonts w:ascii="Wingdings" w:hAnsi="Wingdings" w:hint="default"/>
      </w:rPr>
    </w:lvl>
    <w:lvl w:ilvl="6" w:tplc="04050001" w:tentative="1">
      <w:start w:val="1"/>
      <w:numFmt w:val="bullet"/>
      <w:lvlText w:val=""/>
      <w:lvlJc w:val="left"/>
      <w:pPr>
        <w:ind w:left="4208" w:hanging="360"/>
      </w:pPr>
      <w:rPr>
        <w:rFonts w:ascii="Symbol" w:hAnsi="Symbol" w:hint="default"/>
      </w:rPr>
    </w:lvl>
    <w:lvl w:ilvl="7" w:tplc="04050003" w:tentative="1">
      <w:start w:val="1"/>
      <w:numFmt w:val="bullet"/>
      <w:lvlText w:val="o"/>
      <w:lvlJc w:val="left"/>
      <w:pPr>
        <w:ind w:left="4928" w:hanging="360"/>
      </w:pPr>
      <w:rPr>
        <w:rFonts w:ascii="Courier New" w:hAnsi="Courier New" w:hint="default"/>
      </w:rPr>
    </w:lvl>
    <w:lvl w:ilvl="8" w:tplc="04050005" w:tentative="1">
      <w:start w:val="1"/>
      <w:numFmt w:val="bullet"/>
      <w:lvlText w:val=""/>
      <w:lvlJc w:val="left"/>
      <w:pPr>
        <w:ind w:left="5648" w:hanging="360"/>
      </w:pPr>
      <w:rPr>
        <w:rFonts w:ascii="Wingdings" w:hAnsi="Wingdings" w:hint="default"/>
      </w:rPr>
    </w:lvl>
  </w:abstractNum>
  <w:abstractNum w:abstractNumId="2" w15:restartNumberingAfterBreak="0">
    <w:nsid w:val="08234461"/>
    <w:multiLevelType w:val="multilevel"/>
    <w:tmpl w:val="FF52BB2C"/>
    <w:lvl w:ilvl="0">
      <w:start w:val="1"/>
      <w:numFmt w:val="upperRoman"/>
      <w:pStyle w:val="Nadpislnku"/>
      <w:suff w:val="nothing"/>
      <w:lvlText w:val="Článek %1."/>
      <w:lvlJc w:val="left"/>
      <w:rPr>
        <w:rFonts w:cs="Times New Roman" w:hint="default"/>
      </w:rPr>
    </w:lvl>
    <w:lvl w:ilvl="1">
      <w:start w:val="1"/>
      <w:numFmt w:val="decimal"/>
      <w:pStyle w:val="Odstavec"/>
      <w:isLg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992"/>
        </w:tabs>
        <w:ind w:left="992" w:hanging="283"/>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9425488"/>
    <w:multiLevelType w:val="multilevel"/>
    <w:tmpl w:val="3E84BCB4"/>
    <w:lvl w:ilvl="0">
      <w:start w:val="1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664E6A"/>
    <w:multiLevelType w:val="hybridMultilevel"/>
    <w:tmpl w:val="126E5FE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5" w15:restartNumberingAfterBreak="0">
    <w:nsid w:val="11F2213F"/>
    <w:multiLevelType w:val="multilevel"/>
    <w:tmpl w:val="BBAAEE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F2581A"/>
    <w:multiLevelType w:val="hybridMultilevel"/>
    <w:tmpl w:val="56E643D0"/>
    <w:lvl w:ilvl="0" w:tplc="04050017">
      <w:start w:val="1"/>
      <w:numFmt w:val="lowerLetter"/>
      <w:lvlText w:val="%1)"/>
      <w:lvlJc w:val="left"/>
      <w:pPr>
        <w:tabs>
          <w:tab w:val="num" w:pos="640"/>
        </w:tabs>
        <w:ind w:left="640" w:hanging="360"/>
      </w:pPr>
      <w:rPr>
        <w:rFonts w:cs="Times New Roman" w:hint="default"/>
      </w:rPr>
    </w:lvl>
    <w:lvl w:ilvl="1" w:tplc="74EC1AB0">
      <w:start w:val="2"/>
      <w:numFmt w:val="bullet"/>
      <w:lvlText w:val="-"/>
      <w:lvlJc w:val="left"/>
      <w:pPr>
        <w:tabs>
          <w:tab w:val="num" w:pos="1360"/>
        </w:tabs>
        <w:ind w:left="1360" w:hanging="360"/>
      </w:pPr>
      <w:rPr>
        <w:rFonts w:ascii="Times New Roman" w:eastAsia="Times New Roman" w:hAnsi="Times New Roman" w:hint="default"/>
      </w:rPr>
    </w:lvl>
    <w:lvl w:ilvl="2" w:tplc="0405001B">
      <w:start w:val="1"/>
      <w:numFmt w:val="lowerRoman"/>
      <w:lvlText w:val="%3."/>
      <w:lvlJc w:val="right"/>
      <w:pPr>
        <w:tabs>
          <w:tab w:val="num" w:pos="2080"/>
        </w:tabs>
        <w:ind w:left="2080" w:hanging="180"/>
      </w:pPr>
      <w:rPr>
        <w:rFonts w:cs="Times New Roman"/>
      </w:rPr>
    </w:lvl>
    <w:lvl w:ilvl="3" w:tplc="0405000F">
      <w:start w:val="1"/>
      <w:numFmt w:val="decimal"/>
      <w:lvlText w:val="%4."/>
      <w:lvlJc w:val="left"/>
      <w:pPr>
        <w:tabs>
          <w:tab w:val="num" w:pos="2800"/>
        </w:tabs>
        <w:ind w:left="2800" w:hanging="360"/>
      </w:pPr>
      <w:rPr>
        <w:rFonts w:cs="Times New Roman"/>
      </w:rPr>
    </w:lvl>
    <w:lvl w:ilvl="4" w:tplc="04050019">
      <w:start w:val="1"/>
      <w:numFmt w:val="lowerLetter"/>
      <w:lvlText w:val="%5."/>
      <w:lvlJc w:val="left"/>
      <w:pPr>
        <w:tabs>
          <w:tab w:val="num" w:pos="3520"/>
        </w:tabs>
        <w:ind w:left="3520" w:hanging="360"/>
      </w:pPr>
      <w:rPr>
        <w:rFonts w:cs="Times New Roman"/>
      </w:rPr>
    </w:lvl>
    <w:lvl w:ilvl="5" w:tplc="0405001B">
      <w:start w:val="1"/>
      <w:numFmt w:val="lowerRoman"/>
      <w:lvlText w:val="%6."/>
      <w:lvlJc w:val="right"/>
      <w:pPr>
        <w:tabs>
          <w:tab w:val="num" w:pos="4240"/>
        </w:tabs>
        <w:ind w:left="4240" w:hanging="180"/>
      </w:pPr>
      <w:rPr>
        <w:rFonts w:cs="Times New Roman"/>
      </w:rPr>
    </w:lvl>
    <w:lvl w:ilvl="6" w:tplc="0405000F">
      <w:start w:val="1"/>
      <w:numFmt w:val="decimal"/>
      <w:lvlText w:val="%7."/>
      <w:lvlJc w:val="left"/>
      <w:pPr>
        <w:tabs>
          <w:tab w:val="num" w:pos="4960"/>
        </w:tabs>
        <w:ind w:left="4960" w:hanging="360"/>
      </w:pPr>
      <w:rPr>
        <w:rFonts w:cs="Times New Roman"/>
      </w:rPr>
    </w:lvl>
    <w:lvl w:ilvl="7" w:tplc="04050019">
      <w:start w:val="1"/>
      <w:numFmt w:val="lowerLetter"/>
      <w:lvlText w:val="%8."/>
      <w:lvlJc w:val="left"/>
      <w:pPr>
        <w:tabs>
          <w:tab w:val="num" w:pos="5680"/>
        </w:tabs>
        <w:ind w:left="5680" w:hanging="360"/>
      </w:pPr>
      <w:rPr>
        <w:rFonts w:cs="Times New Roman"/>
      </w:rPr>
    </w:lvl>
    <w:lvl w:ilvl="8" w:tplc="0405001B">
      <w:start w:val="1"/>
      <w:numFmt w:val="lowerRoman"/>
      <w:lvlText w:val="%9."/>
      <w:lvlJc w:val="right"/>
      <w:pPr>
        <w:tabs>
          <w:tab w:val="num" w:pos="6400"/>
        </w:tabs>
        <w:ind w:left="6400" w:hanging="180"/>
      </w:pPr>
      <w:rPr>
        <w:rFonts w:cs="Times New Roman"/>
      </w:rPr>
    </w:lvl>
  </w:abstractNum>
  <w:abstractNum w:abstractNumId="7" w15:restartNumberingAfterBreak="0">
    <w:nsid w:val="142A44EE"/>
    <w:multiLevelType w:val="multilevel"/>
    <w:tmpl w:val="CB9A81BA"/>
    <w:lvl w:ilvl="0">
      <w:start w:val="1"/>
      <w:numFmt w:val="decimal"/>
      <w:lvlText w:val="%1."/>
      <w:lvlJc w:val="left"/>
      <w:pPr>
        <w:ind w:left="720" w:hanging="360"/>
      </w:pPr>
      <w:rPr>
        <w:rFonts w:cs="Times New Roman" w:hint="default"/>
        <w:sz w:val="20"/>
      </w:rPr>
    </w:lvl>
    <w:lvl w:ilvl="1">
      <w:start w:val="6"/>
      <w:numFmt w:val="decimal"/>
      <w:isLgl/>
      <w:lvlText w:val="%1.%2."/>
      <w:lvlJc w:val="left"/>
      <w:pPr>
        <w:ind w:left="930" w:hanging="57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8" w15:restartNumberingAfterBreak="0">
    <w:nsid w:val="179F629F"/>
    <w:multiLevelType w:val="multilevel"/>
    <w:tmpl w:val="6C1E2CE8"/>
    <w:lvl w:ilvl="0">
      <w:start w:val="12"/>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97D7348"/>
    <w:multiLevelType w:val="multilevel"/>
    <w:tmpl w:val="36722FAC"/>
    <w:lvl w:ilvl="0">
      <w:start w:val="1"/>
      <w:numFmt w:val="upperRoman"/>
      <w:pStyle w:val="Nadpis1"/>
      <w:lvlText w:val="%1."/>
      <w:lvlJc w:val="left"/>
      <w:pPr>
        <w:tabs>
          <w:tab w:val="num" w:pos="2988"/>
        </w:tabs>
        <w:ind w:left="2988" w:hanging="720"/>
      </w:pPr>
      <w:rPr>
        <w:rFonts w:ascii="Arial" w:hAnsi="Arial" w:cs="Arial" w:hint="default"/>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340"/>
        </w:tabs>
        <w:ind w:left="2340" w:hanging="360"/>
      </w:pPr>
      <w:rPr>
        <w:rFonts w:cs="Times New Roman" w:hint="default"/>
        <w:sz w:val="20"/>
        <w:szCs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99E74B3"/>
    <w:multiLevelType w:val="hybridMultilevel"/>
    <w:tmpl w:val="975083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EF75ED"/>
    <w:multiLevelType w:val="multilevel"/>
    <w:tmpl w:val="95869B2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E3B6588"/>
    <w:multiLevelType w:val="multilevel"/>
    <w:tmpl w:val="C43227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A43618"/>
    <w:multiLevelType w:val="multilevel"/>
    <w:tmpl w:val="E71A7B10"/>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F7401D"/>
    <w:multiLevelType w:val="hybridMultilevel"/>
    <w:tmpl w:val="3A564EC8"/>
    <w:lvl w:ilvl="0" w:tplc="04050017">
      <w:start w:val="1"/>
      <w:numFmt w:val="lowerLetter"/>
      <w:lvlText w:val="%1)"/>
      <w:lvlJc w:val="left"/>
      <w:pPr>
        <w:tabs>
          <w:tab w:val="num" w:pos="720"/>
        </w:tabs>
        <w:ind w:left="720" w:hanging="360"/>
      </w:pPr>
      <w:rPr>
        <w:rFonts w:hint="default"/>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278731C0"/>
    <w:multiLevelType w:val="multilevel"/>
    <w:tmpl w:val="993C00CE"/>
    <w:lvl w:ilvl="0">
      <w:start w:val="13"/>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2FCC526B"/>
    <w:multiLevelType w:val="multilevel"/>
    <w:tmpl w:val="BBAAEEF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B0C7C"/>
    <w:multiLevelType w:val="multilevel"/>
    <w:tmpl w:val="301C1A7E"/>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283C7E"/>
    <w:multiLevelType w:val="hybridMultilevel"/>
    <w:tmpl w:val="E19466EA"/>
    <w:lvl w:ilvl="0" w:tplc="55C626EE">
      <w:start w:val="1"/>
      <w:numFmt w:val="lowerLetter"/>
      <w:lvlText w:val="%1)"/>
      <w:lvlJc w:val="left"/>
      <w:pPr>
        <w:tabs>
          <w:tab w:val="num" w:pos="-3816"/>
        </w:tabs>
        <w:ind w:left="-3816" w:hanging="360"/>
      </w:pPr>
      <w:rPr>
        <w:rFonts w:cs="Times New Roman" w:hint="default"/>
      </w:rPr>
    </w:lvl>
    <w:lvl w:ilvl="1" w:tplc="04050019">
      <w:start w:val="1"/>
      <w:numFmt w:val="lowerLetter"/>
      <w:lvlText w:val="%2."/>
      <w:lvlJc w:val="left"/>
      <w:pPr>
        <w:tabs>
          <w:tab w:val="num" w:pos="-3096"/>
        </w:tabs>
        <w:ind w:left="-3096" w:hanging="360"/>
      </w:pPr>
      <w:rPr>
        <w:rFonts w:cs="Times New Roman"/>
      </w:rPr>
    </w:lvl>
    <w:lvl w:ilvl="2" w:tplc="0405001B">
      <w:start w:val="1"/>
      <w:numFmt w:val="lowerRoman"/>
      <w:lvlText w:val="%3."/>
      <w:lvlJc w:val="right"/>
      <w:pPr>
        <w:tabs>
          <w:tab w:val="num" w:pos="-2376"/>
        </w:tabs>
        <w:ind w:left="-2376" w:hanging="180"/>
      </w:pPr>
      <w:rPr>
        <w:rFonts w:cs="Times New Roman"/>
      </w:rPr>
    </w:lvl>
    <w:lvl w:ilvl="3" w:tplc="0405000F">
      <w:start w:val="1"/>
      <w:numFmt w:val="decimal"/>
      <w:lvlText w:val="%4."/>
      <w:lvlJc w:val="left"/>
      <w:pPr>
        <w:tabs>
          <w:tab w:val="num" w:pos="-1656"/>
        </w:tabs>
        <w:ind w:left="-1656" w:hanging="360"/>
      </w:pPr>
      <w:rPr>
        <w:rFonts w:cs="Times New Roman"/>
      </w:rPr>
    </w:lvl>
    <w:lvl w:ilvl="4" w:tplc="04050019">
      <w:start w:val="1"/>
      <w:numFmt w:val="lowerLetter"/>
      <w:lvlText w:val="%5."/>
      <w:lvlJc w:val="left"/>
      <w:pPr>
        <w:tabs>
          <w:tab w:val="num" w:pos="-936"/>
        </w:tabs>
        <w:ind w:left="-936" w:hanging="360"/>
      </w:pPr>
      <w:rPr>
        <w:rFonts w:cs="Times New Roman"/>
      </w:rPr>
    </w:lvl>
    <w:lvl w:ilvl="5" w:tplc="0405001B">
      <w:start w:val="1"/>
      <w:numFmt w:val="lowerRoman"/>
      <w:lvlText w:val="%6."/>
      <w:lvlJc w:val="right"/>
      <w:pPr>
        <w:tabs>
          <w:tab w:val="num" w:pos="-216"/>
        </w:tabs>
        <w:ind w:left="-216" w:hanging="180"/>
      </w:pPr>
      <w:rPr>
        <w:rFonts w:cs="Times New Roman"/>
      </w:rPr>
    </w:lvl>
    <w:lvl w:ilvl="6" w:tplc="0405000F">
      <w:start w:val="1"/>
      <w:numFmt w:val="decimal"/>
      <w:lvlText w:val="%7."/>
      <w:lvlJc w:val="left"/>
      <w:pPr>
        <w:tabs>
          <w:tab w:val="num" w:pos="504"/>
        </w:tabs>
        <w:ind w:left="504" w:hanging="360"/>
      </w:pPr>
      <w:rPr>
        <w:rFonts w:cs="Times New Roman"/>
      </w:rPr>
    </w:lvl>
    <w:lvl w:ilvl="7" w:tplc="04050019">
      <w:start w:val="1"/>
      <w:numFmt w:val="lowerLetter"/>
      <w:lvlText w:val="%8."/>
      <w:lvlJc w:val="left"/>
      <w:pPr>
        <w:tabs>
          <w:tab w:val="num" w:pos="1224"/>
        </w:tabs>
        <w:ind w:left="1224" w:hanging="360"/>
      </w:pPr>
      <w:rPr>
        <w:rFonts w:cs="Times New Roman"/>
      </w:rPr>
    </w:lvl>
    <w:lvl w:ilvl="8" w:tplc="0405001B">
      <w:start w:val="1"/>
      <w:numFmt w:val="lowerRoman"/>
      <w:lvlText w:val="%9."/>
      <w:lvlJc w:val="right"/>
      <w:pPr>
        <w:tabs>
          <w:tab w:val="num" w:pos="1944"/>
        </w:tabs>
        <w:ind w:left="1944" w:hanging="180"/>
      </w:pPr>
      <w:rPr>
        <w:rFonts w:cs="Times New Roman"/>
      </w:rPr>
    </w:lvl>
  </w:abstractNum>
  <w:abstractNum w:abstractNumId="19" w15:restartNumberingAfterBreak="0">
    <w:nsid w:val="3C9B4DC2"/>
    <w:multiLevelType w:val="multilevel"/>
    <w:tmpl w:val="76B0C988"/>
    <w:lvl w:ilvl="0">
      <w:start w:val="14"/>
      <w:numFmt w:val="decimal"/>
      <w:lvlText w:val="%1."/>
      <w:lvlJc w:val="left"/>
      <w:pPr>
        <w:ind w:left="435" w:hanging="435"/>
      </w:pPr>
      <w:rPr>
        <w:rFonts w:hint="default"/>
      </w:rPr>
    </w:lvl>
    <w:lvl w:ilvl="1">
      <w:start w:val="1"/>
      <w:numFmt w:val="decimal"/>
      <w:lvlText w:val="%1.%2."/>
      <w:lvlJc w:val="left"/>
      <w:pPr>
        <w:ind w:left="577" w:hanging="435"/>
      </w:pPr>
      <w:rPr>
        <w:rFonts w:hint="default"/>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3C9F6C07"/>
    <w:multiLevelType w:val="multilevel"/>
    <w:tmpl w:val="3E84BCB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E27B25"/>
    <w:multiLevelType w:val="hybridMultilevel"/>
    <w:tmpl w:val="33BC1F6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D6920D7"/>
    <w:multiLevelType w:val="hybridMultilevel"/>
    <w:tmpl w:val="029EC0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7D36F1"/>
    <w:multiLevelType w:val="hybridMultilevel"/>
    <w:tmpl w:val="E698D8D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871D4D"/>
    <w:multiLevelType w:val="hybridMultilevel"/>
    <w:tmpl w:val="7110F7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1E1AE5"/>
    <w:multiLevelType w:val="multilevel"/>
    <w:tmpl w:val="BBAAEE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2A3772"/>
    <w:multiLevelType w:val="multilevel"/>
    <w:tmpl w:val="9850A148"/>
    <w:lvl w:ilvl="0">
      <w:start w:val="5"/>
      <w:numFmt w:val="decimal"/>
      <w:lvlText w:val="%1"/>
      <w:lvlJc w:val="left"/>
      <w:pPr>
        <w:ind w:left="435" w:hanging="435"/>
      </w:pPr>
      <w:rPr>
        <w:rFonts w:hint="default"/>
        <w:color w:val="auto"/>
      </w:rPr>
    </w:lvl>
    <w:lvl w:ilvl="1">
      <w:start w:val="2"/>
      <w:numFmt w:val="decimal"/>
      <w:lvlText w:val="%1.%2"/>
      <w:lvlJc w:val="left"/>
      <w:pPr>
        <w:ind w:left="719" w:hanging="435"/>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27" w15:restartNumberingAfterBreak="0">
    <w:nsid w:val="558F0A18"/>
    <w:multiLevelType w:val="hybridMultilevel"/>
    <w:tmpl w:val="26A861AC"/>
    <w:lvl w:ilvl="0" w:tplc="B9B00A00">
      <w:start w:val="1"/>
      <w:numFmt w:val="lowerLetter"/>
      <w:lvlText w:val="%1)"/>
      <w:lvlJc w:val="left"/>
      <w:pPr>
        <w:tabs>
          <w:tab w:val="num" w:pos="720"/>
        </w:tabs>
        <w:ind w:left="720" w:hanging="360"/>
      </w:pPr>
      <w:rPr>
        <w:rFonts w:cs="Times New Roman" w:hint="default"/>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572F5DAF"/>
    <w:multiLevelType w:val="hybridMultilevel"/>
    <w:tmpl w:val="79761A26"/>
    <w:lvl w:ilvl="0" w:tplc="04050017">
      <w:start w:val="1"/>
      <w:numFmt w:val="lowerLetter"/>
      <w:lvlText w:val="%1)"/>
      <w:lvlJc w:val="left"/>
      <w:pPr>
        <w:tabs>
          <w:tab w:val="num" w:pos="720"/>
        </w:tabs>
        <w:ind w:left="720" w:hanging="360"/>
      </w:pPr>
      <w:rPr>
        <w:rFonts w:hint="default"/>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5B5F139D"/>
    <w:multiLevelType w:val="multilevel"/>
    <w:tmpl w:val="5ECE99AC"/>
    <w:lvl w:ilvl="0">
      <w:start w:val="1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5C737E22"/>
    <w:multiLevelType w:val="multilevel"/>
    <w:tmpl w:val="D96ECC9C"/>
    <w:lvl w:ilvl="0">
      <w:start w:val="5"/>
      <w:numFmt w:val="decimal"/>
      <w:lvlText w:val="%1."/>
      <w:lvlJc w:val="left"/>
      <w:pPr>
        <w:ind w:left="360" w:hanging="360"/>
      </w:pPr>
      <w:rPr>
        <w:rFonts w:hint="default"/>
        <w:u w:val="singl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1" w15:restartNumberingAfterBreak="0">
    <w:nsid w:val="66BD401B"/>
    <w:multiLevelType w:val="multilevel"/>
    <w:tmpl w:val="549E8E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4F14C4"/>
    <w:multiLevelType w:val="multilevel"/>
    <w:tmpl w:val="FBC8C4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34" w15:restartNumberingAfterBreak="0">
    <w:nsid w:val="6F6A15FE"/>
    <w:multiLevelType w:val="multilevel"/>
    <w:tmpl w:val="D06EA9AA"/>
    <w:lvl w:ilvl="0">
      <w:start w:val="10"/>
      <w:numFmt w:val="decimal"/>
      <w:lvlText w:val="%1."/>
      <w:lvlJc w:val="left"/>
      <w:pPr>
        <w:ind w:left="435" w:hanging="435"/>
      </w:pPr>
      <w:rPr>
        <w:rFonts w:hint="default"/>
      </w:rPr>
    </w:lvl>
    <w:lvl w:ilvl="1">
      <w:start w:val="1"/>
      <w:numFmt w:val="decimal"/>
      <w:lvlText w:val="%1.%2."/>
      <w:lvlJc w:val="left"/>
      <w:pPr>
        <w:ind w:left="577" w:hanging="43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71324DC8"/>
    <w:multiLevelType w:val="multilevel"/>
    <w:tmpl w:val="845888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82756D"/>
    <w:multiLevelType w:val="multilevel"/>
    <w:tmpl w:val="6D2A444A"/>
    <w:lvl w:ilvl="0">
      <w:start w:val="3"/>
      <w:numFmt w:val="decimal"/>
      <w:pStyle w:val="NADPIS"/>
      <w:lvlText w:val="%1."/>
      <w:lvlJc w:val="left"/>
      <w:pPr>
        <w:tabs>
          <w:tab w:val="num" w:pos="360"/>
        </w:tabs>
        <w:ind w:left="360" w:hanging="360"/>
      </w:pPr>
    </w:lvl>
    <w:lvl w:ilvl="1">
      <w:start w:val="1"/>
      <w:numFmt w:val="decimal"/>
      <w:pStyle w:val="ODSTAVEC0"/>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7" w15:restartNumberingAfterBreak="0">
    <w:nsid w:val="7DD23FBC"/>
    <w:multiLevelType w:val="multilevel"/>
    <w:tmpl w:val="C2A83168"/>
    <w:lvl w:ilvl="0">
      <w:start w:val="2"/>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654552"/>
    <w:multiLevelType w:val="hybridMultilevel"/>
    <w:tmpl w:val="01EC031C"/>
    <w:lvl w:ilvl="0" w:tplc="B9B00A00">
      <w:start w:val="1"/>
      <w:numFmt w:val="lowerLetter"/>
      <w:lvlText w:val="%1)"/>
      <w:lvlJc w:val="left"/>
      <w:pPr>
        <w:tabs>
          <w:tab w:val="num" w:pos="1431"/>
        </w:tabs>
        <w:ind w:left="1431" w:hanging="360"/>
      </w:pPr>
      <w:rPr>
        <w:rFonts w:cs="Times New Roman" w:hint="default"/>
        <w:color w:val="auto"/>
      </w:rPr>
    </w:lvl>
    <w:lvl w:ilvl="1" w:tplc="04050019">
      <w:start w:val="1"/>
      <w:numFmt w:val="lowerLetter"/>
      <w:lvlText w:val="%2."/>
      <w:lvlJc w:val="left"/>
      <w:pPr>
        <w:tabs>
          <w:tab w:val="num" w:pos="2151"/>
        </w:tabs>
        <w:ind w:left="2151" w:hanging="360"/>
      </w:pPr>
      <w:rPr>
        <w:rFonts w:cs="Times New Roman"/>
      </w:rPr>
    </w:lvl>
    <w:lvl w:ilvl="2" w:tplc="0405001B">
      <w:start w:val="1"/>
      <w:numFmt w:val="lowerRoman"/>
      <w:lvlText w:val="%3."/>
      <w:lvlJc w:val="right"/>
      <w:pPr>
        <w:tabs>
          <w:tab w:val="num" w:pos="2871"/>
        </w:tabs>
        <w:ind w:left="2871" w:hanging="180"/>
      </w:pPr>
      <w:rPr>
        <w:rFonts w:cs="Times New Roman"/>
      </w:rPr>
    </w:lvl>
    <w:lvl w:ilvl="3" w:tplc="0405000F">
      <w:start w:val="1"/>
      <w:numFmt w:val="decimal"/>
      <w:lvlText w:val="%4."/>
      <w:lvlJc w:val="left"/>
      <w:pPr>
        <w:tabs>
          <w:tab w:val="num" w:pos="3591"/>
        </w:tabs>
        <w:ind w:left="3591" w:hanging="360"/>
      </w:pPr>
      <w:rPr>
        <w:rFonts w:cs="Times New Roman"/>
      </w:rPr>
    </w:lvl>
    <w:lvl w:ilvl="4" w:tplc="04050019">
      <w:start w:val="1"/>
      <w:numFmt w:val="lowerLetter"/>
      <w:lvlText w:val="%5."/>
      <w:lvlJc w:val="left"/>
      <w:pPr>
        <w:tabs>
          <w:tab w:val="num" w:pos="4311"/>
        </w:tabs>
        <w:ind w:left="4311" w:hanging="360"/>
      </w:pPr>
      <w:rPr>
        <w:rFonts w:cs="Times New Roman"/>
      </w:rPr>
    </w:lvl>
    <w:lvl w:ilvl="5" w:tplc="0405001B">
      <w:start w:val="1"/>
      <w:numFmt w:val="lowerRoman"/>
      <w:lvlText w:val="%6."/>
      <w:lvlJc w:val="right"/>
      <w:pPr>
        <w:tabs>
          <w:tab w:val="num" w:pos="5031"/>
        </w:tabs>
        <w:ind w:left="5031" w:hanging="180"/>
      </w:pPr>
      <w:rPr>
        <w:rFonts w:cs="Times New Roman"/>
      </w:rPr>
    </w:lvl>
    <w:lvl w:ilvl="6" w:tplc="0405000F">
      <w:start w:val="1"/>
      <w:numFmt w:val="decimal"/>
      <w:lvlText w:val="%7."/>
      <w:lvlJc w:val="left"/>
      <w:pPr>
        <w:tabs>
          <w:tab w:val="num" w:pos="5751"/>
        </w:tabs>
        <w:ind w:left="5751" w:hanging="360"/>
      </w:pPr>
      <w:rPr>
        <w:rFonts w:cs="Times New Roman"/>
      </w:rPr>
    </w:lvl>
    <w:lvl w:ilvl="7" w:tplc="04050019">
      <w:start w:val="1"/>
      <w:numFmt w:val="lowerLetter"/>
      <w:lvlText w:val="%8."/>
      <w:lvlJc w:val="left"/>
      <w:pPr>
        <w:tabs>
          <w:tab w:val="num" w:pos="6471"/>
        </w:tabs>
        <w:ind w:left="6471" w:hanging="360"/>
      </w:pPr>
      <w:rPr>
        <w:rFonts w:cs="Times New Roman"/>
      </w:rPr>
    </w:lvl>
    <w:lvl w:ilvl="8" w:tplc="0405001B">
      <w:start w:val="1"/>
      <w:numFmt w:val="lowerRoman"/>
      <w:lvlText w:val="%9."/>
      <w:lvlJc w:val="right"/>
      <w:pPr>
        <w:tabs>
          <w:tab w:val="num" w:pos="7191"/>
        </w:tabs>
        <w:ind w:left="7191" w:hanging="180"/>
      </w:pPr>
      <w:rPr>
        <w:rFonts w:cs="Times New Roman"/>
      </w:rPr>
    </w:lvl>
  </w:abstractNum>
  <w:num w:numId="1" w16cid:durableId="1989748601">
    <w:abstractNumId w:val="14"/>
  </w:num>
  <w:num w:numId="2" w16cid:durableId="1942494362">
    <w:abstractNumId w:val="9"/>
  </w:num>
  <w:num w:numId="3" w16cid:durableId="186910399">
    <w:abstractNumId w:val="18"/>
  </w:num>
  <w:num w:numId="4" w16cid:durableId="1767771685">
    <w:abstractNumId w:val="38"/>
  </w:num>
  <w:num w:numId="5" w16cid:durableId="928152666">
    <w:abstractNumId w:val="27"/>
  </w:num>
  <w:num w:numId="6" w16cid:durableId="1801461049">
    <w:abstractNumId w:val="6"/>
  </w:num>
  <w:num w:numId="7" w16cid:durableId="1510025639">
    <w:abstractNumId w:val="2"/>
  </w:num>
  <w:num w:numId="8" w16cid:durableId="793984774">
    <w:abstractNumId w:val="1"/>
  </w:num>
  <w:num w:numId="9" w16cid:durableId="1170752510">
    <w:abstractNumId w:val="7"/>
  </w:num>
  <w:num w:numId="10" w16cid:durableId="940532985">
    <w:abstractNumId w:val="4"/>
  </w:num>
  <w:num w:numId="11" w16cid:durableId="882139574">
    <w:abstractNumId w:val="0"/>
  </w:num>
  <w:num w:numId="12" w16cid:durableId="1045103829">
    <w:abstractNumId w:val="10"/>
  </w:num>
  <w:num w:numId="13" w16cid:durableId="1285428534">
    <w:abstractNumId w:val="12"/>
  </w:num>
  <w:num w:numId="14" w16cid:durableId="1766419581">
    <w:abstractNumId w:val="35"/>
  </w:num>
  <w:num w:numId="15" w16cid:durableId="889879054">
    <w:abstractNumId w:val="28"/>
  </w:num>
  <w:num w:numId="16" w16cid:durableId="1753775821">
    <w:abstractNumId w:val="31"/>
  </w:num>
  <w:num w:numId="17" w16cid:durableId="2100910454">
    <w:abstractNumId w:val="21"/>
  </w:num>
  <w:num w:numId="18" w16cid:durableId="266239261">
    <w:abstractNumId w:val="32"/>
  </w:num>
  <w:num w:numId="19" w16cid:durableId="1389111410">
    <w:abstractNumId w:val="26"/>
  </w:num>
  <w:num w:numId="20" w16cid:durableId="44185305">
    <w:abstractNumId w:val="30"/>
  </w:num>
  <w:num w:numId="21" w16cid:durableId="2036805002">
    <w:abstractNumId w:val="5"/>
  </w:num>
  <w:num w:numId="22" w16cid:durableId="354889779">
    <w:abstractNumId w:val="25"/>
  </w:num>
  <w:num w:numId="23" w16cid:durableId="1993949850">
    <w:abstractNumId w:val="16"/>
  </w:num>
  <w:num w:numId="24" w16cid:durableId="36708618">
    <w:abstractNumId w:val="34"/>
  </w:num>
  <w:num w:numId="25" w16cid:durableId="899173231">
    <w:abstractNumId w:val="11"/>
  </w:num>
  <w:num w:numId="26" w16cid:durableId="1845123887">
    <w:abstractNumId w:val="29"/>
  </w:num>
  <w:num w:numId="27" w16cid:durableId="923613843">
    <w:abstractNumId w:val="8"/>
  </w:num>
  <w:num w:numId="28" w16cid:durableId="646864057">
    <w:abstractNumId w:val="15"/>
  </w:num>
  <w:num w:numId="29" w16cid:durableId="744766614">
    <w:abstractNumId w:val="19"/>
  </w:num>
  <w:num w:numId="30" w16cid:durableId="1083144817">
    <w:abstractNumId w:val="9"/>
    <w:lvlOverride w:ilvl="0">
      <w:startOverride w:val="1"/>
    </w:lvlOverride>
    <w:lvlOverride w:ilvl="1">
      <w:startOverride w:val="1"/>
    </w:lvlOverride>
    <w:lvlOverride w:ilvl="2">
      <w:startOverride w:val="1"/>
    </w:lvlOverride>
  </w:num>
  <w:num w:numId="31" w16cid:durableId="1190292700">
    <w:abstractNumId w:val="22"/>
  </w:num>
  <w:num w:numId="32" w16cid:durableId="670565475">
    <w:abstractNumId w:val="33"/>
  </w:num>
  <w:num w:numId="33" w16cid:durableId="1767774432">
    <w:abstractNumId w:val="23"/>
  </w:num>
  <w:num w:numId="34" w16cid:durableId="1373769072">
    <w:abstractNumId w:val="36"/>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6584080">
    <w:abstractNumId w:val="24"/>
  </w:num>
  <w:num w:numId="36" w16cid:durableId="21320136">
    <w:abstractNumId w:val="20"/>
  </w:num>
  <w:num w:numId="37" w16cid:durableId="379789340">
    <w:abstractNumId w:val="3"/>
  </w:num>
  <w:num w:numId="38" w16cid:durableId="2085487975">
    <w:abstractNumId w:val="17"/>
  </w:num>
  <w:num w:numId="39" w16cid:durableId="1087995133">
    <w:abstractNumId w:val="13"/>
  </w:num>
  <w:num w:numId="40" w16cid:durableId="1547134623">
    <w:abstractNumId w:val="37"/>
  </w:num>
  <w:num w:numId="41" w16cid:durableId="583572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comments" w:formatting="1" w:enforcement="0"/>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1CC"/>
    <w:rsid w:val="00000079"/>
    <w:rsid w:val="00000EB6"/>
    <w:rsid w:val="00002379"/>
    <w:rsid w:val="000077F0"/>
    <w:rsid w:val="0001063F"/>
    <w:rsid w:val="00020676"/>
    <w:rsid w:val="00021924"/>
    <w:rsid w:val="00023900"/>
    <w:rsid w:val="00023BFC"/>
    <w:rsid w:val="00024E5B"/>
    <w:rsid w:val="00024E66"/>
    <w:rsid w:val="00030518"/>
    <w:rsid w:val="00031499"/>
    <w:rsid w:val="000321C8"/>
    <w:rsid w:val="00033762"/>
    <w:rsid w:val="00033B98"/>
    <w:rsid w:val="00035E92"/>
    <w:rsid w:val="0004300F"/>
    <w:rsid w:val="0004493E"/>
    <w:rsid w:val="00050069"/>
    <w:rsid w:val="00050662"/>
    <w:rsid w:val="00052068"/>
    <w:rsid w:val="000531AC"/>
    <w:rsid w:val="00054016"/>
    <w:rsid w:val="00054621"/>
    <w:rsid w:val="00055697"/>
    <w:rsid w:val="00060B5A"/>
    <w:rsid w:val="00062273"/>
    <w:rsid w:val="0006418E"/>
    <w:rsid w:val="00065CC0"/>
    <w:rsid w:val="000672CD"/>
    <w:rsid w:val="00070FEE"/>
    <w:rsid w:val="000715BA"/>
    <w:rsid w:val="00074030"/>
    <w:rsid w:val="00080EC7"/>
    <w:rsid w:val="00081618"/>
    <w:rsid w:val="00081D58"/>
    <w:rsid w:val="000821A4"/>
    <w:rsid w:val="000912BE"/>
    <w:rsid w:val="00092446"/>
    <w:rsid w:val="00095F8D"/>
    <w:rsid w:val="00096C28"/>
    <w:rsid w:val="000A01B2"/>
    <w:rsid w:val="000A0D53"/>
    <w:rsid w:val="000A14A3"/>
    <w:rsid w:val="000A1D9D"/>
    <w:rsid w:val="000A1F75"/>
    <w:rsid w:val="000A6C66"/>
    <w:rsid w:val="000B0205"/>
    <w:rsid w:val="000B0FC7"/>
    <w:rsid w:val="000B21F4"/>
    <w:rsid w:val="000B36C6"/>
    <w:rsid w:val="000B525D"/>
    <w:rsid w:val="000C3F9D"/>
    <w:rsid w:val="000C41D2"/>
    <w:rsid w:val="000C4656"/>
    <w:rsid w:val="000C4B2D"/>
    <w:rsid w:val="000C5849"/>
    <w:rsid w:val="000C5910"/>
    <w:rsid w:val="000C67AA"/>
    <w:rsid w:val="000D061D"/>
    <w:rsid w:val="000D1397"/>
    <w:rsid w:val="000D3F04"/>
    <w:rsid w:val="000D74F4"/>
    <w:rsid w:val="000E41F8"/>
    <w:rsid w:val="000F055A"/>
    <w:rsid w:val="000F1A76"/>
    <w:rsid w:val="000F2098"/>
    <w:rsid w:val="000F2F86"/>
    <w:rsid w:val="00100A4F"/>
    <w:rsid w:val="00102919"/>
    <w:rsid w:val="00103C91"/>
    <w:rsid w:val="00104EE1"/>
    <w:rsid w:val="00112E21"/>
    <w:rsid w:val="00114010"/>
    <w:rsid w:val="00114985"/>
    <w:rsid w:val="00116F30"/>
    <w:rsid w:val="00117330"/>
    <w:rsid w:val="00120057"/>
    <w:rsid w:val="00120F43"/>
    <w:rsid w:val="00133178"/>
    <w:rsid w:val="00134BB0"/>
    <w:rsid w:val="00136574"/>
    <w:rsid w:val="001414C2"/>
    <w:rsid w:val="0014186D"/>
    <w:rsid w:val="00144BD7"/>
    <w:rsid w:val="00146E04"/>
    <w:rsid w:val="00150580"/>
    <w:rsid w:val="001529F3"/>
    <w:rsid w:val="0015489F"/>
    <w:rsid w:val="00155432"/>
    <w:rsid w:val="0016109D"/>
    <w:rsid w:val="00161E50"/>
    <w:rsid w:val="0016216A"/>
    <w:rsid w:val="001634B2"/>
    <w:rsid w:val="00165898"/>
    <w:rsid w:val="0016663C"/>
    <w:rsid w:val="001667DF"/>
    <w:rsid w:val="00167C52"/>
    <w:rsid w:val="001701EE"/>
    <w:rsid w:val="0017675D"/>
    <w:rsid w:val="0017746C"/>
    <w:rsid w:val="00180B6A"/>
    <w:rsid w:val="00182CB3"/>
    <w:rsid w:val="001900B2"/>
    <w:rsid w:val="0019090E"/>
    <w:rsid w:val="00190AEB"/>
    <w:rsid w:val="00191C24"/>
    <w:rsid w:val="00191F99"/>
    <w:rsid w:val="001930B5"/>
    <w:rsid w:val="001976D4"/>
    <w:rsid w:val="001A3623"/>
    <w:rsid w:val="001A4FA7"/>
    <w:rsid w:val="001A7129"/>
    <w:rsid w:val="001B4795"/>
    <w:rsid w:val="001B625A"/>
    <w:rsid w:val="001B7119"/>
    <w:rsid w:val="001C0A1F"/>
    <w:rsid w:val="001C0E89"/>
    <w:rsid w:val="001C1F3C"/>
    <w:rsid w:val="001C3455"/>
    <w:rsid w:val="001C557C"/>
    <w:rsid w:val="001C591C"/>
    <w:rsid w:val="001D2650"/>
    <w:rsid w:val="001D5A67"/>
    <w:rsid w:val="001D5EA4"/>
    <w:rsid w:val="001D7548"/>
    <w:rsid w:val="001D7BD4"/>
    <w:rsid w:val="001E7EC1"/>
    <w:rsid w:val="001F4336"/>
    <w:rsid w:val="001F6D07"/>
    <w:rsid w:val="001F79E4"/>
    <w:rsid w:val="001F7F00"/>
    <w:rsid w:val="002062BF"/>
    <w:rsid w:val="002076AB"/>
    <w:rsid w:val="00211BF1"/>
    <w:rsid w:val="00212229"/>
    <w:rsid w:val="00215C43"/>
    <w:rsid w:val="00216484"/>
    <w:rsid w:val="00217C2D"/>
    <w:rsid w:val="00220290"/>
    <w:rsid w:val="00221B60"/>
    <w:rsid w:val="00222DB7"/>
    <w:rsid w:val="002245A6"/>
    <w:rsid w:val="00226547"/>
    <w:rsid w:val="002306D1"/>
    <w:rsid w:val="00234D79"/>
    <w:rsid w:val="00234E19"/>
    <w:rsid w:val="0023750E"/>
    <w:rsid w:val="00240DC6"/>
    <w:rsid w:val="00245263"/>
    <w:rsid w:val="00246D5A"/>
    <w:rsid w:val="00250163"/>
    <w:rsid w:val="0025027A"/>
    <w:rsid w:val="002547B6"/>
    <w:rsid w:val="00255EB8"/>
    <w:rsid w:val="00262551"/>
    <w:rsid w:val="00263FE5"/>
    <w:rsid w:val="002658F2"/>
    <w:rsid w:val="00273609"/>
    <w:rsid w:val="00277BE0"/>
    <w:rsid w:val="00283832"/>
    <w:rsid w:val="002845DE"/>
    <w:rsid w:val="002935B2"/>
    <w:rsid w:val="002A06D5"/>
    <w:rsid w:val="002A21A2"/>
    <w:rsid w:val="002B260F"/>
    <w:rsid w:val="002B4444"/>
    <w:rsid w:val="002B5FFC"/>
    <w:rsid w:val="002C12C6"/>
    <w:rsid w:val="002C1B2E"/>
    <w:rsid w:val="002C2073"/>
    <w:rsid w:val="002C72AE"/>
    <w:rsid w:val="002D5054"/>
    <w:rsid w:val="002D660E"/>
    <w:rsid w:val="002E15F0"/>
    <w:rsid w:val="002E5A0E"/>
    <w:rsid w:val="002E5DF4"/>
    <w:rsid w:val="002E7F79"/>
    <w:rsid w:val="002F03F7"/>
    <w:rsid w:val="002F36DD"/>
    <w:rsid w:val="002F3E65"/>
    <w:rsid w:val="002F7613"/>
    <w:rsid w:val="002F7A94"/>
    <w:rsid w:val="00302010"/>
    <w:rsid w:val="0030387E"/>
    <w:rsid w:val="00312B53"/>
    <w:rsid w:val="00313AC8"/>
    <w:rsid w:val="00314527"/>
    <w:rsid w:val="00314B4B"/>
    <w:rsid w:val="003154EC"/>
    <w:rsid w:val="00315BA4"/>
    <w:rsid w:val="00320D52"/>
    <w:rsid w:val="0033292E"/>
    <w:rsid w:val="00332C8F"/>
    <w:rsid w:val="00335A1C"/>
    <w:rsid w:val="00337A79"/>
    <w:rsid w:val="00337F7B"/>
    <w:rsid w:val="00341A36"/>
    <w:rsid w:val="0035256D"/>
    <w:rsid w:val="00356735"/>
    <w:rsid w:val="00364F04"/>
    <w:rsid w:val="0036711D"/>
    <w:rsid w:val="00367609"/>
    <w:rsid w:val="00370366"/>
    <w:rsid w:val="00371ED6"/>
    <w:rsid w:val="00372F10"/>
    <w:rsid w:val="00373981"/>
    <w:rsid w:val="00374F1C"/>
    <w:rsid w:val="00375F7C"/>
    <w:rsid w:val="003765E4"/>
    <w:rsid w:val="00385F4C"/>
    <w:rsid w:val="00386D9F"/>
    <w:rsid w:val="00386EB7"/>
    <w:rsid w:val="003920F0"/>
    <w:rsid w:val="00393E5A"/>
    <w:rsid w:val="00396608"/>
    <w:rsid w:val="00397578"/>
    <w:rsid w:val="00397EA8"/>
    <w:rsid w:val="003A05BB"/>
    <w:rsid w:val="003A5419"/>
    <w:rsid w:val="003B1458"/>
    <w:rsid w:val="003B169A"/>
    <w:rsid w:val="003B1C63"/>
    <w:rsid w:val="003B41BA"/>
    <w:rsid w:val="003C0711"/>
    <w:rsid w:val="003C1A8E"/>
    <w:rsid w:val="003C5A29"/>
    <w:rsid w:val="003C76C5"/>
    <w:rsid w:val="003D1764"/>
    <w:rsid w:val="003D43BA"/>
    <w:rsid w:val="003D5D77"/>
    <w:rsid w:val="003D5F7A"/>
    <w:rsid w:val="003E0934"/>
    <w:rsid w:val="003E10D8"/>
    <w:rsid w:val="003E156C"/>
    <w:rsid w:val="003E4363"/>
    <w:rsid w:val="003E58A2"/>
    <w:rsid w:val="003E7580"/>
    <w:rsid w:val="003F0B1C"/>
    <w:rsid w:val="003F4C7D"/>
    <w:rsid w:val="003F6BB6"/>
    <w:rsid w:val="0040437A"/>
    <w:rsid w:val="004043C2"/>
    <w:rsid w:val="004063C6"/>
    <w:rsid w:val="00413FA3"/>
    <w:rsid w:val="004140EB"/>
    <w:rsid w:val="00415060"/>
    <w:rsid w:val="0041555A"/>
    <w:rsid w:val="00415A8F"/>
    <w:rsid w:val="00417084"/>
    <w:rsid w:val="00422FE8"/>
    <w:rsid w:val="00427AAD"/>
    <w:rsid w:val="004300CC"/>
    <w:rsid w:val="00430A46"/>
    <w:rsid w:val="00431AF5"/>
    <w:rsid w:val="00432AA8"/>
    <w:rsid w:val="004346B8"/>
    <w:rsid w:val="004349CA"/>
    <w:rsid w:val="00436BD4"/>
    <w:rsid w:val="0043766F"/>
    <w:rsid w:val="00437AB4"/>
    <w:rsid w:val="00444EA4"/>
    <w:rsid w:val="004504CD"/>
    <w:rsid w:val="004508CE"/>
    <w:rsid w:val="00451812"/>
    <w:rsid w:val="0045227B"/>
    <w:rsid w:val="0045679C"/>
    <w:rsid w:val="0045753E"/>
    <w:rsid w:val="00462605"/>
    <w:rsid w:val="00463979"/>
    <w:rsid w:val="004658A3"/>
    <w:rsid w:val="00466495"/>
    <w:rsid w:val="00466DC7"/>
    <w:rsid w:val="0047026C"/>
    <w:rsid w:val="004727E6"/>
    <w:rsid w:val="0048014A"/>
    <w:rsid w:val="0048406D"/>
    <w:rsid w:val="00486226"/>
    <w:rsid w:val="00490AD2"/>
    <w:rsid w:val="004920C7"/>
    <w:rsid w:val="00492924"/>
    <w:rsid w:val="00492AD6"/>
    <w:rsid w:val="00492CA7"/>
    <w:rsid w:val="00496DB1"/>
    <w:rsid w:val="00497E45"/>
    <w:rsid w:val="004A00AB"/>
    <w:rsid w:val="004A135B"/>
    <w:rsid w:val="004A7A41"/>
    <w:rsid w:val="004B5D70"/>
    <w:rsid w:val="004B6433"/>
    <w:rsid w:val="004B6B44"/>
    <w:rsid w:val="004C19CA"/>
    <w:rsid w:val="004C2A79"/>
    <w:rsid w:val="004D08AB"/>
    <w:rsid w:val="004D0AD6"/>
    <w:rsid w:val="004D39FA"/>
    <w:rsid w:val="004D49E8"/>
    <w:rsid w:val="004D5DD3"/>
    <w:rsid w:val="004E1586"/>
    <w:rsid w:val="004E359E"/>
    <w:rsid w:val="004E4C5A"/>
    <w:rsid w:val="004E4E3D"/>
    <w:rsid w:val="004F0375"/>
    <w:rsid w:val="004F22A4"/>
    <w:rsid w:val="004F6955"/>
    <w:rsid w:val="005071E4"/>
    <w:rsid w:val="0051094F"/>
    <w:rsid w:val="00511AB4"/>
    <w:rsid w:val="00512336"/>
    <w:rsid w:val="00512A2D"/>
    <w:rsid w:val="00514601"/>
    <w:rsid w:val="00520A0B"/>
    <w:rsid w:val="00522B66"/>
    <w:rsid w:val="00523659"/>
    <w:rsid w:val="00530EBF"/>
    <w:rsid w:val="00535B1F"/>
    <w:rsid w:val="00537777"/>
    <w:rsid w:val="005421F5"/>
    <w:rsid w:val="005428E4"/>
    <w:rsid w:val="00543815"/>
    <w:rsid w:val="005446EB"/>
    <w:rsid w:val="00550E43"/>
    <w:rsid w:val="0055138A"/>
    <w:rsid w:val="0055212A"/>
    <w:rsid w:val="00552A7F"/>
    <w:rsid w:val="00553A79"/>
    <w:rsid w:val="00554202"/>
    <w:rsid w:val="005546F8"/>
    <w:rsid w:val="0055615F"/>
    <w:rsid w:val="00557602"/>
    <w:rsid w:val="00557604"/>
    <w:rsid w:val="00560608"/>
    <w:rsid w:val="0056557F"/>
    <w:rsid w:val="00567A77"/>
    <w:rsid w:val="005737BE"/>
    <w:rsid w:val="00574449"/>
    <w:rsid w:val="00575E63"/>
    <w:rsid w:val="00577CA3"/>
    <w:rsid w:val="00580D04"/>
    <w:rsid w:val="00581E2D"/>
    <w:rsid w:val="0058476B"/>
    <w:rsid w:val="0058585F"/>
    <w:rsid w:val="0059051B"/>
    <w:rsid w:val="0059104F"/>
    <w:rsid w:val="00593707"/>
    <w:rsid w:val="00597883"/>
    <w:rsid w:val="005A41FD"/>
    <w:rsid w:val="005A6792"/>
    <w:rsid w:val="005A7AEE"/>
    <w:rsid w:val="005B367D"/>
    <w:rsid w:val="005B4A3A"/>
    <w:rsid w:val="005B7B49"/>
    <w:rsid w:val="005C0479"/>
    <w:rsid w:val="005C1FDE"/>
    <w:rsid w:val="005C2E36"/>
    <w:rsid w:val="005C3D9C"/>
    <w:rsid w:val="005C4859"/>
    <w:rsid w:val="005C4B39"/>
    <w:rsid w:val="005C54E2"/>
    <w:rsid w:val="005C5E8E"/>
    <w:rsid w:val="005D5753"/>
    <w:rsid w:val="005D5F4D"/>
    <w:rsid w:val="005E09EF"/>
    <w:rsid w:val="005E0CE9"/>
    <w:rsid w:val="005E2331"/>
    <w:rsid w:val="005E26F3"/>
    <w:rsid w:val="005E32F2"/>
    <w:rsid w:val="005E3B97"/>
    <w:rsid w:val="005E4F8C"/>
    <w:rsid w:val="005E68EB"/>
    <w:rsid w:val="005E6CC1"/>
    <w:rsid w:val="005F1046"/>
    <w:rsid w:val="005F37D1"/>
    <w:rsid w:val="005F3C5A"/>
    <w:rsid w:val="005F6067"/>
    <w:rsid w:val="005F64A8"/>
    <w:rsid w:val="005F6DE1"/>
    <w:rsid w:val="0060084C"/>
    <w:rsid w:val="006033CE"/>
    <w:rsid w:val="00604A2F"/>
    <w:rsid w:val="0060708C"/>
    <w:rsid w:val="00607A0A"/>
    <w:rsid w:val="00607A69"/>
    <w:rsid w:val="0061045A"/>
    <w:rsid w:val="00610EC9"/>
    <w:rsid w:val="0061148B"/>
    <w:rsid w:val="0061446B"/>
    <w:rsid w:val="0061554D"/>
    <w:rsid w:val="006206EF"/>
    <w:rsid w:val="00621EF6"/>
    <w:rsid w:val="0062226E"/>
    <w:rsid w:val="0062435D"/>
    <w:rsid w:val="00625183"/>
    <w:rsid w:val="0062781E"/>
    <w:rsid w:val="00627DE5"/>
    <w:rsid w:val="00631584"/>
    <w:rsid w:val="00644D61"/>
    <w:rsid w:val="006508E9"/>
    <w:rsid w:val="006512B8"/>
    <w:rsid w:val="00652FBB"/>
    <w:rsid w:val="00654DE7"/>
    <w:rsid w:val="0065530F"/>
    <w:rsid w:val="00661208"/>
    <w:rsid w:val="00670E47"/>
    <w:rsid w:val="006758DC"/>
    <w:rsid w:val="006765B2"/>
    <w:rsid w:val="00677048"/>
    <w:rsid w:val="006839E2"/>
    <w:rsid w:val="00683E4E"/>
    <w:rsid w:val="00683EE2"/>
    <w:rsid w:val="006842BC"/>
    <w:rsid w:val="006845F9"/>
    <w:rsid w:val="00685B98"/>
    <w:rsid w:val="006864BB"/>
    <w:rsid w:val="0069144C"/>
    <w:rsid w:val="00695A5F"/>
    <w:rsid w:val="0069765A"/>
    <w:rsid w:val="00697DD6"/>
    <w:rsid w:val="006B0938"/>
    <w:rsid w:val="006B2310"/>
    <w:rsid w:val="006B28FD"/>
    <w:rsid w:val="006B68A8"/>
    <w:rsid w:val="006C0FB5"/>
    <w:rsid w:val="006C33A1"/>
    <w:rsid w:val="006C3F60"/>
    <w:rsid w:val="006C5A35"/>
    <w:rsid w:val="006C611D"/>
    <w:rsid w:val="006D04E0"/>
    <w:rsid w:val="006D3671"/>
    <w:rsid w:val="006D4098"/>
    <w:rsid w:val="006D4A8E"/>
    <w:rsid w:val="006D57E8"/>
    <w:rsid w:val="006D6090"/>
    <w:rsid w:val="006D6BA1"/>
    <w:rsid w:val="006E029B"/>
    <w:rsid w:val="006E0515"/>
    <w:rsid w:val="006E3881"/>
    <w:rsid w:val="006E6558"/>
    <w:rsid w:val="006F2E9B"/>
    <w:rsid w:val="006F584F"/>
    <w:rsid w:val="006F5FD8"/>
    <w:rsid w:val="006F6A71"/>
    <w:rsid w:val="006F75CC"/>
    <w:rsid w:val="00700269"/>
    <w:rsid w:val="00700A9A"/>
    <w:rsid w:val="00701DB8"/>
    <w:rsid w:val="0070218D"/>
    <w:rsid w:val="007078E4"/>
    <w:rsid w:val="00707BAC"/>
    <w:rsid w:val="0071532B"/>
    <w:rsid w:val="0071568D"/>
    <w:rsid w:val="00720245"/>
    <w:rsid w:val="00721D61"/>
    <w:rsid w:val="0072307B"/>
    <w:rsid w:val="007252F7"/>
    <w:rsid w:val="00730293"/>
    <w:rsid w:val="00733F51"/>
    <w:rsid w:val="007346E6"/>
    <w:rsid w:val="00735CB8"/>
    <w:rsid w:val="00741BCA"/>
    <w:rsid w:val="00741F9A"/>
    <w:rsid w:val="00744915"/>
    <w:rsid w:val="00746370"/>
    <w:rsid w:val="007469E0"/>
    <w:rsid w:val="007506F3"/>
    <w:rsid w:val="00751B00"/>
    <w:rsid w:val="00752235"/>
    <w:rsid w:val="00754ADE"/>
    <w:rsid w:val="00755865"/>
    <w:rsid w:val="0075590D"/>
    <w:rsid w:val="0076193C"/>
    <w:rsid w:val="007656DD"/>
    <w:rsid w:val="00773EC1"/>
    <w:rsid w:val="007777C0"/>
    <w:rsid w:val="0078037E"/>
    <w:rsid w:val="00783B2A"/>
    <w:rsid w:val="00784A6A"/>
    <w:rsid w:val="007904BB"/>
    <w:rsid w:val="00790E83"/>
    <w:rsid w:val="007916F1"/>
    <w:rsid w:val="007918FA"/>
    <w:rsid w:val="007921F6"/>
    <w:rsid w:val="00792F2C"/>
    <w:rsid w:val="00794C9A"/>
    <w:rsid w:val="00795147"/>
    <w:rsid w:val="007A080A"/>
    <w:rsid w:val="007A1653"/>
    <w:rsid w:val="007A25A3"/>
    <w:rsid w:val="007A40F3"/>
    <w:rsid w:val="007A4429"/>
    <w:rsid w:val="007A4EAC"/>
    <w:rsid w:val="007A6B6A"/>
    <w:rsid w:val="007A6ECE"/>
    <w:rsid w:val="007A76F9"/>
    <w:rsid w:val="007B231A"/>
    <w:rsid w:val="007B2719"/>
    <w:rsid w:val="007C0965"/>
    <w:rsid w:val="007C2E0A"/>
    <w:rsid w:val="007C4187"/>
    <w:rsid w:val="007D225A"/>
    <w:rsid w:val="007D2BEE"/>
    <w:rsid w:val="007D4302"/>
    <w:rsid w:val="007D5E6A"/>
    <w:rsid w:val="007E02D2"/>
    <w:rsid w:val="007E0F06"/>
    <w:rsid w:val="007E2309"/>
    <w:rsid w:val="007E2F7D"/>
    <w:rsid w:val="007E42F0"/>
    <w:rsid w:val="007E4AF9"/>
    <w:rsid w:val="007F0CD4"/>
    <w:rsid w:val="007F20ED"/>
    <w:rsid w:val="007F29ED"/>
    <w:rsid w:val="007F34F1"/>
    <w:rsid w:val="007F3FF9"/>
    <w:rsid w:val="007F469D"/>
    <w:rsid w:val="007F637A"/>
    <w:rsid w:val="007F74F7"/>
    <w:rsid w:val="008001FA"/>
    <w:rsid w:val="008030E9"/>
    <w:rsid w:val="00803D3F"/>
    <w:rsid w:val="00805058"/>
    <w:rsid w:val="00805F31"/>
    <w:rsid w:val="0080625D"/>
    <w:rsid w:val="00811598"/>
    <w:rsid w:val="008128F4"/>
    <w:rsid w:val="00813463"/>
    <w:rsid w:val="00815A1B"/>
    <w:rsid w:val="00815DFF"/>
    <w:rsid w:val="008165A3"/>
    <w:rsid w:val="008171F5"/>
    <w:rsid w:val="00817AB2"/>
    <w:rsid w:val="00823AD2"/>
    <w:rsid w:val="0082472C"/>
    <w:rsid w:val="00830BC0"/>
    <w:rsid w:val="008315FF"/>
    <w:rsid w:val="0083211A"/>
    <w:rsid w:val="00832A1B"/>
    <w:rsid w:val="008361D1"/>
    <w:rsid w:val="00840B12"/>
    <w:rsid w:val="00841027"/>
    <w:rsid w:val="00844B37"/>
    <w:rsid w:val="0084624E"/>
    <w:rsid w:val="00847079"/>
    <w:rsid w:val="00847A04"/>
    <w:rsid w:val="0085626C"/>
    <w:rsid w:val="00862208"/>
    <w:rsid w:val="008665CA"/>
    <w:rsid w:val="0086688B"/>
    <w:rsid w:val="00874D4F"/>
    <w:rsid w:val="00880076"/>
    <w:rsid w:val="00881DDF"/>
    <w:rsid w:val="00887340"/>
    <w:rsid w:val="008933F2"/>
    <w:rsid w:val="008938D8"/>
    <w:rsid w:val="00893AB4"/>
    <w:rsid w:val="008951B6"/>
    <w:rsid w:val="008952C1"/>
    <w:rsid w:val="00895A01"/>
    <w:rsid w:val="008A040E"/>
    <w:rsid w:val="008A1938"/>
    <w:rsid w:val="008A50A6"/>
    <w:rsid w:val="008A5569"/>
    <w:rsid w:val="008A6B14"/>
    <w:rsid w:val="008B090E"/>
    <w:rsid w:val="008B1B6E"/>
    <w:rsid w:val="008B33FA"/>
    <w:rsid w:val="008C2C34"/>
    <w:rsid w:val="008C54D7"/>
    <w:rsid w:val="008D004F"/>
    <w:rsid w:val="008D28A4"/>
    <w:rsid w:val="008D4A1D"/>
    <w:rsid w:val="008D5283"/>
    <w:rsid w:val="008D5ABF"/>
    <w:rsid w:val="008E2BE1"/>
    <w:rsid w:val="008E50D5"/>
    <w:rsid w:val="008E5E2B"/>
    <w:rsid w:val="008F19B2"/>
    <w:rsid w:val="008F2607"/>
    <w:rsid w:val="008F572E"/>
    <w:rsid w:val="008F668A"/>
    <w:rsid w:val="008F77E2"/>
    <w:rsid w:val="008F7868"/>
    <w:rsid w:val="009018A7"/>
    <w:rsid w:val="00902BE1"/>
    <w:rsid w:val="00902D19"/>
    <w:rsid w:val="00904134"/>
    <w:rsid w:val="00910397"/>
    <w:rsid w:val="0091408A"/>
    <w:rsid w:val="00922A8D"/>
    <w:rsid w:val="0092349B"/>
    <w:rsid w:val="009271A7"/>
    <w:rsid w:val="009276B7"/>
    <w:rsid w:val="00940D0E"/>
    <w:rsid w:val="0094288E"/>
    <w:rsid w:val="00942DEE"/>
    <w:rsid w:val="00942E4E"/>
    <w:rsid w:val="00945A44"/>
    <w:rsid w:val="00952C9F"/>
    <w:rsid w:val="00962D33"/>
    <w:rsid w:val="00964745"/>
    <w:rsid w:val="00967E14"/>
    <w:rsid w:val="00967EB2"/>
    <w:rsid w:val="009707E0"/>
    <w:rsid w:val="00971C7A"/>
    <w:rsid w:val="00973DE9"/>
    <w:rsid w:val="00975550"/>
    <w:rsid w:val="0097584A"/>
    <w:rsid w:val="00975D9E"/>
    <w:rsid w:val="00977C3A"/>
    <w:rsid w:val="00984E17"/>
    <w:rsid w:val="00985517"/>
    <w:rsid w:val="00986A32"/>
    <w:rsid w:val="00991FA3"/>
    <w:rsid w:val="009A2FBB"/>
    <w:rsid w:val="009A5077"/>
    <w:rsid w:val="009A6FD1"/>
    <w:rsid w:val="009A76F3"/>
    <w:rsid w:val="009A79D5"/>
    <w:rsid w:val="009A7AF7"/>
    <w:rsid w:val="009B2B32"/>
    <w:rsid w:val="009B3441"/>
    <w:rsid w:val="009C155D"/>
    <w:rsid w:val="009C2678"/>
    <w:rsid w:val="009D1CD9"/>
    <w:rsid w:val="009E0AE9"/>
    <w:rsid w:val="009E40F4"/>
    <w:rsid w:val="009E4F62"/>
    <w:rsid w:val="009E694C"/>
    <w:rsid w:val="009E6FA5"/>
    <w:rsid w:val="009E7CFC"/>
    <w:rsid w:val="009F122A"/>
    <w:rsid w:val="009F175E"/>
    <w:rsid w:val="009F4CB1"/>
    <w:rsid w:val="009F5CEE"/>
    <w:rsid w:val="009F6BFB"/>
    <w:rsid w:val="00A0046F"/>
    <w:rsid w:val="00A011CD"/>
    <w:rsid w:val="00A01662"/>
    <w:rsid w:val="00A01A05"/>
    <w:rsid w:val="00A02B2E"/>
    <w:rsid w:val="00A0722E"/>
    <w:rsid w:val="00A101BD"/>
    <w:rsid w:val="00A12400"/>
    <w:rsid w:val="00A15565"/>
    <w:rsid w:val="00A2135F"/>
    <w:rsid w:val="00A21D32"/>
    <w:rsid w:val="00A23A4B"/>
    <w:rsid w:val="00A2634A"/>
    <w:rsid w:val="00A327C1"/>
    <w:rsid w:val="00A36370"/>
    <w:rsid w:val="00A4407E"/>
    <w:rsid w:val="00A446C5"/>
    <w:rsid w:val="00A45872"/>
    <w:rsid w:val="00A47329"/>
    <w:rsid w:val="00A53D5E"/>
    <w:rsid w:val="00A55D55"/>
    <w:rsid w:val="00A56FDD"/>
    <w:rsid w:val="00A61C81"/>
    <w:rsid w:val="00A644A5"/>
    <w:rsid w:val="00A72484"/>
    <w:rsid w:val="00A76C5D"/>
    <w:rsid w:val="00A77826"/>
    <w:rsid w:val="00A77945"/>
    <w:rsid w:val="00A77DE6"/>
    <w:rsid w:val="00A81610"/>
    <w:rsid w:val="00A8385D"/>
    <w:rsid w:val="00A83D47"/>
    <w:rsid w:val="00A86000"/>
    <w:rsid w:val="00A870D7"/>
    <w:rsid w:val="00A930D3"/>
    <w:rsid w:val="00A9356F"/>
    <w:rsid w:val="00A94A51"/>
    <w:rsid w:val="00A94B3F"/>
    <w:rsid w:val="00A95873"/>
    <w:rsid w:val="00AA07E1"/>
    <w:rsid w:val="00AA1A13"/>
    <w:rsid w:val="00AA4DE5"/>
    <w:rsid w:val="00AB1050"/>
    <w:rsid w:val="00AB2AC8"/>
    <w:rsid w:val="00AB3D74"/>
    <w:rsid w:val="00AB5863"/>
    <w:rsid w:val="00AB67DF"/>
    <w:rsid w:val="00AB7113"/>
    <w:rsid w:val="00AC2D46"/>
    <w:rsid w:val="00AC3809"/>
    <w:rsid w:val="00AC464E"/>
    <w:rsid w:val="00AC53E4"/>
    <w:rsid w:val="00AC5BDC"/>
    <w:rsid w:val="00AD1D4F"/>
    <w:rsid w:val="00AD7514"/>
    <w:rsid w:val="00AE278C"/>
    <w:rsid w:val="00AE5958"/>
    <w:rsid w:val="00AE5B6B"/>
    <w:rsid w:val="00AF447C"/>
    <w:rsid w:val="00AF4487"/>
    <w:rsid w:val="00AF4633"/>
    <w:rsid w:val="00B00948"/>
    <w:rsid w:val="00B021C2"/>
    <w:rsid w:val="00B06163"/>
    <w:rsid w:val="00B063B7"/>
    <w:rsid w:val="00B075C5"/>
    <w:rsid w:val="00B12EED"/>
    <w:rsid w:val="00B208AD"/>
    <w:rsid w:val="00B2294D"/>
    <w:rsid w:val="00B22DAE"/>
    <w:rsid w:val="00B2434E"/>
    <w:rsid w:val="00B262D9"/>
    <w:rsid w:val="00B276AF"/>
    <w:rsid w:val="00B30BCF"/>
    <w:rsid w:val="00B34FDA"/>
    <w:rsid w:val="00B37D99"/>
    <w:rsid w:val="00B40EA6"/>
    <w:rsid w:val="00B414B3"/>
    <w:rsid w:val="00B42D94"/>
    <w:rsid w:val="00B430B3"/>
    <w:rsid w:val="00B43934"/>
    <w:rsid w:val="00B43EBF"/>
    <w:rsid w:val="00B50856"/>
    <w:rsid w:val="00B53C46"/>
    <w:rsid w:val="00B57243"/>
    <w:rsid w:val="00B61FC9"/>
    <w:rsid w:val="00B632F8"/>
    <w:rsid w:val="00B7291C"/>
    <w:rsid w:val="00B73FDB"/>
    <w:rsid w:val="00B75D0C"/>
    <w:rsid w:val="00B75DB2"/>
    <w:rsid w:val="00B75EB3"/>
    <w:rsid w:val="00B774F3"/>
    <w:rsid w:val="00B875CD"/>
    <w:rsid w:val="00B902B5"/>
    <w:rsid w:val="00B95AF0"/>
    <w:rsid w:val="00BA0933"/>
    <w:rsid w:val="00BA2962"/>
    <w:rsid w:val="00BA5C44"/>
    <w:rsid w:val="00BA5EB5"/>
    <w:rsid w:val="00BB0147"/>
    <w:rsid w:val="00BB5967"/>
    <w:rsid w:val="00BB7205"/>
    <w:rsid w:val="00BB7B63"/>
    <w:rsid w:val="00BC25B7"/>
    <w:rsid w:val="00BC2C62"/>
    <w:rsid w:val="00BC2F0A"/>
    <w:rsid w:val="00BC49E9"/>
    <w:rsid w:val="00BD012C"/>
    <w:rsid w:val="00BD27DF"/>
    <w:rsid w:val="00BD7912"/>
    <w:rsid w:val="00BD79ED"/>
    <w:rsid w:val="00BE1FC5"/>
    <w:rsid w:val="00BE5EE0"/>
    <w:rsid w:val="00BF03FA"/>
    <w:rsid w:val="00BF0E36"/>
    <w:rsid w:val="00BF47FA"/>
    <w:rsid w:val="00BF71EC"/>
    <w:rsid w:val="00C1417D"/>
    <w:rsid w:val="00C1535A"/>
    <w:rsid w:val="00C1592C"/>
    <w:rsid w:val="00C16400"/>
    <w:rsid w:val="00C1718E"/>
    <w:rsid w:val="00C21168"/>
    <w:rsid w:val="00C23B12"/>
    <w:rsid w:val="00C23FD7"/>
    <w:rsid w:val="00C3042F"/>
    <w:rsid w:val="00C30F50"/>
    <w:rsid w:val="00C36482"/>
    <w:rsid w:val="00C37DCB"/>
    <w:rsid w:val="00C40E4F"/>
    <w:rsid w:val="00C435A7"/>
    <w:rsid w:val="00C44671"/>
    <w:rsid w:val="00C46D2F"/>
    <w:rsid w:val="00C4704A"/>
    <w:rsid w:val="00C518C6"/>
    <w:rsid w:val="00C5361F"/>
    <w:rsid w:val="00C538A1"/>
    <w:rsid w:val="00C53BE5"/>
    <w:rsid w:val="00C57664"/>
    <w:rsid w:val="00C62EE1"/>
    <w:rsid w:val="00C679C0"/>
    <w:rsid w:val="00C71909"/>
    <w:rsid w:val="00C7195B"/>
    <w:rsid w:val="00C726AF"/>
    <w:rsid w:val="00C729B7"/>
    <w:rsid w:val="00C744CE"/>
    <w:rsid w:val="00C80300"/>
    <w:rsid w:val="00C804BE"/>
    <w:rsid w:val="00C83199"/>
    <w:rsid w:val="00C92607"/>
    <w:rsid w:val="00C959B6"/>
    <w:rsid w:val="00C97E29"/>
    <w:rsid w:val="00CA1EC0"/>
    <w:rsid w:val="00CA2E6C"/>
    <w:rsid w:val="00CA3035"/>
    <w:rsid w:val="00CA684C"/>
    <w:rsid w:val="00CA6A9C"/>
    <w:rsid w:val="00CB7171"/>
    <w:rsid w:val="00CB77C8"/>
    <w:rsid w:val="00CC3D2B"/>
    <w:rsid w:val="00CC471A"/>
    <w:rsid w:val="00CC77D1"/>
    <w:rsid w:val="00CD1070"/>
    <w:rsid w:val="00CD3205"/>
    <w:rsid w:val="00CE0356"/>
    <w:rsid w:val="00CE0D14"/>
    <w:rsid w:val="00CE15C8"/>
    <w:rsid w:val="00CE28E4"/>
    <w:rsid w:val="00CE38CB"/>
    <w:rsid w:val="00CE4066"/>
    <w:rsid w:val="00CE4F85"/>
    <w:rsid w:val="00CF06F0"/>
    <w:rsid w:val="00CF0ED5"/>
    <w:rsid w:val="00CF1310"/>
    <w:rsid w:val="00CF2E64"/>
    <w:rsid w:val="00CF7105"/>
    <w:rsid w:val="00D00326"/>
    <w:rsid w:val="00D015F5"/>
    <w:rsid w:val="00D02062"/>
    <w:rsid w:val="00D02857"/>
    <w:rsid w:val="00D0421B"/>
    <w:rsid w:val="00D04D29"/>
    <w:rsid w:val="00D05D82"/>
    <w:rsid w:val="00D14634"/>
    <w:rsid w:val="00D16060"/>
    <w:rsid w:val="00D16C35"/>
    <w:rsid w:val="00D16D40"/>
    <w:rsid w:val="00D1727B"/>
    <w:rsid w:val="00D176B1"/>
    <w:rsid w:val="00D206A3"/>
    <w:rsid w:val="00D21F66"/>
    <w:rsid w:val="00D240ED"/>
    <w:rsid w:val="00D24E7B"/>
    <w:rsid w:val="00D27B71"/>
    <w:rsid w:val="00D3050F"/>
    <w:rsid w:val="00D31D69"/>
    <w:rsid w:val="00D341B5"/>
    <w:rsid w:val="00D41199"/>
    <w:rsid w:val="00D414EA"/>
    <w:rsid w:val="00D4155E"/>
    <w:rsid w:val="00D41B91"/>
    <w:rsid w:val="00D47E63"/>
    <w:rsid w:val="00D52659"/>
    <w:rsid w:val="00D53EE6"/>
    <w:rsid w:val="00D57472"/>
    <w:rsid w:val="00D60782"/>
    <w:rsid w:val="00D7067E"/>
    <w:rsid w:val="00D71311"/>
    <w:rsid w:val="00D763CC"/>
    <w:rsid w:val="00D776B7"/>
    <w:rsid w:val="00D810DF"/>
    <w:rsid w:val="00D81C5B"/>
    <w:rsid w:val="00D86DA9"/>
    <w:rsid w:val="00D87625"/>
    <w:rsid w:val="00D91627"/>
    <w:rsid w:val="00D93018"/>
    <w:rsid w:val="00DA29CF"/>
    <w:rsid w:val="00DA2D94"/>
    <w:rsid w:val="00DA5713"/>
    <w:rsid w:val="00DA6C6B"/>
    <w:rsid w:val="00DB0A55"/>
    <w:rsid w:val="00DB186D"/>
    <w:rsid w:val="00DB1F2C"/>
    <w:rsid w:val="00DB3282"/>
    <w:rsid w:val="00DB5169"/>
    <w:rsid w:val="00DB787B"/>
    <w:rsid w:val="00DC11CC"/>
    <w:rsid w:val="00DC1AE6"/>
    <w:rsid w:val="00DC2AE4"/>
    <w:rsid w:val="00DC34FA"/>
    <w:rsid w:val="00DC494C"/>
    <w:rsid w:val="00DC6658"/>
    <w:rsid w:val="00DC79A1"/>
    <w:rsid w:val="00DC79BC"/>
    <w:rsid w:val="00DD2FA2"/>
    <w:rsid w:val="00DD51F1"/>
    <w:rsid w:val="00DD5A50"/>
    <w:rsid w:val="00DD7615"/>
    <w:rsid w:val="00DE4BFA"/>
    <w:rsid w:val="00DE5C6F"/>
    <w:rsid w:val="00DF14CF"/>
    <w:rsid w:val="00DF541C"/>
    <w:rsid w:val="00DF5BCB"/>
    <w:rsid w:val="00E029CF"/>
    <w:rsid w:val="00E03729"/>
    <w:rsid w:val="00E07479"/>
    <w:rsid w:val="00E136C0"/>
    <w:rsid w:val="00E13FEC"/>
    <w:rsid w:val="00E160BB"/>
    <w:rsid w:val="00E162F6"/>
    <w:rsid w:val="00E20327"/>
    <w:rsid w:val="00E210C9"/>
    <w:rsid w:val="00E2194A"/>
    <w:rsid w:val="00E3636D"/>
    <w:rsid w:val="00E3776C"/>
    <w:rsid w:val="00E37BDB"/>
    <w:rsid w:val="00E37E8B"/>
    <w:rsid w:val="00E4248D"/>
    <w:rsid w:val="00E5300C"/>
    <w:rsid w:val="00E53EDA"/>
    <w:rsid w:val="00E543A5"/>
    <w:rsid w:val="00E5463D"/>
    <w:rsid w:val="00E55F68"/>
    <w:rsid w:val="00E57406"/>
    <w:rsid w:val="00E62BA4"/>
    <w:rsid w:val="00E649E9"/>
    <w:rsid w:val="00E71E42"/>
    <w:rsid w:val="00E751C1"/>
    <w:rsid w:val="00E804D8"/>
    <w:rsid w:val="00E81B21"/>
    <w:rsid w:val="00E8491A"/>
    <w:rsid w:val="00E867E5"/>
    <w:rsid w:val="00E9167D"/>
    <w:rsid w:val="00E93A64"/>
    <w:rsid w:val="00E94EB3"/>
    <w:rsid w:val="00EA0351"/>
    <w:rsid w:val="00EA17E2"/>
    <w:rsid w:val="00EA32D9"/>
    <w:rsid w:val="00EA6E53"/>
    <w:rsid w:val="00EB6031"/>
    <w:rsid w:val="00EB7F5A"/>
    <w:rsid w:val="00EC3656"/>
    <w:rsid w:val="00EC569B"/>
    <w:rsid w:val="00ED0551"/>
    <w:rsid w:val="00ED1633"/>
    <w:rsid w:val="00ED2631"/>
    <w:rsid w:val="00ED46A1"/>
    <w:rsid w:val="00ED51CC"/>
    <w:rsid w:val="00ED63F4"/>
    <w:rsid w:val="00ED7ECA"/>
    <w:rsid w:val="00EE2780"/>
    <w:rsid w:val="00EE2822"/>
    <w:rsid w:val="00EE4B94"/>
    <w:rsid w:val="00EF73B3"/>
    <w:rsid w:val="00EF7D17"/>
    <w:rsid w:val="00F026BC"/>
    <w:rsid w:val="00F02B6F"/>
    <w:rsid w:val="00F02C9F"/>
    <w:rsid w:val="00F030EC"/>
    <w:rsid w:val="00F046C3"/>
    <w:rsid w:val="00F04F78"/>
    <w:rsid w:val="00F07366"/>
    <w:rsid w:val="00F07597"/>
    <w:rsid w:val="00F0774A"/>
    <w:rsid w:val="00F07A5A"/>
    <w:rsid w:val="00F11768"/>
    <w:rsid w:val="00F12AB1"/>
    <w:rsid w:val="00F12ABF"/>
    <w:rsid w:val="00F13430"/>
    <w:rsid w:val="00F135A1"/>
    <w:rsid w:val="00F169C0"/>
    <w:rsid w:val="00F216A2"/>
    <w:rsid w:val="00F257B8"/>
    <w:rsid w:val="00F27520"/>
    <w:rsid w:val="00F305BD"/>
    <w:rsid w:val="00F315E1"/>
    <w:rsid w:val="00F32F95"/>
    <w:rsid w:val="00F335FA"/>
    <w:rsid w:val="00F34802"/>
    <w:rsid w:val="00F4164F"/>
    <w:rsid w:val="00F41B1E"/>
    <w:rsid w:val="00F4222A"/>
    <w:rsid w:val="00F463AA"/>
    <w:rsid w:val="00F471DE"/>
    <w:rsid w:val="00F526A2"/>
    <w:rsid w:val="00F54F39"/>
    <w:rsid w:val="00F55E02"/>
    <w:rsid w:val="00F56921"/>
    <w:rsid w:val="00F573EA"/>
    <w:rsid w:val="00F60423"/>
    <w:rsid w:val="00F61502"/>
    <w:rsid w:val="00F615D7"/>
    <w:rsid w:val="00F6665D"/>
    <w:rsid w:val="00F666FB"/>
    <w:rsid w:val="00F66968"/>
    <w:rsid w:val="00F66D39"/>
    <w:rsid w:val="00F7600E"/>
    <w:rsid w:val="00F7634F"/>
    <w:rsid w:val="00F769C6"/>
    <w:rsid w:val="00F86795"/>
    <w:rsid w:val="00F87D3F"/>
    <w:rsid w:val="00F91CB3"/>
    <w:rsid w:val="00F9698A"/>
    <w:rsid w:val="00F97BDB"/>
    <w:rsid w:val="00FA0507"/>
    <w:rsid w:val="00FA090F"/>
    <w:rsid w:val="00FA0F3E"/>
    <w:rsid w:val="00FA0F5D"/>
    <w:rsid w:val="00FA734D"/>
    <w:rsid w:val="00FB036F"/>
    <w:rsid w:val="00FB42E0"/>
    <w:rsid w:val="00FC04BC"/>
    <w:rsid w:val="00FC2AE9"/>
    <w:rsid w:val="00FC2E26"/>
    <w:rsid w:val="00FC43F9"/>
    <w:rsid w:val="00FC4BBA"/>
    <w:rsid w:val="00FC5011"/>
    <w:rsid w:val="00FC6136"/>
    <w:rsid w:val="00FC6379"/>
    <w:rsid w:val="00FD52AB"/>
    <w:rsid w:val="00FE0EB5"/>
    <w:rsid w:val="00FE25B9"/>
    <w:rsid w:val="00FE5DF9"/>
    <w:rsid w:val="00FE6286"/>
    <w:rsid w:val="00FE6F02"/>
    <w:rsid w:val="00FE7496"/>
    <w:rsid w:val="00FE7B8E"/>
    <w:rsid w:val="00FF33CD"/>
    <w:rsid w:val="00FF4BBD"/>
    <w:rsid w:val="00FF7C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74EC49F"/>
  <w15:docId w15:val="{A8512266-3C11-4273-B8FB-9BD49373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193C"/>
    <w:rPr>
      <w:sz w:val="24"/>
      <w:szCs w:val="24"/>
    </w:rPr>
  </w:style>
  <w:style w:type="paragraph" w:styleId="Nadpis1">
    <w:name w:val="heading 1"/>
    <w:basedOn w:val="Normln"/>
    <w:next w:val="Normln"/>
    <w:link w:val="Nadpis1Char"/>
    <w:uiPriority w:val="99"/>
    <w:qFormat/>
    <w:rsid w:val="00CD1070"/>
    <w:pPr>
      <w:keepNext/>
      <w:numPr>
        <w:numId w:val="2"/>
      </w:numPr>
      <w:spacing w:before="240" w:after="60"/>
      <w:jc w:val="center"/>
      <w:outlineLvl w:val="0"/>
    </w:pPr>
    <w:rPr>
      <w:b/>
      <w:bCs/>
      <w:kern w:val="32"/>
    </w:rPr>
  </w:style>
  <w:style w:type="paragraph" w:styleId="Nadpis2">
    <w:name w:val="heading 2"/>
    <w:basedOn w:val="Nadpis1"/>
    <w:next w:val="Normln"/>
    <w:link w:val="Nadpis2Char"/>
    <w:uiPriority w:val="99"/>
    <w:qFormat/>
    <w:rsid w:val="00CD1070"/>
    <w:pPr>
      <w:keepNext w:val="0"/>
      <w:numPr>
        <w:numId w:val="0"/>
      </w:numPr>
      <w:spacing w:before="120" w:after="0"/>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D1070"/>
    <w:rPr>
      <w:b/>
      <w:bCs/>
      <w:kern w:val="32"/>
      <w:sz w:val="24"/>
      <w:szCs w:val="24"/>
    </w:rPr>
  </w:style>
  <w:style w:type="character" w:customStyle="1" w:styleId="Nadpis2Char">
    <w:name w:val="Nadpis 2 Char"/>
    <w:basedOn w:val="Nadpis1Char"/>
    <w:link w:val="Nadpis2"/>
    <w:uiPriority w:val="99"/>
    <w:locked/>
    <w:rsid w:val="00CD1070"/>
    <w:rPr>
      <w:rFonts w:cs="Times New Roman"/>
      <w:b/>
      <w:bCs/>
      <w:kern w:val="32"/>
      <w:sz w:val="24"/>
      <w:szCs w:val="24"/>
    </w:rPr>
  </w:style>
  <w:style w:type="paragraph" w:customStyle="1" w:styleId="CharChar">
    <w:name w:val="Char Char"/>
    <w:basedOn w:val="Normln"/>
    <w:uiPriority w:val="99"/>
    <w:rsid w:val="00CD1070"/>
    <w:pPr>
      <w:overflowPunct w:val="0"/>
      <w:autoSpaceDE w:val="0"/>
      <w:autoSpaceDN w:val="0"/>
      <w:adjustRightInd w:val="0"/>
      <w:spacing w:after="160" w:line="240" w:lineRule="exact"/>
      <w:textAlignment w:val="baseline"/>
    </w:pPr>
    <w:rPr>
      <w:rFonts w:ascii="Tahoma" w:hAnsi="Tahoma" w:cs="Tahoma"/>
      <w:sz w:val="20"/>
      <w:szCs w:val="20"/>
      <w:lang w:val="en-US" w:eastAsia="en-US"/>
    </w:rPr>
  </w:style>
  <w:style w:type="paragraph" w:styleId="Zpat">
    <w:name w:val="footer"/>
    <w:basedOn w:val="Normln"/>
    <w:link w:val="ZpatChar"/>
    <w:uiPriority w:val="99"/>
    <w:rsid w:val="00CD1070"/>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character" w:styleId="slostrnky">
    <w:name w:val="page number"/>
    <w:basedOn w:val="Standardnpsmoodstavce"/>
    <w:uiPriority w:val="99"/>
    <w:rsid w:val="00CD1070"/>
    <w:rPr>
      <w:rFonts w:cs="Times New Roman"/>
    </w:rPr>
  </w:style>
  <w:style w:type="paragraph" w:styleId="Zhlav">
    <w:name w:val="header"/>
    <w:basedOn w:val="Normln"/>
    <w:link w:val="ZhlavChar"/>
    <w:uiPriority w:val="99"/>
    <w:rsid w:val="00CD1070"/>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Seznam2">
    <w:name w:val="List 2"/>
    <w:basedOn w:val="Normln"/>
    <w:uiPriority w:val="99"/>
    <w:semiHidden/>
    <w:rsid w:val="00817AB2"/>
    <w:pPr>
      <w:ind w:left="566" w:hanging="283"/>
    </w:pPr>
    <w:rPr>
      <w:sz w:val="20"/>
      <w:szCs w:val="20"/>
    </w:rPr>
  </w:style>
  <w:style w:type="paragraph" w:customStyle="1" w:styleId="CharChar2">
    <w:name w:val="Char Char2"/>
    <w:basedOn w:val="Normln"/>
    <w:uiPriority w:val="99"/>
    <w:rsid w:val="00000079"/>
    <w:pPr>
      <w:spacing w:after="160" w:line="240" w:lineRule="exact"/>
    </w:pPr>
    <w:rPr>
      <w:rFonts w:ascii="Tahoma" w:hAnsi="Tahoma" w:cs="Tahoma"/>
      <w:sz w:val="20"/>
      <w:szCs w:val="20"/>
      <w:lang w:val="en-US" w:eastAsia="en-US"/>
    </w:rPr>
  </w:style>
  <w:style w:type="paragraph" w:styleId="Textkomente">
    <w:name w:val="annotation text"/>
    <w:aliases w:val="Comment Text Char,Comment Text Char Char Char"/>
    <w:basedOn w:val="Normln"/>
    <w:link w:val="TextkomenteChar"/>
    <w:rsid w:val="007A4EAC"/>
    <w:rPr>
      <w:sz w:val="20"/>
      <w:szCs w:val="20"/>
    </w:rPr>
  </w:style>
  <w:style w:type="character" w:customStyle="1" w:styleId="TextkomenteChar">
    <w:name w:val="Text komentáře Char"/>
    <w:aliases w:val="Comment Text Char Char,Comment Text Char Char Char Char"/>
    <w:basedOn w:val="Standardnpsmoodstavce"/>
    <w:link w:val="Textkomente"/>
    <w:locked/>
    <w:rPr>
      <w:rFonts w:cs="Times New Roman"/>
      <w:sz w:val="20"/>
      <w:szCs w:val="20"/>
    </w:rPr>
  </w:style>
  <w:style w:type="paragraph" w:customStyle="1" w:styleId="pedsazen">
    <w:name w:val="předsazení"/>
    <w:basedOn w:val="Normln"/>
    <w:uiPriority w:val="99"/>
    <w:rsid w:val="000821A4"/>
    <w:pPr>
      <w:overflowPunct w:val="0"/>
      <w:autoSpaceDE w:val="0"/>
      <w:autoSpaceDN w:val="0"/>
      <w:adjustRightInd w:val="0"/>
      <w:ind w:left="284" w:hanging="284"/>
      <w:jc w:val="both"/>
    </w:pPr>
    <w:rPr>
      <w:sz w:val="20"/>
      <w:szCs w:val="20"/>
    </w:rPr>
  </w:style>
  <w:style w:type="character" w:styleId="Odkaznakoment">
    <w:name w:val="annotation reference"/>
    <w:basedOn w:val="Standardnpsmoodstavce"/>
    <w:uiPriority w:val="99"/>
    <w:rsid w:val="00893AB4"/>
    <w:rPr>
      <w:rFonts w:cs="Times New Roman"/>
      <w:sz w:val="16"/>
      <w:szCs w:val="16"/>
    </w:rPr>
  </w:style>
  <w:style w:type="paragraph" w:styleId="Pedmtkomente">
    <w:name w:val="annotation subject"/>
    <w:basedOn w:val="Textkomente"/>
    <w:next w:val="Textkomente"/>
    <w:link w:val="PedmtkomenteChar"/>
    <w:uiPriority w:val="99"/>
    <w:semiHidden/>
    <w:rsid w:val="00893AB4"/>
    <w:rPr>
      <w:b/>
      <w:bCs/>
    </w:rPr>
  </w:style>
  <w:style w:type="character" w:customStyle="1" w:styleId="PedmtkomenteChar">
    <w:name w:val="Předmět komentáře Char"/>
    <w:basedOn w:val="TextkomenteChar"/>
    <w:link w:val="Pedmtkomente"/>
    <w:uiPriority w:val="99"/>
    <w:semiHidden/>
    <w:locked/>
    <w:rPr>
      <w:rFonts w:cs="Times New Roman"/>
      <w:b/>
      <w:bCs/>
      <w:sz w:val="20"/>
      <w:szCs w:val="20"/>
    </w:rPr>
  </w:style>
  <w:style w:type="paragraph" w:styleId="Textbubliny">
    <w:name w:val="Balloon Text"/>
    <w:basedOn w:val="Normln"/>
    <w:link w:val="TextbublinyChar"/>
    <w:uiPriority w:val="99"/>
    <w:semiHidden/>
    <w:rsid w:val="00893AB4"/>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sz w:val="2"/>
    </w:rPr>
  </w:style>
  <w:style w:type="paragraph" w:styleId="Textpoznpodarou">
    <w:name w:val="footnote text"/>
    <w:basedOn w:val="Normln"/>
    <w:link w:val="TextpoznpodarouChar"/>
    <w:uiPriority w:val="99"/>
    <w:semiHidden/>
    <w:rsid w:val="003E10D8"/>
    <w:rPr>
      <w:sz w:val="20"/>
      <w:szCs w:val="20"/>
    </w:r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character" w:styleId="Znakapoznpodarou">
    <w:name w:val="footnote reference"/>
    <w:basedOn w:val="Standardnpsmoodstavce"/>
    <w:uiPriority w:val="99"/>
    <w:semiHidden/>
    <w:rsid w:val="003E10D8"/>
    <w:rPr>
      <w:rFonts w:cs="Times New Roman"/>
      <w:vertAlign w:val="superscript"/>
    </w:rPr>
  </w:style>
  <w:style w:type="paragraph" w:customStyle="1" w:styleId="Default">
    <w:name w:val="Default"/>
    <w:uiPriority w:val="99"/>
    <w:rsid w:val="00F216A2"/>
    <w:pPr>
      <w:autoSpaceDE w:val="0"/>
      <w:autoSpaceDN w:val="0"/>
      <w:adjustRightInd w:val="0"/>
    </w:pPr>
    <w:rPr>
      <w:rFonts w:ascii="Arial" w:hAnsi="Arial" w:cs="Arial"/>
      <w:color w:val="000000"/>
      <w:sz w:val="24"/>
      <w:szCs w:val="24"/>
    </w:rPr>
  </w:style>
  <w:style w:type="paragraph" w:styleId="Zkladntext">
    <w:name w:val="Body Text"/>
    <w:basedOn w:val="Normln"/>
    <w:link w:val="ZkladntextChar"/>
    <w:uiPriority w:val="99"/>
    <w:rsid w:val="00BC2F0A"/>
    <w:pPr>
      <w:spacing w:after="120"/>
    </w:pPr>
    <w:rPr>
      <w:sz w:val="20"/>
      <w:szCs w:val="20"/>
    </w:rPr>
  </w:style>
  <w:style w:type="character" w:customStyle="1" w:styleId="ZkladntextChar">
    <w:name w:val="Základní text Char"/>
    <w:basedOn w:val="Standardnpsmoodstavce"/>
    <w:link w:val="Zkladntext"/>
    <w:uiPriority w:val="99"/>
    <w:locked/>
    <w:rsid w:val="00BC2F0A"/>
    <w:rPr>
      <w:rFonts w:cs="Times New Roman"/>
      <w:sz w:val="20"/>
      <w:szCs w:val="20"/>
    </w:rPr>
  </w:style>
  <w:style w:type="character" w:customStyle="1" w:styleId="nowrap">
    <w:name w:val="nowrap"/>
    <w:basedOn w:val="Standardnpsmoodstavce"/>
    <w:uiPriority w:val="99"/>
    <w:rsid w:val="0078037E"/>
    <w:rPr>
      <w:rFonts w:cs="Times New Roman"/>
    </w:rPr>
  </w:style>
  <w:style w:type="paragraph" w:styleId="Odstavecseseznamem">
    <w:name w:val="List Paragraph"/>
    <w:aliases w:val="Nad,Odstavec cíl se seznamem,Odstavec se seznamem5,Odstavec_muj,Odrážky,List Paragraph"/>
    <w:basedOn w:val="Normln"/>
    <w:link w:val="OdstavecseseznamemChar"/>
    <w:qFormat/>
    <w:rsid w:val="007E2F7D"/>
    <w:pPr>
      <w:ind w:left="720"/>
      <w:contextualSpacing/>
    </w:pPr>
  </w:style>
  <w:style w:type="table" w:styleId="Mkatabulky">
    <w:name w:val="Table Grid"/>
    <w:basedOn w:val="Normlntabulka"/>
    <w:uiPriority w:val="99"/>
    <w:rsid w:val="00F046C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uiPriority w:val="99"/>
    <w:rsid w:val="00AF4633"/>
    <w:pPr>
      <w:widowControl w:val="0"/>
      <w:suppressAutoHyphens/>
      <w:spacing w:line="100" w:lineRule="atLeast"/>
      <w:ind w:left="720"/>
    </w:pPr>
    <w:rPr>
      <w:rFonts w:cs="font262"/>
      <w:kern w:val="1"/>
      <w:sz w:val="24"/>
      <w:lang w:eastAsia="ar-SA"/>
    </w:rPr>
  </w:style>
  <w:style w:type="character" w:customStyle="1" w:styleId="OdstavecseseznamemChar">
    <w:name w:val="Odstavec se seznamem Char"/>
    <w:aliases w:val="Nad Char,Odstavec cíl se seznamem Char,Odstavec se seznamem5 Char,Odstavec_muj Char,Odrážky Char,List Paragraph Char"/>
    <w:link w:val="Odstavecseseznamem"/>
    <w:qFormat/>
    <w:locked/>
    <w:rsid w:val="002E15F0"/>
    <w:rPr>
      <w:sz w:val="24"/>
    </w:rPr>
  </w:style>
  <w:style w:type="paragraph" w:customStyle="1" w:styleId="Nadpislnku">
    <w:name w:val="Nadpis článku"/>
    <w:basedOn w:val="Odstavecseseznamem"/>
    <w:link w:val="NadpislnkuChar"/>
    <w:uiPriority w:val="99"/>
    <w:rsid w:val="00A327C1"/>
    <w:pPr>
      <w:numPr>
        <w:numId w:val="7"/>
      </w:numPr>
      <w:suppressAutoHyphens/>
      <w:spacing w:before="400" w:after="200" w:line="252" w:lineRule="auto"/>
      <w:ind w:left="0"/>
      <w:jc w:val="center"/>
    </w:pPr>
    <w:rPr>
      <w:rFonts w:ascii="Calibri" w:hAnsi="Calibri"/>
      <w:b/>
      <w:sz w:val="20"/>
      <w:lang w:eastAsia="en-US"/>
    </w:rPr>
  </w:style>
  <w:style w:type="paragraph" w:customStyle="1" w:styleId="Odstavec">
    <w:name w:val="Odstavec"/>
    <w:basedOn w:val="Nadpislnku"/>
    <w:link w:val="OdstavecChar"/>
    <w:uiPriority w:val="99"/>
    <w:rsid w:val="00A327C1"/>
    <w:pPr>
      <w:numPr>
        <w:ilvl w:val="1"/>
      </w:numPr>
      <w:tabs>
        <w:tab w:val="clear" w:pos="709"/>
        <w:tab w:val="num" w:pos="792"/>
      </w:tabs>
      <w:suppressAutoHyphens w:val="0"/>
      <w:spacing w:before="0"/>
      <w:ind w:left="792" w:hanging="432"/>
      <w:contextualSpacing w:val="0"/>
      <w:jc w:val="both"/>
    </w:pPr>
    <w:rPr>
      <w:b w:val="0"/>
    </w:rPr>
  </w:style>
  <w:style w:type="character" w:customStyle="1" w:styleId="NadpislnkuChar">
    <w:name w:val="Nadpis článku Char"/>
    <w:link w:val="Nadpislnku"/>
    <w:uiPriority w:val="99"/>
    <w:locked/>
    <w:rsid w:val="00A327C1"/>
    <w:rPr>
      <w:rFonts w:ascii="Calibri" w:hAnsi="Calibri"/>
      <w:b/>
      <w:sz w:val="20"/>
      <w:szCs w:val="24"/>
      <w:lang w:eastAsia="en-US"/>
    </w:rPr>
  </w:style>
  <w:style w:type="paragraph" w:styleId="Obsah2">
    <w:name w:val="toc 2"/>
    <w:basedOn w:val="Normln"/>
    <w:next w:val="Normln"/>
    <w:autoRedefine/>
    <w:uiPriority w:val="99"/>
    <w:rsid w:val="00ED1633"/>
    <w:pPr>
      <w:tabs>
        <w:tab w:val="left" w:pos="720"/>
        <w:tab w:val="right" w:leader="dot" w:pos="9219"/>
      </w:tabs>
      <w:spacing w:line="360" w:lineRule="auto"/>
      <w:ind w:left="198"/>
    </w:pPr>
    <w:rPr>
      <w:noProof/>
      <w:sz w:val="16"/>
      <w:szCs w:val="16"/>
    </w:rPr>
  </w:style>
  <w:style w:type="paragraph" w:styleId="Zkladntextodsazen2">
    <w:name w:val="Body Text Indent 2"/>
    <w:basedOn w:val="Normln"/>
    <w:link w:val="Zkladntextodsazen2Char"/>
    <w:uiPriority w:val="99"/>
    <w:rsid w:val="006842BC"/>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uiPriority w:val="99"/>
    <w:locked/>
    <w:rsid w:val="006842BC"/>
    <w:rPr>
      <w:rFonts w:cs="Times New Roman"/>
      <w:sz w:val="20"/>
      <w:szCs w:val="20"/>
    </w:rPr>
  </w:style>
  <w:style w:type="character" w:customStyle="1" w:styleId="OdstavecChar">
    <w:name w:val="Odstavec Char"/>
    <w:link w:val="Odstavec"/>
    <w:uiPriority w:val="99"/>
    <w:locked/>
    <w:rsid w:val="00A01662"/>
    <w:rPr>
      <w:rFonts w:ascii="Calibri" w:hAnsi="Calibri"/>
      <w:sz w:val="20"/>
      <w:szCs w:val="24"/>
      <w:lang w:eastAsia="en-US"/>
    </w:rPr>
  </w:style>
  <w:style w:type="character" w:customStyle="1" w:styleId="preformatted">
    <w:name w:val="preformatted"/>
    <w:basedOn w:val="Standardnpsmoodstavce"/>
    <w:uiPriority w:val="99"/>
    <w:rsid w:val="00B632F8"/>
    <w:rPr>
      <w:rFonts w:cs="Times New Roman"/>
    </w:rPr>
  </w:style>
  <w:style w:type="character" w:styleId="Hypertextovodkaz">
    <w:name w:val="Hyperlink"/>
    <w:basedOn w:val="Standardnpsmoodstavce"/>
    <w:uiPriority w:val="99"/>
    <w:rsid w:val="00DD5A50"/>
    <w:rPr>
      <w:rFonts w:cs="Times New Roman"/>
      <w:color w:val="6666FF"/>
      <w:u w:val="single"/>
    </w:rPr>
  </w:style>
  <w:style w:type="character" w:styleId="Siln">
    <w:name w:val="Strong"/>
    <w:basedOn w:val="Standardnpsmoodstavce"/>
    <w:uiPriority w:val="99"/>
    <w:qFormat/>
    <w:rsid w:val="00F12ABF"/>
    <w:rPr>
      <w:rFonts w:cs="Times New Roman"/>
      <w:b/>
      <w:bCs/>
    </w:rPr>
  </w:style>
  <w:style w:type="character" w:customStyle="1" w:styleId="tsubjname">
    <w:name w:val="tsubjname"/>
    <w:basedOn w:val="Standardnpsmoodstavce"/>
    <w:rsid w:val="001900B2"/>
    <w:rPr>
      <w:rFonts w:cs="Times New Roman"/>
    </w:rPr>
  </w:style>
  <w:style w:type="character" w:styleId="Sledovanodkaz">
    <w:name w:val="FollowedHyperlink"/>
    <w:basedOn w:val="Standardnpsmoodstavce"/>
    <w:uiPriority w:val="99"/>
    <w:semiHidden/>
    <w:unhideWhenUsed/>
    <w:rsid w:val="007346E6"/>
    <w:rPr>
      <w:color w:val="800080" w:themeColor="followedHyperlink"/>
      <w:u w:val="single"/>
    </w:rPr>
  </w:style>
  <w:style w:type="character" w:customStyle="1" w:styleId="Nevyeenzmnka1">
    <w:name w:val="Nevyřešená zmínka1"/>
    <w:basedOn w:val="Standardnpsmoodstavce"/>
    <w:uiPriority w:val="99"/>
    <w:semiHidden/>
    <w:unhideWhenUsed/>
    <w:rsid w:val="007346E6"/>
    <w:rPr>
      <w:color w:val="808080"/>
      <w:shd w:val="clear" w:color="auto" w:fill="E6E6E6"/>
    </w:rPr>
  </w:style>
  <w:style w:type="paragraph" w:styleId="Revize">
    <w:name w:val="Revision"/>
    <w:hidden/>
    <w:uiPriority w:val="99"/>
    <w:semiHidden/>
    <w:rsid w:val="00A446C5"/>
    <w:rPr>
      <w:sz w:val="24"/>
      <w:szCs w:val="24"/>
    </w:rPr>
  </w:style>
  <w:style w:type="character" w:customStyle="1" w:styleId="Nevyeenzmnka2">
    <w:name w:val="Nevyřešená zmínka2"/>
    <w:basedOn w:val="Standardnpsmoodstavce"/>
    <w:uiPriority w:val="99"/>
    <w:semiHidden/>
    <w:unhideWhenUsed/>
    <w:rsid w:val="00092446"/>
    <w:rPr>
      <w:color w:val="605E5C"/>
      <w:shd w:val="clear" w:color="auto" w:fill="E1DFDD"/>
    </w:rPr>
  </w:style>
  <w:style w:type="paragraph" w:styleId="Bezmezer">
    <w:name w:val="No Spacing"/>
    <w:basedOn w:val="Normln"/>
    <w:link w:val="BezmezerChar"/>
    <w:uiPriority w:val="99"/>
    <w:qFormat/>
    <w:rsid w:val="00372F10"/>
    <w:pPr>
      <w:jc w:val="both"/>
    </w:pPr>
    <w:rPr>
      <w:rFonts w:ascii="Arial" w:eastAsiaTheme="minorHAnsi" w:hAnsi="Arial" w:cs="Calibri"/>
      <w:sz w:val="20"/>
      <w:szCs w:val="22"/>
      <w:lang w:eastAsia="en-US"/>
    </w:rPr>
  </w:style>
  <w:style w:type="paragraph" w:customStyle="1" w:styleId="Textpsmene">
    <w:name w:val="Text písmene"/>
    <w:basedOn w:val="Normln"/>
    <w:rsid w:val="00C3042F"/>
    <w:pPr>
      <w:numPr>
        <w:ilvl w:val="1"/>
        <w:numId w:val="32"/>
      </w:numPr>
      <w:jc w:val="both"/>
      <w:outlineLvl w:val="7"/>
    </w:pPr>
  </w:style>
  <w:style w:type="paragraph" w:customStyle="1" w:styleId="Textodstavce">
    <w:name w:val="Text odstavce"/>
    <w:basedOn w:val="Normln"/>
    <w:rsid w:val="00C3042F"/>
    <w:pPr>
      <w:numPr>
        <w:numId w:val="32"/>
      </w:numPr>
      <w:tabs>
        <w:tab w:val="left" w:pos="851"/>
      </w:tabs>
      <w:spacing w:before="120" w:after="120"/>
      <w:jc w:val="both"/>
      <w:outlineLvl w:val="6"/>
    </w:pPr>
  </w:style>
  <w:style w:type="character" w:customStyle="1" w:styleId="BezmezerChar">
    <w:name w:val="Bez mezer Char"/>
    <w:link w:val="Bezmezer"/>
    <w:uiPriority w:val="99"/>
    <w:locked/>
    <w:rsid w:val="00FE25B9"/>
    <w:rPr>
      <w:rFonts w:ascii="Arial" w:eastAsiaTheme="minorHAnsi" w:hAnsi="Arial" w:cs="Calibri"/>
      <w:sz w:val="20"/>
      <w:lang w:eastAsia="en-US"/>
    </w:rPr>
  </w:style>
  <w:style w:type="paragraph" w:customStyle="1" w:styleId="ODSTAVEC0">
    <w:name w:val="ODSTAVEC"/>
    <w:basedOn w:val="Bezmezer"/>
    <w:uiPriority w:val="99"/>
    <w:rsid w:val="00FE25B9"/>
    <w:pPr>
      <w:numPr>
        <w:ilvl w:val="1"/>
        <w:numId w:val="34"/>
      </w:numPr>
      <w:tabs>
        <w:tab w:val="clear" w:pos="927"/>
        <w:tab w:val="num" w:pos="360"/>
      </w:tabs>
      <w:spacing w:before="120"/>
      <w:ind w:left="0" w:firstLine="0"/>
    </w:pPr>
    <w:rPr>
      <w:rFonts w:eastAsia="Times New Roman" w:cs="Arial"/>
      <w:sz w:val="18"/>
      <w:szCs w:val="18"/>
      <w:lang w:eastAsia="cs-CZ"/>
    </w:rPr>
  </w:style>
  <w:style w:type="paragraph" w:customStyle="1" w:styleId="NADPIS">
    <w:name w:val="NADPIS"/>
    <w:basedOn w:val="Bezmezer"/>
    <w:uiPriority w:val="99"/>
    <w:rsid w:val="00FE25B9"/>
    <w:pPr>
      <w:numPr>
        <w:numId w:val="34"/>
      </w:numPr>
      <w:spacing w:before="360"/>
      <w:ind w:left="0" w:firstLine="0"/>
      <w:jc w:val="center"/>
    </w:pPr>
    <w:rPr>
      <w:rFonts w:eastAsia="Times New Roman" w:cs="Arial"/>
      <w:b/>
      <w:sz w:val="22"/>
    </w:rPr>
  </w:style>
  <w:style w:type="character" w:styleId="Nevyeenzmnka">
    <w:name w:val="Unresolved Mention"/>
    <w:basedOn w:val="Standardnpsmoodstavce"/>
    <w:uiPriority w:val="99"/>
    <w:semiHidden/>
    <w:unhideWhenUsed/>
    <w:rsid w:val="00DA2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92050">
      <w:bodyDiv w:val="1"/>
      <w:marLeft w:val="0"/>
      <w:marRight w:val="0"/>
      <w:marTop w:val="0"/>
      <w:marBottom w:val="0"/>
      <w:divBdr>
        <w:top w:val="none" w:sz="0" w:space="0" w:color="auto"/>
        <w:left w:val="none" w:sz="0" w:space="0" w:color="auto"/>
        <w:bottom w:val="none" w:sz="0" w:space="0" w:color="auto"/>
        <w:right w:val="none" w:sz="0" w:space="0" w:color="auto"/>
      </w:divBdr>
    </w:div>
    <w:div w:id="753015052">
      <w:marLeft w:val="0"/>
      <w:marRight w:val="0"/>
      <w:marTop w:val="0"/>
      <w:marBottom w:val="0"/>
      <w:divBdr>
        <w:top w:val="none" w:sz="0" w:space="0" w:color="auto"/>
        <w:left w:val="none" w:sz="0" w:space="0" w:color="auto"/>
        <w:bottom w:val="none" w:sz="0" w:space="0" w:color="auto"/>
        <w:right w:val="none" w:sz="0" w:space="0" w:color="auto"/>
      </w:divBdr>
    </w:div>
    <w:div w:id="753015053">
      <w:marLeft w:val="0"/>
      <w:marRight w:val="0"/>
      <w:marTop w:val="0"/>
      <w:marBottom w:val="0"/>
      <w:divBdr>
        <w:top w:val="none" w:sz="0" w:space="0" w:color="auto"/>
        <w:left w:val="none" w:sz="0" w:space="0" w:color="auto"/>
        <w:bottom w:val="none" w:sz="0" w:space="0" w:color="auto"/>
        <w:right w:val="none" w:sz="0" w:space="0" w:color="auto"/>
      </w:divBdr>
    </w:div>
    <w:div w:id="924075774">
      <w:bodyDiv w:val="1"/>
      <w:marLeft w:val="0"/>
      <w:marRight w:val="0"/>
      <w:marTop w:val="0"/>
      <w:marBottom w:val="0"/>
      <w:divBdr>
        <w:top w:val="none" w:sz="0" w:space="0" w:color="auto"/>
        <w:left w:val="none" w:sz="0" w:space="0" w:color="auto"/>
        <w:bottom w:val="none" w:sz="0" w:space="0" w:color="auto"/>
        <w:right w:val="none" w:sz="0" w:space="0" w:color="auto"/>
      </w:divBdr>
    </w:div>
    <w:div w:id="1066880679">
      <w:bodyDiv w:val="1"/>
      <w:marLeft w:val="0"/>
      <w:marRight w:val="0"/>
      <w:marTop w:val="0"/>
      <w:marBottom w:val="0"/>
      <w:divBdr>
        <w:top w:val="none" w:sz="0" w:space="0" w:color="auto"/>
        <w:left w:val="none" w:sz="0" w:space="0" w:color="auto"/>
        <w:bottom w:val="none" w:sz="0" w:space="0" w:color="auto"/>
        <w:right w:val="none" w:sz="0" w:space="0" w:color="auto"/>
      </w:divBdr>
    </w:div>
    <w:div w:id="1162627717">
      <w:bodyDiv w:val="1"/>
      <w:marLeft w:val="0"/>
      <w:marRight w:val="0"/>
      <w:marTop w:val="0"/>
      <w:marBottom w:val="0"/>
      <w:divBdr>
        <w:top w:val="none" w:sz="0" w:space="0" w:color="auto"/>
        <w:left w:val="none" w:sz="0" w:space="0" w:color="auto"/>
        <w:bottom w:val="none" w:sz="0" w:space="0" w:color="auto"/>
        <w:right w:val="none" w:sz="0" w:space="0" w:color="auto"/>
      </w:divBdr>
    </w:div>
    <w:div w:id="1307003305">
      <w:bodyDiv w:val="1"/>
      <w:marLeft w:val="0"/>
      <w:marRight w:val="0"/>
      <w:marTop w:val="0"/>
      <w:marBottom w:val="0"/>
      <w:divBdr>
        <w:top w:val="none" w:sz="0" w:space="0" w:color="auto"/>
        <w:left w:val="none" w:sz="0" w:space="0" w:color="auto"/>
        <w:bottom w:val="none" w:sz="0" w:space="0" w:color="auto"/>
        <w:right w:val="none" w:sz="0" w:space="0" w:color="auto"/>
      </w:divBdr>
    </w:div>
    <w:div w:id="202173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ylbau@stylba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10842</Words>
  <Characters>63971</Characters>
  <Application>Microsoft Office Word</Application>
  <DocSecurity>0</DocSecurity>
  <Lines>533</Lines>
  <Paragraphs>149</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Dobruška</Company>
  <LinksUpToDate>false</LinksUpToDate>
  <CharactersWithSpaces>74664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Eliška Erbenová</dc:creator>
  <cp:lastModifiedBy>Pluhařová Petra</cp:lastModifiedBy>
  <cp:revision>2</cp:revision>
  <cp:lastPrinted>2020-04-28T21:06:00Z</cp:lastPrinted>
  <dcterms:created xsi:type="dcterms:W3CDTF">2023-05-25T11:44:00Z</dcterms:created>
  <dcterms:modified xsi:type="dcterms:W3CDTF">2023-05-25T11:44:00Z</dcterms:modified>
</cp:coreProperties>
</file>