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4477" w14:textId="77777777" w:rsidR="00743E03" w:rsidRPr="000E7C6C" w:rsidRDefault="000E7C6C" w:rsidP="004151C7">
      <w:pPr>
        <w:pStyle w:val="Tuntextdokumentu"/>
        <w:spacing w:line="240" w:lineRule="auto"/>
        <w:jc w:val="center"/>
        <w:rPr>
          <w:rFonts w:cs="Arial"/>
          <w:sz w:val="28"/>
          <w:szCs w:val="28"/>
        </w:rPr>
      </w:pPr>
      <w:bookmarkStart w:id="0" w:name="_Ref337472056"/>
      <w:r w:rsidRPr="000E7C6C">
        <w:rPr>
          <w:rFonts w:cs="Arial"/>
          <w:sz w:val="28"/>
          <w:szCs w:val="28"/>
        </w:rPr>
        <w:t>Smlouva o mlčenlivosti</w:t>
      </w:r>
    </w:p>
    <w:p w14:paraId="54AC5907" w14:textId="77777777" w:rsidR="00743E03" w:rsidRPr="00743E03" w:rsidRDefault="00743E03" w:rsidP="00743E03">
      <w:pPr>
        <w:pStyle w:val="Textdokumentu"/>
        <w:spacing w:after="0" w:line="240" w:lineRule="auto"/>
        <w:jc w:val="center"/>
        <w:rPr>
          <w:rFonts w:cs="Arial"/>
          <w:sz w:val="20"/>
          <w:szCs w:val="20"/>
        </w:rPr>
      </w:pPr>
      <w:r w:rsidRPr="00743E03">
        <w:rPr>
          <w:rFonts w:cs="Arial"/>
          <w:sz w:val="20"/>
          <w:szCs w:val="20"/>
        </w:rPr>
        <w:t>uzavřená dle § 1746 odst. 2 zákona č.  89/2012 Sb., občansk</w:t>
      </w:r>
      <w:r w:rsidR="000E7C6C">
        <w:rPr>
          <w:rFonts w:cs="Arial"/>
          <w:sz w:val="20"/>
          <w:szCs w:val="20"/>
        </w:rPr>
        <w:t>ý zákoník, ve znění pozdějších předpisů</w:t>
      </w:r>
    </w:p>
    <w:p w14:paraId="72E04C8A" w14:textId="77777777" w:rsidR="00743E03" w:rsidRPr="00743E03" w:rsidRDefault="004151C7" w:rsidP="00743E03">
      <w:pPr>
        <w:pStyle w:val="Textdokumentu"/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</w:t>
      </w:r>
      <w:r w:rsidRPr="004151C7">
        <w:rPr>
          <w:rFonts w:cs="Arial"/>
          <w:b/>
          <w:sz w:val="20"/>
          <w:szCs w:val="20"/>
        </w:rPr>
        <w:t>Smlouva</w:t>
      </w:r>
      <w:r>
        <w:rPr>
          <w:rFonts w:cs="Arial"/>
          <w:sz w:val="20"/>
          <w:szCs w:val="20"/>
        </w:rPr>
        <w:t>“)</w:t>
      </w:r>
    </w:p>
    <w:p w14:paraId="21E532A9" w14:textId="77777777" w:rsidR="00743E03" w:rsidRPr="00743E03" w:rsidRDefault="00743E03" w:rsidP="00743E03">
      <w:pPr>
        <w:pStyle w:val="Textdokumentu"/>
        <w:spacing w:after="0" w:line="240" w:lineRule="auto"/>
        <w:jc w:val="center"/>
        <w:rPr>
          <w:rFonts w:cs="Arial"/>
          <w:sz w:val="20"/>
          <w:szCs w:val="20"/>
        </w:rPr>
      </w:pPr>
    </w:p>
    <w:p w14:paraId="70D53FDA" w14:textId="77777777" w:rsidR="00743E03" w:rsidRPr="00743E03" w:rsidRDefault="00743E03" w:rsidP="00743E03">
      <w:pPr>
        <w:pStyle w:val="Meronormlntext"/>
        <w:rPr>
          <w:rFonts w:cs="Arial"/>
          <w:color w:val="000000"/>
          <w:sz w:val="20"/>
        </w:rPr>
      </w:pPr>
      <w:r w:rsidRPr="00743E03">
        <w:rPr>
          <w:rFonts w:cs="Arial"/>
          <w:i w:val="0"/>
          <w:color w:val="000000"/>
          <w:sz w:val="20"/>
        </w:rPr>
        <w:t>mezi:</w:t>
      </w:r>
    </w:p>
    <w:p w14:paraId="3FFF92D2" w14:textId="77777777" w:rsidR="00743E03" w:rsidRPr="00743E03" w:rsidRDefault="00743E03" w:rsidP="00743E03">
      <w:pPr>
        <w:pStyle w:val="Meronormlntext"/>
        <w:rPr>
          <w:rFonts w:cs="Arial"/>
          <w:color w:val="000000"/>
          <w:sz w:val="20"/>
        </w:rPr>
      </w:pPr>
    </w:p>
    <w:p w14:paraId="4AB0493F" w14:textId="77777777" w:rsidR="00743E03" w:rsidRPr="00DA4CE1" w:rsidRDefault="00743E03" w:rsidP="00743E03">
      <w:pPr>
        <w:pStyle w:val="Textdokumentu"/>
        <w:spacing w:after="0" w:line="240" w:lineRule="auto"/>
        <w:rPr>
          <w:rFonts w:cs="Arial"/>
          <w:b/>
          <w:sz w:val="20"/>
          <w:szCs w:val="20"/>
        </w:rPr>
      </w:pPr>
      <w:r w:rsidRPr="00DA4CE1">
        <w:rPr>
          <w:rFonts w:cs="Arial"/>
          <w:b/>
          <w:sz w:val="20"/>
          <w:szCs w:val="20"/>
        </w:rPr>
        <w:t>MERO ČR, a.s.</w:t>
      </w:r>
    </w:p>
    <w:p w14:paraId="67F6D040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 xml:space="preserve">se sídlem Kralupy nad Vltavou, </w:t>
      </w:r>
      <w:r w:rsidRPr="00743E03">
        <w:rPr>
          <w:rFonts w:cs="Arial"/>
          <w:sz w:val="20"/>
          <w:szCs w:val="20"/>
        </w:rPr>
        <w:t>Veltruská 748, PSČ 278 01</w:t>
      </w:r>
    </w:p>
    <w:p w14:paraId="02A00357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 xml:space="preserve">IČ:  </w:t>
      </w:r>
      <w:r w:rsidRPr="00743E03">
        <w:rPr>
          <w:rFonts w:cs="Arial"/>
          <w:sz w:val="20"/>
          <w:szCs w:val="20"/>
        </w:rPr>
        <w:t>60193468,</w:t>
      </w:r>
      <w:r w:rsidRPr="00743E03">
        <w:rPr>
          <w:rFonts w:cs="Arial"/>
          <w:iCs/>
          <w:sz w:val="20"/>
          <w:szCs w:val="20"/>
        </w:rPr>
        <w:tab/>
        <w:t xml:space="preserve">    </w:t>
      </w:r>
    </w:p>
    <w:p w14:paraId="4FACDD26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 xml:space="preserve">zapsaná v obchodním rejstříku vedeném Městským soudem v Praze, oddíl B, vložka </w:t>
      </w:r>
      <w:r w:rsidRPr="00743E03">
        <w:rPr>
          <w:rFonts w:cs="Arial"/>
          <w:sz w:val="20"/>
          <w:szCs w:val="20"/>
        </w:rPr>
        <w:t>2334</w:t>
      </w:r>
    </w:p>
    <w:p w14:paraId="35ACCBA8" w14:textId="0AA97C63" w:rsidR="00743E03" w:rsidRDefault="000E7C6C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zastoupená</w:t>
      </w:r>
      <w:r w:rsidR="005B5ABE">
        <w:rPr>
          <w:rFonts w:cs="Arial"/>
          <w:iCs/>
          <w:sz w:val="20"/>
          <w:szCs w:val="20"/>
        </w:rPr>
        <w:t xml:space="preserve">: Ing. </w:t>
      </w:r>
      <w:r w:rsidR="00EC637C">
        <w:rPr>
          <w:rFonts w:cs="Arial"/>
          <w:iCs/>
          <w:sz w:val="20"/>
          <w:szCs w:val="20"/>
        </w:rPr>
        <w:t>Jaroslavem Pantůčkem</w:t>
      </w:r>
      <w:r w:rsidR="005B5ABE">
        <w:rPr>
          <w:rFonts w:cs="Arial"/>
          <w:iCs/>
          <w:sz w:val="20"/>
          <w:szCs w:val="20"/>
        </w:rPr>
        <w:t xml:space="preserve">, </w:t>
      </w:r>
      <w:r w:rsidR="001D4863">
        <w:rPr>
          <w:rFonts w:cs="Arial"/>
          <w:iCs/>
          <w:sz w:val="20"/>
          <w:szCs w:val="20"/>
        </w:rPr>
        <w:t>předsedou</w:t>
      </w:r>
      <w:r w:rsidR="00743E03" w:rsidRPr="00743E03">
        <w:rPr>
          <w:rFonts w:cs="Arial"/>
          <w:iCs/>
          <w:sz w:val="20"/>
          <w:szCs w:val="20"/>
        </w:rPr>
        <w:t xml:space="preserve"> představenstva</w:t>
      </w:r>
      <w:r w:rsidR="00C451B2">
        <w:rPr>
          <w:rFonts w:cs="Arial"/>
          <w:iCs/>
          <w:sz w:val="20"/>
          <w:szCs w:val="20"/>
        </w:rPr>
        <w:t xml:space="preserve"> a </w:t>
      </w:r>
      <w:r w:rsidR="00C451B2" w:rsidRPr="00964E61">
        <w:rPr>
          <w:rFonts w:cs="Arial"/>
          <w:iCs/>
          <w:sz w:val="20"/>
          <w:szCs w:val="20"/>
        </w:rPr>
        <w:t xml:space="preserve">Ing. </w:t>
      </w:r>
      <w:r w:rsidR="007604F5">
        <w:rPr>
          <w:rFonts w:cs="Arial"/>
          <w:iCs/>
          <w:sz w:val="20"/>
          <w:szCs w:val="20"/>
        </w:rPr>
        <w:t xml:space="preserve">Zdeňkem </w:t>
      </w:r>
      <w:proofErr w:type="spellStart"/>
      <w:r w:rsidR="007604F5">
        <w:rPr>
          <w:rFonts w:cs="Arial"/>
          <w:iCs/>
          <w:sz w:val="20"/>
          <w:szCs w:val="20"/>
        </w:rPr>
        <w:t>Dundrem</w:t>
      </w:r>
      <w:proofErr w:type="spellEnd"/>
      <w:r w:rsidR="00C451B2" w:rsidRPr="00964E61">
        <w:rPr>
          <w:rFonts w:cs="Arial"/>
          <w:iCs/>
          <w:sz w:val="20"/>
          <w:szCs w:val="20"/>
        </w:rPr>
        <w:t>,</w:t>
      </w:r>
      <w:r w:rsidR="00C451B2">
        <w:rPr>
          <w:rFonts w:cs="Arial"/>
          <w:iCs/>
          <w:sz w:val="20"/>
          <w:szCs w:val="20"/>
        </w:rPr>
        <w:t xml:space="preserve"> </w:t>
      </w:r>
      <w:r w:rsidR="007604F5">
        <w:rPr>
          <w:rFonts w:cs="Arial"/>
          <w:iCs/>
          <w:sz w:val="20"/>
          <w:szCs w:val="20"/>
        </w:rPr>
        <w:t xml:space="preserve">místopředsedou </w:t>
      </w:r>
      <w:r w:rsidR="00C451B2">
        <w:rPr>
          <w:rFonts w:cs="Arial"/>
          <w:iCs/>
          <w:sz w:val="20"/>
          <w:szCs w:val="20"/>
        </w:rPr>
        <w:t>představenstva</w:t>
      </w:r>
    </w:p>
    <w:p w14:paraId="410DB623" w14:textId="329974FD" w:rsidR="00C82A50" w:rsidRPr="00743E03" w:rsidRDefault="00C82A50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C82A50">
        <w:rPr>
          <w:rFonts w:cs="Arial"/>
          <w:iCs/>
          <w:sz w:val="20"/>
          <w:szCs w:val="20"/>
        </w:rPr>
        <w:t xml:space="preserve">kontakt pro smluvní účely: </w:t>
      </w:r>
      <w:r w:rsidR="00DD182A">
        <w:rPr>
          <w:rFonts w:cs="Arial"/>
          <w:iCs/>
          <w:sz w:val="20"/>
          <w:szCs w:val="20"/>
        </w:rPr>
        <w:t>e-mail</w:t>
      </w:r>
      <w:r w:rsidR="00892B58">
        <w:rPr>
          <w:rFonts w:cs="Arial"/>
          <w:iCs/>
          <w:sz w:val="20"/>
          <w:szCs w:val="20"/>
        </w:rPr>
        <w:t xml:space="preserve">: </w:t>
      </w:r>
      <w:proofErr w:type="spellStart"/>
      <w:r w:rsidR="00892B58">
        <w:rPr>
          <w:rFonts w:cs="Arial"/>
          <w:iCs/>
          <w:sz w:val="20"/>
          <w:szCs w:val="20"/>
        </w:rPr>
        <w:t>xxx</w:t>
      </w:r>
      <w:proofErr w:type="spellEnd"/>
      <w:r w:rsidR="00A95108" w:rsidRPr="00A95108">
        <w:rPr>
          <w:rFonts w:cs="Arial"/>
          <w:iCs/>
          <w:sz w:val="20"/>
          <w:szCs w:val="20"/>
        </w:rPr>
        <w:t xml:space="preserve">, tel.: </w:t>
      </w:r>
      <w:proofErr w:type="spellStart"/>
      <w:r w:rsidR="00892B58">
        <w:rPr>
          <w:rFonts w:cs="Arial"/>
          <w:iCs/>
          <w:sz w:val="20"/>
          <w:szCs w:val="20"/>
        </w:rPr>
        <w:t>xxx</w:t>
      </w:r>
      <w:proofErr w:type="spellEnd"/>
    </w:p>
    <w:p w14:paraId="461128D8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>(dále jen „</w:t>
      </w:r>
      <w:r w:rsidRPr="00743E03">
        <w:rPr>
          <w:rFonts w:cs="Arial"/>
          <w:b/>
          <w:iCs/>
          <w:sz w:val="20"/>
          <w:szCs w:val="20"/>
        </w:rPr>
        <w:t>Společnost</w:t>
      </w:r>
      <w:r w:rsidRPr="00743E03">
        <w:rPr>
          <w:rFonts w:cs="Arial"/>
          <w:iCs/>
          <w:sz w:val="20"/>
          <w:szCs w:val="20"/>
        </w:rPr>
        <w:t>“)</w:t>
      </w:r>
    </w:p>
    <w:p w14:paraId="1B58AEED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sz w:val="20"/>
          <w:szCs w:val="20"/>
        </w:rPr>
      </w:pPr>
    </w:p>
    <w:p w14:paraId="343B8660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sz w:val="20"/>
          <w:szCs w:val="20"/>
        </w:rPr>
      </w:pPr>
      <w:r w:rsidRPr="00743E03">
        <w:rPr>
          <w:rFonts w:cs="Arial"/>
          <w:sz w:val="20"/>
          <w:szCs w:val="20"/>
        </w:rPr>
        <w:t>a</w:t>
      </w:r>
    </w:p>
    <w:p w14:paraId="6A9EE744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sz w:val="20"/>
          <w:szCs w:val="20"/>
        </w:rPr>
      </w:pPr>
    </w:p>
    <w:p w14:paraId="6D1B0619" w14:textId="19516785" w:rsidR="005B5ABE" w:rsidRPr="00E37BA2" w:rsidRDefault="00E51E8B" w:rsidP="00E37BA2">
      <w:pPr>
        <w:pStyle w:val="Textdokumentu"/>
        <w:spacing w:after="0" w:line="240" w:lineRule="auto"/>
        <w:rPr>
          <w:rFonts w:cs="Arial"/>
          <w:b/>
          <w:sz w:val="20"/>
          <w:szCs w:val="20"/>
        </w:rPr>
      </w:pPr>
      <w:r w:rsidRPr="00E37BA2">
        <w:rPr>
          <w:rFonts w:cs="Arial"/>
          <w:b/>
          <w:sz w:val="20"/>
          <w:szCs w:val="20"/>
        </w:rPr>
        <w:t xml:space="preserve">F.S.C. </w:t>
      </w:r>
      <w:r w:rsidR="000F5C20" w:rsidRPr="00E37BA2">
        <w:rPr>
          <w:rFonts w:cs="Arial"/>
          <w:b/>
          <w:sz w:val="20"/>
          <w:szCs w:val="20"/>
        </w:rPr>
        <w:t>BEZPEČNOSTNÍ PORADENSTVÍ, a.s.</w:t>
      </w:r>
      <w:r w:rsidR="00743E03" w:rsidRPr="00E37BA2">
        <w:rPr>
          <w:rFonts w:cs="Arial"/>
          <w:b/>
          <w:sz w:val="20"/>
          <w:szCs w:val="20"/>
        </w:rPr>
        <w:t xml:space="preserve"> </w:t>
      </w:r>
    </w:p>
    <w:p w14:paraId="40C5EA96" w14:textId="000FDE71" w:rsidR="005B5ABE" w:rsidRDefault="00743E03" w:rsidP="00743E03">
      <w:pPr>
        <w:keepNext/>
        <w:rPr>
          <w:rFonts w:ascii="Arial" w:hAnsi="Arial" w:cs="Arial"/>
          <w:sz w:val="20"/>
          <w:szCs w:val="20"/>
        </w:rPr>
      </w:pPr>
      <w:r w:rsidRPr="00743E03">
        <w:rPr>
          <w:rFonts w:ascii="Arial" w:hAnsi="Arial" w:cs="Arial"/>
          <w:iCs/>
          <w:sz w:val="20"/>
          <w:szCs w:val="20"/>
        </w:rPr>
        <w:t>se sídlem</w:t>
      </w:r>
      <w:r w:rsidR="000F5C20">
        <w:rPr>
          <w:rFonts w:ascii="Arial" w:hAnsi="Arial" w:cs="Arial"/>
          <w:iCs/>
          <w:sz w:val="20"/>
          <w:szCs w:val="20"/>
        </w:rPr>
        <w:t xml:space="preserve"> Ostrava-Moravská Ostrava, Vítkovická 1994/22, PSČ 702 00</w:t>
      </w:r>
      <w:r w:rsidRPr="00743E03">
        <w:rPr>
          <w:rFonts w:ascii="Arial" w:hAnsi="Arial" w:cs="Arial"/>
          <w:iCs/>
          <w:sz w:val="20"/>
          <w:szCs w:val="20"/>
        </w:rPr>
        <w:t xml:space="preserve"> </w:t>
      </w:r>
      <w:r w:rsidRPr="00743E03">
        <w:rPr>
          <w:rFonts w:ascii="Arial" w:hAnsi="Arial" w:cs="Arial"/>
          <w:sz w:val="20"/>
          <w:szCs w:val="20"/>
        </w:rPr>
        <w:t xml:space="preserve"> </w:t>
      </w:r>
    </w:p>
    <w:p w14:paraId="03C55FED" w14:textId="29D21A3B" w:rsidR="00743E03" w:rsidRPr="000A23A1" w:rsidRDefault="00743E03" w:rsidP="00743E03">
      <w:pPr>
        <w:keepNext/>
        <w:rPr>
          <w:rFonts w:ascii="Arial" w:hAnsi="Arial" w:cs="Arial"/>
          <w:sz w:val="20"/>
          <w:szCs w:val="20"/>
        </w:rPr>
      </w:pPr>
      <w:r w:rsidRPr="002B322C">
        <w:rPr>
          <w:rFonts w:ascii="Arial" w:hAnsi="Arial" w:cs="Arial"/>
          <w:iCs/>
          <w:sz w:val="20"/>
          <w:szCs w:val="20"/>
        </w:rPr>
        <w:t xml:space="preserve">IČ: </w:t>
      </w:r>
      <w:r w:rsidR="00C11FD7" w:rsidRPr="000A23A1">
        <w:rPr>
          <w:rFonts w:ascii="Arial" w:hAnsi="Arial" w:cs="Arial"/>
          <w:iCs/>
          <w:sz w:val="20"/>
          <w:szCs w:val="20"/>
        </w:rPr>
        <w:t>25884646</w:t>
      </w:r>
      <w:r w:rsidRPr="000A23A1">
        <w:rPr>
          <w:rFonts w:ascii="Arial" w:hAnsi="Arial" w:cs="Arial"/>
          <w:sz w:val="20"/>
          <w:szCs w:val="20"/>
        </w:rPr>
        <w:t xml:space="preserve"> </w:t>
      </w:r>
    </w:p>
    <w:p w14:paraId="45FDBBFF" w14:textId="7E230D8C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color w:val="FF0000"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>zapsaná v obchodním rejstříku vedeném</w:t>
      </w:r>
      <w:r w:rsidR="005B5ABE">
        <w:rPr>
          <w:rFonts w:cs="Arial"/>
          <w:iCs/>
          <w:sz w:val="20"/>
          <w:szCs w:val="20"/>
        </w:rPr>
        <w:t xml:space="preserve"> </w:t>
      </w:r>
      <w:r w:rsidR="002B322C">
        <w:rPr>
          <w:rFonts w:cs="Arial"/>
          <w:iCs/>
          <w:sz w:val="20"/>
          <w:szCs w:val="20"/>
        </w:rPr>
        <w:t xml:space="preserve">Krajským soudem </w:t>
      </w:r>
      <w:r w:rsidR="005B5ABE">
        <w:rPr>
          <w:rFonts w:cs="Arial"/>
          <w:iCs/>
          <w:sz w:val="20"/>
          <w:szCs w:val="20"/>
        </w:rPr>
        <w:t>v </w:t>
      </w:r>
      <w:r w:rsidR="002B322C">
        <w:rPr>
          <w:rFonts w:cs="Arial"/>
          <w:iCs/>
          <w:sz w:val="20"/>
          <w:szCs w:val="20"/>
        </w:rPr>
        <w:t>Ostravě</w:t>
      </w:r>
      <w:r w:rsidR="005B5ABE">
        <w:rPr>
          <w:rFonts w:cs="Arial"/>
          <w:iCs/>
          <w:sz w:val="20"/>
          <w:szCs w:val="20"/>
        </w:rPr>
        <w:t xml:space="preserve">, oddíl </w:t>
      </w:r>
      <w:r w:rsidR="002B322C">
        <w:rPr>
          <w:rFonts w:cs="Arial"/>
          <w:iCs/>
          <w:sz w:val="20"/>
          <w:szCs w:val="20"/>
        </w:rPr>
        <w:t>B</w:t>
      </w:r>
      <w:r w:rsidR="005B5ABE">
        <w:rPr>
          <w:rFonts w:cs="Arial"/>
          <w:iCs/>
          <w:sz w:val="20"/>
          <w:szCs w:val="20"/>
        </w:rPr>
        <w:t xml:space="preserve">, </w:t>
      </w:r>
      <w:r w:rsidR="005B5ABE" w:rsidRPr="002B322C">
        <w:rPr>
          <w:rFonts w:cs="Arial"/>
          <w:iCs/>
          <w:sz w:val="20"/>
          <w:szCs w:val="20"/>
        </w:rPr>
        <w:t xml:space="preserve">vložka </w:t>
      </w:r>
      <w:r w:rsidR="002B322C" w:rsidRPr="002B322C">
        <w:rPr>
          <w:rFonts w:cs="Arial"/>
          <w:iCs/>
          <w:sz w:val="20"/>
          <w:szCs w:val="20"/>
        </w:rPr>
        <w:t>2504</w:t>
      </w:r>
    </w:p>
    <w:p w14:paraId="3222089E" w14:textId="34A16495" w:rsidR="00743E03" w:rsidRDefault="000E7C6C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zastoupená</w:t>
      </w:r>
      <w:r w:rsidR="005B5ABE">
        <w:rPr>
          <w:rFonts w:cs="Arial"/>
          <w:iCs/>
          <w:sz w:val="20"/>
          <w:szCs w:val="20"/>
        </w:rPr>
        <w:t>:</w:t>
      </w:r>
      <w:r w:rsidR="00743E03" w:rsidRPr="004151C7">
        <w:rPr>
          <w:rFonts w:cs="Arial"/>
          <w:iCs/>
          <w:sz w:val="20"/>
          <w:szCs w:val="20"/>
        </w:rPr>
        <w:t xml:space="preserve"> </w:t>
      </w:r>
      <w:r w:rsidR="002B322C">
        <w:rPr>
          <w:rFonts w:cs="Arial"/>
          <w:iCs/>
          <w:sz w:val="20"/>
          <w:szCs w:val="20"/>
        </w:rPr>
        <w:t xml:space="preserve">Ing. Miroslavem </w:t>
      </w:r>
      <w:proofErr w:type="spellStart"/>
      <w:r w:rsidR="002B322C">
        <w:rPr>
          <w:rFonts w:cs="Arial"/>
          <w:iCs/>
          <w:sz w:val="20"/>
          <w:szCs w:val="20"/>
        </w:rPr>
        <w:t>Fryšarem</w:t>
      </w:r>
      <w:proofErr w:type="spellEnd"/>
      <w:r w:rsidR="002B322C">
        <w:rPr>
          <w:rFonts w:cs="Arial"/>
          <w:iCs/>
          <w:sz w:val="20"/>
          <w:szCs w:val="20"/>
        </w:rPr>
        <w:t>, předsedou představenstva</w:t>
      </w:r>
      <w:r w:rsidR="005B5ABE">
        <w:rPr>
          <w:rFonts w:cs="Arial"/>
          <w:iCs/>
          <w:sz w:val="20"/>
          <w:szCs w:val="20"/>
        </w:rPr>
        <w:t xml:space="preserve"> </w:t>
      </w:r>
    </w:p>
    <w:p w14:paraId="5EB16D36" w14:textId="7F326BFD" w:rsidR="00C82A50" w:rsidRPr="00222CE1" w:rsidRDefault="00C82A50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C82A50">
        <w:rPr>
          <w:rFonts w:cs="Arial"/>
          <w:iCs/>
          <w:sz w:val="20"/>
          <w:szCs w:val="20"/>
        </w:rPr>
        <w:t>kontakt pro smluvní účely</w:t>
      </w:r>
      <w:r w:rsidRPr="00222CE1">
        <w:rPr>
          <w:rFonts w:cs="Arial"/>
          <w:iCs/>
          <w:sz w:val="20"/>
          <w:szCs w:val="20"/>
        </w:rPr>
        <w:t>: e-mail:</w:t>
      </w:r>
      <w:r w:rsidR="00EC6397" w:rsidRPr="00222CE1">
        <w:rPr>
          <w:rFonts w:cs="Arial"/>
          <w:iCs/>
          <w:sz w:val="20"/>
          <w:szCs w:val="20"/>
        </w:rPr>
        <w:t xml:space="preserve"> </w:t>
      </w:r>
      <w:hyperlink r:id="rId7" w:history="1">
        <w:proofErr w:type="spellStart"/>
        <w:r w:rsidR="00892B58">
          <w:rPr>
            <w:rStyle w:val="Hypertextovodkaz"/>
            <w:rFonts w:cs="Arial"/>
            <w:iCs/>
            <w:sz w:val="20"/>
            <w:szCs w:val="20"/>
          </w:rPr>
          <w:t>xxx</w:t>
        </w:r>
        <w:proofErr w:type="spellEnd"/>
      </w:hyperlink>
      <w:r w:rsidRPr="00222CE1">
        <w:rPr>
          <w:rFonts w:cs="Arial"/>
          <w:iCs/>
          <w:sz w:val="20"/>
          <w:szCs w:val="20"/>
        </w:rPr>
        <w:t xml:space="preserve"> </w:t>
      </w:r>
      <w:r w:rsidR="00222CE1">
        <w:rPr>
          <w:rFonts w:cs="Arial"/>
          <w:iCs/>
          <w:sz w:val="20"/>
          <w:szCs w:val="20"/>
        </w:rPr>
        <w:tab/>
      </w:r>
      <w:r w:rsidRPr="00222CE1">
        <w:rPr>
          <w:rFonts w:cs="Arial"/>
          <w:iCs/>
          <w:sz w:val="20"/>
          <w:szCs w:val="20"/>
        </w:rPr>
        <w:t>tel.:</w:t>
      </w:r>
      <w:r w:rsidR="002B322C" w:rsidRPr="00222CE1">
        <w:rPr>
          <w:rFonts w:cs="Arial"/>
          <w:iCs/>
          <w:sz w:val="20"/>
          <w:szCs w:val="20"/>
        </w:rPr>
        <w:t xml:space="preserve"> </w:t>
      </w:r>
      <w:proofErr w:type="spellStart"/>
      <w:r w:rsidR="00892B58">
        <w:rPr>
          <w:rFonts w:cs="Arial"/>
          <w:iCs/>
          <w:sz w:val="20"/>
          <w:szCs w:val="20"/>
        </w:rPr>
        <w:t>xxx</w:t>
      </w:r>
      <w:proofErr w:type="spellEnd"/>
    </w:p>
    <w:p w14:paraId="57B7AC53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222CE1">
        <w:rPr>
          <w:rFonts w:cs="Arial"/>
          <w:iCs/>
          <w:sz w:val="20"/>
          <w:szCs w:val="20"/>
        </w:rPr>
        <w:t>(dále jen „</w:t>
      </w:r>
      <w:r w:rsidR="004151C7" w:rsidRPr="00222CE1">
        <w:rPr>
          <w:rFonts w:cs="Arial"/>
          <w:b/>
          <w:iCs/>
          <w:sz w:val="20"/>
          <w:szCs w:val="20"/>
        </w:rPr>
        <w:t>D</w:t>
      </w:r>
      <w:r w:rsidRPr="00222CE1">
        <w:rPr>
          <w:rFonts w:cs="Arial"/>
          <w:b/>
          <w:iCs/>
          <w:sz w:val="20"/>
          <w:szCs w:val="20"/>
        </w:rPr>
        <w:t>odavatel</w:t>
      </w:r>
      <w:r w:rsidRPr="00222CE1">
        <w:rPr>
          <w:rFonts w:cs="Arial"/>
          <w:iCs/>
          <w:sz w:val="20"/>
          <w:szCs w:val="20"/>
        </w:rPr>
        <w:t>“)</w:t>
      </w:r>
    </w:p>
    <w:p w14:paraId="3C5AC1B9" w14:textId="77777777" w:rsidR="00743E03" w:rsidRPr="00743E03" w:rsidRDefault="00743E03" w:rsidP="00743E03">
      <w:pPr>
        <w:pStyle w:val="Style6"/>
        <w:widowControl/>
        <w:spacing w:line="240" w:lineRule="auto"/>
        <w:contextualSpacing/>
        <w:jc w:val="center"/>
        <w:rPr>
          <w:rStyle w:val="FontStyle19"/>
        </w:rPr>
      </w:pPr>
    </w:p>
    <w:p w14:paraId="00C69A52" w14:textId="77777777" w:rsidR="00743E03" w:rsidRDefault="004151C7" w:rsidP="00743E03">
      <w:pPr>
        <w:pStyle w:val="Style6"/>
        <w:widowControl/>
        <w:spacing w:line="240" w:lineRule="auto"/>
        <w:contextualSpacing/>
        <w:rPr>
          <w:rStyle w:val="FontStyle19"/>
          <w:b w:val="0"/>
        </w:rPr>
      </w:pPr>
      <w:r>
        <w:rPr>
          <w:rStyle w:val="FontStyle19"/>
          <w:b w:val="0"/>
        </w:rPr>
        <w:t>(Společnost a Dodavatel společně dále jen „</w:t>
      </w:r>
      <w:r w:rsidRPr="004151C7">
        <w:rPr>
          <w:rStyle w:val="FontStyle19"/>
        </w:rPr>
        <w:t>Smluvní strany</w:t>
      </w:r>
      <w:r>
        <w:rPr>
          <w:rStyle w:val="FontStyle19"/>
          <w:b w:val="0"/>
        </w:rPr>
        <w:t>“)</w:t>
      </w:r>
    </w:p>
    <w:p w14:paraId="5E1AF389" w14:textId="77777777" w:rsidR="004151C7" w:rsidRDefault="004151C7" w:rsidP="004151C7">
      <w:pPr>
        <w:pStyle w:val="Style6"/>
        <w:widowControl/>
        <w:spacing w:line="240" w:lineRule="auto"/>
        <w:contextualSpacing/>
        <w:jc w:val="both"/>
        <w:rPr>
          <w:rStyle w:val="FontStyle19"/>
          <w:b w:val="0"/>
        </w:rPr>
      </w:pPr>
      <w:bookmarkStart w:id="1" w:name="_GoBack"/>
      <w:bookmarkEnd w:id="1"/>
    </w:p>
    <w:p w14:paraId="4AFDAE01" w14:textId="77777777" w:rsidR="000E7C6C" w:rsidRDefault="000E7C6C" w:rsidP="004151C7">
      <w:pPr>
        <w:pStyle w:val="Style6"/>
        <w:widowControl/>
        <w:spacing w:line="240" w:lineRule="auto"/>
        <w:contextualSpacing/>
        <w:jc w:val="both"/>
        <w:rPr>
          <w:rStyle w:val="FontStyle19"/>
          <w:b w:val="0"/>
        </w:rPr>
      </w:pPr>
    </w:p>
    <w:p w14:paraId="01093C80" w14:textId="77777777" w:rsidR="000E7C6C" w:rsidRPr="000E7C6C" w:rsidRDefault="000E7C6C" w:rsidP="000E7C6C">
      <w:pPr>
        <w:pStyle w:val="Style6"/>
        <w:widowControl/>
        <w:spacing w:line="240" w:lineRule="auto"/>
        <w:contextualSpacing/>
        <w:jc w:val="center"/>
        <w:rPr>
          <w:rStyle w:val="FontStyle19"/>
        </w:rPr>
      </w:pPr>
      <w:r w:rsidRPr="000E7C6C">
        <w:rPr>
          <w:rStyle w:val="FontStyle19"/>
        </w:rPr>
        <w:t>Preambule</w:t>
      </w:r>
    </w:p>
    <w:p w14:paraId="5A62AFB3" w14:textId="77777777" w:rsidR="004151C7" w:rsidRDefault="004151C7" w:rsidP="004151C7">
      <w:pPr>
        <w:pStyle w:val="Style6"/>
        <w:widowControl/>
        <w:spacing w:line="240" w:lineRule="auto"/>
        <w:contextualSpacing/>
        <w:jc w:val="both"/>
        <w:rPr>
          <w:rStyle w:val="FontStyle19"/>
          <w:b w:val="0"/>
        </w:rPr>
      </w:pPr>
      <w:r>
        <w:rPr>
          <w:rStyle w:val="FontStyle19"/>
          <w:b w:val="0"/>
        </w:rPr>
        <w:t>Vzhledem k tomu, že:</w:t>
      </w:r>
    </w:p>
    <w:p w14:paraId="16FB3E86" w14:textId="77777777" w:rsidR="004151C7" w:rsidRDefault="004151C7" w:rsidP="004151C7">
      <w:pPr>
        <w:pStyle w:val="Style6"/>
        <w:widowControl/>
        <w:spacing w:line="240" w:lineRule="auto"/>
        <w:contextualSpacing/>
        <w:jc w:val="both"/>
        <w:rPr>
          <w:rStyle w:val="FontStyle19"/>
          <w:b w:val="0"/>
        </w:rPr>
      </w:pPr>
    </w:p>
    <w:p w14:paraId="3F9A471D" w14:textId="77777777" w:rsidR="00BB1572" w:rsidRDefault="00BB1572" w:rsidP="009C791E">
      <w:pPr>
        <w:pStyle w:val="Style6"/>
        <w:widowControl/>
        <w:numPr>
          <w:ilvl w:val="5"/>
          <w:numId w:val="1"/>
        </w:numPr>
        <w:spacing w:line="240" w:lineRule="auto"/>
        <w:contextualSpacing/>
        <w:jc w:val="both"/>
        <w:rPr>
          <w:rStyle w:val="FontStyle19"/>
          <w:b w:val="0"/>
        </w:rPr>
      </w:pPr>
      <w:r w:rsidRPr="00BB1572">
        <w:rPr>
          <w:rStyle w:val="FontStyle19"/>
          <w:b w:val="0"/>
        </w:rPr>
        <w:t xml:space="preserve">Společnost je </w:t>
      </w:r>
      <w:r>
        <w:rPr>
          <w:rStyle w:val="FontStyle19"/>
          <w:b w:val="0"/>
        </w:rPr>
        <w:t>vlastníkem a provozovatelem ropovodů DRUŽBA a IKL</w:t>
      </w:r>
    </w:p>
    <w:p w14:paraId="1CA6F25D" w14:textId="231596CB" w:rsidR="004151C7" w:rsidRPr="00216668" w:rsidRDefault="00BB1572" w:rsidP="009C791E">
      <w:pPr>
        <w:pStyle w:val="Style6"/>
        <w:widowControl/>
        <w:numPr>
          <w:ilvl w:val="5"/>
          <w:numId w:val="1"/>
        </w:numPr>
        <w:spacing w:line="240" w:lineRule="auto"/>
        <w:contextualSpacing/>
        <w:jc w:val="both"/>
        <w:rPr>
          <w:rStyle w:val="FontStyle19"/>
          <w:b w:val="0"/>
        </w:rPr>
      </w:pPr>
      <w:r w:rsidRPr="00216668">
        <w:rPr>
          <w:rStyle w:val="FontStyle19"/>
          <w:b w:val="0"/>
        </w:rPr>
        <w:t>Dodavatel je společností poskytující služby v</w:t>
      </w:r>
      <w:r w:rsidR="00216668" w:rsidRPr="00216668">
        <w:rPr>
          <w:rStyle w:val="FontStyle19"/>
          <w:b w:val="0"/>
        </w:rPr>
        <w:t> </w:t>
      </w:r>
      <w:r w:rsidRPr="00216668">
        <w:rPr>
          <w:rStyle w:val="FontStyle19"/>
          <w:b w:val="0"/>
        </w:rPr>
        <w:t>oblasti</w:t>
      </w:r>
      <w:r w:rsidR="00216668" w:rsidRPr="00216668">
        <w:rPr>
          <w:rStyle w:val="FontStyle19"/>
          <w:b w:val="0"/>
        </w:rPr>
        <w:t xml:space="preserve"> bezpečnostního poradenství a </w:t>
      </w:r>
      <w:r w:rsidR="00954D47">
        <w:rPr>
          <w:rStyle w:val="FontStyle19"/>
          <w:b w:val="0"/>
        </w:rPr>
        <w:t>ochrany informací</w:t>
      </w:r>
      <w:r w:rsidR="004151C7" w:rsidRPr="00216668">
        <w:rPr>
          <w:rStyle w:val="FontStyle19"/>
          <w:b w:val="0"/>
        </w:rPr>
        <w:t>,</w:t>
      </w:r>
    </w:p>
    <w:p w14:paraId="4BAC908F" w14:textId="0E469F66" w:rsidR="00BB1572" w:rsidRPr="006657A8" w:rsidRDefault="002839C8" w:rsidP="009C791E">
      <w:pPr>
        <w:pStyle w:val="Style6"/>
        <w:widowControl/>
        <w:numPr>
          <w:ilvl w:val="5"/>
          <w:numId w:val="1"/>
        </w:numPr>
        <w:spacing w:line="240" w:lineRule="auto"/>
        <w:contextualSpacing/>
        <w:jc w:val="both"/>
        <w:rPr>
          <w:rStyle w:val="FontStyle19"/>
          <w:b w:val="0"/>
        </w:rPr>
      </w:pPr>
      <w:r w:rsidRPr="006657A8">
        <w:rPr>
          <w:rStyle w:val="FontStyle19"/>
          <w:b w:val="0"/>
        </w:rPr>
        <w:t>s</w:t>
      </w:r>
      <w:r w:rsidR="00BB1572" w:rsidRPr="006657A8">
        <w:rPr>
          <w:rStyle w:val="FontStyle19"/>
          <w:b w:val="0"/>
        </w:rPr>
        <w:t>e Smluvní strany dohodly na tom, že Dodavatel poskytne pro Společnost plnění spočívající v</w:t>
      </w:r>
      <w:r w:rsidR="00566295" w:rsidRPr="006657A8">
        <w:rPr>
          <w:rStyle w:val="FontStyle19"/>
          <w:b w:val="0"/>
        </w:rPr>
        <w:t xml:space="preserve"> poskytování služeb </w:t>
      </w:r>
      <w:r w:rsidR="006657A8" w:rsidRPr="006657A8">
        <w:rPr>
          <w:rStyle w:val="FontStyle19"/>
          <w:b w:val="0"/>
        </w:rPr>
        <w:t xml:space="preserve">v oblasti bezpečnostního poradenství a </w:t>
      </w:r>
      <w:r w:rsidR="009E4B51">
        <w:rPr>
          <w:rStyle w:val="FontStyle19"/>
          <w:b w:val="0"/>
        </w:rPr>
        <w:t>ochrany</w:t>
      </w:r>
      <w:r w:rsidR="006657A8" w:rsidRPr="006657A8">
        <w:rPr>
          <w:rStyle w:val="FontStyle19"/>
          <w:b w:val="0"/>
        </w:rPr>
        <w:t xml:space="preserve"> informací </w:t>
      </w:r>
      <w:r w:rsidR="00BB1572" w:rsidRPr="006657A8">
        <w:rPr>
          <w:rStyle w:val="FontStyle19"/>
          <w:b w:val="0"/>
        </w:rPr>
        <w:t>(dále jen „</w:t>
      </w:r>
      <w:r w:rsidR="00BB1572" w:rsidRPr="006657A8">
        <w:rPr>
          <w:rStyle w:val="FontStyle19"/>
        </w:rPr>
        <w:t>Služby</w:t>
      </w:r>
      <w:r w:rsidR="00BB1572" w:rsidRPr="006657A8">
        <w:rPr>
          <w:rStyle w:val="FontStyle19"/>
          <w:b w:val="0"/>
        </w:rPr>
        <w:t>“)</w:t>
      </w:r>
    </w:p>
    <w:p w14:paraId="36328F53" w14:textId="77777777" w:rsidR="00D0267B" w:rsidRPr="00BB1572" w:rsidRDefault="004151C7" w:rsidP="00041CF7">
      <w:pPr>
        <w:pStyle w:val="Style6"/>
        <w:widowControl/>
        <w:numPr>
          <w:ilvl w:val="5"/>
          <w:numId w:val="1"/>
        </w:numPr>
        <w:spacing w:line="240" w:lineRule="auto"/>
        <w:contextualSpacing/>
        <w:jc w:val="both"/>
        <w:rPr>
          <w:bCs/>
          <w:sz w:val="20"/>
          <w:szCs w:val="20"/>
        </w:rPr>
      </w:pPr>
      <w:r w:rsidRPr="00BB1572">
        <w:rPr>
          <w:sz w:val="20"/>
          <w:szCs w:val="20"/>
        </w:rPr>
        <w:t xml:space="preserve">jsou si Smluvní strany vědomy charakteru vzájemné spolupráce, </w:t>
      </w:r>
      <w:r w:rsidR="00D0267B" w:rsidRPr="00BB1572">
        <w:rPr>
          <w:sz w:val="20"/>
          <w:szCs w:val="20"/>
        </w:rPr>
        <w:t xml:space="preserve">kdy </w:t>
      </w:r>
      <w:r w:rsidR="00915DCB" w:rsidRPr="00BB1572">
        <w:rPr>
          <w:sz w:val="20"/>
          <w:szCs w:val="20"/>
        </w:rPr>
        <w:t xml:space="preserve">Dodavatel bude v rámci poskytování Služeb </w:t>
      </w:r>
      <w:r w:rsidRPr="00BB1572">
        <w:rPr>
          <w:sz w:val="20"/>
          <w:szCs w:val="20"/>
        </w:rPr>
        <w:t>disponovat</w:t>
      </w:r>
      <w:r w:rsidR="000E7C6C" w:rsidRPr="00BB1572">
        <w:rPr>
          <w:sz w:val="20"/>
          <w:szCs w:val="20"/>
        </w:rPr>
        <w:t xml:space="preserve"> informacemi, na jejichž utajení má Společnost zájem</w:t>
      </w:r>
      <w:r w:rsidRPr="00BB1572">
        <w:rPr>
          <w:sz w:val="20"/>
          <w:szCs w:val="20"/>
        </w:rPr>
        <w:t xml:space="preserve">, </w:t>
      </w:r>
    </w:p>
    <w:p w14:paraId="4CB120AB" w14:textId="77777777" w:rsidR="00D0267B" w:rsidRPr="00D0267B" w:rsidRDefault="00D0267B" w:rsidP="00D0267B">
      <w:pPr>
        <w:pStyle w:val="Style6"/>
        <w:widowControl/>
        <w:spacing w:line="240" w:lineRule="auto"/>
        <w:ind w:left="2160"/>
        <w:contextualSpacing/>
        <w:jc w:val="both"/>
        <w:rPr>
          <w:bCs/>
          <w:sz w:val="20"/>
          <w:szCs w:val="20"/>
        </w:rPr>
      </w:pPr>
    </w:p>
    <w:p w14:paraId="423F1ED5" w14:textId="77777777" w:rsidR="004151C7" w:rsidRPr="004151C7" w:rsidRDefault="000A5CD1" w:rsidP="00D0267B">
      <w:pPr>
        <w:pStyle w:val="Style6"/>
        <w:widowControl/>
        <w:spacing w:line="240" w:lineRule="auto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uzavírají </w:t>
      </w:r>
      <w:r w:rsidR="004A0EF1">
        <w:rPr>
          <w:sz w:val="20"/>
          <w:szCs w:val="20"/>
        </w:rPr>
        <w:t xml:space="preserve">Smluvní strany </w:t>
      </w:r>
      <w:r>
        <w:rPr>
          <w:sz w:val="20"/>
          <w:szCs w:val="20"/>
        </w:rPr>
        <w:t>tuto S</w:t>
      </w:r>
      <w:r w:rsidR="004151C7" w:rsidRPr="004151C7">
        <w:rPr>
          <w:sz w:val="20"/>
          <w:szCs w:val="20"/>
        </w:rPr>
        <w:t>mlouvu s cílem zabezpečit ochranu důvěrných informací</w:t>
      </w:r>
      <w:r w:rsidR="000E7C6C">
        <w:rPr>
          <w:sz w:val="20"/>
          <w:szCs w:val="20"/>
        </w:rPr>
        <w:t xml:space="preserve"> Společnosti.</w:t>
      </w:r>
    </w:p>
    <w:bookmarkEnd w:id="0"/>
    <w:p w14:paraId="1BF56FEB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31D34A96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I.</w:t>
      </w:r>
    </w:p>
    <w:p w14:paraId="11E12986" w14:textId="77777777" w:rsidR="000E7C6C" w:rsidRPr="000E7C6C" w:rsidRDefault="000E7C6C" w:rsidP="000E7C6C">
      <w:pPr>
        <w:spacing w:after="200"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Předmět Smlouvy</w:t>
      </w:r>
    </w:p>
    <w:p w14:paraId="0602A2AB" w14:textId="77777777" w:rsidR="000E7C6C" w:rsidRDefault="000E7C6C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1.1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>Smluvní strany se dohodly, že Dodavatel není oprávněn uveřejnit, či jakýmkoliv způsobem sdělit či zpřístupnit třetí osobě jakékoliv informace či skutečnosti, a to bez ohledu na formu, v jaké byly Dodavateli předány či zpřístupněny</w:t>
      </w:r>
      <w:r w:rsidR="00DA4CE1">
        <w:rPr>
          <w:rFonts w:ascii="Arial" w:eastAsia="PMingLiU" w:hAnsi="Arial" w:cs="Arial"/>
          <w:sz w:val="20"/>
          <w:szCs w:val="20"/>
          <w:lang w:eastAsia="zh-TW"/>
        </w:rPr>
        <w:t>,</w:t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 xml:space="preserve"> s nimiž přišel do styku v rámci jednání o podmínkách poskytování Služeb a v rámci poskytování Služeb Společnosti (dále jen „</w:t>
      </w:r>
      <w:r w:rsidR="00DA4CE1" w:rsidRPr="00DA4CE1">
        <w:rPr>
          <w:rFonts w:ascii="Arial" w:eastAsia="PMingLiU" w:hAnsi="Arial" w:cs="Arial"/>
          <w:b/>
          <w:sz w:val="20"/>
          <w:szCs w:val="20"/>
          <w:lang w:eastAsia="zh-TW"/>
        </w:rPr>
        <w:t>Důvěrné informace</w:t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 xml:space="preserve">“) s výjimkou případů, kdy k takovému jednání či úkonu obdrží předchozí písemný pokyn či souhlas Společnosti. Důvěrné informace se mohou týkat </w:t>
      </w:r>
      <w:r w:rsidR="00DA4CE1">
        <w:rPr>
          <w:rFonts w:ascii="Arial" w:eastAsia="PMingLiU" w:hAnsi="Arial" w:cs="Arial"/>
          <w:sz w:val="20"/>
          <w:szCs w:val="20"/>
          <w:lang w:eastAsia="zh-TW"/>
        </w:rPr>
        <w:t xml:space="preserve">zejména </w:t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>skutečností výrobní, obchodní, technické, ekonomické</w:t>
      </w:r>
      <w:r w:rsidR="00CA6F7C">
        <w:rPr>
          <w:rFonts w:ascii="Arial" w:eastAsia="PMingLiU" w:hAnsi="Arial" w:cs="Arial"/>
          <w:sz w:val="20"/>
          <w:szCs w:val="20"/>
          <w:lang w:eastAsia="zh-TW"/>
        </w:rPr>
        <w:t>, organizační</w:t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 xml:space="preserve"> či jiné povahy a mohou zahrnovat obchodní tajemství.</w:t>
      </w:r>
    </w:p>
    <w:p w14:paraId="2E273B4F" w14:textId="77777777" w:rsidR="00DA4CE1" w:rsidRPr="000E7C6C" w:rsidRDefault="00DA4CE1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1.2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DA4CE1">
        <w:rPr>
          <w:rFonts w:ascii="Arial" w:eastAsia="PMingLiU" w:hAnsi="Arial" w:cs="Arial"/>
          <w:sz w:val="20"/>
          <w:szCs w:val="20"/>
          <w:lang w:eastAsia="zh-TW"/>
        </w:rPr>
        <w:t>Důvěrné informace je Dodavatel oprávněn použít pouze pro účely jednání o podmínkách poskytování Služeb a pro účely plnění smlouvy uzavřené mezi Společností a Dodavatelem, na jejímž základě budou Služby poskytovány.</w:t>
      </w:r>
    </w:p>
    <w:p w14:paraId="321B2097" w14:textId="556BE489" w:rsidR="000E7C6C" w:rsidRDefault="000E7C6C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lastRenderedPageBreak/>
        <w:t>1.</w:t>
      </w:r>
      <w:r w:rsidR="00DA4CE1">
        <w:rPr>
          <w:rFonts w:ascii="Arial" w:eastAsia="PMingLiU" w:hAnsi="Arial" w:cs="Arial"/>
          <w:sz w:val="20"/>
          <w:szCs w:val="20"/>
          <w:lang w:eastAsia="zh-TW"/>
        </w:rPr>
        <w:t>3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>Dodavatel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omezí počet zaměstnanců pro styk s </w:t>
      </w:r>
      <w:r w:rsidR="00CA6F7C">
        <w:rPr>
          <w:rFonts w:ascii="Arial" w:eastAsia="PMingLiU" w:hAnsi="Arial" w:cs="Arial"/>
          <w:sz w:val="20"/>
          <w:szCs w:val="20"/>
          <w:lang w:eastAsia="zh-TW"/>
        </w:rPr>
        <w:t>Důvěrnými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informacemi a se zaměstnanci, kteří přijdou s Důvěrnými informacemi</w:t>
      </w:r>
      <w:r w:rsidR="00DA4CE1">
        <w:rPr>
          <w:rFonts w:ascii="Arial" w:eastAsia="PMingLiU" w:hAnsi="Arial" w:cs="Arial"/>
          <w:sz w:val="20"/>
          <w:szCs w:val="20"/>
          <w:lang w:eastAsia="zh-TW"/>
        </w:rPr>
        <w:t xml:space="preserve"> do styku</w:t>
      </w:r>
      <w:r w:rsidR="00E24165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uzavře obdobnou smlouvu o mlčenlivosti nebo tito zaměstnanci podepíší jednostranný závazek mlčenlivosti ve vztahu k Důvěrným informacím. </w:t>
      </w:r>
    </w:p>
    <w:p w14:paraId="272B3E3A" w14:textId="32AB8108" w:rsidR="0005340B" w:rsidRPr="000E7C6C" w:rsidRDefault="0005340B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1.4</w:t>
      </w:r>
      <w:r>
        <w:rPr>
          <w:rFonts w:ascii="Arial" w:eastAsia="PMingLiU" w:hAnsi="Arial" w:cs="Arial"/>
          <w:sz w:val="20"/>
          <w:szCs w:val="20"/>
          <w:lang w:eastAsia="zh-TW"/>
        </w:rPr>
        <w:tab/>
        <w:t xml:space="preserve">Dodavatel je oprávněn Důvěrné informace sdělit či zpřístupnit poddodavateli, jehož prostřednictvím bude poskytovat část Služeb, pokud je 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 xml:space="preserve">zcela 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nezbytné, 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 xml:space="preserve">aby </w:t>
      </w:r>
      <w:r>
        <w:rPr>
          <w:rFonts w:ascii="Arial" w:eastAsia="PMingLiU" w:hAnsi="Arial" w:cs="Arial"/>
          <w:sz w:val="20"/>
          <w:szCs w:val="20"/>
          <w:lang w:eastAsia="zh-TW"/>
        </w:rPr>
        <w:t>poddodavatel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 xml:space="preserve"> měl Důvěrné informace pro řádné a včasné poskytování </w:t>
      </w:r>
      <w:r w:rsidR="00290A3A">
        <w:rPr>
          <w:rFonts w:ascii="Arial" w:eastAsia="PMingLiU" w:hAnsi="Arial" w:cs="Arial"/>
          <w:sz w:val="20"/>
          <w:szCs w:val="20"/>
          <w:lang w:eastAsia="zh-TW"/>
        </w:rPr>
        <w:t xml:space="preserve">Služeb 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>k</w:t>
      </w:r>
      <w:r w:rsidR="001A7502">
        <w:rPr>
          <w:rFonts w:ascii="Arial" w:eastAsia="PMingLiU" w:hAnsi="Arial" w:cs="Arial"/>
          <w:sz w:val="20"/>
          <w:szCs w:val="20"/>
          <w:lang w:eastAsia="zh-TW"/>
        </w:rPr>
        <w:t> 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>dispozici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. Dodavatel je pak oprávněn Důvěrné informace sdělit či zpřístupnit takovémuto poddodavateli, pokud s ním uzavře </w:t>
      </w:r>
      <w:r w:rsidR="00A36498">
        <w:rPr>
          <w:rFonts w:ascii="Arial" w:eastAsia="PMingLiU" w:hAnsi="Arial" w:cs="Arial"/>
          <w:sz w:val="20"/>
          <w:szCs w:val="20"/>
          <w:lang w:eastAsia="zh-TW"/>
        </w:rPr>
        <w:t>obdobnou smlouvu o mlčenlivosti. Na vyžádání Společnosti je dodavatel povinen prokázat uzavření smlouvy o mlčenlivosti s poddodavatelem.</w:t>
      </w:r>
      <w:r w:rsidR="001A7502">
        <w:rPr>
          <w:rFonts w:ascii="Arial" w:eastAsia="PMingLiU" w:hAnsi="Arial" w:cs="Arial"/>
          <w:sz w:val="20"/>
          <w:szCs w:val="20"/>
          <w:lang w:eastAsia="zh-TW"/>
        </w:rPr>
        <w:t xml:space="preserve"> Důvěrné informace budou poddodavateli poskytnuty pouze v nezbytném rozsahu.</w:t>
      </w:r>
    </w:p>
    <w:p w14:paraId="55BE00FE" w14:textId="02AC05D6" w:rsidR="000E7C6C" w:rsidRPr="000E7C6C" w:rsidRDefault="000E7C6C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05340B">
        <w:rPr>
          <w:rFonts w:ascii="Arial" w:eastAsia="PMingLiU" w:hAnsi="Arial" w:cs="Arial"/>
          <w:sz w:val="20"/>
          <w:szCs w:val="20"/>
          <w:lang w:eastAsia="zh-TW"/>
        </w:rPr>
        <w:t>5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>Dodavatel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se zavazuje, že veškeré nosiče obsahující Důvěrné informace budou vráceny </w:t>
      </w:r>
      <w:r>
        <w:rPr>
          <w:rFonts w:ascii="Arial" w:eastAsia="PMingLiU" w:hAnsi="Arial" w:cs="Arial"/>
          <w:sz w:val="20"/>
          <w:szCs w:val="20"/>
          <w:lang w:eastAsia="zh-TW"/>
        </w:rPr>
        <w:t>Společnosti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, a to do 7 dnů od výzvy </w:t>
      </w:r>
      <w:r>
        <w:rPr>
          <w:rFonts w:ascii="Arial" w:eastAsia="PMingLiU" w:hAnsi="Arial" w:cs="Arial"/>
          <w:sz w:val="20"/>
          <w:szCs w:val="20"/>
          <w:lang w:eastAsia="zh-TW"/>
        </w:rPr>
        <w:t>Společnosti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. </w:t>
      </w:r>
      <w:r w:rsidR="00204CA2">
        <w:rPr>
          <w:rFonts w:ascii="Arial" w:eastAsia="PMingLiU" w:hAnsi="Arial" w:cs="Arial"/>
          <w:sz w:val="20"/>
          <w:szCs w:val="20"/>
          <w:lang w:eastAsia="zh-TW"/>
        </w:rPr>
        <w:t>Pokud jsou nosiče ve vlastnictví Dodavatele, budou tyto na výzvu Společnosti zničeny</w:t>
      </w:r>
      <w:r w:rsidR="0013515F">
        <w:rPr>
          <w:rFonts w:ascii="Arial" w:eastAsia="PMingLiU" w:hAnsi="Arial" w:cs="Arial"/>
          <w:sz w:val="20"/>
          <w:szCs w:val="20"/>
          <w:lang w:eastAsia="zh-TW"/>
        </w:rPr>
        <w:t>,</w:t>
      </w:r>
      <w:r w:rsidR="00204CA2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CA6F7C">
        <w:rPr>
          <w:rFonts w:ascii="Arial" w:eastAsia="PMingLiU" w:hAnsi="Arial" w:cs="Arial"/>
          <w:sz w:val="20"/>
          <w:szCs w:val="20"/>
          <w:lang w:eastAsia="zh-TW"/>
        </w:rPr>
        <w:t xml:space="preserve">resp. budou z nich nenávratně odstraněny veškeré Důvěrné informace </w:t>
      </w:r>
      <w:r w:rsidR="00204CA2">
        <w:rPr>
          <w:rFonts w:ascii="Arial" w:eastAsia="PMingLiU" w:hAnsi="Arial" w:cs="Arial"/>
          <w:sz w:val="20"/>
          <w:szCs w:val="20"/>
          <w:lang w:eastAsia="zh-TW"/>
        </w:rPr>
        <w:t>a Dodavatel podepíše čestné prohlášení o zničení veškerých nosičů obsahujících Důvěrné informace</w:t>
      </w:r>
      <w:r w:rsidR="00CA6F7C">
        <w:rPr>
          <w:rFonts w:ascii="Arial" w:eastAsia="PMingLiU" w:hAnsi="Arial" w:cs="Arial"/>
          <w:sz w:val="20"/>
          <w:szCs w:val="20"/>
          <w:lang w:eastAsia="zh-TW"/>
        </w:rPr>
        <w:t>/o nenávratném odstranění veškerých Důvěrných informací</w:t>
      </w:r>
      <w:r w:rsidR="00204CA2">
        <w:rPr>
          <w:rFonts w:ascii="Arial" w:eastAsia="PMingLiU" w:hAnsi="Arial" w:cs="Arial"/>
          <w:sz w:val="20"/>
          <w:szCs w:val="20"/>
          <w:lang w:eastAsia="zh-TW"/>
        </w:rPr>
        <w:t>, a to vše do 7 dnů od výzvy Společnosti.</w:t>
      </w:r>
    </w:p>
    <w:p w14:paraId="7538FCB1" w14:textId="7423CAD5" w:rsidR="000E7C6C" w:rsidRPr="000E7C6C" w:rsidRDefault="000E7C6C" w:rsidP="000E7C6C">
      <w:pPr>
        <w:spacing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05340B">
        <w:rPr>
          <w:rFonts w:ascii="Arial" w:eastAsia="PMingLiU" w:hAnsi="Arial" w:cs="Arial"/>
          <w:sz w:val="20"/>
          <w:szCs w:val="20"/>
          <w:lang w:eastAsia="zh-TW"/>
        </w:rPr>
        <w:t>6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="002122DF">
        <w:rPr>
          <w:rFonts w:ascii="Arial" w:eastAsia="PMingLiU" w:hAnsi="Arial" w:cs="Arial"/>
          <w:sz w:val="20"/>
          <w:szCs w:val="20"/>
          <w:lang w:eastAsia="zh-TW"/>
        </w:rPr>
        <w:t>Povinnost mlčenlivosti dle této Smlouvy se nevztahuje na informace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:</w:t>
      </w:r>
    </w:p>
    <w:p w14:paraId="26430C23" w14:textId="77777777" w:rsidR="000E7C6C" w:rsidRPr="000E7C6C" w:rsidRDefault="000E7C6C" w:rsidP="00E37BA2">
      <w:pPr>
        <w:numPr>
          <w:ilvl w:val="0"/>
          <w:numId w:val="4"/>
        </w:numPr>
        <w:tabs>
          <w:tab w:val="num" w:pos="567"/>
        </w:tabs>
        <w:suppressAutoHyphens/>
        <w:spacing w:before="120" w:after="20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 xml:space="preserve">které </w:t>
      </w:r>
      <w:r w:rsidR="00DA4CE1">
        <w:rPr>
          <w:rFonts w:ascii="Arial" w:hAnsi="Arial" w:cs="Arial"/>
          <w:sz w:val="20"/>
          <w:szCs w:val="20"/>
          <w:lang w:eastAsia="ar-SA"/>
        </w:rPr>
        <w:t>Dodavateli</w:t>
      </w:r>
      <w:r w:rsidRPr="000E7C6C">
        <w:rPr>
          <w:rFonts w:ascii="Arial" w:hAnsi="Arial" w:cs="Arial"/>
          <w:sz w:val="20"/>
          <w:szCs w:val="20"/>
          <w:lang w:eastAsia="ar-SA"/>
        </w:rPr>
        <w:t xml:space="preserve"> byly již dříve známy, aniž by přijal závazek důvěrnosti </w:t>
      </w:r>
      <w:r w:rsidR="00C87BAA">
        <w:rPr>
          <w:rFonts w:ascii="Arial" w:hAnsi="Arial" w:cs="Arial"/>
          <w:sz w:val="20"/>
          <w:szCs w:val="20"/>
          <w:lang w:eastAsia="ar-SA"/>
        </w:rPr>
        <w:t xml:space="preserve">ke </w:t>
      </w:r>
      <w:r w:rsidRPr="000E7C6C">
        <w:rPr>
          <w:rFonts w:ascii="Arial" w:hAnsi="Arial" w:cs="Arial"/>
          <w:sz w:val="20"/>
          <w:szCs w:val="20"/>
          <w:lang w:eastAsia="ar-SA"/>
        </w:rPr>
        <w:t>druhé Smluvní straně</w:t>
      </w:r>
    </w:p>
    <w:p w14:paraId="75355BAD" w14:textId="77777777" w:rsidR="000E7C6C" w:rsidRPr="000E7C6C" w:rsidRDefault="000E7C6C" w:rsidP="00E37BA2">
      <w:pPr>
        <w:numPr>
          <w:ilvl w:val="0"/>
          <w:numId w:val="4"/>
        </w:numPr>
        <w:tabs>
          <w:tab w:val="num" w:pos="567"/>
        </w:tabs>
        <w:suppressAutoHyphens/>
        <w:spacing w:before="120" w:after="20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 xml:space="preserve">které </w:t>
      </w:r>
      <w:r w:rsidR="00DA4CE1">
        <w:rPr>
          <w:rFonts w:ascii="Arial" w:hAnsi="Arial" w:cs="Arial"/>
          <w:sz w:val="20"/>
          <w:szCs w:val="20"/>
          <w:lang w:eastAsia="ar-SA"/>
        </w:rPr>
        <w:t xml:space="preserve">Dodavatel </w:t>
      </w:r>
      <w:r w:rsidRPr="000E7C6C">
        <w:rPr>
          <w:rFonts w:ascii="Arial" w:hAnsi="Arial" w:cs="Arial"/>
          <w:sz w:val="20"/>
          <w:szCs w:val="20"/>
          <w:lang w:eastAsia="ar-SA"/>
        </w:rPr>
        <w:t>řádně získal od třetí osoby, která podle je</w:t>
      </w:r>
      <w:r w:rsidR="00DA4CE1">
        <w:rPr>
          <w:rFonts w:ascii="Arial" w:hAnsi="Arial" w:cs="Arial"/>
          <w:sz w:val="20"/>
          <w:szCs w:val="20"/>
          <w:lang w:eastAsia="ar-SA"/>
        </w:rPr>
        <w:t>ho</w:t>
      </w:r>
      <w:r w:rsidRPr="000E7C6C">
        <w:rPr>
          <w:rFonts w:ascii="Arial" w:hAnsi="Arial" w:cs="Arial"/>
          <w:sz w:val="20"/>
          <w:szCs w:val="20"/>
          <w:lang w:eastAsia="ar-SA"/>
        </w:rPr>
        <w:t xml:space="preserve"> vědomostí není vázána důvěrností ve vztahu k této informaci, nebo</w:t>
      </w:r>
    </w:p>
    <w:p w14:paraId="1B0AE832" w14:textId="77777777" w:rsidR="000E7C6C" w:rsidRPr="000E7C6C" w:rsidRDefault="000E7C6C" w:rsidP="00E37BA2">
      <w:pPr>
        <w:numPr>
          <w:ilvl w:val="0"/>
          <w:numId w:val="4"/>
        </w:numPr>
        <w:tabs>
          <w:tab w:val="num" w:pos="567"/>
        </w:tabs>
        <w:suppressAutoHyphens/>
        <w:spacing w:before="120" w:after="20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>které jsou, nebo se stanou veřejně dostupnými nikoli v důsledku porušení této Smlouvy nebo právního předpisu</w:t>
      </w:r>
    </w:p>
    <w:p w14:paraId="0C7A92D2" w14:textId="77777777" w:rsidR="000E7C6C" w:rsidRPr="000E7C6C" w:rsidRDefault="000E7C6C" w:rsidP="00E37BA2">
      <w:pPr>
        <w:tabs>
          <w:tab w:val="num" w:pos="567"/>
        </w:tabs>
        <w:suppressAutoHyphens/>
        <w:spacing w:before="120"/>
        <w:ind w:left="993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>d)</w:t>
      </w:r>
      <w:r w:rsidRPr="000E7C6C">
        <w:rPr>
          <w:rFonts w:ascii="Arial" w:hAnsi="Arial" w:cs="Arial"/>
          <w:sz w:val="20"/>
          <w:szCs w:val="20"/>
          <w:lang w:eastAsia="ar-SA"/>
        </w:rPr>
        <w:tab/>
        <w:t>pokud povinnost poskytnout Důvěrné informace vyplývá z právního předpisu a Smluvní strana byla k jejich poskytnutí příslušným orgánem vyzvána</w:t>
      </w:r>
    </w:p>
    <w:p w14:paraId="555F2ECC" w14:textId="77777777" w:rsidR="000E7C6C" w:rsidRPr="000E7C6C" w:rsidRDefault="000E7C6C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3F931DE7" w14:textId="5DB60403" w:rsidR="000E7C6C" w:rsidRPr="000E7C6C" w:rsidRDefault="000E7C6C" w:rsidP="000E7C6C">
      <w:pPr>
        <w:snapToGrid w:val="0"/>
        <w:spacing w:after="200"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05340B">
        <w:rPr>
          <w:rFonts w:ascii="Arial" w:eastAsia="PMingLiU" w:hAnsi="Arial" w:cs="Arial"/>
          <w:sz w:val="20"/>
          <w:szCs w:val="20"/>
          <w:lang w:eastAsia="zh-TW"/>
        </w:rPr>
        <w:t>7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Povinnost uchovat v tajnosti Důvěrné informace trvá </w:t>
      </w:r>
      <w:r w:rsidR="00003D1A">
        <w:rPr>
          <w:rFonts w:ascii="Arial" w:eastAsia="PMingLiU" w:hAnsi="Arial" w:cs="Arial"/>
          <w:sz w:val="20"/>
          <w:szCs w:val="20"/>
          <w:lang w:eastAsia="zh-TW"/>
        </w:rPr>
        <w:t xml:space="preserve">také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po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zániku</w:t>
      </w:r>
      <w:r w:rsidR="00E2604E">
        <w:rPr>
          <w:rFonts w:ascii="Arial" w:eastAsia="PMingLiU" w:hAnsi="Arial" w:cs="Arial"/>
          <w:sz w:val="20"/>
          <w:szCs w:val="20"/>
          <w:lang w:eastAsia="zh-TW"/>
        </w:rPr>
        <w:t>/ukončení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této Smlouvy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.</w:t>
      </w:r>
    </w:p>
    <w:p w14:paraId="30DD4592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II.</w:t>
      </w:r>
    </w:p>
    <w:p w14:paraId="33C2D266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Smluvní pokuty</w:t>
      </w:r>
    </w:p>
    <w:p w14:paraId="540E5D28" w14:textId="77777777" w:rsidR="000E7C6C" w:rsidRPr="000E7C6C" w:rsidRDefault="000E7C6C" w:rsidP="000E7C6C">
      <w:pPr>
        <w:spacing w:line="276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618BA06" w14:textId="29F3929E" w:rsidR="000E7C6C" w:rsidRPr="000E7C6C" w:rsidRDefault="000E7C6C" w:rsidP="000E7C6C">
      <w:pPr>
        <w:spacing w:line="276" w:lineRule="auto"/>
        <w:ind w:left="708" w:hanging="708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2.1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>V</w:t>
      </w:r>
      <w:r w:rsidR="009365FD">
        <w:rPr>
          <w:rFonts w:ascii="Arial" w:eastAsia="PMingLiU" w:hAnsi="Arial" w:cs="Arial"/>
          <w:sz w:val="20"/>
          <w:szCs w:val="20"/>
          <w:lang w:eastAsia="zh-TW"/>
        </w:rPr>
        <w:t> 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případě</w:t>
      </w:r>
      <w:r w:rsidR="009365FD">
        <w:rPr>
          <w:rFonts w:ascii="Arial" w:eastAsia="PMingLiU" w:hAnsi="Arial" w:cs="Arial"/>
          <w:sz w:val="20"/>
          <w:szCs w:val="20"/>
          <w:lang w:eastAsia="zh-TW"/>
        </w:rPr>
        <w:t xml:space="preserve"> prokazatelného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porušení závazku uvedeného v čl. I odst. 1.1</w:t>
      </w:r>
      <w:r w:rsidR="00A36498">
        <w:rPr>
          <w:rFonts w:ascii="Arial" w:eastAsia="PMingLiU" w:hAnsi="Arial" w:cs="Arial"/>
          <w:sz w:val="20"/>
          <w:szCs w:val="20"/>
          <w:lang w:eastAsia="zh-TW"/>
        </w:rPr>
        <w:t>,</w:t>
      </w:r>
      <w:r w:rsidR="00E66A4A">
        <w:rPr>
          <w:rFonts w:ascii="Arial" w:eastAsia="PMingLiU" w:hAnsi="Arial" w:cs="Arial"/>
          <w:sz w:val="20"/>
          <w:szCs w:val="20"/>
          <w:lang w:eastAsia="zh-TW"/>
        </w:rPr>
        <w:t xml:space="preserve"> odst. 1.2 </w:t>
      </w:r>
      <w:r w:rsidR="00A36498">
        <w:rPr>
          <w:rFonts w:ascii="Arial" w:eastAsia="PMingLiU" w:hAnsi="Arial" w:cs="Arial"/>
          <w:sz w:val="20"/>
          <w:szCs w:val="20"/>
          <w:lang w:eastAsia="zh-TW"/>
        </w:rPr>
        <w:t xml:space="preserve">nebo odst. 1.4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této Smlouvy je </w:t>
      </w:r>
      <w:r>
        <w:rPr>
          <w:rFonts w:ascii="Arial" w:eastAsia="PMingLiU" w:hAnsi="Arial" w:cs="Arial"/>
          <w:sz w:val="20"/>
          <w:szCs w:val="20"/>
          <w:lang w:eastAsia="zh-TW"/>
        </w:rPr>
        <w:t>Společnost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oprávněna požadovat smluvní pokutu ve </w:t>
      </w:r>
      <w:r w:rsidRPr="00E1025D">
        <w:rPr>
          <w:rFonts w:ascii="Arial" w:eastAsia="PMingLiU" w:hAnsi="Arial" w:cs="Arial"/>
          <w:sz w:val="20"/>
          <w:szCs w:val="20"/>
          <w:lang w:eastAsia="zh-TW"/>
        </w:rPr>
        <w:t>výši 1 000 000,- Kč za každý jednotlivý případ porušení.</w:t>
      </w:r>
    </w:p>
    <w:p w14:paraId="3DA540A3" w14:textId="77777777" w:rsidR="000E7C6C" w:rsidRDefault="000E7C6C" w:rsidP="000E7C6C">
      <w:pPr>
        <w:tabs>
          <w:tab w:val="left" w:pos="540"/>
          <w:tab w:val="left" w:pos="567"/>
        </w:tabs>
        <w:spacing w:after="120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2.2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Ujednáním o smluvní pokutě není dotčeno právo </w:t>
      </w:r>
      <w:r>
        <w:rPr>
          <w:rFonts w:ascii="Arial" w:eastAsia="PMingLiU" w:hAnsi="Arial" w:cs="Arial"/>
          <w:sz w:val="20"/>
          <w:szCs w:val="20"/>
          <w:lang w:eastAsia="zh-TW"/>
        </w:rPr>
        <w:t>Společnosti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na náhradu škody.</w:t>
      </w:r>
    </w:p>
    <w:p w14:paraId="07AD797F" w14:textId="77777777" w:rsidR="00A34D70" w:rsidRPr="000E7C6C" w:rsidRDefault="00A34D70" w:rsidP="000E7C6C">
      <w:pPr>
        <w:tabs>
          <w:tab w:val="left" w:pos="540"/>
          <w:tab w:val="left" w:pos="567"/>
        </w:tabs>
        <w:spacing w:after="120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51AAD2B" w14:textId="77777777" w:rsidR="000E7C6C" w:rsidRDefault="000E7C6C" w:rsidP="000E7C6C">
      <w:pPr>
        <w:spacing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2.3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Splatnost smluvní pokuty se sjednává na dobu 15 dnů od </w:t>
      </w:r>
      <w:r w:rsidR="002A3DB2">
        <w:rPr>
          <w:rFonts w:ascii="Arial" w:eastAsia="PMingLiU" w:hAnsi="Arial" w:cs="Arial"/>
          <w:sz w:val="20"/>
          <w:szCs w:val="20"/>
          <w:lang w:eastAsia="zh-TW"/>
        </w:rPr>
        <w:t>doručení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jejího vyúčtování.</w:t>
      </w:r>
    </w:p>
    <w:p w14:paraId="0B720EA9" w14:textId="77777777" w:rsidR="00E66A4A" w:rsidRDefault="00E66A4A" w:rsidP="000E7C6C">
      <w:pPr>
        <w:spacing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31A91A2D" w14:textId="07808AF9" w:rsidR="00E66A4A" w:rsidRPr="000E7C6C" w:rsidRDefault="00E66A4A" w:rsidP="000E7C6C">
      <w:pPr>
        <w:spacing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2.4</w:t>
      </w:r>
      <w:r>
        <w:rPr>
          <w:rFonts w:ascii="Arial" w:eastAsia="PMingLiU" w:hAnsi="Arial" w:cs="Arial"/>
          <w:sz w:val="20"/>
          <w:szCs w:val="20"/>
          <w:lang w:eastAsia="zh-TW"/>
        </w:rPr>
        <w:tab/>
        <w:t>Ujednání o smluvních pokutách zůstává v platnosti i v případě zániku</w:t>
      </w:r>
      <w:r w:rsidR="00E2604E">
        <w:rPr>
          <w:rFonts w:ascii="Arial" w:eastAsia="PMingLiU" w:hAnsi="Arial" w:cs="Arial"/>
          <w:sz w:val="20"/>
          <w:szCs w:val="20"/>
          <w:lang w:eastAsia="zh-TW"/>
        </w:rPr>
        <w:t>/ukončení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této Smlouvy.</w:t>
      </w:r>
    </w:p>
    <w:p w14:paraId="37598EC7" w14:textId="77777777" w:rsidR="00E1025D" w:rsidRDefault="00E1025D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1166F6E7" w14:textId="2FC1C2C3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III.</w:t>
      </w:r>
    </w:p>
    <w:p w14:paraId="361ABCA8" w14:textId="77777777" w:rsidR="000E7C6C" w:rsidRPr="000E7C6C" w:rsidRDefault="000E7C6C" w:rsidP="000E7C6C">
      <w:pPr>
        <w:spacing w:after="200" w:line="276" w:lineRule="auto"/>
        <w:jc w:val="center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Závěrečná ustanovení</w:t>
      </w:r>
    </w:p>
    <w:p w14:paraId="3AC45079" w14:textId="77777777" w:rsidR="002C6941" w:rsidRDefault="000E7C6C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3.1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="002C6941">
        <w:rPr>
          <w:rFonts w:ascii="Arial" w:eastAsia="PMingLiU" w:hAnsi="Arial" w:cs="Arial"/>
          <w:sz w:val="20"/>
          <w:szCs w:val="20"/>
          <w:lang w:eastAsia="zh-TW"/>
        </w:rPr>
        <w:t>Tato smlouva a veškeré právní vztahy z ní vyplývající se řídí českým právním řádem. Veškeré spory mezi smluvními stranami vyplývající z této smlouvy budou rozhodovány českými soudy.</w:t>
      </w:r>
    </w:p>
    <w:p w14:paraId="18500AD3" w14:textId="77777777" w:rsidR="00A34D70" w:rsidRDefault="00A34D70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51BC0476" w14:textId="77777777" w:rsidR="000E7C6C" w:rsidRDefault="002C6941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3.2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="000E7C6C" w:rsidRPr="000E7C6C">
        <w:rPr>
          <w:rFonts w:ascii="Arial" w:eastAsia="PMingLiU" w:hAnsi="Arial" w:cs="Arial"/>
          <w:sz w:val="20"/>
          <w:szCs w:val="20"/>
          <w:lang w:eastAsia="zh-TW"/>
        </w:rPr>
        <w:t>Vztahy Smluvních stran v této Smlouvě výslovně neupravené, se řídí občanským zákoníkem.</w:t>
      </w:r>
    </w:p>
    <w:p w14:paraId="35040B78" w14:textId="77777777" w:rsidR="00A34D70" w:rsidRPr="000E7C6C" w:rsidRDefault="00A34D70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7738C3F2" w14:textId="77777777" w:rsidR="00C12883" w:rsidRDefault="000E7C6C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3.</w:t>
      </w:r>
      <w:r w:rsidR="00A34D70">
        <w:rPr>
          <w:rFonts w:ascii="Arial" w:eastAsia="PMingLiU" w:hAnsi="Arial" w:cs="Arial"/>
          <w:sz w:val="20"/>
          <w:szCs w:val="20"/>
          <w:lang w:eastAsia="zh-TW"/>
        </w:rPr>
        <w:t>3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Tato Smlouva nabývá platnosti dnem jejího podpisu oběma </w:t>
      </w:r>
      <w:r w:rsidR="00495AFA">
        <w:rPr>
          <w:rFonts w:ascii="Arial" w:eastAsia="PMingLiU" w:hAnsi="Arial" w:cs="Arial"/>
          <w:sz w:val="20"/>
          <w:szCs w:val="20"/>
          <w:lang w:eastAsia="zh-TW"/>
        </w:rPr>
        <w:t>S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mluvními stranami </w:t>
      </w:r>
      <w:r w:rsidR="00C12883">
        <w:rPr>
          <w:rFonts w:ascii="Arial" w:eastAsia="PMingLiU" w:hAnsi="Arial" w:cs="Arial"/>
          <w:sz w:val="20"/>
          <w:szCs w:val="20"/>
          <w:lang w:eastAsia="zh-TW"/>
        </w:rPr>
        <w:t xml:space="preserve">a účinnosti uveřejněním v registru smluv. </w:t>
      </w:r>
    </w:p>
    <w:p w14:paraId="57C21472" w14:textId="77777777" w:rsidR="00C12883" w:rsidRDefault="00C12883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4B974B3B" w14:textId="0D7004ED" w:rsidR="00A34D70" w:rsidRDefault="00C12883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3.4</w:t>
      </w:r>
      <w:r>
        <w:rPr>
          <w:rFonts w:ascii="Arial" w:eastAsia="PMingLiU" w:hAnsi="Arial" w:cs="Arial"/>
          <w:sz w:val="20"/>
          <w:szCs w:val="20"/>
          <w:lang w:eastAsia="zh-TW"/>
        </w:rPr>
        <w:tab/>
        <w:t xml:space="preserve">Tato smlouva </w:t>
      </w:r>
      <w:r w:rsidR="000E7C6C" w:rsidRPr="000E7C6C">
        <w:rPr>
          <w:rFonts w:ascii="Arial" w:eastAsia="PMingLiU" w:hAnsi="Arial" w:cs="Arial"/>
          <w:sz w:val="20"/>
          <w:szCs w:val="20"/>
          <w:lang w:eastAsia="zh-TW"/>
        </w:rPr>
        <w:t>může být doplňována nebo měněna pouze písemnými dodatky</w:t>
      </w:r>
      <w:r w:rsidR="00A34D70">
        <w:rPr>
          <w:rFonts w:ascii="Arial" w:eastAsia="PMingLiU" w:hAnsi="Arial" w:cs="Arial"/>
          <w:sz w:val="20"/>
          <w:szCs w:val="20"/>
          <w:lang w:eastAsia="zh-TW"/>
        </w:rPr>
        <w:t>.</w:t>
      </w:r>
      <w:r w:rsidR="000D0DBA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</w:p>
    <w:p w14:paraId="1D79AB20" w14:textId="77777777" w:rsidR="00E37BA2" w:rsidRDefault="00E37BA2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062DECE8" w14:textId="5FA6B8D9" w:rsidR="000E7C6C" w:rsidRPr="000E7C6C" w:rsidRDefault="000D0DBA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3.5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0D0DBA">
        <w:rPr>
          <w:rFonts w:ascii="Arial" w:eastAsia="PMingLiU" w:hAnsi="Arial" w:cs="Arial"/>
          <w:sz w:val="20"/>
          <w:szCs w:val="20"/>
          <w:lang w:eastAsia="zh-TW"/>
        </w:rPr>
        <w:t xml:space="preserve">Tato smlouva je vyhotovena v listinné podobě s vlastnoručními podpisy anebo v elektronické podobě s platnými zaručenými elektronickými podpisy založenými na kvalifikovaných certifikátech, kdy každá ze smluvních stran obdrží vyhotovení smlouvy s elektronickými podpisy. Je-li smlouva vyhotovena v listinné podobě, je sepsána ve dvou vyhotoveních, z nichž po jednom obdrží každá smluvní strana.   </w:t>
      </w:r>
    </w:p>
    <w:p w14:paraId="5A2344C1" w14:textId="3C42C483" w:rsidR="00B32B27" w:rsidRDefault="00DA4CE1" w:rsidP="000D0DBA">
      <w:pPr>
        <w:spacing w:after="200" w:line="276" w:lineRule="auto"/>
        <w:ind w:left="705" w:hanging="76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PMingLiU" w:hAnsi="Arial" w:cs="Arial"/>
          <w:bCs/>
          <w:sz w:val="20"/>
          <w:szCs w:val="20"/>
          <w:lang w:eastAsia="zh-TW"/>
        </w:rPr>
        <w:t xml:space="preserve"> </w:t>
      </w:r>
    </w:p>
    <w:p w14:paraId="161183D9" w14:textId="77777777" w:rsidR="00426A8B" w:rsidRPr="000E7C6C" w:rsidRDefault="00426A8B" w:rsidP="00743E0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935"/>
        <w:gridCol w:w="3609"/>
      </w:tblGrid>
      <w:tr w:rsidR="00B32B27" w:rsidRPr="000E7C6C" w14:paraId="69820761" w14:textId="77777777" w:rsidTr="00814CB8">
        <w:tc>
          <w:tcPr>
            <w:tcW w:w="4644" w:type="dxa"/>
          </w:tcPr>
          <w:p w14:paraId="38FBC63E" w14:textId="7FEEAB93" w:rsidR="00814CB8" w:rsidRPr="000E7C6C" w:rsidRDefault="00814CB8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V</w:t>
            </w:r>
            <w:r w:rsidR="00003272">
              <w:rPr>
                <w:rFonts w:ascii="Arial" w:hAnsi="Arial" w:cs="Arial"/>
                <w:sz w:val="20"/>
                <w:szCs w:val="20"/>
              </w:rPr>
              <w:t> Kralupech nad Vltavou</w:t>
            </w:r>
            <w:r w:rsidR="00585E56" w:rsidRPr="000E7C6C">
              <w:rPr>
                <w:rFonts w:ascii="Arial" w:hAnsi="Arial" w:cs="Arial"/>
                <w:sz w:val="20"/>
                <w:szCs w:val="20"/>
              </w:rPr>
              <w:t xml:space="preserve"> dne___________ 20</w:t>
            </w:r>
            <w:r w:rsidR="00003272">
              <w:rPr>
                <w:rFonts w:ascii="Arial" w:hAnsi="Arial" w:cs="Arial"/>
                <w:sz w:val="20"/>
                <w:szCs w:val="20"/>
              </w:rPr>
              <w:t>2</w:t>
            </w:r>
            <w:r w:rsidR="000A2B94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DF10B05" w14:textId="77777777" w:rsidR="00814CB8" w:rsidRPr="000E7C6C" w:rsidRDefault="00814CB8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09822" w14:textId="77777777" w:rsidR="00426A8B" w:rsidRDefault="00426A8B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19179C" w14:textId="77777777" w:rsidR="00426A8B" w:rsidRDefault="00426A8B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AB8B8C" w14:textId="77777777" w:rsidR="00B32B27" w:rsidRPr="000E7C6C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Společnost:</w:t>
            </w:r>
          </w:p>
        </w:tc>
        <w:tc>
          <w:tcPr>
            <w:tcW w:w="993" w:type="dxa"/>
          </w:tcPr>
          <w:p w14:paraId="49154576" w14:textId="77777777" w:rsidR="00B32B27" w:rsidRPr="000E7C6C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5016A445" w14:textId="29E5E1E0" w:rsidR="00814CB8" w:rsidRPr="000E7C6C" w:rsidRDefault="00585E56" w:rsidP="00814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V</w:t>
            </w:r>
            <w:r w:rsidR="00E37BA2" w:rsidRPr="000E7C6C">
              <w:rPr>
                <w:rFonts w:ascii="Arial" w:hAnsi="Arial" w:cs="Arial"/>
                <w:sz w:val="20"/>
                <w:szCs w:val="20"/>
              </w:rPr>
              <w:t>___________</w:t>
            </w:r>
            <w:r w:rsidRPr="000E7C6C">
              <w:rPr>
                <w:rFonts w:ascii="Arial" w:hAnsi="Arial" w:cs="Arial"/>
                <w:sz w:val="20"/>
                <w:szCs w:val="20"/>
              </w:rPr>
              <w:t>dne__________ 20</w:t>
            </w:r>
            <w:r w:rsidR="00003272">
              <w:rPr>
                <w:rFonts w:ascii="Arial" w:hAnsi="Arial" w:cs="Arial"/>
                <w:sz w:val="20"/>
                <w:szCs w:val="20"/>
              </w:rPr>
              <w:t>2</w:t>
            </w:r>
            <w:r w:rsidR="000A2B94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FA8D432" w14:textId="77777777" w:rsidR="00814CB8" w:rsidRPr="000E7C6C" w:rsidRDefault="00814CB8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12F92" w14:textId="77777777" w:rsidR="00814CB8" w:rsidRPr="000E7C6C" w:rsidRDefault="00814CB8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EAD0BB" w14:textId="77777777" w:rsidR="00426A8B" w:rsidRDefault="00426A8B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563D7F" w14:textId="77777777" w:rsidR="00B32B27" w:rsidRPr="000E7C6C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Dodavatel:</w:t>
            </w:r>
          </w:p>
        </w:tc>
      </w:tr>
      <w:tr w:rsidR="00B32B27" w:rsidRPr="000E7C6C" w14:paraId="086CA0E6" w14:textId="77777777" w:rsidTr="000A2B94">
        <w:tc>
          <w:tcPr>
            <w:tcW w:w="4644" w:type="dxa"/>
          </w:tcPr>
          <w:p w14:paraId="3C61F0B3" w14:textId="77777777" w:rsidR="00B32B27" w:rsidRPr="000E7C6C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BE26A" w14:textId="77777777" w:rsidR="00B32B27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09B8C1" w14:textId="77777777" w:rsidR="00426A8B" w:rsidRPr="000E7C6C" w:rsidRDefault="00426A8B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017917" w14:textId="77777777" w:rsidR="00B32B27" w:rsidRPr="000E7C6C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78F2AF0" w14:textId="7375564D" w:rsidR="00B32B27" w:rsidRPr="000E7C6C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EC637C">
              <w:rPr>
                <w:rFonts w:ascii="Arial" w:hAnsi="Arial" w:cs="Arial"/>
                <w:sz w:val="20"/>
                <w:szCs w:val="20"/>
              </w:rPr>
              <w:t>Jaroslav Pantůček</w:t>
            </w:r>
          </w:p>
          <w:p w14:paraId="7A6F333E" w14:textId="2B7A8285" w:rsidR="00B32B27" w:rsidRPr="000E7C6C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993" w:type="dxa"/>
          </w:tcPr>
          <w:p w14:paraId="170DCD9C" w14:textId="77777777" w:rsidR="00B32B27" w:rsidRPr="000E7C6C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0795855C" w14:textId="77777777" w:rsidR="00B32B27" w:rsidRPr="000A2B94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29C9EE" w14:textId="77777777" w:rsidR="00B32B27" w:rsidRPr="000A2B94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346914" w14:textId="77777777" w:rsidR="00426A8B" w:rsidRPr="000A2B94" w:rsidRDefault="00426A8B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01842" w14:textId="77777777" w:rsidR="00B32B27" w:rsidRPr="000A2B94" w:rsidRDefault="00B32B27" w:rsidP="00B32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B9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139F5659" w14:textId="58441819" w:rsidR="000A5CD1" w:rsidRPr="000A2B94" w:rsidRDefault="000A2B94" w:rsidP="00B32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B94">
              <w:rPr>
                <w:rFonts w:ascii="Arial" w:hAnsi="Arial" w:cs="Arial"/>
                <w:iCs/>
                <w:sz w:val="20"/>
                <w:szCs w:val="20"/>
                <w:lang w:val="en-US"/>
              </w:rPr>
              <w:t>Ing. Miroslav Fryšar</w:t>
            </w:r>
          </w:p>
          <w:p w14:paraId="62C05AEA" w14:textId="66740BAD" w:rsidR="00B32B27" w:rsidRPr="000A2B94" w:rsidRDefault="000A2B94" w:rsidP="00B32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B94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</w:tr>
      <w:tr w:rsidR="00B32B27" w14:paraId="424CB413" w14:textId="77777777" w:rsidTr="00814CB8">
        <w:tc>
          <w:tcPr>
            <w:tcW w:w="4644" w:type="dxa"/>
          </w:tcPr>
          <w:p w14:paraId="4A653B85" w14:textId="77777777" w:rsidR="00B32B27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93E5A" w14:textId="77777777" w:rsidR="00B32B27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C9BEC9" w14:textId="77777777" w:rsidR="00B32B27" w:rsidRDefault="00B32B27" w:rsidP="00B32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79A918C8" w14:textId="12199D9B" w:rsidR="00B32B27" w:rsidRDefault="00B32B27" w:rsidP="00B32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604F5">
              <w:rPr>
                <w:rFonts w:ascii="Arial" w:hAnsi="Arial" w:cs="Arial"/>
                <w:sz w:val="20"/>
                <w:szCs w:val="20"/>
              </w:rPr>
              <w:t xml:space="preserve">Zdeněk </w:t>
            </w:r>
            <w:r w:rsidR="007604F5" w:rsidRPr="000A075C">
              <w:rPr>
                <w:rFonts w:ascii="Arial" w:hAnsi="Arial" w:cs="Arial"/>
                <w:sz w:val="20"/>
                <w:szCs w:val="20"/>
              </w:rPr>
              <w:t>Dundr</w:t>
            </w:r>
          </w:p>
          <w:p w14:paraId="6728A2EB" w14:textId="0FB5EE31" w:rsidR="00B32B27" w:rsidRDefault="007604F5" w:rsidP="00B32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místopředseda</w:t>
            </w:r>
            <w:r w:rsidR="00B32B27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  <w:tc>
          <w:tcPr>
            <w:tcW w:w="993" w:type="dxa"/>
          </w:tcPr>
          <w:p w14:paraId="1CFF11BA" w14:textId="77777777" w:rsidR="00B32B27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0057C5D2" w14:textId="77777777" w:rsidR="00B32B27" w:rsidRDefault="00B32B27" w:rsidP="00743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A50BE2" w14:textId="77777777" w:rsidR="00B32B27" w:rsidRPr="00743E03" w:rsidRDefault="00B32B27" w:rsidP="00743E03">
      <w:pPr>
        <w:jc w:val="both"/>
        <w:rPr>
          <w:rFonts w:ascii="Arial" w:hAnsi="Arial" w:cs="Arial"/>
          <w:sz w:val="20"/>
          <w:szCs w:val="20"/>
        </w:rPr>
      </w:pPr>
    </w:p>
    <w:sectPr w:rsidR="00B32B27" w:rsidRPr="00743E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C110A" w14:textId="77777777" w:rsidR="009D111E" w:rsidRDefault="009D111E" w:rsidP="00C26090">
      <w:r>
        <w:separator/>
      </w:r>
    </w:p>
  </w:endnote>
  <w:endnote w:type="continuationSeparator" w:id="0">
    <w:p w14:paraId="52F49834" w14:textId="77777777" w:rsidR="009D111E" w:rsidRDefault="009D111E" w:rsidP="00C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2EE9" w14:textId="77777777" w:rsidR="009D111E" w:rsidRDefault="009D111E" w:rsidP="00C26090">
      <w:r>
        <w:separator/>
      </w:r>
    </w:p>
  </w:footnote>
  <w:footnote w:type="continuationSeparator" w:id="0">
    <w:p w14:paraId="18401813" w14:textId="77777777" w:rsidR="009D111E" w:rsidRDefault="009D111E" w:rsidP="00C2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10BB" w14:textId="4F31ACA3" w:rsidR="00C26090" w:rsidRDefault="00C26090" w:rsidP="00C26090">
    <w:pPr>
      <w:pStyle w:val="Zhlav"/>
      <w:jc w:val="right"/>
    </w:pPr>
    <w:r w:rsidRPr="00C26090">
      <w:t>01401/NDA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61A6"/>
    <w:multiLevelType w:val="multilevel"/>
    <w:tmpl w:val="FBBABA4A"/>
    <w:lvl w:ilvl="0">
      <w:start w:val="1"/>
      <w:numFmt w:val="bullet"/>
      <w:pStyle w:val="Meroodrka"/>
      <w:lvlText w:val="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  <w:b w:val="0"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bCs w:val="0"/>
        <w:i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/>
        <w:sz w:val="22"/>
      </w:rPr>
    </w:lvl>
    <w:lvl w:ilvl="3">
      <w:start w:val="1"/>
      <w:numFmt w:val="none"/>
      <w:pStyle w:val="Meronormlntext"/>
      <w:lvlText w:val="%4"/>
      <w:lvlJc w:val="left"/>
      <w:pPr>
        <w:tabs>
          <w:tab w:val="num" w:pos="493"/>
        </w:tabs>
        <w:ind w:left="680" w:hanging="680"/>
      </w:pPr>
      <w:rPr>
        <w:rFonts w:ascii="Times New Roman" w:hAnsi="Times New Roman" w:hint="default"/>
        <w:b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9F2F5B"/>
    <w:multiLevelType w:val="multilevel"/>
    <w:tmpl w:val="DD08177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C60A7D"/>
    <w:multiLevelType w:val="hybridMultilevel"/>
    <w:tmpl w:val="33C8F006"/>
    <w:lvl w:ilvl="0" w:tplc="F0548AE0">
      <w:start w:val="1"/>
      <w:numFmt w:val="lowerLetter"/>
      <w:lvlText w:val="%1)"/>
      <w:lvlJc w:val="left"/>
      <w:pPr>
        <w:tabs>
          <w:tab w:val="num" w:pos="813"/>
        </w:tabs>
        <w:ind w:left="907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03"/>
    <w:rsid w:val="00003272"/>
    <w:rsid w:val="00003D1A"/>
    <w:rsid w:val="000454A8"/>
    <w:rsid w:val="0005340B"/>
    <w:rsid w:val="0007662A"/>
    <w:rsid w:val="000A075C"/>
    <w:rsid w:val="000A23A1"/>
    <w:rsid w:val="000A2B94"/>
    <w:rsid w:val="000A5CD1"/>
    <w:rsid w:val="000C5CF1"/>
    <w:rsid w:val="000D0DBA"/>
    <w:rsid w:val="000E7C6C"/>
    <w:rsid w:val="000F5C20"/>
    <w:rsid w:val="00116D76"/>
    <w:rsid w:val="0013515F"/>
    <w:rsid w:val="0014400E"/>
    <w:rsid w:val="001963F9"/>
    <w:rsid w:val="001A7502"/>
    <w:rsid w:val="001D4863"/>
    <w:rsid w:val="00204CA2"/>
    <w:rsid w:val="002122DF"/>
    <w:rsid w:val="00216668"/>
    <w:rsid w:val="00222CE1"/>
    <w:rsid w:val="00234AD4"/>
    <w:rsid w:val="002839C8"/>
    <w:rsid w:val="00290A3A"/>
    <w:rsid w:val="002A3DB2"/>
    <w:rsid w:val="002B322C"/>
    <w:rsid w:val="002B7667"/>
    <w:rsid w:val="002C6941"/>
    <w:rsid w:val="002D718C"/>
    <w:rsid w:val="004151C7"/>
    <w:rsid w:val="00426A8B"/>
    <w:rsid w:val="00495AFA"/>
    <w:rsid w:val="004A0EF1"/>
    <w:rsid w:val="00507BCB"/>
    <w:rsid w:val="00566295"/>
    <w:rsid w:val="00585E56"/>
    <w:rsid w:val="005A493C"/>
    <w:rsid w:val="005B5ABE"/>
    <w:rsid w:val="005D4E8A"/>
    <w:rsid w:val="006657A8"/>
    <w:rsid w:val="0072517D"/>
    <w:rsid w:val="00743E03"/>
    <w:rsid w:val="007604F5"/>
    <w:rsid w:val="007C4FF2"/>
    <w:rsid w:val="007D256B"/>
    <w:rsid w:val="00814CB8"/>
    <w:rsid w:val="00892B58"/>
    <w:rsid w:val="008E2103"/>
    <w:rsid w:val="00915DCB"/>
    <w:rsid w:val="009365FD"/>
    <w:rsid w:val="00954D47"/>
    <w:rsid w:val="00964E61"/>
    <w:rsid w:val="009D111E"/>
    <w:rsid w:val="009E4B51"/>
    <w:rsid w:val="00A34D70"/>
    <w:rsid w:val="00A36498"/>
    <w:rsid w:val="00A95108"/>
    <w:rsid w:val="00B00F3F"/>
    <w:rsid w:val="00B07236"/>
    <w:rsid w:val="00B32B27"/>
    <w:rsid w:val="00B56A07"/>
    <w:rsid w:val="00BB1572"/>
    <w:rsid w:val="00C10EC8"/>
    <w:rsid w:val="00C11FD7"/>
    <w:rsid w:val="00C12883"/>
    <w:rsid w:val="00C23F28"/>
    <w:rsid w:val="00C26090"/>
    <w:rsid w:val="00C42E4C"/>
    <w:rsid w:val="00C451B2"/>
    <w:rsid w:val="00C82A50"/>
    <w:rsid w:val="00C87BAA"/>
    <w:rsid w:val="00CA6F7C"/>
    <w:rsid w:val="00CE57D4"/>
    <w:rsid w:val="00D0267B"/>
    <w:rsid w:val="00D73F7B"/>
    <w:rsid w:val="00DA0000"/>
    <w:rsid w:val="00DA4CE1"/>
    <w:rsid w:val="00DA5A5C"/>
    <w:rsid w:val="00DD182A"/>
    <w:rsid w:val="00E1025D"/>
    <w:rsid w:val="00E24165"/>
    <w:rsid w:val="00E2604E"/>
    <w:rsid w:val="00E26C77"/>
    <w:rsid w:val="00E37BA2"/>
    <w:rsid w:val="00E51E8B"/>
    <w:rsid w:val="00E66A4A"/>
    <w:rsid w:val="00EC637C"/>
    <w:rsid w:val="00EC6397"/>
    <w:rsid w:val="00EE0D4A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2C50"/>
  <w15:docId w15:val="{CA7D506E-3CA6-44F4-BF8D-F3B67929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3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6">
    <w:name w:val="Style6"/>
    <w:basedOn w:val="Normln"/>
    <w:uiPriority w:val="99"/>
    <w:rsid w:val="00743E03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</w:rPr>
  </w:style>
  <w:style w:type="character" w:customStyle="1" w:styleId="FontStyle18">
    <w:name w:val="Font Style18"/>
    <w:basedOn w:val="Standardnpsmoodstavce"/>
    <w:uiPriority w:val="99"/>
    <w:rsid w:val="00743E03"/>
    <w:rPr>
      <w:rFonts w:ascii="Arial" w:hAnsi="Arial" w:cs="Arial" w:hint="default"/>
      <w:sz w:val="20"/>
      <w:szCs w:val="20"/>
    </w:rPr>
  </w:style>
  <w:style w:type="character" w:customStyle="1" w:styleId="FontStyle19">
    <w:name w:val="Font Style19"/>
    <w:basedOn w:val="Standardnpsmoodstavce"/>
    <w:uiPriority w:val="99"/>
    <w:rsid w:val="00743E03"/>
    <w:rPr>
      <w:rFonts w:ascii="Arial" w:hAnsi="Arial" w:cs="Arial" w:hint="default"/>
      <w:b/>
      <w:bCs/>
      <w:sz w:val="20"/>
      <w:szCs w:val="20"/>
    </w:rPr>
  </w:style>
  <w:style w:type="paragraph" w:customStyle="1" w:styleId="Textdokumentu">
    <w:name w:val="Text dokumentu"/>
    <w:basedOn w:val="Normln"/>
    <w:rsid w:val="00743E03"/>
    <w:pPr>
      <w:spacing w:after="120" w:line="220" w:lineRule="atLeast"/>
      <w:jc w:val="both"/>
    </w:pPr>
    <w:rPr>
      <w:rFonts w:ascii="Arial" w:hAnsi="Arial"/>
      <w:sz w:val="18"/>
    </w:rPr>
  </w:style>
  <w:style w:type="paragraph" w:customStyle="1" w:styleId="Tuntextdokumentu">
    <w:name w:val="Tučný text dokumentu"/>
    <w:basedOn w:val="Textdokumentu"/>
    <w:rsid w:val="00743E03"/>
    <w:pPr>
      <w:spacing w:after="0"/>
    </w:pPr>
    <w:rPr>
      <w:b/>
    </w:rPr>
  </w:style>
  <w:style w:type="paragraph" w:customStyle="1" w:styleId="Meronormlntext">
    <w:name w:val="Mero normální text"/>
    <w:basedOn w:val="Normln"/>
    <w:rsid w:val="00743E03"/>
    <w:pPr>
      <w:numPr>
        <w:ilvl w:val="3"/>
        <w:numId w:val="2"/>
      </w:numPr>
      <w:tabs>
        <w:tab w:val="left" w:pos="0"/>
      </w:tabs>
      <w:jc w:val="both"/>
    </w:pPr>
    <w:rPr>
      <w:rFonts w:ascii="Arial" w:hAnsi="Arial"/>
      <w:i/>
      <w:sz w:val="22"/>
      <w:szCs w:val="20"/>
    </w:rPr>
  </w:style>
  <w:style w:type="paragraph" w:customStyle="1" w:styleId="Meroodrka">
    <w:name w:val="Mero odrážka"/>
    <w:basedOn w:val="Meronormlntext"/>
    <w:rsid w:val="00743E03"/>
    <w:pPr>
      <w:numPr>
        <w:ilvl w:val="0"/>
      </w:numPr>
      <w:tabs>
        <w:tab w:val="clear" w:pos="0"/>
        <w:tab w:val="left" w:pos="284"/>
      </w:tabs>
    </w:pPr>
  </w:style>
  <w:style w:type="character" w:customStyle="1" w:styleId="preformatted">
    <w:name w:val="preformatted"/>
    <w:basedOn w:val="Standardnpsmoodstavce"/>
    <w:rsid w:val="00743E03"/>
  </w:style>
  <w:style w:type="paragraph" w:styleId="Odstavecseseznamem">
    <w:name w:val="List Paragraph"/>
    <w:basedOn w:val="Normln"/>
    <w:uiPriority w:val="34"/>
    <w:qFormat/>
    <w:rsid w:val="00915DCB"/>
    <w:pPr>
      <w:ind w:left="720"/>
      <w:contextualSpacing/>
    </w:pPr>
  </w:style>
  <w:style w:type="table" w:styleId="Mkatabulky">
    <w:name w:val="Table Grid"/>
    <w:basedOn w:val="Normlntabulka"/>
    <w:uiPriority w:val="59"/>
    <w:rsid w:val="00B3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2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56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60">
    <w:name w:val="Style 6"/>
    <w:basedOn w:val="Normln"/>
    <w:uiPriority w:val="99"/>
    <w:rsid w:val="007D256B"/>
    <w:pPr>
      <w:widowControl w:val="0"/>
      <w:suppressAutoHyphens/>
      <w:autoSpaceDE w:val="0"/>
      <w:ind w:left="720" w:right="72" w:hanging="720"/>
      <w:jc w:val="both"/>
    </w:pPr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56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6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6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2C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2CE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6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6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ysarm@fsc-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Jitka Koukalová</cp:lastModifiedBy>
  <cp:revision>2</cp:revision>
  <cp:lastPrinted>2023-05-09T13:39:00Z</cp:lastPrinted>
  <dcterms:created xsi:type="dcterms:W3CDTF">2023-05-25T07:49:00Z</dcterms:created>
  <dcterms:modified xsi:type="dcterms:W3CDTF">2023-05-25T07:49:00Z</dcterms:modified>
</cp:coreProperties>
</file>