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B5B" w:rsidRDefault="00E97B5B">
      <w:pPr>
        <w:rPr>
          <w:sz w:val="2"/>
          <w:szCs w:val="2"/>
        </w:rPr>
      </w:pPr>
    </w:p>
    <w:p w:rsidR="00E97B5B" w:rsidRDefault="00227104">
      <w:pPr>
        <w:rPr>
          <w:sz w:val="2"/>
          <w:szCs w:val="2"/>
        </w:rPr>
      </w:pPr>
      <w:r>
        <w:rPr>
          <w:noProof/>
          <w:lang w:bidi="ar-SA"/>
        </w:rPr>
        <w:drawing>
          <wp:inline distT="0" distB="0" distL="0" distR="0">
            <wp:extent cx="333375" cy="276225"/>
            <wp:effectExtent l="0" t="0" r="9525" b="9525"/>
            <wp:docPr id="8" name="obrázek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p>
    <w:p w:rsidR="00E97B5B" w:rsidRDefault="00164AA8">
      <w:pPr>
        <w:pStyle w:val="Nadpis32"/>
        <w:keepNext/>
        <w:keepLines/>
        <w:shd w:val="clear" w:color="auto" w:fill="auto"/>
        <w:spacing w:line="280" w:lineRule="exact"/>
      </w:pPr>
      <w:bookmarkStart w:id="0" w:name="bookmark0"/>
      <w:r>
        <w:rPr>
          <w:rStyle w:val="Nadpis30"/>
          <w:b/>
          <w:bCs/>
        </w:rPr>
        <w:t>Kooperativa</w:t>
      </w:r>
      <w:bookmarkEnd w:id="0"/>
    </w:p>
    <w:p w:rsidR="00E97B5B" w:rsidRDefault="00164AA8">
      <w:pPr>
        <w:pStyle w:val="Zkladntext31"/>
        <w:shd w:val="clear" w:color="auto" w:fill="auto"/>
        <w:spacing w:line="130" w:lineRule="exact"/>
      </w:pPr>
      <w:r>
        <w:rPr>
          <w:rStyle w:val="Zkladntext3"/>
        </w:rPr>
        <w:t>VIENNA INSURANCE GROUP</w:t>
      </w:r>
    </w:p>
    <w:p w:rsidR="00E97B5B" w:rsidRDefault="00164AA8">
      <w:pPr>
        <w:pStyle w:val="Zkladntext41"/>
        <w:shd w:val="clear" w:color="auto" w:fill="auto"/>
        <w:spacing w:line="110" w:lineRule="exact"/>
      </w:pPr>
      <w:r>
        <w:rPr>
          <w:rStyle w:val="Zkladntext4"/>
        </w:rPr>
        <w:t>Návrh pojistné smlouvy č.</w:t>
      </w:r>
    </w:p>
    <w:p w:rsidR="00E97B5B" w:rsidRDefault="00164AA8">
      <w:pPr>
        <w:pStyle w:val="Zkladntext51"/>
        <w:shd w:val="clear" w:color="auto" w:fill="auto"/>
        <w:spacing w:line="180" w:lineRule="exact"/>
        <w:ind w:firstLine="0"/>
      </w:pPr>
      <w:r>
        <w:rPr>
          <w:rStyle w:val="Zkladntext5"/>
          <w:b/>
          <w:bCs/>
        </w:rPr>
        <w:t>6381605982</w:t>
      </w:r>
    </w:p>
    <w:p w:rsidR="00E97B5B" w:rsidRDefault="00164AA8">
      <w:pPr>
        <w:pStyle w:val="Zkladntext31"/>
        <w:shd w:val="clear" w:color="auto" w:fill="auto"/>
        <w:spacing w:line="168" w:lineRule="exact"/>
      </w:pPr>
      <w:r>
        <w:rPr>
          <w:rStyle w:val="Zkladntext3"/>
        </w:rPr>
        <w:t>Napište nám:</w:t>
      </w:r>
    </w:p>
    <w:p w:rsidR="00E97B5B" w:rsidRDefault="00164AA8">
      <w:pPr>
        <w:pStyle w:val="Zkladntext41"/>
        <w:shd w:val="clear" w:color="auto" w:fill="auto"/>
        <w:spacing w:line="168" w:lineRule="exact"/>
      </w:pPr>
      <w:r>
        <w:rPr>
          <w:rStyle w:val="Zkladntext4"/>
        </w:rPr>
        <w:t>Kooperativa pojišťovna, a.s., Vienna Insurance Gr</w:t>
      </w:r>
      <w:bookmarkStart w:id="1" w:name="_GoBack"/>
      <w:bookmarkEnd w:id="1"/>
      <w:r>
        <w:rPr>
          <w:rStyle w:val="Zkladntext4"/>
        </w:rPr>
        <w:t>oup Centrum správy pojistných smluv Brněnská 634, 664 42 Modřice</w:t>
      </w:r>
    </w:p>
    <w:p w:rsidR="00E97B5B" w:rsidRDefault="00227104">
      <w:pPr>
        <w:rPr>
          <w:sz w:val="2"/>
          <w:szCs w:val="2"/>
        </w:rPr>
      </w:pPr>
      <w:r>
        <w:rPr>
          <w:noProof/>
          <w:lang w:bidi="ar-SA"/>
        </w:rPr>
        <w:drawing>
          <wp:inline distT="0" distB="0" distL="0" distR="0">
            <wp:extent cx="619125" cy="619125"/>
            <wp:effectExtent l="0" t="0" r="9525" b="9525"/>
            <wp:docPr id="5" name="obrázek 3"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rsidR="00E97B5B" w:rsidRDefault="00164AA8">
      <w:pPr>
        <w:pStyle w:val="Zkladntext21"/>
        <w:shd w:val="clear" w:color="auto" w:fill="auto"/>
        <w:spacing w:line="150" w:lineRule="exact"/>
        <w:ind w:firstLine="0"/>
        <w:jc w:val="left"/>
      </w:pPr>
      <w:r>
        <w:rPr>
          <w:rStyle w:val="Zkladntext2"/>
        </w:rPr>
        <w:t>6381605982</w:t>
      </w:r>
    </w:p>
    <w:p w:rsidR="00E97B5B" w:rsidRDefault="00E97B5B">
      <w:pPr>
        <w:rPr>
          <w:sz w:val="2"/>
          <w:szCs w:val="2"/>
        </w:rPr>
        <w:sectPr w:rsidR="00E97B5B">
          <w:type w:val="continuous"/>
          <w:pgSz w:w="11909" w:h="16840"/>
          <w:pgMar w:top="374" w:right="360" w:bottom="360" w:left="360" w:header="0" w:footer="3" w:gutter="0"/>
          <w:cols w:space="720"/>
          <w:noEndnote/>
          <w:docGrid w:linePitch="360"/>
        </w:sectPr>
      </w:pPr>
    </w:p>
    <w:p w:rsidR="00E97B5B" w:rsidRDefault="00164AA8">
      <w:pPr>
        <w:pStyle w:val="Zkladntext21"/>
        <w:shd w:val="clear" w:color="auto" w:fill="auto"/>
        <w:spacing w:line="216" w:lineRule="exact"/>
        <w:ind w:firstLine="0"/>
        <w:jc w:val="left"/>
      </w:pPr>
      <w:r>
        <w:t>Domov pro seniory Mikuláškovo nám., příspěvková organizace</w:t>
      </w:r>
    </w:p>
    <w:p w:rsidR="00E97B5B" w:rsidRDefault="00164AA8">
      <w:pPr>
        <w:pStyle w:val="Zkladntext21"/>
        <w:shd w:val="clear" w:color="auto" w:fill="auto"/>
        <w:spacing w:line="216" w:lineRule="exact"/>
        <w:ind w:firstLine="0"/>
        <w:jc w:val="left"/>
        <w:sectPr w:rsidR="00E97B5B">
          <w:type w:val="continuous"/>
          <w:pgSz w:w="11909" w:h="16840"/>
          <w:pgMar w:top="1430" w:right="1003" w:bottom="360" w:left="1440" w:header="0" w:footer="3" w:gutter="0"/>
          <w:cols w:space="720"/>
          <w:noEndnote/>
          <w:docGrid w:linePitch="360"/>
        </w:sectPr>
      </w:pPr>
      <w:r>
        <w:t>Mikuláškovo náměstí 706/20, Starý Lískovec 62500 Brno</w:t>
      </w:r>
    </w:p>
    <w:p w:rsidR="00E97B5B" w:rsidRDefault="00164AA8">
      <w:pPr>
        <w:pStyle w:val="Zkladntext51"/>
        <w:shd w:val="clear" w:color="auto" w:fill="000000"/>
        <w:spacing w:line="180" w:lineRule="exact"/>
        <w:ind w:firstLine="0"/>
        <w:sectPr w:rsidR="00E97B5B">
          <w:type w:val="continuous"/>
          <w:pgSz w:w="11909" w:h="16840"/>
          <w:pgMar w:top="1430" w:right="1440" w:bottom="360" w:left="648" w:header="0" w:footer="3" w:gutter="0"/>
          <w:cols w:space="720"/>
          <w:noEndnote/>
          <w:docGrid w:linePitch="360"/>
        </w:sectPr>
      </w:pPr>
      <w:r>
        <w:rPr>
          <w:rStyle w:val="Zkladntext52"/>
          <w:b/>
          <w:bCs/>
        </w:rPr>
        <w:t>Pokyny k návrhu pojistné smlouvy</w:t>
      </w:r>
    </w:p>
    <w:p w:rsidR="00E97B5B" w:rsidRDefault="00164AA8">
      <w:pPr>
        <w:pStyle w:val="Zkladntext21"/>
        <w:shd w:val="clear" w:color="auto" w:fill="auto"/>
        <w:spacing w:line="150" w:lineRule="exact"/>
        <w:ind w:firstLine="0"/>
        <w:jc w:val="left"/>
      </w:pPr>
      <w:r>
        <w:t>24. 5. 2023</w:t>
      </w:r>
    </w:p>
    <w:p w:rsidR="00E97B5B" w:rsidRDefault="00164AA8">
      <w:pPr>
        <w:pStyle w:val="Zkladntext21"/>
        <w:shd w:val="clear" w:color="auto" w:fill="auto"/>
        <w:spacing w:line="150" w:lineRule="exact"/>
        <w:ind w:firstLine="0"/>
        <w:jc w:val="left"/>
      </w:pPr>
      <w:r>
        <w:t>Vážený kliente,</w:t>
      </w:r>
    </w:p>
    <w:p w:rsidR="00E97B5B" w:rsidRDefault="00164AA8">
      <w:pPr>
        <w:pStyle w:val="Zkladntext21"/>
        <w:shd w:val="clear" w:color="auto" w:fill="auto"/>
        <w:spacing w:line="216" w:lineRule="exact"/>
        <w:ind w:firstLine="0"/>
        <w:jc w:val="left"/>
      </w:pPr>
      <w:r>
        <w:t xml:space="preserve">zasíláme Vám </w:t>
      </w:r>
      <w:r>
        <w:rPr>
          <w:rStyle w:val="Zkladntext2Tun"/>
        </w:rPr>
        <w:t>návrh pojistné smlouvy č. 6381605982 - Autopojištění NAMÍRU</w:t>
      </w:r>
      <w:r>
        <w:t>, včetně souvisejících dokumentů. Návrh jsme pro Vás připravili na základě společného jednání se zástupcem pojišťovny uvedeným v návrhu pojistné smlouvy.</w:t>
      </w:r>
    </w:p>
    <w:p w:rsidR="00E97B5B" w:rsidRDefault="00164AA8">
      <w:pPr>
        <w:pStyle w:val="Zkladntext21"/>
        <w:shd w:val="clear" w:color="auto" w:fill="auto"/>
        <w:spacing w:line="216" w:lineRule="exact"/>
        <w:ind w:firstLine="0"/>
        <w:jc w:val="left"/>
      </w:pPr>
      <w:r>
        <w:t>Výstup ze společného jednání najdete v dokumentu Záznam z jednání. Jsou v něm popsány Vaše potřeby, požadavky a doporučení, která Vám poradce k pojištění poskytl. Pokud v dokumentu něco nesouhlasí, obraťte se prosím na poradce, který s Vámi o pojištění jednal.</w:t>
      </w:r>
    </w:p>
    <w:p w:rsidR="00E97B5B" w:rsidRDefault="00164AA8">
      <w:pPr>
        <w:pStyle w:val="Zkladntext21"/>
        <w:shd w:val="clear" w:color="auto" w:fill="auto"/>
        <w:spacing w:line="216" w:lineRule="exact"/>
        <w:ind w:firstLine="0"/>
        <w:jc w:val="left"/>
      </w:pPr>
      <w:r>
        <w:t xml:space="preserve">Přílohou e-mailu je také </w:t>
      </w:r>
      <w:r>
        <w:rPr>
          <w:rStyle w:val="Zkladntext2Tun"/>
        </w:rPr>
        <w:t>Zelená karta</w:t>
      </w:r>
      <w:r>
        <w:t>, kterou je řidič povinen mít u sebe při provozu vozidla na pozemní komunikaci. Platnost této Zelené karty je 30 dnů. Zelenou kartu s roční platností Vám zašleme obratem po uzavření pojistné smlouvy.</w:t>
      </w:r>
    </w:p>
    <w:p w:rsidR="00E97B5B" w:rsidRDefault="00164AA8">
      <w:pPr>
        <w:pStyle w:val="Nadpis40"/>
        <w:keepNext/>
        <w:keepLines/>
        <w:shd w:val="clear" w:color="auto" w:fill="auto"/>
        <w:spacing w:line="150" w:lineRule="exact"/>
      </w:pPr>
      <w:bookmarkStart w:id="2" w:name="bookmark2"/>
      <w:r>
        <w:t>O co Vás žádáme</w:t>
      </w:r>
      <w:bookmarkEnd w:id="2"/>
    </w:p>
    <w:p w:rsidR="00E97B5B" w:rsidRDefault="00164AA8">
      <w:pPr>
        <w:pStyle w:val="Zkladntext21"/>
        <w:shd w:val="clear" w:color="auto" w:fill="auto"/>
        <w:spacing w:line="240" w:lineRule="exact"/>
        <w:ind w:firstLine="0"/>
        <w:jc w:val="left"/>
      </w:pPr>
      <w:r>
        <w:rPr>
          <w:rStyle w:val="Zkladntext2"/>
        </w:rPr>
        <w:t>Výše platby Číslo účtu Variabilní symbol Datum splatnosti</w:t>
      </w:r>
    </w:p>
    <w:p w:rsidR="00E97B5B" w:rsidRDefault="00164AA8">
      <w:pPr>
        <w:pStyle w:val="Zkladntext61"/>
        <w:shd w:val="clear" w:color="auto" w:fill="auto"/>
        <w:ind w:firstLine="0"/>
      </w:pPr>
      <w:r>
        <w:rPr>
          <w:rStyle w:val="Zkladntext6"/>
          <w:b/>
          <w:bCs/>
        </w:rPr>
        <w:t>14 961 Kč 8. 6. 2023</w:t>
      </w:r>
    </w:p>
    <w:p w:rsidR="00E97B5B" w:rsidRDefault="00227104">
      <w:pPr>
        <w:rPr>
          <w:sz w:val="2"/>
          <w:szCs w:val="2"/>
        </w:rPr>
      </w:pPr>
      <w:r>
        <w:rPr>
          <w:noProof/>
          <w:lang w:bidi="ar-SA"/>
        </w:rPr>
        <w:drawing>
          <wp:inline distT="0" distB="0" distL="0" distR="0">
            <wp:extent cx="695325" cy="695325"/>
            <wp:effectExtent l="0" t="0" r="9525" b="9525"/>
            <wp:docPr id="4" name="obrázek 4"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rsidR="00E97B5B" w:rsidRDefault="00164AA8">
      <w:pPr>
        <w:pStyle w:val="Zkladntext41"/>
        <w:shd w:val="clear" w:color="auto" w:fill="auto"/>
        <w:spacing w:line="110" w:lineRule="exact"/>
      </w:pPr>
      <w:r>
        <w:rPr>
          <w:rStyle w:val="Zkladntext4"/>
        </w:rPr>
        <w:t>QR kód k platbě</w:t>
      </w:r>
    </w:p>
    <w:p w:rsidR="00E97B5B" w:rsidRDefault="00164AA8">
      <w:pPr>
        <w:pStyle w:val="Zkladntext70"/>
        <w:shd w:val="clear" w:color="auto" w:fill="auto"/>
        <w:jc w:val="left"/>
      </w:pPr>
      <w:r>
        <w:t>Postupujte takto:</w:t>
      </w:r>
    </w:p>
    <w:p w:rsidR="00E97B5B" w:rsidRDefault="00164AA8">
      <w:pPr>
        <w:pStyle w:val="Zkladntext41"/>
        <w:numPr>
          <w:ilvl w:val="0"/>
          <w:numId w:val="1"/>
        </w:numPr>
        <w:shd w:val="clear" w:color="auto" w:fill="auto"/>
        <w:tabs>
          <w:tab w:val="left" w:pos="134"/>
        </w:tabs>
        <w:spacing w:line="158" w:lineRule="exact"/>
      </w:pPr>
      <w:r>
        <w:rPr>
          <w:rStyle w:val="Zkladntext4"/>
        </w:rPr>
        <w:t>Spusťte bankovní aplikaci ve Vašem mobilu.</w:t>
      </w:r>
    </w:p>
    <w:p w:rsidR="00E97B5B" w:rsidRDefault="00164AA8">
      <w:pPr>
        <w:pStyle w:val="Zkladntext41"/>
        <w:numPr>
          <w:ilvl w:val="0"/>
          <w:numId w:val="1"/>
        </w:numPr>
        <w:shd w:val="clear" w:color="auto" w:fill="auto"/>
        <w:tabs>
          <w:tab w:val="left" w:pos="139"/>
        </w:tabs>
        <w:spacing w:line="158" w:lineRule="exact"/>
      </w:pPr>
      <w:r>
        <w:rPr>
          <w:rStyle w:val="Zkladntext4"/>
        </w:rPr>
        <w:t>Zvolte platbu pomocí QR kódu.</w:t>
      </w:r>
    </w:p>
    <w:p w:rsidR="00E97B5B" w:rsidRDefault="00164AA8">
      <w:pPr>
        <w:pStyle w:val="Zkladntext41"/>
        <w:numPr>
          <w:ilvl w:val="0"/>
          <w:numId w:val="1"/>
        </w:numPr>
        <w:shd w:val="clear" w:color="auto" w:fill="auto"/>
        <w:tabs>
          <w:tab w:val="left" w:pos="144"/>
        </w:tabs>
        <w:spacing w:line="158" w:lineRule="exact"/>
      </w:pPr>
      <w:r>
        <w:rPr>
          <w:rStyle w:val="Zkladntext4"/>
        </w:rPr>
        <w:t>Načtením QR kódu proveďte platbu.</w:t>
      </w:r>
    </w:p>
    <w:p w:rsidR="00E97B5B" w:rsidRDefault="00164AA8">
      <w:pPr>
        <w:pStyle w:val="Zkladntext21"/>
        <w:shd w:val="clear" w:color="auto" w:fill="auto"/>
        <w:spacing w:line="150" w:lineRule="exact"/>
        <w:ind w:firstLine="0"/>
        <w:jc w:val="left"/>
      </w:pPr>
      <w:r>
        <w:t>Prosíme o úhradu pojistného za první pojistné období podle níže uvedených platebních údajů:</w:t>
      </w:r>
    </w:p>
    <w:p w:rsidR="00E97B5B" w:rsidRDefault="00164AA8">
      <w:pPr>
        <w:pStyle w:val="Zkladntext41"/>
        <w:shd w:val="clear" w:color="auto" w:fill="auto"/>
        <w:spacing w:line="130" w:lineRule="exact"/>
      </w:pPr>
      <w:r>
        <w:rPr>
          <w:rStyle w:val="Zkladntext465pt"/>
        </w:rPr>
        <w:t xml:space="preserve">QR kód lze využít i pro platbu prostřednictvím terminálu Sazka. </w:t>
      </w:r>
      <w:r>
        <w:t>Úhrada prostřednictvím terminálu Sazka je zpoplatněna dle ceníku společnosti Sazka.</w:t>
      </w:r>
    </w:p>
    <w:p w:rsidR="00E97B5B" w:rsidRDefault="00164AA8">
      <w:pPr>
        <w:pStyle w:val="Nadpis40"/>
        <w:keepNext/>
        <w:keepLines/>
        <w:shd w:val="clear" w:color="auto" w:fill="auto"/>
        <w:spacing w:line="150" w:lineRule="exact"/>
      </w:pPr>
      <w:bookmarkStart w:id="3" w:name="bookmark3"/>
      <w:r>
        <w:t>Upozornění</w:t>
      </w:r>
      <w:bookmarkEnd w:id="3"/>
    </w:p>
    <w:p w:rsidR="00E97B5B" w:rsidRDefault="00164AA8">
      <w:pPr>
        <w:pStyle w:val="Zkladntext21"/>
        <w:numPr>
          <w:ilvl w:val="0"/>
          <w:numId w:val="2"/>
        </w:numPr>
        <w:shd w:val="clear" w:color="auto" w:fill="auto"/>
        <w:tabs>
          <w:tab w:val="left" w:pos="298"/>
        </w:tabs>
        <w:spacing w:line="216" w:lineRule="exact"/>
        <w:ind w:left="360" w:hanging="360"/>
        <w:jc w:val="left"/>
      </w:pPr>
      <w:r>
        <w:t>Teprve zaplacením pojistného ve stanovené výši a v uvedeném termínu se z návrhu pojistné smlouvy stává platná pojistná smlouva neboli platné pojištění.</w:t>
      </w:r>
    </w:p>
    <w:p w:rsidR="00E97B5B" w:rsidRDefault="00164AA8">
      <w:pPr>
        <w:pStyle w:val="Zkladntext21"/>
        <w:numPr>
          <w:ilvl w:val="0"/>
          <w:numId w:val="2"/>
        </w:numPr>
        <w:shd w:val="clear" w:color="auto" w:fill="auto"/>
        <w:tabs>
          <w:tab w:val="left" w:pos="298"/>
        </w:tabs>
        <w:spacing w:line="240" w:lineRule="exact"/>
        <w:ind w:firstLine="0"/>
        <w:jc w:val="left"/>
      </w:pPr>
      <w:r>
        <w:t>Poté Vám zašleme:</w:t>
      </w:r>
    </w:p>
    <w:p w:rsidR="00E97B5B" w:rsidRDefault="00164AA8">
      <w:pPr>
        <w:pStyle w:val="Zkladntext21"/>
        <w:numPr>
          <w:ilvl w:val="0"/>
          <w:numId w:val="2"/>
        </w:numPr>
        <w:shd w:val="clear" w:color="auto" w:fill="auto"/>
        <w:tabs>
          <w:tab w:val="left" w:pos="1255"/>
        </w:tabs>
        <w:spacing w:line="240" w:lineRule="exact"/>
        <w:ind w:firstLine="0"/>
        <w:jc w:val="left"/>
      </w:pPr>
      <w:r>
        <w:t>pojistku, která je písemným potvrzením o uzavření pojistné smlouvy,</w:t>
      </w:r>
    </w:p>
    <w:p w:rsidR="00E97B5B" w:rsidRDefault="00164AA8">
      <w:pPr>
        <w:pStyle w:val="Zkladntext21"/>
        <w:numPr>
          <w:ilvl w:val="0"/>
          <w:numId w:val="2"/>
        </w:numPr>
        <w:shd w:val="clear" w:color="auto" w:fill="auto"/>
        <w:tabs>
          <w:tab w:val="left" w:pos="1255"/>
        </w:tabs>
        <w:spacing w:line="240" w:lineRule="exact"/>
        <w:ind w:firstLine="0"/>
        <w:jc w:val="left"/>
      </w:pPr>
      <w:r>
        <w:t>Zelenou kartu s roční platností.</w:t>
      </w:r>
    </w:p>
    <w:p w:rsidR="00E97B5B" w:rsidRDefault="00164AA8">
      <w:pPr>
        <w:pStyle w:val="Zkladntext21"/>
        <w:numPr>
          <w:ilvl w:val="0"/>
          <w:numId w:val="2"/>
        </w:numPr>
        <w:shd w:val="clear" w:color="auto" w:fill="auto"/>
        <w:tabs>
          <w:tab w:val="left" w:pos="298"/>
        </w:tabs>
        <w:spacing w:line="216" w:lineRule="exact"/>
        <w:ind w:left="360" w:hanging="360"/>
        <w:jc w:val="left"/>
      </w:pPr>
      <w:r>
        <w:t>V případě, že pojistné neuhradíte včas, pojištění nevznikne. Doporučujeme proto provést platbu alespoň 3 dny před datem splatnosti.</w:t>
      </w:r>
    </w:p>
    <w:p w:rsidR="00E97B5B" w:rsidRDefault="00164AA8">
      <w:pPr>
        <w:pStyle w:val="Nadpis40"/>
        <w:keepNext/>
        <w:keepLines/>
        <w:shd w:val="clear" w:color="auto" w:fill="auto"/>
        <w:spacing w:line="150" w:lineRule="exact"/>
      </w:pPr>
      <w:bookmarkStart w:id="4" w:name="bookmark4"/>
      <w:r>
        <w:t>Pojistné se považuje za uhrazené připsáním na účet Kooperativy.</w:t>
      </w:r>
      <w:bookmarkEnd w:id="4"/>
    </w:p>
    <w:p w:rsidR="00E97B5B" w:rsidRDefault="00164AA8">
      <w:pPr>
        <w:pStyle w:val="Nadpis40"/>
        <w:keepNext/>
        <w:keepLines/>
        <w:shd w:val="clear" w:color="auto" w:fill="auto"/>
        <w:spacing w:line="226" w:lineRule="exact"/>
      </w:pPr>
      <w:bookmarkStart w:id="5" w:name="bookmark5"/>
      <w:r>
        <w:t>Nezapomeňte na povinnost nechat provést odbornou prohlídku vozidla</w:t>
      </w:r>
      <w:bookmarkEnd w:id="5"/>
    </w:p>
    <w:p w:rsidR="00E97B5B" w:rsidRDefault="00164AA8">
      <w:pPr>
        <w:pStyle w:val="Zkladntext21"/>
        <w:numPr>
          <w:ilvl w:val="0"/>
          <w:numId w:val="2"/>
        </w:numPr>
        <w:shd w:val="clear" w:color="auto" w:fill="auto"/>
        <w:tabs>
          <w:tab w:val="left" w:pos="298"/>
        </w:tabs>
        <w:spacing w:line="226" w:lineRule="exact"/>
        <w:ind w:left="360" w:hanging="360"/>
        <w:jc w:val="left"/>
      </w:pPr>
      <w:r>
        <w:t>Na prohlídku se objednejte telefonicky prostřednictvím infolinky pojistitele 957 105 105. Prohlídku provedou pracovníci společnosti Global Expert s.r.o.</w:t>
      </w:r>
    </w:p>
    <w:p w:rsidR="00E97B5B" w:rsidRDefault="00164AA8">
      <w:pPr>
        <w:pStyle w:val="Zkladntext21"/>
        <w:numPr>
          <w:ilvl w:val="0"/>
          <w:numId w:val="2"/>
        </w:numPr>
        <w:shd w:val="clear" w:color="auto" w:fill="auto"/>
        <w:tabs>
          <w:tab w:val="left" w:pos="298"/>
        </w:tabs>
        <w:spacing w:line="216" w:lineRule="exact"/>
        <w:ind w:left="360" w:hanging="360"/>
        <w:jc w:val="left"/>
      </w:pPr>
      <w:r>
        <w:t xml:space="preserve">Při prohlídce je nutné předložit originál velkého technického průkazu vozidla. Prohlídku vozidla je potřeba provést </w:t>
      </w:r>
      <w:r>
        <w:rPr>
          <w:rStyle w:val="Zkladntext2Tun"/>
        </w:rPr>
        <w:t>od 24.05.2023 do 16.06.2023 (řádný termín)</w:t>
      </w:r>
      <w:r>
        <w:t>, nejpozději do 01.07.2023 (náhradní termín).</w:t>
      </w:r>
    </w:p>
    <w:p w:rsidR="00E97B5B" w:rsidRDefault="00164AA8">
      <w:pPr>
        <w:pStyle w:val="Zkladntext21"/>
        <w:numPr>
          <w:ilvl w:val="0"/>
          <w:numId w:val="2"/>
        </w:numPr>
        <w:shd w:val="clear" w:color="auto" w:fill="auto"/>
        <w:tabs>
          <w:tab w:val="left" w:pos="298"/>
        </w:tabs>
        <w:spacing w:line="216" w:lineRule="exact"/>
        <w:ind w:left="360" w:hanging="360"/>
        <w:jc w:val="left"/>
      </w:pPr>
      <w:r>
        <w:t xml:space="preserve">Nebude-li prohlídka provedena před uplynutím řádného termínu, pak se </w:t>
      </w:r>
      <w:r>
        <w:rPr>
          <w:rStyle w:val="Zkladntext2Tun"/>
        </w:rPr>
        <w:t>spoluúčast u pojištění</w:t>
      </w:r>
      <w:r>
        <w:t xml:space="preserve">, u nichž je tato povinnost uložena, </w:t>
      </w:r>
      <w:r>
        <w:rPr>
          <w:rStyle w:val="Zkladntext2Tun"/>
        </w:rPr>
        <w:t xml:space="preserve">stanovuje na 66 % </w:t>
      </w:r>
      <w:r>
        <w:t>a to až do provedení této prohlídky. Nebude-li prohlídka provedena ani před uplynutím náhradního termínu, pojištění zaniká.</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38"/>
        <w:gridCol w:w="1301"/>
        <w:gridCol w:w="2597"/>
        <w:gridCol w:w="2741"/>
        <w:gridCol w:w="1205"/>
      </w:tblGrid>
      <w:tr w:rsidR="00E97B5B">
        <w:tblPrEx>
          <w:tblCellMar>
            <w:top w:w="0" w:type="dxa"/>
            <w:bottom w:w="0" w:type="dxa"/>
          </w:tblCellMar>
        </w:tblPrEx>
        <w:trPr>
          <w:trHeight w:val="254"/>
        </w:trPr>
        <w:tc>
          <w:tcPr>
            <w:tcW w:w="1738" w:type="dxa"/>
            <w:shd w:val="clear" w:color="auto" w:fill="FFFFFF"/>
            <w:vAlign w:val="bottom"/>
          </w:tcPr>
          <w:p w:rsidR="00E97B5B" w:rsidRDefault="00164AA8">
            <w:pPr>
              <w:pStyle w:val="Zkladntext21"/>
              <w:shd w:val="clear" w:color="auto" w:fill="auto"/>
              <w:spacing w:line="110" w:lineRule="exact"/>
              <w:ind w:firstLine="0"/>
              <w:jc w:val="left"/>
            </w:pPr>
            <w:r>
              <w:rPr>
                <w:rStyle w:val="Zkladntext255pt"/>
              </w:rPr>
              <w:t>Kooperativa pojišťovna, a.s.,</w:t>
            </w:r>
          </w:p>
        </w:tc>
        <w:tc>
          <w:tcPr>
            <w:tcW w:w="1301" w:type="dxa"/>
            <w:tcBorders>
              <w:left w:val="single" w:sz="4" w:space="0" w:color="auto"/>
            </w:tcBorders>
            <w:shd w:val="clear" w:color="auto" w:fill="FFFFFF"/>
            <w:vAlign w:val="bottom"/>
          </w:tcPr>
          <w:p w:rsidR="00E97B5B" w:rsidRDefault="00164AA8">
            <w:pPr>
              <w:pStyle w:val="Zkladntext21"/>
              <w:shd w:val="clear" w:color="auto" w:fill="auto"/>
              <w:spacing w:line="110" w:lineRule="exact"/>
              <w:ind w:firstLine="0"/>
              <w:jc w:val="left"/>
            </w:pPr>
            <w:r>
              <w:rPr>
                <w:rStyle w:val="Zkladntext255pt"/>
              </w:rPr>
              <w:t>Pobřežní 665/21</w:t>
            </w:r>
          </w:p>
        </w:tc>
        <w:tc>
          <w:tcPr>
            <w:tcW w:w="2597" w:type="dxa"/>
            <w:tcBorders>
              <w:left w:val="single" w:sz="4" w:space="0" w:color="auto"/>
            </w:tcBorders>
            <w:shd w:val="clear" w:color="auto" w:fill="FFFFFF"/>
            <w:vAlign w:val="bottom"/>
          </w:tcPr>
          <w:p w:rsidR="00E97B5B" w:rsidRDefault="00164AA8">
            <w:pPr>
              <w:pStyle w:val="Zkladntext21"/>
              <w:shd w:val="clear" w:color="auto" w:fill="auto"/>
              <w:spacing w:line="110" w:lineRule="exact"/>
              <w:ind w:firstLine="0"/>
              <w:jc w:val="left"/>
            </w:pPr>
            <w:r>
              <w:rPr>
                <w:rStyle w:val="Zkladntext255pt"/>
              </w:rPr>
              <w:t>Zapsaná u rejstříkového soudu v Praze</w:t>
            </w:r>
          </w:p>
        </w:tc>
        <w:tc>
          <w:tcPr>
            <w:tcW w:w="2741" w:type="dxa"/>
            <w:tcBorders>
              <w:left w:val="single" w:sz="4" w:space="0" w:color="auto"/>
            </w:tcBorders>
            <w:shd w:val="clear" w:color="auto" w:fill="FFFFFF"/>
            <w:vAlign w:val="bottom"/>
          </w:tcPr>
          <w:p w:rsidR="00E97B5B" w:rsidRDefault="00164AA8">
            <w:pPr>
              <w:pStyle w:val="Zkladntext21"/>
              <w:shd w:val="clear" w:color="auto" w:fill="auto"/>
              <w:spacing w:line="110" w:lineRule="exact"/>
              <w:ind w:firstLine="0"/>
              <w:jc w:val="left"/>
            </w:pPr>
            <w:r>
              <w:rPr>
                <w:rStyle w:val="Zkladntext255pt"/>
              </w:rPr>
              <w:t>IČO 47116617, DIČ (DPH) CZ699000955</w:t>
            </w:r>
          </w:p>
        </w:tc>
        <w:tc>
          <w:tcPr>
            <w:tcW w:w="1205" w:type="dxa"/>
            <w:tcBorders>
              <w:left w:val="single" w:sz="4" w:space="0" w:color="auto"/>
              <w:right w:val="single" w:sz="4" w:space="0" w:color="auto"/>
            </w:tcBorders>
            <w:shd w:val="clear" w:color="auto" w:fill="FFFFFF"/>
            <w:vAlign w:val="bottom"/>
          </w:tcPr>
          <w:p w:rsidR="00E97B5B" w:rsidRDefault="00164AA8">
            <w:pPr>
              <w:pStyle w:val="Zkladntext21"/>
              <w:shd w:val="clear" w:color="auto" w:fill="auto"/>
              <w:spacing w:line="110" w:lineRule="exact"/>
              <w:ind w:firstLine="0"/>
              <w:jc w:val="left"/>
            </w:pPr>
            <w:hyperlink r:id="rId10" w:history="1">
              <w:r>
                <w:rPr>
                  <w:rStyle w:val="Hypertextovodkaz"/>
                  <w:lang w:val="en-US" w:eastAsia="en-US" w:bidi="en-US"/>
                </w:rPr>
                <w:t>info@koop.cz</w:t>
              </w:r>
            </w:hyperlink>
          </w:p>
        </w:tc>
      </w:tr>
      <w:tr w:rsidR="00E97B5B">
        <w:tblPrEx>
          <w:tblCellMar>
            <w:top w:w="0" w:type="dxa"/>
            <w:bottom w:w="0" w:type="dxa"/>
          </w:tblCellMar>
        </w:tblPrEx>
        <w:trPr>
          <w:trHeight w:val="226"/>
        </w:trPr>
        <w:tc>
          <w:tcPr>
            <w:tcW w:w="1738" w:type="dxa"/>
            <w:shd w:val="clear" w:color="auto" w:fill="FFFFFF"/>
          </w:tcPr>
          <w:p w:rsidR="00E97B5B" w:rsidRDefault="00164AA8">
            <w:pPr>
              <w:pStyle w:val="Zkladntext21"/>
              <w:shd w:val="clear" w:color="auto" w:fill="auto"/>
              <w:spacing w:line="110" w:lineRule="exact"/>
              <w:ind w:firstLine="0"/>
              <w:jc w:val="left"/>
            </w:pPr>
            <w:r>
              <w:rPr>
                <w:rStyle w:val="Zkladntext255pt"/>
              </w:rPr>
              <w:t>Vienna Insurance Group</w:t>
            </w:r>
          </w:p>
        </w:tc>
        <w:tc>
          <w:tcPr>
            <w:tcW w:w="1301" w:type="dxa"/>
            <w:tcBorders>
              <w:left w:val="single" w:sz="4" w:space="0" w:color="auto"/>
            </w:tcBorders>
            <w:shd w:val="clear" w:color="auto" w:fill="FFFFFF"/>
          </w:tcPr>
          <w:p w:rsidR="00E97B5B" w:rsidRDefault="00164AA8">
            <w:pPr>
              <w:pStyle w:val="Zkladntext21"/>
              <w:shd w:val="clear" w:color="auto" w:fill="auto"/>
              <w:spacing w:line="110" w:lineRule="exact"/>
              <w:ind w:firstLine="0"/>
              <w:jc w:val="left"/>
            </w:pPr>
            <w:r>
              <w:rPr>
                <w:rStyle w:val="Zkladntext255pt"/>
              </w:rPr>
              <w:t>186 00 Praha 8</w:t>
            </w:r>
          </w:p>
        </w:tc>
        <w:tc>
          <w:tcPr>
            <w:tcW w:w="2597" w:type="dxa"/>
            <w:tcBorders>
              <w:left w:val="single" w:sz="4" w:space="0" w:color="auto"/>
            </w:tcBorders>
            <w:shd w:val="clear" w:color="auto" w:fill="FFFFFF"/>
          </w:tcPr>
          <w:p w:rsidR="00E97B5B" w:rsidRDefault="00164AA8">
            <w:pPr>
              <w:pStyle w:val="Zkladntext21"/>
              <w:shd w:val="clear" w:color="auto" w:fill="auto"/>
              <w:spacing w:line="110" w:lineRule="exact"/>
              <w:ind w:firstLine="0"/>
              <w:jc w:val="left"/>
            </w:pPr>
            <w:r>
              <w:rPr>
                <w:rStyle w:val="Zkladntext255pt"/>
              </w:rPr>
              <w:t>spis zn. B 1897</w:t>
            </w:r>
          </w:p>
        </w:tc>
        <w:tc>
          <w:tcPr>
            <w:tcW w:w="2741" w:type="dxa"/>
            <w:tcBorders>
              <w:left w:val="single" w:sz="4" w:space="0" w:color="auto"/>
            </w:tcBorders>
            <w:shd w:val="clear" w:color="auto" w:fill="FFFFFF"/>
          </w:tcPr>
          <w:p w:rsidR="00E97B5B" w:rsidRDefault="00164AA8">
            <w:pPr>
              <w:pStyle w:val="Zkladntext21"/>
              <w:shd w:val="clear" w:color="auto" w:fill="auto"/>
              <w:spacing w:line="110" w:lineRule="exact"/>
              <w:ind w:firstLine="0"/>
              <w:jc w:val="left"/>
            </w:pPr>
            <w:r>
              <w:rPr>
                <w:rStyle w:val="Zkladntext255pt"/>
              </w:rPr>
              <w:t>DIČ (ostatní) CZ47116617</w:t>
            </w:r>
          </w:p>
        </w:tc>
        <w:tc>
          <w:tcPr>
            <w:tcW w:w="1205" w:type="dxa"/>
            <w:tcBorders>
              <w:left w:val="single" w:sz="4" w:space="0" w:color="auto"/>
              <w:right w:val="single" w:sz="4" w:space="0" w:color="auto"/>
            </w:tcBorders>
            <w:shd w:val="clear" w:color="auto" w:fill="FFFFFF"/>
          </w:tcPr>
          <w:p w:rsidR="00E97B5B" w:rsidRDefault="00164AA8">
            <w:pPr>
              <w:pStyle w:val="Zkladntext21"/>
              <w:shd w:val="clear" w:color="auto" w:fill="auto"/>
              <w:spacing w:line="110" w:lineRule="exact"/>
              <w:ind w:firstLine="0"/>
              <w:jc w:val="left"/>
            </w:pPr>
            <w:hyperlink r:id="rId11" w:history="1">
              <w:r>
                <w:rPr>
                  <w:rStyle w:val="Hypertextovodkaz"/>
                  <w:lang w:val="en-US" w:eastAsia="en-US" w:bidi="en-US"/>
                </w:rPr>
                <w:t>www.koop.cz</w:t>
              </w:r>
            </w:hyperlink>
          </w:p>
        </w:tc>
      </w:tr>
    </w:tbl>
    <w:p w:rsidR="00E97B5B" w:rsidRDefault="00164AA8">
      <w:pPr>
        <w:pStyle w:val="Titulektabulky20"/>
        <w:shd w:val="clear" w:color="auto" w:fill="auto"/>
      </w:pPr>
      <w:r>
        <w:t>Infolinka 957 105 105</w:t>
      </w:r>
    </w:p>
    <w:p w:rsidR="00E97B5B" w:rsidRDefault="00164AA8">
      <w:pPr>
        <w:pStyle w:val="Zkladntext21"/>
        <w:shd w:val="clear" w:color="auto" w:fill="auto"/>
        <w:spacing w:line="216" w:lineRule="exact"/>
        <w:ind w:firstLine="0"/>
        <w:jc w:val="left"/>
      </w:pPr>
      <w:r>
        <w:t xml:space="preserve">Je-Li pojistná smlouva uzavřena on-line nebo telefonicky, máte možnost řešit s pojistitelem spor, který se nepodařilo vyřešit smírnou cestou, na </w:t>
      </w:r>
      <w:hyperlink r:id="rId12" w:history="1">
        <w:r>
          <w:rPr>
            <w:rStyle w:val="Hypertextovodkaz"/>
            <w:lang w:val="en-US" w:eastAsia="en-US" w:bidi="en-US"/>
          </w:rPr>
          <w:t>www.ec.europa.eu/consumers/odr/</w:t>
        </w:r>
      </w:hyperlink>
      <w:r>
        <w:rPr>
          <w:lang w:val="en-US" w:eastAsia="en-US" w:bidi="en-US"/>
        </w:rPr>
        <w:t>.</w:t>
      </w:r>
    </w:p>
    <w:p w:rsidR="00E97B5B" w:rsidRDefault="00164AA8">
      <w:pPr>
        <w:pStyle w:val="Zkladntext21"/>
        <w:shd w:val="clear" w:color="auto" w:fill="auto"/>
        <w:spacing w:line="150" w:lineRule="exact"/>
        <w:ind w:firstLine="0"/>
        <w:jc w:val="left"/>
      </w:pPr>
      <w:r>
        <w:t>S přátelským pozdravem</w:t>
      </w:r>
    </w:p>
    <w:p w:rsidR="00E97B5B" w:rsidRDefault="00164AA8">
      <w:pPr>
        <w:pStyle w:val="Nadpis40"/>
        <w:keepNext/>
        <w:keepLines/>
        <w:shd w:val="clear" w:color="auto" w:fill="auto"/>
        <w:spacing w:line="240" w:lineRule="exact"/>
      </w:pPr>
      <w:bookmarkStart w:id="6" w:name="bookmark6"/>
      <w:r>
        <w:t>Přílohy</w:t>
      </w:r>
      <w:bookmarkEnd w:id="6"/>
    </w:p>
    <w:p w:rsidR="00E97B5B" w:rsidRDefault="00164AA8">
      <w:pPr>
        <w:pStyle w:val="Zkladntext21"/>
        <w:numPr>
          <w:ilvl w:val="0"/>
          <w:numId w:val="2"/>
        </w:numPr>
        <w:shd w:val="clear" w:color="auto" w:fill="auto"/>
        <w:tabs>
          <w:tab w:val="left" w:pos="298"/>
        </w:tabs>
        <w:spacing w:line="240" w:lineRule="exact"/>
        <w:ind w:firstLine="0"/>
        <w:jc w:val="left"/>
      </w:pPr>
      <w:r>
        <w:t>Návrh pojistné smlouvy č. 6381605982 včetně Záznamu z jednání</w:t>
      </w:r>
    </w:p>
    <w:p w:rsidR="00E97B5B" w:rsidRDefault="00164AA8">
      <w:pPr>
        <w:pStyle w:val="Zkladntext21"/>
        <w:numPr>
          <w:ilvl w:val="0"/>
          <w:numId w:val="2"/>
        </w:numPr>
        <w:shd w:val="clear" w:color="auto" w:fill="auto"/>
        <w:tabs>
          <w:tab w:val="left" w:pos="298"/>
        </w:tabs>
        <w:spacing w:line="240" w:lineRule="exact"/>
        <w:ind w:firstLine="0"/>
        <w:jc w:val="left"/>
      </w:pPr>
      <w:r>
        <w:t>Oceňovací tabulky</w:t>
      </w:r>
    </w:p>
    <w:p w:rsidR="00E97B5B" w:rsidRDefault="00164AA8">
      <w:pPr>
        <w:pStyle w:val="Zkladntext21"/>
        <w:numPr>
          <w:ilvl w:val="0"/>
          <w:numId w:val="2"/>
        </w:numPr>
        <w:shd w:val="clear" w:color="auto" w:fill="auto"/>
        <w:tabs>
          <w:tab w:val="left" w:pos="298"/>
        </w:tabs>
        <w:spacing w:line="240" w:lineRule="exact"/>
        <w:ind w:firstLine="0"/>
        <w:jc w:val="left"/>
      </w:pPr>
      <w:r>
        <w:t>Informační dokument o pojistném produktu (IPID)</w:t>
      </w:r>
    </w:p>
    <w:p w:rsidR="00E97B5B" w:rsidRDefault="00164AA8">
      <w:pPr>
        <w:pStyle w:val="Zkladntext21"/>
        <w:numPr>
          <w:ilvl w:val="0"/>
          <w:numId w:val="2"/>
        </w:numPr>
        <w:shd w:val="clear" w:color="auto" w:fill="auto"/>
        <w:tabs>
          <w:tab w:val="left" w:pos="298"/>
        </w:tabs>
        <w:spacing w:line="240" w:lineRule="exact"/>
        <w:ind w:firstLine="0"/>
        <w:jc w:val="left"/>
      </w:pPr>
      <w:r>
        <w:t>Zelená karta s platností 30 dnů</w:t>
      </w:r>
    </w:p>
    <w:p w:rsidR="00E97B5B" w:rsidRDefault="00164AA8">
      <w:pPr>
        <w:pStyle w:val="Zkladntext21"/>
        <w:numPr>
          <w:ilvl w:val="0"/>
          <w:numId w:val="2"/>
        </w:numPr>
        <w:shd w:val="clear" w:color="auto" w:fill="auto"/>
        <w:tabs>
          <w:tab w:val="left" w:pos="298"/>
        </w:tabs>
        <w:spacing w:line="240" w:lineRule="exact"/>
        <w:ind w:firstLine="0"/>
        <w:jc w:val="left"/>
      </w:pPr>
      <w:r>
        <w:t>Pojistné podmínky</w:t>
      </w:r>
    </w:p>
    <w:p w:rsidR="00E97B5B" w:rsidRDefault="00164AA8">
      <w:pPr>
        <w:pStyle w:val="Zkladntext21"/>
        <w:numPr>
          <w:ilvl w:val="0"/>
          <w:numId w:val="2"/>
        </w:numPr>
        <w:shd w:val="clear" w:color="auto" w:fill="auto"/>
        <w:tabs>
          <w:tab w:val="left" w:pos="298"/>
        </w:tabs>
        <w:spacing w:line="240" w:lineRule="exact"/>
        <w:ind w:firstLine="0"/>
        <w:jc w:val="left"/>
      </w:pPr>
      <w:r>
        <w:t>Informace pro klienta</w:t>
      </w:r>
    </w:p>
    <w:p w:rsidR="00E97B5B" w:rsidRDefault="00164AA8">
      <w:pPr>
        <w:pStyle w:val="Zkladntext21"/>
        <w:numPr>
          <w:ilvl w:val="0"/>
          <w:numId w:val="2"/>
        </w:numPr>
        <w:shd w:val="clear" w:color="auto" w:fill="auto"/>
        <w:tabs>
          <w:tab w:val="left" w:pos="298"/>
        </w:tabs>
        <w:spacing w:line="240" w:lineRule="exact"/>
        <w:ind w:firstLine="0"/>
        <w:jc w:val="left"/>
      </w:pPr>
      <w:r>
        <w:t>Tabulka asistenčních služeb</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738"/>
        <w:gridCol w:w="1301"/>
        <w:gridCol w:w="2597"/>
        <w:gridCol w:w="2741"/>
        <w:gridCol w:w="1205"/>
      </w:tblGrid>
      <w:tr w:rsidR="00E97B5B">
        <w:tblPrEx>
          <w:tblCellMar>
            <w:top w:w="0" w:type="dxa"/>
            <w:bottom w:w="0" w:type="dxa"/>
          </w:tblCellMar>
        </w:tblPrEx>
        <w:trPr>
          <w:trHeight w:val="254"/>
        </w:trPr>
        <w:tc>
          <w:tcPr>
            <w:tcW w:w="1738" w:type="dxa"/>
            <w:shd w:val="clear" w:color="auto" w:fill="FFFFFF"/>
            <w:vAlign w:val="bottom"/>
          </w:tcPr>
          <w:p w:rsidR="00E97B5B" w:rsidRDefault="00164AA8">
            <w:pPr>
              <w:pStyle w:val="Zkladntext21"/>
              <w:shd w:val="clear" w:color="auto" w:fill="auto"/>
              <w:spacing w:line="110" w:lineRule="exact"/>
              <w:ind w:firstLine="0"/>
              <w:jc w:val="left"/>
            </w:pPr>
            <w:r>
              <w:rPr>
                <w:rStyle w:val="Zkladntext255pt"/>
              </w:rPr>
              <w:t>Kooperativa pojišťovna, a.s.,</w:t>
            </w:r>
          </w:p>
        </w:tc>
        <w:tc>
          <w:tcPr>
            <w:tcW w:w="1301" w:type="dxa"/>
            <w:tcBorders>
              <w:left w:val="single" w:sz="4" w:space="0" w:color="auto"/>
            </w:tcBorders>
            <w:shd w:val="clear" w:color="auto" w:fill="FFFFFF"/>
            <w:vAlign w:val="bottom"/>
          </w:tcPr>
          <w:p w:rsidR="00E97B5B" w:rsidRDefault="00164AA8">
            <w:pPr>
              <w:pStyle w:val="Zkladntext21"/>
              <w:shd w:val="clear" w:color="auto" w:fill="auto"/>
              <w:spacing w:line="110" w:lineRule="exact"/>
              <w:ind w:firstLine="0"/>
              <w:jc w:val="left"/>
            </w:pPr>
            <w:r>
              <w:rPr>
                <w:rStyle w:val="Zkladntext255pt"/>
              </w:rPr>
              <w:t>Pobřežní 665/21</w:t>
            </w:r>
          </w:p>
        </w:tc>
        <w:tc>
          <w:tcPr>
            <w:tcW w:w="2597" w:type="dxa"/>
            <w:tcBorders>
              <w:left w:val="single" w:sz="4" w:space="0" w:color="auto"/>
            </w:tcBorders>
            <w:shd w:val="clear" w:color="auto" w:fill="FFFFFF"/>
            <w:vAlign w:val="bottom"/>
          </w:tcPr>
          <w:p w:rsidR="00E97B5B" w:rsidRDefault="00164AA8">
            <w:pPr>
              <w:pStyle w:val="Zkladntext21"/>
              <w:shd w:val="clear" w:color="auto" w:fill="auto"/>
              <w:spacing w:line="110" w:lineRule="exact"/>
              <w:ind w:firstLine="0"/>
              <w:jc w:val="left"/>
            </w:pPr>
            <w:r>
              <w:rPr>
                <w:rStyle w:val="Zkladntext255pt"/>
              </w:rPr>
              <w:t>Zapsaná u rejstříkového soudu v Praze</w:t>
            </w:r>
          </w:p>
        </w:tc>
        <w:tc>
          <w:tcPr>
            <w:tcW w:w="2741" w:type="dxa"/>
            <w:tcBorders>
              <w:left w:val="single" w:sz="4" w:space="0" w:color="auto"/>
            </w:tcBorders>
            <w:shd w:val="clear" w:color="auto" w:fill="FFFFFF"/>
            <w:vAlign w:val="bottom"/>
          </w:tcPr>
          <w:p w:rsidR="00E97B5B" w:rsidRDefault="00164AA8">
            <w:pPr>
              <w:pStyle w:val="Zkladntext21"/>
              <w:shd w:val="clear" w:color="auto" w:fill="auto"/>
              <w:spacing w:line="110" w:lineRule="exact"/>
              <w:ind w:firstLine="0"/>
              <w:jc w:val="left"/>
            </w:pPr>
            <w:r>
              <w:rPr>
                <w:rStyle w:val="Zkladntext255pt"/>
              </w:rPr>
              <w:t>IČO 47116617, DIČ (DPH) CZ699000955</w:t>
            </w:r>
          </w:p>
        </w:tc>
        <w:tc>
          <w:tcPr>
            <w:tcW w:w="1205" w:type="dxa"/>
            <w:tcBorders>
              <w:left w:val="single" w:sz="4" w:space="0" w:color="auto"/>
              <w:right w:val="single" w:sz="4" w:space="0" w:color="auto"/>
            </w:tcBorders>
            <w:shd w:val="clear" w:color="auto" w:fill="FFFFFF"/>
            <w:vAlign w:val="bottom"/>
          </w:tcPr>
          <w:p w:rsidR="00E97B5B" w:rsidRDefault="00164AA8">
            <w:pPr>
              <w:pStyle w:val="Zkladntext21"/>
              <w:shd w:val="clear" w:color="auto" w:fill="auto"/>
              <w:spacing w:line="110" w:lineRule="exact"/>
              <w:ind w:firstLine="0"/>
              <w:jc w:val="left"/>
            </w:pPr>
            <w:hyperlink r:id="rId13" w:history="1">
              <w:r>
                <w:rPr>
                  <w:rStyle w:val="Hypertextovodkaz"/>
                  <w:lang w:val="en-US" w:eastAsia="en-US" w:bidi="en-US"/>
                </w:rPr>
                <w:t>info@koop.cz</w:t>
              </w:r>
            </w:hyperlink>
          </w:p>
        </w:tc>
      </w:tr>
      <w:tr w:rsidR="00E97B5B">
        <w:tblPrEx>
          <w:tblCellMar>
            <w:top w:w="0" w:type="dxa"/>
            <w:bottom w:w="0" w:type="dxa"/>
          </w:tblCellMar>
        </w:tblPrEx>
        <w:trPr>
          <w:trHeight w:val="226"/>
        </w:trPr>
        <w:tc>
          <w:tcPr>
            <w:tcW w:w="1738" w:type="dxa"/>
            <w:shd w:val="clear" w:color="auto" w:fill="FFFFFF"/>
          </w:tcPr>
          <w:p w:rsidR="00E97B5B" w:rsidRDefault="00164AA8">
            <w:pPr>
              <w:pStyle w:val="Zkladntext21"/>
              <w:shd w:val="clear" w:color="auto" w:fill="auto"/>
              <w:spacing w:line="110" w:lineRule="exact"/>
              <w:ind w:firstLine="0"/>
              <w:jc w:val="left"/>
            </w:pPr>
            <w:r>
              <w:rPr>
                <w:rStyle w:val="Zkladntext255pt"/>
              </w:rPr>
              <w:t>Vienna Insurance Group</w:t>
            </w:r>
          </w:p>
        </w:tc>
        <w:tc>
          <w:tcPr>
            <w:tcW w:w="1301" w:type="dxa"/>
            <w:tcBorders>
              <w:left w:val="single" w:sz="4" w:space="0" w:color="auto"/>
            </w:tcBorders>
            <w:shd w:val="clear" w:color="auto" w:fill="FFFFFF"/>
          </w:tcPr>
          <w:p w:rsidR="00E97B5B" w:rsidRDefault="00164AA8">
            <w:pPr>
              <w:pStyle w:val="Zkladntext21"/>
              <w:shd w:val="clear" w:color="auto" w:fill="auto"/>
              <w:spacing w:line="110" w:lineRule="exact"/>
              <w:ind w:firstLine="0"/>
              <w:jc w:val="left"/>
            </w:pPr>
            <w:r>
              <w:rPr>
                <w:rStyle w:val="Zkladntext255pt"/>
              </w:rPr>
              <w:t>186 00 Praha 8</w:t>
            </w:r>
          </w:p>
        </w:tc>
        <w:tc>
          <w:tcPr>
            <w:tcW w:w="2597" w:type="dxa"/>
            <w:tcBorders>
              <w:left w:val="single" w:sz="4" w:space="0" w:color="auto"/>
            </w:tcBorders>
            <w:shd w:val="clear" w:color="auto" w:fill="FFFFFF"/>
          </w:tcPr>
          <w:p w:rsidR="00E97B5B" w:rsidRDefault="00164AA8">
            <w:pPr>
              <w:pStyle w:val="Zkladntext21"/>
              <w:shd w:val="clear" w:color="auto" w:fill="auto"/>
              <w:spacing w:line="110" w:lineRule="exact"/>
              <w:ind w:firstLine="0"/>
              <w:jc w:val="left"/>
            </w:pPr>
            <w:r>
              <w:rPr>
                <w:rStyle w:val="Zkladntext255pt"/>
              </w:rPr>
              <w:t>spis zn. B 1897</w:t>
            </w:r>
          </w:p>
        </w:tc>
        <w:tc>
          <w:tcPr>
            <w:tcW w:w="2741" w:type="dxa"/>
            <w:tcBorders>
              <w:left w:val="single" w:sz="4" w:space="0" w:color="auto"/>
            </w:tcBorders>
            <w:shd w:val="clear" w:color="auto" w:fill="FFFFFF"/>
          </w:tcPr>
          <w:p w:rsidR="00E97B5B" w:rsidRDefault="00164AA8">
            <w:pPr>
              <w:pStyle w:val="Zkladntext21"/>
              <w:shd w:val="clear" w:color="auto" w:fill="auto"/>
              <w:spacing w:line="110" w:lineRule="exact"/>
              <w:ind w:firstLine="0"/>
              <w:jc w:val="left"/>
            </w:pPr>
            <w:r>
              <w:rPr>
                <w:rStyle w:val="Zkladntext255pt"/>
              </w:rPr>
              <w:t>DIČ (ostatní) CZ47116617</w:t>
            </w:r>
          </w:p>
        </w:tc>
        <w:tc>
          <w:tcPr>
            <w:tcW w:w="1205" w:type="dxa"/>
            <w:tcBorders>
              <w:left w:val="single" w:sz="4" w:space="0" w:color="auto"/>
              <w:right w:val="single" w:sz="4" w:space="0" w:color="auto"/>
            </w:tcBorders>
            <w:shd w:val="clear" w:color="auto" w:fill="FFFFFF"/>
          </w:tcPr>
          <w:p w:rsidR="00E97B5B" w:rsidRDefault="00164AA8">
            <w:pPr>
              <w:pStyle w:val="Zkladntext21"/>
              <w:shd w:val="clear" w:color="auto" w:fill="auto"/>
              <w:spacing w:line="110" w:lineRule="exact"/>
              <w:ind w:firstLine="0"/>
              <w:jc w:val="left"/>
            </w:pPr>
            <w:hyperlink r:id="rId14" w:history="1">
              <w:r>
                <w:rPr>
                  <w:rStyle w:val="Hypertextovodkaz"/>
                  <w:lang w:val="en-US" w:eastAsia="en-US" w:bidi="en-US"/>
                </w:rPr>
                <w:t>www.koop.cz</w:t>
              </w:r>
            </w:hyperlink>
          </w:p>
        </w:tc>
      </w:tr>
    </w:tbl>
    <w:p w:rsidR="00E97B5B" w:rsidRDefault="00164AA8">
      <w:pPr>
        <w:pStyle w:val="Titulektabulky20"/>
        <w:shd w:val="clear" w:color="auto" w:fill="auto"/>
      </w:pPr>
      <w:r>
        <w:t>Infolinka 957 105 105</w:t>
      </w:r>
    </w:p>
    <w:p w:rsidR="00E97B5B" w:rsidRDefault="00E97B5B">
      <w:pPr>
        <w:rPr>
          <w:sz w:val="2"/>
          <w:szCs w:val="2"/>
        </w:rPr>
        <w:sectPr w:rsidR="00E97B5B">
          <w:type w:val="continuous"/>
          <w:pgSz w:w="11909" w:h="16840"/>
          <w:pgMar w:top="389" w:right="662" w:bottom="360" w:left="590" w:header="0" w:footer="3" w:gutter="0"/>
          <w:cols w:space="720"/>
          <w:noEndnote/>
          <w:docGrid w:linePitch="360"/>
        </w:sectPr>
      </w:pPr>
    </w:p>
    <w:p w:rsidR="00E97B5B" w:rsidRDefault="00E97B5B">
      <w:pPr>
        <w:rPr>
          <w:sz w:val="2"/>
          <w:szCs w:val="2"/>
        </w:rPr>
      </w:pPr>
    </w:p>
    <w:p w:rsidR="00E97B5B" w:rsidRDefault="00227104">
      <w:pPr>
        <w:rPr>
          <w:sz w:val="2"/>
          <w:szCs w:val="2"/>
        </w:rPr>
      </w:pPr>
      <w:r>
        <w:rPr>
          <w:noProof/>
          <w:lang w:bidi="ar-SA"/>
        </w:rPr>
        <w:drawing>
          <wp:inline distT="0" distB="0" distL="0" distR="0">
            <wp:extent cx="333375" cy="276225"/>
            <wp:effectExtent l="0" t="0" r="9525" b="9525"/>
            <wp:docPr id="6" name="obrázek 6"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p>
    <w:p w:rsidR="00E97B5B" w:rsidRDefault="00227104">
      <w:pPr>
        <w:rPr>
          <w:sz w:val="2"/>
          <w:szCs w:val="2"/>
        </w:rPr>
      </w:pPr>
      <w:r>
        <w:rPr>
          <w:noProof/>
          <w:lang w:bidi="ar-SA"/>
        </w:rPr>
        <w:drawing>
          <wp:inline distT="0" distB="0" distL="0" distR="0">
            <wp:extent cx="1981200" cy="333375"/>
            <wp:effectExtent l="0" t="0" r="0" b="9525"/>
            <wp:docPr id="7" name="obrázek 7"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0" cy="333375"/>
                    </a:xfrm>
                    <a:prstGeom prst="rect">
                      <a:avLst/>
                    </a:prstGeom>
                    <a:noFill/>
                    <a:ln>
                      <a:noFill/>
                    </a:ln>
                  </pic:spPr>
                </pic:pic>
              </a:graphicData>
            </a:graphic>
          </wp:inline>
        </w:drawing>
      </w:r>
    </w:p>
    <w:p w:rsidR="00E97B5B" w:rsidRDefault="00164AA8">
      <w:pPr>
        <w:pStyle w:val="Zkladntext80"/>
        <w:shd w:val="clear" w:color="auto" w:fill="auto"/>
        <w:spacing w:line="240" w:lineRule="exact"/>
      </w:pPr>
      <w:r>
        <w:rPr>
          <w:rStyle w:val="Zkladntext8Malpsmena"/>
          <w:b/>
          <w:bCs/>
          <w:vertAlign w:val="superscript"/>
        </w:rPr>
        <w:t>1</w:t>
      </w:r>
      <w:r>
        <w:rPr>
          <w:rStyle w:val="Zkladntext8Malpsmena"/>
          <w:b/>
          <w:bCs/>
        </w:rPr>
        <w:t>c</w:t>
      </w:r>
      <w:r>
        <w:rPr>
          <w:rStyle w:val="Zkladntext81"/>
          <w:b/>
          <w:bCs/>
        </w:rPr>
        <w:t>3=O</w:t>
      </w:r>
      <w:r>
        <w:rPr>
          <w:rStyle w:val="Zkladntext81"/>
          <w:b/>
          <w:bCs/>
          <w:vertAlign w:val="superscript"/>
        </w:rPr>
        <w:t>a</w:t>
      </w:r>
      <w:r>
        <w:rPr>
          <w:rStyle w:val="Zkladntext81"/>
          <w:b/>
          <w:bCs/>
        </w:rPr>
        <w:t>'</w:t>
      </w:r>
    </w:p>
    <w:p w:rsidR="00E97B5B" w:rsidRDefault="00164AA8">
      <w:pPr>
        <w:pStyle w:val="Nadpis32"/>
        <w:keepNext/>
        <w:keepLines/>
        <w:shd w:val="clear" w:color="auto" w:fill="auto"/>
        <w:spacing w:line="280" w:lineRule="exact"/>
      </w:pPr>
      <w:bookmarkStart w:id="7" w:name="bookmark7"/>
      <w:r>
        <w:rPr>
          <w:rStyle w:val="Nadpis33"/>
          <w:b/>
          <w:bCs/>
        </w:rPr>
        <w:t>Kooperativa</w:t>
      </w:r>
      <w:bookmarkEnd w:id="7"/>
    </w:p>
    <w:p w:rsidR="00E97B5B" w:rsidRDefault="00164AA8">
      <w:pPr>
        <w:pStyle w:val="Zkladntext31"/>
        <w:shd w:val="clear" w:color="auto" w:fill="auto"/>
        <w:spacing w:line="130" w:lineRule="exact"/>
      </w:pPr>
      <w:r>
        <w:t>VIENNA INSURANCE GROUP</w:t>
      </w:r>
    </w:p>
    <w:p w:rsidR="00E97B5B" w:rsidRDefault="00164AA8">
      <w:pPr>
        <w:pStyle w:val="Zkladntext41"/>
        <w:shd w:val="clear" w:color="auto" w:fill="auto"/>
        <w:spacing w:line="110" w:lineRule="exact"/>
      </w:pPr>
      <w:r>
        <w:t>Číslo pojistné smlouvy</w:t>
      </w:r>
    </w:p>
    <w:p w:rsidR="00E97B5B" w:rsidRDefault="00164AA8">
      <w:pPr>
        <w:pStyle w:val="Zkladntext51"/>
        <w:shd w:val="clear" w:color="auto" w:fill="auto"/>
        <w:spacing w:line="180" w:lineRule="exact"/>
        <w:ind w:firstLine="0"/>
      </w:pPr>
      <w:r>
        <w:rPr>
          <w:color w:val="000000"/>
        </w:rPr>
        <w:t>6381605982</w:t>
      </w:r>
    </w:p>
    <w:p w:rsidR="00E97B5B" w:rsidRDefault="00164AA8">
      <w:pPr>
        <w:pStyle w:val="Zkladntext51"/>
        <w:shd w:val="clear" w:color="auto" w:fill="000000"/>
        <w:spacing w:line="180" w:lineRule="exact"/>
        <w:ind w:firstLine="0"/>
        <w:sectPr w:rsidR="00E97B5B">
          <w:footerReference w:type="default" r:id="rId16"/>
          <w:pgSz w:w="11909" w:h="16840"/>
          <w:pgMar w:top="384" w:right="1440" w:bottom="1282" w:left="1022" w:header="0" w:footer="3" w:gutter="0"/>
          <w:pgNumType w:start="1"/>
          <w:cols w:space="720"/>
          <w:noEndnote/>
          <w:docGrid w:linePitch="360"/>
        </w:sectPr>
      </w:pPr>
      <w:r>
        <w:rPr>
          <w:rStyle w:val="Zkladntext52"/>
          <w:b/>
          <w:bCs/>
        </w:rPr>
        <w:t>Záznam z jednání</w:t>
      </w:r>
    </w:p>
    <w:p w:rsidR="00E97B5B" w:rsidRDefault="00164AA8">
      <w:pPr>
        <w:pStyle w:val="Zkladntext51"/>
        <w:shd w:val="clear" w:color="auto" w:fill="auto"/>
        <w:spacing w:line="180" w:lineRule="exact"/>
        <w:ind w:firstLine="0"/>
      </w:pPr>
      <w:r>
        <w:rPr>
          <w:rStyle w:val="Zkladntext53"/>
          <w:b/>
          <w:bCs/>
        </w:rPr>
        <w:t>[</w:t>
      </w:r>
      <w:r>
        <w:rPr>
          <w:rStyle w:val="Zkladntext52"/>
          <w:b/>
          <w:bCs/>
          <w:color w:val="EBEBEB"/>
        </w:rPr>
        <w:t xml:space="preserve">A </w:t>
      </w:r>
      <w:r>
        <w:rPr>
          <w:color w:val="000000"/>
        </w:rPr>
        <w:t>Pojišťovna</w:t>
      </w:r>
    </w:p>
    <w:p w:rsidR="00E97B5B" w:rsidRDefault="00164AA8">
      <w:pPr>
        <w:pStyle w:val="Zkladntext21"/>
        <w:shd w:val="clear" w:color="auto" w:fill="auto"/>
        <w:spacing w:line="150" w:lineRule="exact"/>
        <w:ind w:firstLine="0"/>
        <w:jc w:val="left"/>
      </w:pPr>
      <w:r>
        <w:t>Kooperativa pojišťovna, a.s., Vienna Insurance Group, se sídlem Pobřežní 665/21, 18600 Praha 8,</w:t>
      </w:r>
    </w:p>
    <w:p w:rsidR="00E97B5B" w:rsidRDefault="00164AA8">
      <w:pPr>
        <w:pStyle w:val="Zkladntext21"/>
        <w:shd w:val="clear" w:color="auto" w:fill="auto"/>
        <w:spacing w:line="150" w:lineRule="exact"/>
        <w:ind w:firstLine="0"/>
        <w:jc w:val="left"/>
      </w:pPr>
      <w:r>
        <w:t>IČO: 47116617, zapsaná v obchodním rejstříku u Městského soudu v Praze, sp. zn. B 1897 (dále jen „Kooperativa").</w:t>
      </w:r>
    </w:p>
    <w:p w:rsidR="00E97B5B" w:rsidRDefault="00164AA8">
      <w:pPr>
        <w:pStyle w:val="Zkladntext51"/>
        <w:shd w:val="clear" w:color="auto" w:fill="auto"/>
        <w:spacing w:line="180" w:lineRule="exact"/>
        <w:ind w:firstLine="0"/>
      </w:pPr>
      <w:r>
        <w:rPr>
          <w:rStyle w:val="Zkladntext53"/>
          <w:b/>
          <w:bCs/>
        </w:rPr>
        <w:t xml:space="preserve">[A </w:t>
      </w:r>
      <w:r>
        <w:rPr>
          <w:color w:val="000000"/>
        </w:rPr>
        <w:t>Zástupce pojišťovny</w:t>
      </w:r>
    </w:p>
    <w:p w:rsidR="00E97B5B" w:rsidRDefault="00164AA8">
      <w:pPr>
        <w:pStyle w:val="Zkladntext51"/>
        <w:shd w:val="clear" w:color="auto" w:fill="auto"/>
        <w:spacing w:line="240" w:lineRule="exact"/>
        <w:ind w:firstLine="0"/>
      </w:pPr>
      <w:r>
        <w:rPr>
          <w:color w:val="000000"/>
        </w:rPr>
        <w:t xml:space="preserve">Pojišťovací zprostředkovatel zapsaný v registru ČNB </w:t>
      </w:r>
      <w:hyperlink r:id="rId17" w:history="1">
        <w:r>
          <w:rPr>
            <w:rStyle w:val="Hypertextovodkaz"/>
            <w:lang w:val="en-US" w:eastAsia="en-US" w:bidi="en-US"/>
          </w:rPr>
          <w:t>www.cnb.cz</w:t>
        </w:r>
      </w:hyperlink>
      <w:r>
        <w:rPr>
          <w:color w:val="000000"/>
          <w:lang w:val="en-US" w:eastAsia="en-US" w:bidi="en-US"/>
        </w:rPr>
        <w:t xml:space="preserve"> </w:t>
      </w:r>
      <w:r>
        <w:rPr>
          <w:color w:val="000000"/>
        </w:rPr>
        <w:t>- Dohled a regulace /Seznamy a evidence /Seznamy regulovaných a registrovaných subjektů jako vázaný zástupce pojišťovny. Pojišťovna zde vystupuje v roli pojistitele.</w:t>
      </w:r>
    </w:p>
    <w:p w:rsidR="00E97B5B" w:rsidRDefault="00164AA8">
      <w:pPr>
        <w:pStyle w:val="Zkladntext21"/>
        <w:shd w:val="clear" w:color="auto" w:fill="auto"/>
        <w:tabs>
          <w:tab w:val="left" w:pos="5275"/>
        </w:tabs>
        <w:spacing w:line="240" w:lineRule="exact"/>
        <w:ind w:firstLine="0"/>
        <w:jc w:val="left"/>
      </w:pPr>
      <w:r>
        <w:t>Obchodní název/Jméno, Příjmení</w:t>
      </w:r>
      <w:r>
        <w:tab/>
      </w:r>
      <w:r>
        <w:rPr>
          <w:rStyle w:val="Zkladntext2Tun"/>
        </w:rPr>
        <w:t>Přemysl Sobotka</w:t>
      </w:r>
    </w:p>
    <w:p w:rsidR="00E97B5B" w:rsidRDefault="00164AA8">
      <w:pPr>
        <w:pStyle w:val="Zkladntext61"/>
        <w:shd w:val="clear" w:color="auto" w:fill="auto"/>
        <w:tabs>
          <w:tab w:val="left" w:pos="5275"/>
        </w:tabs>
        <w:ind w:firstLine="0"/>
      </w:pPr>
      <w:r>
        <w:rPr>
          <w:rStyle w:val="Zkladntext6Netun"/>
        </w:rPr>
        <w:t>IČO</w:t>
      </w:r>
      <w:r>
        <w:rPr>
          <w:rStyle w:val="Zkladntext6Netun"/>
        </w:rPr>
        <w:tab/>
      </w:r>
      <w:r>
        <w:t>63375460</w:t>
      </w:r>
    </w:p>
    <w:p w:rsidR="00E97B5B" w:rsidRDefault="00164AA8">
      <w:pPr>
        <w:pStyle w:val="Zkladntext21"/>
        <w:shd w:val="clear" w:color="auto" w:fill="auto"/>
        <w:spacing w:line="240" w:lineRule="exact"/>
        <w:ind w:firstLine="0"/>
        <w:jc w:val="left"/>
      </w:pPr>
      <w:r>
        <w:rPr>
          <w:rStyle w:val="Zkladntext2"/>
        </w:rPr>
        <w:t>Sídlo</w:t>
      </w:r>
    </w:p>
    <w:p w:rsidR="00E97B5B" w:rsidRDefault="00164AA8">
      <w:pPr>
        <w:pStyle w:val="Zkladntext21"/>
        <w:shd w:val="clear" w:color="auto" w:fill="auto"/>
        <w:spacing w:line="240" w:lineRule="exact"/>
        <w:ind w:firstLine="0"/>
        <w:jc w:val="left"/>
      </w:pPr>
      <w:r>
        <w:rPr>
          <w:rStyle w:val="Zkladntext2"/>
        </w:rPr>
        <w:t>Místo podnikání</w:t>
      </w:r>
    </w:p>
    <w:p w:rsidR="00E97B5B" w:rsidRDefault="00164AA8">
      <w:pPr>
        <w:pStyle w:val="Zkladntext21"/>
        <w:shd w:val="clear" w:color="auto" w:fill="auto"/>
        <w:spacing w:line="240" w:lineRule="exact"/>
        <w:ind w:firstLine="0"/>
        <w:jc w:val="left"/>
      </w:pPr>
      <w:r>
        <w:rPr>
          <w:rStyle w:val="Zkladntext2"/>
        </w:rPr>
        <w:t>Email</w:t>
      </w:r>
    </w:p>
    <w:p w:rsidR="00E97B5B" w:rsidRDefault="00164AA8" w:rsidP="00227104">
      <w:pPr>
        <w:pStyle w:val="Zkladntext21"/>
        <w:shd w:val="clear" w:color="auto" w:fill="auto"/>
        <w:spacing w:line="240" w:lineRule="exact"/>
        <w:ind w:firstLine="0"/>
        <w:jc w:val="left"/>
      </w:pPr>
      <w:r>
        <w:rPr>
          <w:rStyle w:val="Zkladntext2"/>
        </w:rPr>
        <w:t>Telefon</w:t>
      </w:r>
    </w:p>
    <w:p w:rsidR="00E97B5B" w:rsidRDefault="00164AA8">
      <w:pPr>
        <w:pStyle w:val="Zkladntext21"/>
        <w:shd w:val="clear" w:color="auto" w:fill="auto"/>
        <w:spacing w:line="150" w:lineRule="exact"/>
        <w:ind w:firstLine="0"/>
        <w:jc w:val="left"/>
      </w:pPr>
      <w:r>
        <w:t>Zástupce pojišťovny spolupracuje výhradně s Kooperativou.</w:t>
      </w:r>
    </w:p>
    <w:p w:rsidR="00E97B5B" w:rsidRDefault="00164AA8">
      <w:pPr>
        <w:pStyle w:val="Zkladntext21"/>
        <w:shd w:val="clear" w:color="auto" w:fill="auto"/>
        <w:spacing w:line="150" w:lineRule="exact"/>
        <w:ind w:firstLine="0"/>
        <w:jc w:val="left"/>
      </w:pPr>
      <w:r>
        <w:t>Zástupce pojišťovny nemá přímý ani nepřímý podíl na hlasovacích právech a kapitálu pojišťovny převyšující 10 %.</w:t>
      </w:r>
    </w:p>
    <w:p w:rsidR="00E97B5B" w:rsidRDefault="00164AA8">
      <w:pPr>
        <w:pStyle w:val="Zkladntext21"/>
        <w:shd w:val="clear" w:color="auto" w:fill="auto"/>
        <w:spacing w:line="216" w:lineRule="exact"/>
        <w:ind w:firstLine="0"/>
        <w:jc w:val="left"/>
      </w:pPr>
      <w:r>
        <w:t>Pojišťovna, resp. osoba ovládající pojišťovnu nemá přímý ani nepřímý podíl na hlasovacích právech a kapitálu zástupce pojišťovny převyšující 10 %.</w:t>
      </w:r>
    </w:p>
    <w:p w:rsidR="00E97B5B" w:rsidRDefault="00164AA8">
      <w:pPr>
        <w:pStyle w:val="Zkladntext21"/>
        <w:shd w:val="clear" w:color="auto" w:fill="auto"/>
        <w:spacing w:line="150" w:lineRule="exact"/>
        <w:ind w:firstLine="0"/>
        <w:jc w:val="left"/>
      </w:pPr>
      <w:r>
        <w:t>Zástupce pojišťovny je odměňován pojišťovnou, a to formou provize.</w:t>
      </w:r>
    </w:p>
    <w:p w:rsidR="00E97B5B" w:rsidRDefault="00164AA8">
      <w:pPr>
        <w:pStyle w:val="Zkladntext21"/>
        <w:shd w:val="clear" w:color="auto" w:fill="auto"/>
        <w:spacing w:line="216" w:lineRule="exact"/>
        <w:ind w:firstLine="0"/>
        <w:jc w:val="left"/>
      </w:pPr>
      <w:r>
        <w:t>Stížnosti na zástupce pojišťovny lze podat Kooperativě písemně na adresu sídla s uvedením "Úseku interního auditu” na obálce nebo osobně na pobočce Kooperativy. Také se můžete obrátit na ČNB, mimosoudní řešení sporu u Finančního arbitra (v případě životního pojištění) nebo České obchodní inspekce (v případě neživotního pojištění), případně podat na zástupce pojišťovny žalobu na soud.</w:t>
      </w:r>
    </w:p>
    <w:p w:rsidR="00E97B5B" w:rsidRDefault="00164AA8">
      <w:pPr>
        <w:pStyle w:val="Zkladntext51"/>
        <w:shd w:val="clear" w:color="auto" w:fill="auto"/>
        <w:spacing w:line="180" w:lineRule="exact"/>
        <w:ind w:firstLine="0"/>
      </w:pPr>
      <w:r>
        <w:rPr>
          <w:color w:val="000000"/>
        </w:rPr>
        <w:t>5 Klient</w:t>
      </w:r>
    </w:p>
    <w:p w:rsidR="00E97B5B" w:rsidRDefault="00164AA8">
      <w:pPr>
        <w:pStyle w:val="Zkladntext61"/>
        <w:shd w:val="clear" w:color="auto" w:fill="auto"/>
        <w:ind w:firstLine="0"/>
      </w:pPr>
      <w:r>
        <w:rPr>
          <w:rStyle w:val="Zkladntext6"/>
          <w:b/>
          <w:bCs/>
        </w:rPr>
        <w:t>Eva Andršová</w:t>
      </w:r>
    </w:p>
    <w:p w:rsidR="00E97B5B" w:rsidRDefault="00164AA8">
      <w:pPr>
        <w:pStyle w:val="Zkladntext21"/>
        <w:shd w:val="clear" w:color="auto" w:fill="auto"/>
        <w:spacing w:line="240" w:lineRule="exact"/>
        <w:ind w:firstLine="0"/>
        <w:jc w:val="left"/>
      </w:pPr>
      <w:r>
        <w:rPr>
          <w:rStyle w:val="Zkladntext2"/>
        </w:rPr>
        <w:t>E-mail</w:t>
      </w:r>
    </w:p>
    <w:p w:rsidR="00E97B5B" w:rsidRDefault="00164AA8">
      <w:pPr>
        <w:pStyle w:val="Zkladntext21"/>
        <w:shd w:val="clear" w:color="auto" w:fill="auto"/>
        <w:spacing w:line="240" w:lineRule="exact"/>
        <w:ind w:firstLine="0"/>
        <w:jc w:val="left"/>
      </w:pPr>
      <w:r>
        <w:rPr>
          <w:rStyle w:val="Zkladntext2"/>
        </w:rPr>
        <w:t>Mobil</w:t>
      </w:r>
    </w:p>
    <w:p w:rsidR="00E97B5B" w:rsidRDefault="00164AA8">
      <w:pPr>
        <w:pStyle w:val="Zkladntext21"/>
        <w:shd w:val="clear" w:color="auto" w:fill="auto"/>
        <w:spacing w:line="240" w:lineRule="exact"/>
        <w:ind w:firstLine="0"/>
        <w:jc w:val="left"/>
      </w:pPr>
      <w:r>
        <w:rPr>
          <w:rStyle w:val="Zkladntext2"/>
        </w:rPr>
        <w:t>Jednající osoba</w:t>
      </w:r>
    </w:p>
    <w:p w:rsidR="00E97B5B" w:rsidRDefault="00164AA8">
      <w:pPr>
        <w:pStyle w:val="Nadpis40"/>
        <w:keepNext/>
        <w:keepLines/>
        <w:shd w:val="clear" w:color="auto" w:fill="auto"/>
        <w:tabs>
          <w:tab w:val="left" w:pos="2602"/>
        </w:tabs>
        <w:spacing w:line="150" w:lineRule="exact"/>
      </w:pPr>
      <w:bookmarkStart w:id="8" w:name="bookmark8"/>
      <w:r>
        <w:rPr>
          <w:rStyle w:val="Nadpis4Netun"/>
        </w:rPr>
        <w:t>Název</w:t>
      </w:r>
      <w:r>
        <w:rPr>
          <w:rStyle w:val="Nadpis4Netun"/>
        </w:rPr>
        <w:tab/>
      </w:r>
      <w:r>
        <w:t>Domov pro seniory Mikuláškovo nám.,</w:t>
      </w:r>
      <w:bookmarkEnd w:id="8"/>
    </w:p>
    <w:p w:rsidR="00E97B5B" w:rsidRDefault="00164AA8">
      <w:pPr>
        <w:pStyle w:val="Zkladntext61"/>
        <w:shd w:val="clear" w:color="auto" w:fill="auto"/>
        <w:tabs>
          <w:tab w:val="left" w:pos="2602"/>
        </w:tabs>
        <w:ind w:firstLine="360"/>
      </w:pPr>
      <w:r>
        <w:t xml:space="preserve">příspěvková organizace </w:t>
      </w:r>
      <w:r>
        <w:rPr>
          <w:rStyle w:val="Zkladntext6Netun"/>
        </w:rPr>
        <w:t>IČO</w:t>
      </w:r>
      <w:r>
        <w:rPr>
          <w:rStyle w:val="Zkladntext6Netun"/>
        </w:rPr>
        <w:tab/>
      </w:r>
      <w:r>
        <w:t>71155988</w:t>
      </w:r>
    </w:p>
    <w:p w:rsidR="00E97B5B" w:rsidRDefault="00164AA8">
      <w:pPr>
        <w:pStyle w:val="Zkladntext61"/>
        <w:shd w:val="clear" w:color="auto" w:fill="auto"/>
        <w:tabs>
          <w:tab w:val="left" w:pos="2602"/>
        </w:tabs>
        <w:ind w:firstLine="0"/>
      </w:pPr>
      <w:r>
        <w:rPr>
          <w:rStyle w:val="Zkladntext6Netun"/>
        </w:rPr>
        <w:t>Adresa sídla</w:t>
      </w:r>
      <w:r>
        <w:rPr>
          <w:rStyle w:val="Zkladntext6Netun"/>
        </w:rPr>
        <w:tab/>
      </w:r>
      <w:r>
        <w:t>Mikuláškovo náměstí 706/20, Starý</w:t>
      </w:r>
    </w:p>
    <w:p w:rsidR="00E97B5B" w:rsidRDefault="00164AA8">
      <w:pPr>
        <w:pStyle w:val="Zkladntext61"/>
        <w:shd w:val="clear" w:color="auto" w:fill="auto"/>
        <w:spacing w:line="150" w:lineRule="exact"/>
        <w:ind w:firstLine="360"/>
      </w:pPr>
      <w:r>
        <w:t>Lískovec, 625 00 Brno, ČR</w:t>
      </w:r>
    </w:p>
    <w:p w:rsidR="00E97B5B" w:rsidRDefault="00164AA8">
      <w:pPr>
        <w:pStyle w:val="Zkladntext51"/>
        <w:shd w:val="clear" w:color="auto" w:fill="auto"/>
        <w:spacing w:line="180" w:lineRule="exact"/>
        <w:ind w:firstLine="0"/>
      </w:pPr>
      <w:r>
        <w:rPr>
          <w:rStyle w:val="Zkladntext53"/>
          <w:b/>
          <w:bCs/>
        </w:rPr>
        <w:t>[</w:t>
      </w:r>
      <w:r>
        <w:rPr>
          <w:rStyle w:val="Zkladntext52"/>
          <w:b/>
          <w:bCs/>
          <w:color w:val="EBEBEB"/>
        </w:rPr>
        <w:t>D</w:t>
      </w:r>
      <w:r>
        <w:rPr>
          <w:rStyle w:val="Zkladntext53"/>
          <w:b/>
          <w:bCs/>
        </w:rPr>
        <w:t xml:space="preserve">) </w:t>
      </w:r>
      <w:r>
        <w:rPr>
          <w:color w:val="000000"/>
        </w:rPr>
        <w:t>Potřeby a požadavky klienta</w:t>
      </w:r>
    </w:p>
    <w:p w:rsidR="00E97B5B" w:rsidRDefault="00164AA8">
      <w:pPr>
        <w:pStyle w:val="Nadpis40"/>
        <w:keepNext/>
        <w:keepLines/>
        <w:shd w:val="clear" w:color="auto" w:fill="auto"/>
        <w:spacing w:line="150" w:lineRule="exact"/>
      </w:pPr>
      <w:bookmarkStart w:id="9" w:name="bookmark9"/>
      <w:r>
        <w:t>Klient má zájem</w:t>
      </w:r>
      <w:bookmarkEnd w:id="9"/>
    </w:p>
    <w:p w:rsidR="00E97B5B" w:rsidRDefault="00164AA8">
      <w:pPr>
        <w:pStyle w:val="Zkladntext21"/>
        <w:shd w:val="clear" w:color="auto" w:fill="auto"/>
        <w:spacing w:line="150" w:lineRule="exact"/>
        <w:ind w:firstLine="0"/>
        <w:jc w:val="left"/>
      </w:pPr>
      <w:r>
        <w:t>o pojištění odpovědnosti za újmu způsobenou provozem vozidla a havarijní pojištění (s možností dalších doplňkových pojištění).</w:t>
      </w:r>
    </w:p>
    <w:p w:rsidR="00E97B5B" w:rsidRDefault="00164AA8">
      <w:pPr>
        <w:pStyle w:val="Zkladntext51"/>
        <w:shd w:val="clear" w:color="auto" w:fill="auto"/>
        <w:spacing w:line="180" w:lineRule="exact"/>
        <w:ind w:firstLine="0"/>
      </w:pPr>
      <w:r>
        <w:rPr>
          <w:color w:val="000000"/>
        </w:rPr>
        <w:t>0) Doporučení pro klienta</w:t>
      </w:r>
    </w:p>
    <w:p w:rsidR="00E97B5B" w:rsidRDefault="00164AA8">
      <w:pPr>
        <w:pStyle w:val="Zkladntext21"/>
        <w:shd w:val="clear" w:color="auto" w:fill="auto"/>
        <w:tabs>
          <w:tab w:val="left" w:pos="6158"/>
        </w:tabs>
        <w:spacing w:line="216" w:lineRule="exact"/>
        <w:ind w:firstLine="0"/>
        <w:jc w:val="left"/>
      </w:pPr>
      <w:r>
        <w:t>Z důvodů výše uvedených klientových potřeb a požadavků bylo klientovi</w:t>
      </w:r>
      <w:r>
        <w:tab/>
      </w:r>
      <w:r>
        <w:rPr>
          <w:rStyle w:val="Zkladntext2Tun"/>
        </w:rPr>
        <w:t>Pojistná smlouva - Autopojištění NAMÍRU</w:t>
      </w:r>
    </w:p>
    <w:p w:rsidR="00E97B5B" w:rsidRDefault="00164AA8">
      <w:pPr>
        <w:pStyle w:val="Zkladntext21"/>
        <w:shd w:val="clear" w:color="auto" w:fill="auto"/>
        <w:spacing w:line="216" w:lineRule="exact"/>
        <w:ind w:firstLine="0"/>
        <w:jc w:val="left"/>
      </w:pPr>
      <w:r>
        <w:t>doporučeno uzavřít pojistnou smlouvu:</w:t>
      </w:r>
    </w:p>
    <w:p w:rsidR="00E97B5B" w:rsidRDefault="00164AA8">
      <w:pPr>
        <w:pStyle w:val="Zkladntext21"/>
        <w:shd w:val="clear" w:color="auto" w:fill="auto"/>
        <w:spacing w:line="226" w:lineRule="exact"/>
        <w:ind w:firstLine="0"/>
        <w:jc w:val="left"/>
      </w:pPr>
      <w:r>
        <w:t>Klientovi bylo doporučeno Pojištění odpovědnosti za újmu způsobenou provozem vozidla s limitem 100 mil. Kč / 100 mil. Kč. Klientovi bylo doporučeno Havarijní pojištění - Základní havárie, Odcizení, Živel, Vandalismus se spoluúčastí 10%, minimálně však 10 000 Kč.</w:t>
      </w:r>
    </w:p>
    <w:p w:rsidR="00E97B5B" w:rsidRDefault="00164AA8">
      <w:pPr>
        <w:pStyle w:val="Nadpis40"/>
        <w:keepNext/>
        <w:keepLines/>
        <w:shd w:val="clear" w:color="auto" w:fill="auto"/>
        <w:spacing w:line="240" w:lineRule="exact"/>
      </w:pPr>
      <w:bookmarkStart w:id="10" w:name="bookmark10"/>
      <w:r>
        <w:t>V rámci tohoto pojistného produktu si klient může dále sjednat následující doplňková pojištění:</w:t>
      </w:r>
      <w:bookmarkEnd w:id="10"/>
    </w:p>
    <w:p w:rsidR="00E97B5B" w:rsidRDefault="00164AA8">
      <w:pPr>
        <w:pStyle w:val="Zkladntext21"/>
        <w:shd w:val="clear" w:color="auto" w:fill="auto"/>
        <w:spacing w:line="240" w:lineRule="exact"/>
        <w:ind w:firstLine="0"/>
        <w:jc w:val="left"/>
      </w:pPr>
      <w:r>
        <w:t>Pojištění pro případ poškození vozidla zvířetem Pojištění přepravovaných zavazadel Pojištění nákladů na nájem náhradního vozidla Pojištění nestandardní výbavy Pojištění věcí během dopravy bez odcizení Pojištění právní ochrany vozidla</w:t>
      </w:r>
    </w:p>
    <w:p w:rsidR="00E97B5B" w:rsidRDefault="00164AA8">
      <w:pPr>
        <w:pStyle w:val="Zkladntext21"/>
        <w:shd w:val="clear" w:color="auto" w:fill="auto"/>
        <w:spacing w:line="150" w:lineRule="exact"/>
        <w:ind w:firstLine="0"/>
        <w:jc w:val="left"/>
      </w:pPr>
      <w:r>
        <w:t>Aktuálně nesjednaná pojištění Lze dopojistit formou dodatku k pojistné smlouvě, nebo samostanou pojistnou smlouvou.</w:t>
      </w:r>
    </w:p>
    <w:p w:rsidR="00E97B5B" w:rsidRDefault="00164AA8">
      <w:pPr>
        <w:pStyle w:val="Zkladntext21"/>
        <w:shd w:val="clear" w:color="auto" w:fill="auto"/>
        <w:spacing w:line="216" w:lineRule="exact"/>
        <w:ind w:firstLine="0"/>
        <w:jc w:val="left"/>
      </w:pPr>
      <w:r>
        <w:t>Klientovi byl doporučen rozsah doplňkových pojistění a spoluúčast havarijního pojištění pro zajištění maximální možné ochrany, kterou je pojistitel aktuálně schopen nabídnout. Doporučený limit pojištění odpovědnosti byl zvolen s ohledem na pojišťovaný druh vozidla.</w:t>
      </w:r>
    </w:p>
    <w:p w:rsidR="00E97B5B" w:rsidRDefault="00164AA8">
      <w:pPr>
        <w:pStyle w:val="Zkladntext21"/>
        <w:shd w:val="clear" w:color="auto" w:fill="auto"/>
        <w:spacing w:line="216" w:lineRule="exact"/>
        <w:ind w:firstLine="0"/>
        <w:jc w:val="left"/>
      </w:pPr>
      <w:r>
        <w:t>Tento dokument slouží k zaznamenání informací o zástupci pojišťovny a jím poskytovaném doporučení klientovi, zda si má pojištění sjednat či nikoliv a jak má být nastaveno. Doporučení je poskytováno v dostatečném předstihu před uzavřením pojistné smlouvy a vychází z údajů, které o sobě klient sdělil. Zástupce pojišťovny vyzval klienta, aby si tento záznam před uzavřením smlouvy pečlivě přečetl a ujistil se, že skutečně odpovídá tomu, jak jednání probíhalo.</w:t>
      </w:r>
    </w:p>
    <w:p w:rsidR="00E97B5B" w:rsidRDefault="00164AA8">
      <w:pPr>
        <w:pStyle w:val="Zkladntext21"/>
        <w:shd w:val="clear" w:color="auto" w:fill="auto"/>
        <w:spacing w:line="216" w:lineRule="exact"/>
        <w:ind w:firstLine="0"/>
        <w:jc w:val="left"/>
      </w:pPr>
      <w:r>
        <w:t>Klient prohlašuje, že se před uzavřením pojistné smlouvy seznámil s obsahem tohoto záznamu z jednání a potvrzuje, že tento záznam věrně zachycuje průběh jednání a informace v něm obsažené jsou pravdivé a úplné.</w:t>
      </w:r>
    </w:p>
    <w:p w:rsidR="00E97B5B" w:rsidRDefault="00164AA8">
      <w:pPr>
        <w:pStyle w:val="Nadpis40"/>
        <w:keepNext/>
        <w:keepLines/>
        <w:shd w:val="clear" w:color="auto" w:fill="auto"/>
        <w:spacing w:line="150" w:lineRule="exact"/>
        <w:sectPr w:rsidR="00E97B5B">
          <w:type w:val="continuous"/>
          <w:pgSz w:w="11909" w:h="16840"/>
          <w:pgMar w:top="404" w:right="691" w:bottom="1282" w:left="599" w:header="0" w:footer="3" w:gutter="0"/>
          <w:cols w:space="720"/>
          <w:noEndnote/>
          <w:docGrid w:linePitch="360"/>
        </w:sectPr>
      </w:pPr>
      <w:bookmarkStart w:id="11" w:name="bookmark11"/>
      <w:r>
        <w:rPr>
          <w:rStyle w:val="Nadpis4Netun"/>
        </w:rPr>
        <w:t xml:space="preserve">Dne: </w:t>
      </w:r>
      <w:r>
        <w:t>24. 5. 2023</w:t>
      </w:r>
      <w:bookmarkEnd w:id="11"/>
    </w:p>
    <w:p w:rsidR="00E97B5B" w:rsidRDefault="00164AA8">
      <w:pPr>
        <w:pStyle w:val="Zkladntext51"/>
        <w:shd w:val="clear" w:color="auto" w:fill="auto"/>
        <w:spacing w:line="180" w:lineRule="exact"/>
        <w:ind w:firstLine="0"/>
      </w:pPr>
      <w:r>
        <w:rPr>
          <w:rStyle w:val="Zkladntext53"/>
          <w:b/>
          <w:bCs/>
        </w:rPr>
        <w:lastRenderedPageBreak/>
        <w:t>r</w:t>
      </w:r>
      <w:r>
        <w:rPr>
          <w:rStyle w:val="Zkladntext52"/>
          <w:b/>
          <w:bCs/>
          <w:color w:val="EBEBEB"/>
        </w:rPr>
        <w:t xml:space="preserve">A </w:t>
      </w:r>
      <w:r>
        <w:rPr>
          <w:color w:val="000000"/>
        </w:rPr>
        <w:t>Pojistitel</w:t>
      </w:r>
    </w:p>
    <w:p w:rsidR="00E97B5B" w:rsidRDefault="00164AA8">
      <w:pPr>
        <w:pStyle w:val="Zkladntext21"/>
        <w:shd w:val="clear" w:color="auto" w:fill="auto"/>
        <w:spacing w:line="240" w:lineRule="exact"/>
        <w:ind w:firstLine="0"/>
        <w:jc w:val="left"/>
      </w:pPr>
      <w:r>
        <w:t>Kooperativa pojišťovna, a.s., Vienna Insurance Group, sídlo: Pobřežní 665/21, 186 00 Praha 8, Česká republika, IČO: 47116617, zapsaná v obchodním rejstříku u Městského soudu v Praze, sp. zn. B 1897</w:t>
      </w:r>
    </w:p>
    <w:p w:rsidR="00E97B5B" w:rsidRDefault="00164AA8">
      <w:pPr>
        <w:pStyle w:val="Zkladntext51"/>
        <w:shd w:val="clear" w:color="auto" w:fill="auto"/>
        <w:spacing w:line="180" w:lineRule="exact"/>
        <w:ind w:firstLine="0"/>
      </w:pPr>
      <w:r>
        <w:rPr>
          <w:color w:val="000000"/>
        </w:rPr>
        <w:t>A Pojistník</w:t>
      </w:r>
    </w:p>
    <w:p w:rsidR="00E97B5B" w:rsidRDefault="00164AA8">
      <w:pPr>
        <w:pStyle w:val="Zkladntext61"/>
        <w:shd w:val="clear" w:color="auto" w:fill="auto"/>
        <w:ind w:firstLine="0"/>
      </w:pPr>
      <w:r>
        <w:rPr>
          <w:rStyle w:val="Zkladntext6"/>
          <w:b/>
          <w:bCs/>
        </w:rPr>
        <w:t xml:space="preserve">podnikatel, právnická osoba </w:t>
      </w:r>
      <w:hyperlink r:id="rId18" w:history="1">
        <w:r>
          <w:rPr>
            <w:rStyle w:val="Hypertextovodkaz"/>
            <w:lang w:val="en-US" w:eastAsia="en-US" w:bidi="en-US"/>
          </w:rPr>
          <w:t>e.andrsova@dsmin.cz</w:t>
        </w:r>
      </w:hyperlink>
      <w:r>
        <w:rPr>
          <w:rStyle w:val="Zkladntext6"/>
          <w:b/>
          <w:bCs/>
          <w:lang w:val="en-US" w:eastAsia="en-US" w:bidi="en-US"/>
        </w:rPr>
        <w:t xml:space="preserve"> </w:t>
      </w:r>
      <w:r>
        <w:rPr>
          <w:rStyle w:val="Zkladntext6"/>
          <w:b/>
          <w:bCs/>
        </w:rPr>
        <w:t>+420 775 884 456 +420 547 139 400</w:t>
      </w:r>
    </w:p>
    <w:p w:rsidR="00E97B5B" w:rsidRDefault="00164AA8">
      <w:pPr>
        <w:pStyle w:val="Zkladntext21"/>
        <w:shd w:val="clear" w:color="auto" w:fill="auto"/>
        <w:spacing w:line="150" w:lineRule="exact"/>
        <w:ind w:firstLine="0"/>
        <w:jc w:val="left"/>
      </w:pPr>
      <w:r>
        <w:rPr>
          <w:rStyle w:val="Zkladntext2"/>
        </w:rPr>
        <w:t>Název</w:t>
      </w:r>
    </w:p>
    <w:p w:rsidR="00E97B5B" w:rsidRDefault="00164AA8">
      <w:pPr>
        <w:pStyle w:val="Zkladntext21"/>
        <w:shd w:val="clear" w:color="auto" w:fill="auto"/>
        <w:spacing w:line="150" w:lineRule="exact"/>
        <w:ind w:firstLine="0"/>
        <w:jc w:val="left"/>
      </w:pPr>
      <w:r>
        <w:rPr>
          <w:rStyle w:val="Zkladntext2"/>
        </w:rPr>
        <w:t>IČO</w:t>
      </w:r>
    </w:p>
    <w:p w:rsidR="00E97B5B" w:rsidRDefault="00164AA8">
      <w:pPr>
        <w:pStyle w:val="Zkladntext21"/>
        <w:shd w:val="clear" w:color="auto" w:fill="auto"/>
        <w:spacing w:line="150" w:lineRule="exact"/>
        <w:ind w:firstLine="0"/>
        <w:jc w:val="left"/>
      </w:pPr>
      <w:r>
        <w:rPr>
          <w:rStyle w:val="Zkladntext2"/>
        </w:rPr>
        <w:t>Adresa sídla</w:t>
      </w:r>
    </w:p>
    <w:p w:rsidR="00E97B5B" w:rsidRDefault="00164AA8">
      <w:pPr>
        <w:pStyle w:val="Zkladntext21"/>
        <w:shd w:val="clear" w:color="auto" w:fill="auto"/>
        <w:spacing w:line="240" w:lineRule="exact"/>
        <w:ind w:firstLine="0"/>
        <w:jc w:val="left"/>
      </w:pPr>
      <w:r>
        <w:rPr>
          <w:rStyle w:val="Zkladntext2"/>
        </w:rPr>
        <w:t>Plátce DPH 1. jednající</w:t>
      </w:r>
    </w:p>
    <w:p w:rsidR="00E97B5B" w:rsidRDefault="00164AA8">
      <w:pPr>
        <w:pStyle w:val="Zkladntext51"/>
        <w:shd w:val="clear" w:color="auto" w:fill="auto"/>
        <w:spacing w:line="180" w:lineRule="exact"/>
        <w:ind w:firstLine="0"/>
      </w:pPr>
      <w:r>
        <w:rPr>
          <w:rStyle w:val="Zkladntext54"/>
          <w:b/>
          <w:bCs/>
        </w:rPr>
        <w:t xml:space="preserve">[a </w:t>
      </w:r>
      <w:r>
        <w:rPr>
          <w:rStyle w:val="Zkladntext5"/>
          <w:b/>
          <w:bCs/>
        </w:rPr>
        <w:t>Provozovatel</w:t>
      </w:r>
    </w:p>
    <w:p w:rsidR="00E97B5B" w:rsidRDefault="00164AA8">
      <w:pPr>
        <w:pStyle w:val="Nadpis40"/>
        <w:keepNext/>
        <w:keepLines/>
        <w:shd w:val="clear" w:color="auto" w:fill="auto"/>
        <w:tabs>
          <w:tab w:val="left" w:pos="3464"/>
        </w:tabs>
        <w:spacing w:line="230" w:lineRule="exact"/>
      </w:pPr>
      <w:bookmarkStart w:id="12" w:name="bookmark13"/>
      <w:r>
        <w:t>Domov pro seniory Mikuláškovo nám.,</w:t>
      </w:r>
      <w:r>
        <w:tab/>
      </w:r>
      <w:r>
        <w:rPr>
          <w:rStyle w:val="Nadpis4Netun"/>
        </w:rPr>
        <w:t>Typ osoby</w:t>
      </w:r>
      <w:bookmarkEnd w:id="12"/>
    </w:p>
    <w:p w:rsidR="00E97B5B" w:rsidRDefault="00164AA8">
      <w:pPr>
        <w:pStyle w:val="Zkladntext61"/>
        <w:shd w:val="clear" w:color="auto" w:fill="auto"/>
        <w:tabs>
          <w:tab w:val="left" w:pos="3464"/>
        </w:tabs>
        <w:spacing w:line="230" w:lineRule="exact"/>
        <w:ind w:firstLine="0"/>
      </w:pPr>
      <w:r>
        <w:t>příspěvková organizace</w:t>
      </w:r>
      <w:r>
        <w:tab/>
      </w:r>
      <w:r>
        <w:rPr>
          <w:rStyle w:val="Zkladntext6Netun"/>
        </w:rPr>
        <w:t>E</w:t>
      </w:r>
      <w:r>
        <w:rPr>
          <w:rStyle w:val="Zkladntext6Netun"/>
          <w:vertAlign w:val="subscript"/>
        </w:rPr>
        <w:t>-ma</w:t>
      </w:r>
      <w:r>
        <w:rPr>
          <w:rStyle w:val="Zkladntext6Netun"/>
        </w:rPr>
        <w:t>il</w:t>
      </w:r>
    </w:p>
    <w:p w:rsidR="00E97B5B" w:rsidRDefault="00164AA8">
      <w:pPr>
        <w:pStyle w:val="Zkladntext61"/>
        <w:shd w:val="clear" w:color="auto" w:fill="auto"/>
        <w:tabs>
          <w:tab w:val="left" w:pos="3464"/>
        </w:tabs>
        <w:spacing w:line="230" w:lineRule="exact"/>
        <w:ind w:firstLine="0"/>
      </w:pPr>
      <w:r>
        <w:t>71155988</w:t>
      </w:r>
      <w:r>
        <w:tab/>
      </w:r>
      <w:r>
        <w:rPr>
          <w:rStyle w:val="Zkladntext6Netun"/>
        </w:rPr>
        <w:t>Mobil</w:t>
      </w:r>
    </w:p>
    <w:p w:rsidR="00E97B5B" w:rsidRDefault="00164AA8">
      <w:pPr>
        <w:pStyle w:val="Zkladntext61"/>
        <w:shd w:val="clear" w:color="auto" w:fill="auto"/>
        <w:tabs>
          <w:tab w:val="left" w:pos="3464"/>
        </w:tabs>
        <w:spacing w:line="230" w:lineRule="exact"/>
        <w:ind w:firstLine="0"/>
      </w:pPr>
      <w:r>
        <w:t>Mikuláškovo náměstí 706/20, Starý</w:t>
      </w:r>
      <w:r>
        <w:tab/>
      </w:r>
      <w:r>
        <w:rPr>
          <w:rStyle w:val="Zkladntext6Netun"/>
        </w:rPr>
        <w:t>T</w:t>
      </w:r>
      <w:r>
        <w:rPr>
          <w:rStyle w:val="Zkladntext6Netun"/>
          <w:vertAlign w:val="subscript"/>
        </w:rPr>
        <w:t>e</w:t>
      </w:r>
      <w:r>
        <w:rPr>
          <w:rStyle w:val="Zkladntext6Netun"/>
        </w:rPr>
        <w:t>l</w:t>
      </w:r>
      <w:r>
        <w:rPr>
          <w:rStyle w:val="Zkladntext6Netun"/>
          <w:vertAlign w:val="subscript"/>
        </w:rPr>
        <w:t>e</w:t>
      </w:r>
      <w:r>
        <w:rPr>
          <w:rStyle w:val="Zkladntext6Netun"/>
        </w:rPr>
        <w:t>f</w:t>
      </w:r>
      <w:r>
        <w:rPr>
          <w:rStyle w:val="Zkladntext6Netun"/>
          <w:vertAlign w:val="subscript"/>
        </w:rPr>
        <w:t>on</w:t>
      </w:r>
    </w:p>
    <w:p w:rsidR="00E97B5B" w:rsidRDefault="00164AA8">
      <w:pPr>
        <w:pStyle w:val="Zkladntext61"/>
        <w:shd w:val="clear" w:color="auto" w:fill="auto"/>
        <w:spacing w:line="230" w:lineRule="exact"/>
        <w:ind w:firstLine="0"/>
      </w:pPr>
      <w:r>
        <w:t>Lískovec, 625 00 Brno, ČR NE</w:t>
      </w:r>
    </w:p>
    <w:p w:rsidR="00E97B5B" w:rsidRDefault="00164AA8">
      <w:pPr>
        <w:pStyle w:val="Zkladntext61"/>
        <w:shd w:val="clear" w:color="auto" w:fill="auto"/>
        <w:spacing w:line="230" w:lineRule="exact"/>
        <w:ind w:firstLine="0"/>
      </w:pPr>
      <w:r>
        <w:t>ředitel, Mgr. Marek Matej</w:t>
      </w:r>
    </w:p>
    <w:p w:rsidR="00E97B5B" w:rsidRDefault="00164AA8">
      <w:pPr>
        <w:pStyle w:val="Zkladntext21"/>
        <w:shd w:val="clear" w:color="auto" w:fill="auto"/>
        <w:spacing w:line="490" w:lineRule="exact"/>
        <w:ind w:firstLine="0"/>
        <w:jc w:val="left"/>
      </w:pPr>
      <w:r>
        <w:t>Shodný s pojistníkem</w:t>
      </w:r>
    </w:p>
    <w:p w:rsidR="00E97B5B" w:rsidRDefault="00164AA8">
      <w:pPr>
        <w:pStyle w:val="Zkladntext51"/>
        <w:shd w:val="clear" w:color="auto" w:fill="auto"/>
        <w:spacing w:line="490" w:lineRule="exact"/>
        <w:ind w:firstLine="0"/>
      </w:pPr>
      <w:r>
        <w:rPr>
          <w:color w:val="000000"/>
        </w:rPr>
        <w:t>^ Vlastník</w:t>
      </w:r>
    </w:p>
    <w:p w:rsidR="00E97B5B" w:rsidRDefault="00164AA8">
      <w:pPr>
        <w:pStyle w:val="Zkladntext21"/>
        <w:shd w:val="clear" w:color="auto" w:fill="auto"/>
        <w:spacing w:line="490" w:lineRule="exact"/>
        <w:ind w:firstLine="0"/>
        <w:jc w:val="left"/>
      </w:pPr>
      <w:r>
        <w:t>Shodný s pojistníkem</w:t>
      </w:r>
    </w:p>
    <w:p w:rsidR="00E97B5B" w:rsidRDefault="00164AA8">
      <w:pPr>
        <w:pStyle w:val="Zkladntext51"/>
        <w:shd w:val="clear" w:color="auto" w:fill="auto"/>
        <w:spacing w:line="490" w:lineRule="exact"/>
        <w:ind w:firstLine="0"/>
      </w:pPr>
      <w:r>
        <w:rPr>
          <w:color w:val="000000"/>
        </w:rPr>
        <w:t>^ Vozidlo</w:t>
      </w:r>
    </w:p>
    <w:p w:rsidR="00E97B5B" w:rsidRDefault="00164AA8">
      <w:pPr>
        <w:pStyle w:val="Zkladntext61"/>
        <w:shd w:val="clear" w:color="auto" w:fill="auto"/>
        <w:tabs>
          <w:tab w:val="left" w:pos="3102"/>
        </w:tabs>
        <w:ind w:firstLine="0"/>
      </w:pPr>
      <w:r>
        <w:rPr>
          <w:rStyle w:val="Zkladntext6Netun0"/>
        </w:rPr>
        <w:t>Druh vozidla</w:t>
      </w:r>
      <w:r>
        <w:rPr>
          <w:rStyle w:val="Zkladntext6Netun0"/>
        </w:rPr>
        <w:tab/>
      </w:r>
      <w:r>
        <w:rPr>
          <w:rStyle w:val="Zkladntext6"/>
          <w:b/>
          <w:bCs/>
        </w:rPr>
        <w:t>osobní automobil</w:t>
      </w:r>
    </w:p>
    <w:p w:rsidR="00E97B5B" w:rsidRDefault="00164AA8">
      <w:pPr>
        <w:pStyle w:val="Zkladntext61"/>
        <w:shd w:val="clear" w:color="auto" w:fill="auto"/>
        <w:tabs>
          <w:tab w:val="center" w:pos="4072"/>
        </w:tabs>
        <w:ind w:firstLine="0"/>
      </w:pPr>
      <w:r>
        <w:rPr>
          <w:rStyle w:val="Zkladntext6Netun0"/>
        </w:rPr>
        <w:t>VIN</w:t>
      </w:r>
      <w:r>
        <w:rPr>
          <w:rStyle w:val="Zkladntext6Netun0"/>
        </w:rPr>
        <w:tab/>
      </w:r>
      <w:r>
        <w:rPr>
          <w:rStyle w:val="Zkladntext6"/>
          <w:b/>
          <w:bCs/>
        </w:rPr>
        <w:t>WF0SXXBDFSAR84066</w:t>
      </w:r>
    </w:p>
    <w:p w:rsidR="00E97B5B" w:rsidRDefault="00164AA8">
      <w:pPr>
        <w:pStyle w:val="Zkladntext21"/>
        <w:shd w:val="clear" w:color="auto" w:fill="auto"/>
        <w:tabs>
          <w:tab w:val="left" w:pos="3122"/>
        </w:tabs>
        <w:spacing w:line="240" w:lineRule="exact"/>
        <w:ind w:firstLine="0"/>
        <w:jc w:val="left"/>
      </w:pPr>
      <w:r>
        <w:rPr>
          <w:rStyle w:val="Zkladntext2"/>
        </w:rPr>
        <w:t>Tovární značka</w:t>
      </w:r>
      <w:r>
        <w:rPr>
          <w:rStyle w:val="Zkladntext2"/>
        </w:rPr>
        <w:tab/>
      </w:r>
      <w:r>
        <w:rPr>
          <w:rStyle w:val="Zkladntext2Tun0"/>
        </w:rPr>
        <w:t>FORD</w:t>
      </w:r>
    </w:p>
    <w:p w:rsidR="00E97B5B" w:rsidRDefault="00164AA8">
      <w:pPr>
        <w:pStyle w:val="Zkladntext21"/>
        <w:shd w:val="clear" w:color="auto" w:fill="auto"/>
        <w:tabs>
          <w:tab w:val="left" w:pos="3117"/>
        </w:tabs>
        <w:spacing w:line="240" w:lineRule="exact"/>
        <w:ind w:firstLine="0"/>
        <w:jc w:val="left"/>
      </w:pPr>
      <w:r>
        <w:rPr>
          <w:rStyle w:val="Zkladntext2"/>
        </w:rPr>
        <w:t xml:space="preserve">Obchodní označení </w:t>
      </w:r>
      <w:r>
        <w:rPr>
          <w:rStyle w:val="Zkladntext2Tun0"/>
        </w:rPr>
        <w:t xml:space="preserve">TRANSIT </w:t>
      </w:r>
      <w:r>
        <w:rPr>
          <w:rStyle w:val="Zkladntext2"/>
        </w:rPr>
        <w:t>Zdvihový objem (cm</w:t>
      </w:r>
      <w:r>
        <w:rPr>
          <w:rStyle w:val="Zkladntext2"/>
          <w:vertAlign w:val="superscript"/>
        </w:rPr>
        <w:t>3</w:t>
      </w:r>
      <w:r>
        <w:rPr>
          <w:rStyle w:val="Zkladntext2"/>
        </w:rPr>
        <w:t xml:space="preserve">) </w:t>
      </w:r>
      <w:r>
        <w:rPr>
          <w:rStyle w:val="Zkladntext2Tun0"/>
        </w:rPr>
        <w:t xml:space="preserve">2 198 </w:t>
      </w:r>
      <w:r>
        <w:rPr>
          <w:rStyle w:val="Zkladntext2"/>
        </w:rPr>
        <w:t xml:space="preserve">Výkon motoru (kW) </w:t>
      </w:r>
      <w:r>
        <w:rPr>
          <w:rStyle w:val="Zkladntext2Tun0"/>
        </w:rPr>
        <w:t xml:space="preserve">85 </w:t>
      </w:r>
      <w:r>
        <w:rPr>
          <w:rStyle w:val="Zkladntext2"/>
        </w:rPr>
        <w:t>Palivo</w:t>
      </w:r>
      <w:r>
        <w:rPr>
          <w:rStyle w:val="Zkladntext2"/>
        </w:rPr>
        <w:tab/>
      </w:r>
      <w:r>
        <w:rPr>
          <w:rStyle w:val="Zkladntext2Tun0"/>
        </w:rPr>
        <w:t>nafta</w:t>
      </w:r>
    </w:p>
    <w:p w:rsidR="00E97B5B" w:rsidRDefault="00164AA8">
      <w:pPr>
        <w:pStyle w:val="Zkladntext21"/>
        <w:shd w:val="clear" w:color="auto" w:fill="auto"/>
        <w:tabs>
          <w:tab w:val="left" w:pos="3117"/>
        </w:tabs>
        <w:spacing w:line="240" w:lineRule="exact"/>
        <w:ind w:firstLine="0"/>
        <w:jc w:val="left"/>
      </w:pPr>
      <w:r>
        <w:rPr>
          <w:rStyle w:val="Zkladntext2"/>
        </w:rPr>
        <w:t>Způsob užívání</w:t>
      </w:r>
      <w:r>
        <w:rPr>
          <w:rStyle w:val="Zkladntext2"/>
        </w:rPr>
        <w:tab/>
      </w:r>
      <w:r>
        <w:rPr>
          <w:rStyle w:val="Zkladntext2Tun0"/>
        </w:rPr>
        <w:t>běžný</w:t>
      </w:r>
    </w:p>
    <w:p w:rsidR="00E97B5B" w:rsidRDefault="00164AA8">
      <w:pPr>
        <w:pStyle w:val="Zkladntext21"/>
        <w:shd w:val="clear" w:color="auto" w:fill="auto"/>
        <w:spacing w:line="240" w:lineRule="exact"/>
        <w:ind w:firstLine="0"/>
        <w:jc w:val="left"/>
      </w:pPr>
      <w:r>
        <w:rPr>
          <w:rStyle w:val="Zkladntext2"/>
        </w:rPr>
        <w:t>s právem přednostní jízdy, pro přepravu nebezpečných věcí, k půjčování</w:t>
      </w:r>
    </w:p>
    <w:p w:rsidR="00E97B5B" w:rsidRDefault="00164AA8">
      <w:pPr>
        <w:pStyle w:val="Zkladntext21"/>
        <w:shd w:val="clear" w:color="auto" w:fill="auto"/>
        <w:tabs>
          <w:tab w:val="left" w:pos="2628"/>
        </w:tabs>
        <w:spacing w:line="235" w:lineRule="exact"/>
        <w:ind w:firstLine="0"/>
        <w:jc w:val="left"/>
      </w:pPr>
      <w:r>
        <w:t>Registrační značka</w:t>
      </w:r>
      <w:r>
        <w:tab/>
      </w:r>
      <w:r>
        <w:rPr>
          <w:rStyle w:val="Zkladntext2Tun"/>
        </w:rPr>
        <w:t>7B57014</w:t>
      </w:r>
    </w:p>
    <w:p w:rsidR="00E97B5B" w:rsidRDefault="00164AA8">
      <w:pPr>
        <w:pStyle w:val="Zkladntext61"/>
        <w:shd w:val="clear" w:color="auto" w:fill="auto"/>
        <w:tabs>
          <w:tab w:val="left" w:pos="2628"/>
        </w:tabs>
        <w:spacing w:line="235" w:lineRule="exact"/>
        <w:ind w:firstLine="0"/>
      </w:pPr>
      <w:r>
        <w:rPr>
          <w:rStyle w:val="Zkladntext6Netun"/>
        </w:rPr>
        <w:t>Druh registrační značky</w:t>
      </w:r>
      <w:r>
        <w:rPr>
          <w:rStyle w:val="Zkladntext6Netun"/>
        </w:rPr>
        <w:tab/>
      </w:r>
      <w:r>
        <w:t>S1 - pro silniční vozidla</w:t>
      </w:r>
    </w:p>
    <w:p w:rsidR="00E97B5B" w:rsidRDefault="00164AA8">
      <w:pPr>
        <w:pStyle w:val="Zkladntext21"/>
        <w:shd w:val="clear" w:color="auto" w:fill="auto"/>
        <w:tabs>
          <w:tab w:val="left" w:pos="2628"/>
        </w:tabs>
        <w:spacing w:line="235" w:lineRule="exact"/>
        <w:ind w:firstLine="0"/>
        <w:jc w:val="left"/>
      </w:pPr>
      <w:r>
        <w:t>Rozlišovací značka státu</w:t>
      </w:r>
      <w:r>
        <w:tab/>
      </w:r>
      <w:r>
        <w:rPr>
          <w:rStyle w:val="Zkladntext2Tun"/>
        </w:rPr>
        <w:t>CZ</w:t>
      </w:r>
    </w:p>
    <w:p w:rsidR="00E97B5B" w:rsidRDefault="00164AA8">
      <w:pPr>
        <w:pStyle w:val="Zkladntext21"/>
        <w:shd w:val="clear" w:color="auto" w:fill="auto"/>
        <w:tabs>
          <w:tab w:val="left" w:pos="2628"/>
        </w:tabs>
        <w:spacing w:line="235" w:lineRule="exact"/>
        <w:ind w:firstLine="0"/>
        <w:jc w:val="left"/>
      </w:pPr>
      <w:r>
        <w:t xml:space="preserve">Série a číslo technického průkazu </w:t>
      </w:r>
      <w:r>
        <w:rPr>
          <w:rStyle w:val="Zkladntext2Tun"/>
        </w:rPr>
        <w:t xml:space="preserve">UE266034 </w:t>
      </w:r>
      <w:r>
        <w:t xml:space="preserve">Měsíc a rok první registrace </w:t>
      </w:r>
      <w:r>
        <w:rPr>
          <w:rStyle w:val="Zkladntext2Tun"/>
        </w:rPr>
        <w:t xml:space="preserve">12/2010 </w:t>
      </w:r>
      <w:r>
        <w:t xml:space="preserve">Největší povolená hmotnost (kg) </w:t>
      </w:r>
      <w:r>
        <w:rPr>
          <w:rStyle w:val="Zkladntext2Tun"/>
        </w:rPr>
        <w:t xml:space="preserve">3 000 </w:t>
      </w:r>
      <w:r>
        <w:t xml:space="preserve">Počet míst k sezení/stání/lůžek </w:t>
      </w:r>
      <w:r>
        <w:rPr>
          <w:rStyle w:val="Zkladntext2Tun"/>
        </w:rPr>
        <w:t xml:space="preserve">9/0/0 </w:t>
      </w:r>
      <w:r>
        <w:t>Stav počítadla (km)</w:t>
      </w:r>
      <w:r>
        <w:tab/>
      </w:r>
      <w:r>
        <w:rPr>
          <w:rStyle w:val="Zkladntext2Tun"/>
        </w:rPr>
        <w:t>47 700</w:t>
      </w:r>
    </w:p>
    <w:p w:rsidR="00E97B5B" w:rsidRDefault="00164AA8">
      <w:pPr>
        <w:pStyle w:val="Zkladntext61"/>
        <w:shd w:val="clear" w:color="auto" w:fill="auto"/>
        <w:spacing w:line="235" w:lineRule="exact"/>
        <w:ind w:firstLine="0"/>
      </w:pPr>
      <w:r>
        <w:t xml:space="preserve">Běžným způsobem užívání vozidla není provozování vozidla </w:t>
      </w:r>
      <w:r>
        <w:rPr>
          <w:rStyle w:val="Zkladntext6Netun"/>
        </w:rPr>
        <w:t>nebo pro smluvní dopravu osob.</w:t>
      </w:r>
    </w:p>
    <w:p w:rsidR="00E97B5B" w:rsidRDefault="00164AA8">
      <w:pPr>
        <w:pStyle w:val="Nadpis40"/>
        <w:keepNext/>
        <w:keepLines/>
        <w:shd w:val="clear" w:color="auto" w:fill="auto"/>
        <w:spacing w:line="240" w:lineRule="exact"/>
      </w:pPr>
      <w:bookmarkStart w:id="13" w:name="bookmark14"/>
      <w:r>
        <w:t>Další údaje o vozidle</w:t>
      </w:r>
      <w:bookmarkEnd w:id="13"/>
    </w:p>
    <w:p w:rsidR="00E97B5B" w:rsidRDefault="00164AA8">
      <w:pPr>
        <w:pStyle w:val="Zkladntext61"/>
        <w:shd w:val="clear" w:color="auto" w:fill="auto"/>
        <w:ind w:firstLine="0"/>
      </w:pPr>
      <w:r>
        <w:rPr>
          <w:rStyle w:val="Zkladntext6"/>
          <w:b/>
          <w:bCs/>
        </w:rPr>
        <w:t>NE</w:t>
      </w:r>
    </w:p>
    <w:p w:rsidR="00E97B5B" w:rsidRDefault="00164AA8">
      <w:pPr>
        <w:pStyle w:val="Zkladntext61"/>
        <w:shd w:val="clear" w:color="auto" w:fill="auto"/>
        <w:ind w:firstLine="0"/>
      </w:pPr>
      <w:r>
        <w:rPr>
          <w:rStyle w:val="Zkladntext6"/>
          <w:b/>
          <w:bCs/>
        </w:rPr>
        <w:t>NE</w:t>
      </w:r>
    </w:p>
    <w:p w:rsidR="00E97B5B" w:rsidRDefault="00164AA8">
      <w:pPr>
        <w:pStyle w:val="Zkladntext61"/>
        <w:shd w:val="clear" w:color="auto" w:fill="auto"/>
        <w:ind w:firstLine="0"/>
      </w:pPr>
      <w:r>
        <w:rPr>
          <w:rStyle w:val="Zkladntext6"/>
          <w:b/>
          <w:bCs/>
        </w:rPr>
        <w:t>v ČR</w:t>
      </w:r>
    </w:p>
    <w:p w:rsidR="00E97B5B" w:rsidRDefault="00164AA8">
      <w:pPr>
        <w:pStyle w:val="Zkladntext61"/>
        <w:shd w:val="clear" w:color="auto" w:fill="auto"/>
        <w:ind w:firstLine="0"/>
      </w:pPr>
      <w:r>
        <w:rPr>
          <w:rStyle w:val="Zkladntext6"/>
          <w:b/>
          <w:bCs/>
        </w:rPr>
        <w:t>nejedná se o leasing ani o úvěr</w:t>
      </w:r>
    </w:p>
    <w:p w:rsidR="00E97B5B" w:rsidRDefault="00E97B5B">
      <w:pPr>
        <w:rPr>
          <w:sz w:val="2"/>
          <w:szCs w:val="2"/>
        </w:rPr>
      </w:pPr>
    </w:p>
    <w:p w:rsidR="00E97B5B" w:rsidRDefault="00227104">
      <w:pPr>
        <w:rPr>
          <w:sz w:val="2"/>
          <w:szCs w:val="2"/>
        </w:rPr>
      </w:pPr>
      <w:r>
        <w:rPr>
          <w:noProof/>
          <w:lang w:bidi="ar-SA"/>
        </w:rPr>
        <w:drawing>
          <wp:inline distT="0" distB="0" distL="0" distR="0">
            <wp:extent cx="333375" cy="276225"/>
            <wp:effectExtent l="0" t="0" r="9525" b="9525"/>
            <wp:docPr id="9" name="obrázek 9"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p>
    <w:p w:rsidR="00E97B5B" w:rsidRDefault="00164AA8">
      <w:pPr>
        <w:pStyle w:val="Nadpis32"/>
        <w:keepNext/>
        <w:keepLines/>
        <w:shd w:val="clear" w:color="auto" w:fill="auto"/>
        <w:spacing w:line="280" w:lineRule="exact"/>
      </w:pPr>
      <w:bookmarkStart w:id="14" w:name="bookmark12"/>
      <w:r>
        <w:rPr>
          <w:rStyle w:val="Nadpis30"/>
          <w:b/>
          <w:bCs/>
        </w:rPr>
        <w:t>Kooperativa</w:t>
      </w:r>
      <w:bookmarkEnd w:id="14"/>
    </w:p>
    <w:p w:rsidR="00E97B5B" w:rsidRDefault="00164AA8">
      <w:pPr>
        <w:pStyle w:val="Zkladntext31"/>
        <w:shd w:val="clear" w:color="auto" w:fill="auto"/>
        <w:spacing w:line="130" w:lineRule="exact"/>
      </w:pPr>
      <w:r>
        <w:rPr>
          <w:rStyle w:val="Zkladntext3"/>
        </w:rPr>
        <w:t>VIENNA INSURANCE GROUP</w:t>
      </w:r>
    </w:p>
    <w:p w:rsidR="00E97B5B" w:rsidRDefault="00164AA8">
      <w:pPr>
        <w:pStyle w:val="Zkladntext41"/>
        <w:shd w:val="clear" w:color="auto" w:fill="auto"/>
        <w:spacing w:line="110" w:lineRule="exact"/>
      </w:pPr>
      <w:r>
        <w:rPr>
          <w:rStyle w:val="Zkladntext4"/>
        </w:rPr>
        <w:t>Číslo návrhu</w:t>
      </w:r>
    </w:p>
    <w:p w:rsidR="00E97B5B" w:rsidRDefault="00164AA8">
      <w:pPr>
        <w:pStyle w:val="Zkladntext51"/>
        <w:shd w:val="clear" w:color="auto" w:fill="auto"/>
        <w:spacing w:line="180" w:lineRule="exact"/>
        <w:ind w:firstLine="0"/>
      </w:pPr>
      <w:r>
        <w:rPr>
          <w:rStyle w:val="Zkladntext5"/>
          <w:b/>
          <w:bCs/>
        </w:rPr>
        <w:t>6381605982</w:t>
      </w:r>
    </w:p>
    <w:p w:rsidR="00E97B5B" w:rsidRDefault="00227104">
      <w:pPr>
        <w:rPr>
          <w:sz w:val="2"/>
          <w:szCs w:val="2"/>
        </w:rPr>
      </w:pPr>
      <w:r>
        <w:rPr>
          <w:noProof/>
          <w:lang w:bidi="ar-SA"/>
        </w:rPr>
        <w:drawing>
          <wp:inline distT="0" distB="0" distL="0" distR="0">
            <wp:extent cx="619125" cy="619125"/>
            <wp:effectExtent l="0" t="0" r="9525" b="9525"/>
            <wp:docPr id="10" name="obrázek 10"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rsidR="00E97B5B" w:rsidRDefault="00227104">
      <w:pPr>
        <w:rPr>
          <w:sz w:val="2"/>
          <w:szCs w:val="2"/>
        </w:rPr>
      </w:pPr>
      <w:r>
        <w:rPr>
          <w:noProof/>
          <w:lang w:bidi="ar-SA"/>
        </w:rPr>
        <w:drawing>
          <wp:inline distT="0" distB="0" distL="0" distR="0">
            <wp:extent cx="1981200" cy="333375"/>
            <wp:effectExtent l="0" t="0" r="0" b="9525"/>
            <wp:docPr id="11" name="obrázek 11"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200" cy="333375"/>
                    </a:xfrm>
                    <a:prstGeom prst="rect">
                      <a:avLst/>
                    </a:prstGeom>
                    <a:noFill/>
                    <a:ln>
                      <a:noFill/>
                    </a:ln>
                  </pic:spPr>
                </pic:pic>
              </a:graphicData>
            </a:graphic>
          </wp:inline>
        </w:drawing>
      </w:r>
    </w:p>
    <w:p w:rsidR="00E97B5B" w:rsidRDefault="00164AA8">
      <w:pPr>
        <w:pStyle w:val="Zkladntext51"/>
        <w:shd w:val="clear" w:color="auto" w:fill="000000"/>
        <w:spacing w:line="180" w:lineRule="exact"/>
        <w:ind w:firstLine="0"/>
      </w:pPr>
      <w:r>
        <w:rPr>
          <w:rStyle w:val="Zkladntext55"/>
          <w:b/>
          <w:bCs/>
        </w:rPr>
        <w:t>Návrh pojistné smlouvy - Autopojištění NAMÍRU</w:t>
      </w:r>
    </w:p>
    <w:p w:rsidR="00E97B5B" w:rsidRDefault="00164AA8">
      <w:pPr>
        <w:pStyle w:val="Zkladntext21"/>
        <w:shd w:val="clear" w:color="auto" w:fill="auto"/>
        <w:spacing w:line="240" w:lineRule="exact"/>
        <w:ind w:firstLine="0"/>
        <w:jc w:val="left"/>
      </w:pPr>
      <w:r>
        <w:t>Bylo již vozidlo v minulosti vážněji poškozeno?</w:t>
      </w:r>
    </w:p>
    <w:p w:rsidR="00E97B5B" w:rsidRDefault="00164AA8">
      <w:pPr>
        <w:pStyle w:val="Zkladntext21"/>
        <w:shd w:val="clear" w:color="auto" w:fill="auto"/>
        <w:spacing w:line="240" w:lineRule="exact"/>
        <w:ind w:firstLine="0"/>
        <w:jc w:val="left"/>
      </w:pPr>
      <w:r>
        <w:t>Je vozidlo v době uzavření pojistné smlouvy mírně poškozeno?</w:t>
      </w:r>
    </w:p>
    <w:p w:rsidR="00E97B5B" w:rsidRDefault="00164AA8">
      <w:pPr>
        <w:pStyle w:val="Zkladntext21"/>
        <w:shd w:val="clear" w:color="auto" w:fill="auto"/>
        <w:spacing w:line="240" w:lineRule="exact"/>
        <w:ind w:firstLine="0"/>
        <w:jc w:val="left"/>
      </w:pPr>
      <w:r>
        <w:t>První registrace vozidla Financování vozidla</w:t>
      </w:r>
    </w:p>
    <w:p w:rsidR="00E97B5B" w:rsidRDefault="00164AA8">
      <w:pPr>
        <w:pStyle w:val="Zkladntext51"/>
        <w:shd w:val="clear" w:color="auto" w:fill="auto"/>
        <w:spacing w:line="180" w:lineRule="exact"/>
        <w:ind w:firstLine="0"/>
      </w:pPr>
      <w:r>
        <w:rPr>
          <w:color w:val="000000"/>
        </w:rPr>
        <w:t>^ Hlavní pojištění</w:t>
      </w:r>
    </w:p>
    <w:p w:rsidR="00E97B5B" w:rsidRDefault="00164AA8">
      <w:pPr>
        <w:pStyle w:val="Zkladntext51"/>
        <w:shd w:val="clear" w:color="auto" w:fill="auto"/>
        <w:spacing w:line="180" w:lineRule="exact"/>
        <w:ind w:firstLine="0"/>
      </w:pPr>
      <w:r>
        <w:rPr>
          <w:color w:val="000000"/>
        </w:rPr>
        <w:t>Pojištění odpovědnosti za újmu způsobenou provozem vozidla (dále jen pojištění odpovědnosti)</w:t>
      </w:r>
    </w:p>
    <w:p w:rsidR="00E97B5B" w:rsidRDefault="00164AA8">
      <w:pPr>
        <w:pStyle w:val="Zkladntext21"/>
        <w:shd w:val="clear" w:color="auto" w:fill="auto"/>
        <w:tabs>
          <w:tab w:val="left" w:pos="7869"/>
        </w:tabs>
        <w:spacing w:line="240" w:lineRule="exact"/>
        <w:ind w:firstLine="0"/>
        <w:jc w:val="left"/>
      </w:pPr>
      <w:r>
        <w:t>Limit při újmě na zdraví nebo usmrcení</w:t>
      </w:r>
      <w:r>
        <w:tab/>
      </w:r>
      <w:r>
        <w:rPr>
          <w:rStyle w:val="Zkladntext2Tun"/>
        </w:rPr>
        <w:t>100 mil. Kč</w:t>
      </w:r>
    </w:p>
    <w:p w:rsidR="00E97B5B" w:rsidRDefault="00164AA8">
      <w:pPr>
        <w:pStyle w:val="Zkladntext21"/>
        <w:shd w:val="clear" w:color="auto" w:fill="auto"/>
        <w:tabs>
          <w:tab w:val="left" w:pos="7869"/>
        </w:tabs>
        <w:spacing w:line="240" w:lineRule="exact"/>
        <w:ind w:firstLine="0"/>
        <w:jc w:val="left"/>
      </w:pPr>
      <w:r>
        <w:t>Limit při škodě na věci nebo ušlém zisku</w:t>
      </w:r>
      <w:r>
        <w:tab/>
      </w:r>
      <w:r>
        <w:rPr>
          <w:rStyle w:val="Zkladntext2Tun"/>
        </w:rPr>
        <w:t>100 mil. Kč</w:t>
      </w:r>
    </w:p>
    <w:p w:rsidR="00E97B5B" w:rsidRDefault="00164AA8">
      <w:pPr>
        <w:pStyle w:val="Zkladntext21"/>
        <w:shd w:val="clear" w:color="auto" w:fill="auto"/>
        <w:tabs>
          <w:tab w:val="left" w:pos="2628"/>
          <w:tab w:val="left" w:pos="6163"/>
          <w:tab w:val="left" w:pos="7869"/>
        </w:tabs>
        <w:spacing w:line="150" w:lineRule="exact"/>
        <w:ind w:firstLine="0"/>
        <w:jc w:val="left"/>
      </w:pPr>
      <w:r>
        <w:t>Stupeň bonusu</w:t>
      </w:r>
      <w:r>
        <w:tab/>
      </w:r>
      <w:r>
        <w:rPr>
          <w:rStyle w:val="Zkladntext2Tun"/>
        </w:rPr>
        <w:t>B10</w:t>
      </w:r>
      <w:r>
        <w:rPr>
          <w:rStyle w:val="Zkladntext2Tun"/>
        </w:rPr>
        <w:tab/>
      </w:r>
      <w:r>
        <w:t>Bonus (sleva)</w:t>
      </w:r>
      <w:r>
        <w:tab/>
      </w:r>
      <w:r>
        <w:rPr>
          <w:rStyle w:val="Zkladntext2Tun"/>
        </w:rPr>
        <w:t>50 %</w:t>
      </w:r>
    </w:p>
    <w:p w:rsidR="00E97B5B" w:rsidRDefault="00164AA8">
      <w:pPr>
        <w:pStyle w:val="Zkladntext41"/>
        <w:shd w:val="clear" w:color="auto" w:fill="auto"/>
        <w:spacing w:line="130" w:lineRule="exact"/>
        <w:sectPr w:rsidR="00E97B5B">
          <w:footerReference w:type="default" r:id="rId20"/>
          <w:pgSz w:w="11909" w:h="16840"/>
          <w:pgMar w:top="370" w:right="960" w:bottom="370" w:left="566" w:header="0" w:footer="3" w:gutter="0"/>
          <w:pgNumType w:start="1"/>
          <w:cols w:space="720"/>
          <w:noEndnote/>
          <w:docGrid w:linePitch="360"/>
        </w:sectPr>
      </w:pPr>
      <w:r>
        <w:rPr>
          <w:rStyle w:val="Zkladntext465pt"/>
        </w:rPr>
        <w:t xml:space="preserve">GL3 Zzj </w:t>
      </w:r>
      <w:r>
        <w:t>PnD Z9930019397 P100 ID67836 rA NS7500192020 SP99</w:t>
      </w:r>
    </w:p>
    <w:p w:rsidR="00E97B5B" w:rsidRDefault="00164AA8">
      <w:pPr>
        <w:pStyle w:val="Zkladntext21"/>
        <w:shd w:val="clear" w:color="auto" w:fill="auto"/>
        <w:spacing w:line="240" w:lineRule="exact"/>
        <w:ind w:firstLine="0"/>
        <w:jc w:val="left"/>
      </w:pPr>
      <w:r>
        <w:lastRenderedPageBreak/>
        <w:t>Zdroj pro stanovení stupně bonusu/malusu Celková pojištěná doba v měsících Celkový počet pojistných událostí</w:t>
      </w:r>
    </w:p>
    <w:p w:rsidR="00E97B5B" w:rsidRDefault="00164AA8">
      <w:pPr>
        <w:pStyle w:val="Zkladntext61"/>
        <w:shd w:val="clear" w:color="auto" w:fill="auto"/>
        <w:ind w:firstLine="0"/>
      </w:pPr>
      <w:r>
        <w:rPr>
          <w:rStyle w:val="Zkladntext6"/>
          <w:b/>
          <w:bCs/>
        </w:rPr>
        <w:t>údaje z databáze škod 434 0</w:t>
      </w:r>
    </w:p>
    <w:p w:rsidR="00E97B5B" w:rsidRDefault="00164AA8">
      <w:pPr>
        <w:pStyle w:val="Zkladntext21"/>
        <w:shd w:val="clear" w:color="auto" w:fill="auto"/>
        <w:spacing w:line="216" w:lineRule="exact"/>
        <w:ind w:firstLine="0"/>
        <w:jc w:val="left"/>
      </w:pPr>
      <w:r>
        <w:t>Nenastane-li během 12 po sobě jdoucích měsíců rozhodná událost, bonus/malus se zvyšuje o jeden stupeň, a to od počátku pojistného období, které po uvedených 12 měsících bezprostředně následuje. Za každou rozhodnou událost nastalou z daného pojištění se stupeň bonusu/malusu snižuje o tři stupně, a to od počátku pojistného období, které po ní následuje.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709"/>
        <w:gridCol w:w="2990"/>
      </w:tblGrid>
      <w:tr w:rsidR="00E97B5B">
        <w:tblPrEx>
          <w:tblCellMar>
            <w:top w:w="0" w:type="dxa"/>
            <w:bottom w:w="0" w:type="dxa"/>
          </w:tblCellMar>
        </w:tblPrEx>
        <w:trPr>
          <w:trHeight w:val="614"/>
        </w:trPr>
        <w:tc>
          <w:tcPr>
            <w:tcW w:w="7709" w:type="dxa"/>
            <w:shd w:val="clear" w:color="auto" w:fill="FFFFFF"/>
          </w:tcPr>
          <w:p w:rsidR="00E97B5B" w:rsidRDefault="00164AA8">
            <w:pPr>
              <w:pStyle w:val="Zkladntext21"/>
              <w:shd w:val="clear" w:color="auto" w:fill="auto"/>
              <w:spacing w:line="245" w:lineRule="exact"/>
              <w:ind w:firstLine="0"/>
              <w:jc w:val="left"/>
            </w:pPr>
            <w:r>
              <w:rPr>
                <w:rStyle w:val="Zkladntext22"/>
              </w:rPr>
              <w:t>Obchodní sleva Roční pojistné</w:t>
            </w:r>
          </w:p>
        </w:tc>
        <w:tc>
          <w:tcPr>
            <w:tcW w:w="2990" w:type="dxa"/>
            <w:shd w:val="clear" w:color="auto" w:fill="FFFFFF"/>
          </w:tcPr>
          <w:p w:rsidR="00E97B5B" w:rsidRDefault="00164AA8">
            <w:pPr>
              <w:pStyle w:val="Zkladntext21"/>
              <w:shd w:val="clear" w:color="auto" w:fill="auto"/>
              <w:spacing w:line="150" w:lineRule="exact"/>
              <w:ind w:firstLine="0"/>
              <w:jc w:val="left"/>
            </w:pPr>
            <w:r>
              <w:rPr>
                <w:rStyle w:val="Zkladntext2Tun1"/>
              </w:rPr>
              <w:t>35 %</w:t>
            </w:r>
          </w:p>
          <w:p w:rsidR="00E97B5B" w:rsidRDefault="00164AA8">
            <w:pPr>
              <w:pStyle w:val="Zkladntext21"/>
              <w:shd w:val="clear" w:color="auto" w:fill="auto"/>
              <w:spacing w:line="150" w:lineRule="exact"/>
              <w:ind w:firstLine="0"/>
              <w:jc w:val="left"/>
            </w:pPr>
            <w:r>
              <w:rPr>
                <w:rStyle w:val="Zkladntext2Tun1"/>
              </w:rPr>
              <w:t>3 543 Kč</w:t>
            </w:r>
          </w:p>
        </w:tc>
      </w:tr>
      <w:tr w:rsidR="00E97B5B">
        <w:tblPrEx>
          <w:tblCellMar>
            <w:top w:w="0" w:type="dxa"/>
            <w:bottom w:w="0" w:type="dxa"/>
          </w:tblCellMar>
        </w:tblPrEx>
        <w:trPr>
          <w:trHeight w:val="1243"/>
        </w:trPr>
        <w:tc>
          <w:tcPr>
            <w:tcW w:w="7709" w:type="dxa"/>
            <w:shd w:val="clear" w:color="auto" w:fill="FFFFFF"/>
          </w:tcPr>
          <w:p w:rsidR="00E97B5B" w:rsidRDefault="00164AA8">
            <w:pPr>
              <w:pStyle w:val="Zkladntext21"/>
              <w:shd w:val="clear" w:color="auto" w:fill="auto"/>
              <w:spacing w:line="180" w:lineRule="exact"/>
              <w:ind w:firstLine="0"/>
              <w:jc w:val="left"/>
            </w:pPr>
            <w:r>
              <w:rPr>
                <w:rStyle w:val="Zkladntext29ptTun"/>
              </w:rPr>
              <w:t>Havarijní pojištění</w:t>
            </w:r>
          </w:p>
          <w:p w:rsidR="00E97B5B" w:rsidRDefault="00164AA8">
            <w:pPr>
              <w:pStyle w:val="Zkladntext21"/>
              <w:shd w:val="clear" w:color="auto" w:fill="auto"/>
              <w:spacing w:line="240" w:lineRule="exact"/>
              <w:ind w:firstLine="0"/>
              <w:jc w:val="left"/>
            </w:pPr>
            <w:r>
              <w:rPr>
                <w:rStyle w:val="Zkladntext2Tun1"/>
              </w:rPr>
              <w:t>Pojistná nebezpečí</w:t>
            </w:r>
          </w:p>
          <w:p w:rsidR="00E97B5B" w:rsidRDefault="00164AA8">
            <w:pPr>
              <w:pStyle w:val="Zkladntext21"/>
              <w:shd w:val="clear" w:color="auto" w:fill="auto"/>
              <w:spacing w:line="240" w:lineRule="exact"/>
              <w:ind w:firstLine="0"/>
              <w:jc w:val="left"/>
            </w:pPr>
            <w:r>
              <w:rPr>
                <w:rStyle w:val="Zkladntext22"/>
              </w:rPr>
              <w:t xml:space="preserve">Základní havárie </w:t>
            </w:r>
            <w:r>
              <w:rPr>
                <w:rStyle w:val="Zkladntext2Tun1"/>
              </w:rPr>
              <w:t xml:space="preserve">ANO </w:t>
            </w:r>
            <w:r>
              <w:rPr>
                <w:rStyle w:val="Zkladntext22"/>
              </w:rPr>
              <w:t xml:space="preserve">Odcizení Živel </w:t>
            </w:r>
            <w:r>
              <w:rPr>
                <w:rStyle w:val="Zkladntext2Tun1"/>
              </w:rPr>
              <w:t xml:space="preserve">ANO </w:t>
            </w:r>
            <w:r>
              <w:rPr>
                <w:rStyle w:val="Zkladntext22"/>
              </w:rPr>
              <w:t>Vandalismus</w:t>
            </w:r>
          </w:p>
        </w:tc>
        <w:tc>
          <w:tcPr>
            <w:tcW w:w="2990" w:type="dxa"/>
            <w:shd w:val="clear" w:color="auto" w:fill="FFFFFF"/>
            <w:textDirection w:val="tbRl"/>
          </w:tcPr>
          <w:p w:rsidR="00E97B5B" w:rsidRDefault="00164AA8">
            <w:pPr>
              <w:pStyle w:val="Zkladntext21"/>
              <w:shd w:val="clear" w:color="auto" w:fill="auto"/>
              <w:spacing w:line="125" w:lineRule="exact"/>
              <w:ind w:firstLine="0"/>
              <w:jc w:val="left"/>
            </w:pPr>
            <w:r>
              <w:rPr>
                <w:rStyle w:val="Zkladntext2Tun1"/>
              </w:rPr>
              <w:t xml:space="preserve">O O z z </w:t>
            </w:r>
            <w:r>
              <w:rPr>
                <w:rStyle w:val="Zkladntext22"/>
              </w:rPr>
              <w:t>&lt; &lt;</w:t>
            </w:r>
          </w:p>
        </w:tc>
      </w:tr>
      <w:tr w:rsidR="00E97B5B">
        <w:tblPrEx>
          <w:tblCellMar>
            <w:top w:w="0" w:type="dxa"/>
            <w:bottom w:w="0" w:type="dxa"/>
          </w:tblCellMar>
        </w:tblPrEx>
        <w:trPr>
          <w:trHeight w:val="1579"/>
        </w:trPr>
        <w:tc>
          <w:tcPr>
            <w:tcW w:w="7709" w:type="dxa"/>
            <w:shd w:val="clear" w:color="auto" w:fill="FFFFFF"/>
            <w:vAlign w:val="bottom"/>
          </w:tcPr>
          <w:p w:rsidR="00E97B5B" w:rsidRDefault="00164AA8">
            <w:pPr>
              <w:pStyle w:val="Zkladntext21"/>
              <w:shd w:val="clear" w:color="auto" w:fill="auto"/>
              <w:spacing w:line="150" w:lineRule="exact"/>
              <w:ind w:firstLine="0"/>
              <w:jc w:val="left"/>
            </w:pPr>
            <w:r>
              <w:rPr>
                <w:rStyle w:val="Zkladntext2Tun1"/>
              </w:rPr>
              <w:t>Vozidlo včetně obvyklé výbavy</w:t>
            </w:r>
          </w:p>
          <w:p w:rsidR="00E97B5B" w:rsidRDefault="00164AA8">
            <w:pPr>
              <w:pStyle w:val="Zkladntext21"/>
              <w:shd w:val="clear" w:color="auto" w:fill="auto"/>
              <w:spacing w:line="480" w:lineRule="exact"/>
              <w:ind w:firstLine="0"/>
              <w:jc w:val="left"/>
            </w:pPr>
            <w:r>
              <w:rPr>
                <w:rStyle w:val="Zkladntext22"/>
              </w:rPr>
              <w:t>Pojistná částka</w:t>
            </w:r>
          </w:p>
          <w:p w:rsidR="00E97B5B" w:rsidRDefault="00164AA8">
            <w:pPr>
              <w:pStyle w:val="Zkladntext21"/>
              <w:shd w:val="clear" w:color="auto" w:fill="auto"/>
              <w:spacing w:line="480" w:lineRule="exact"/>
              <w:ind w:firstLine="0"/>
              <w:jc w:val="left"/>
            </w:pPr>
            <w:r>
              <w:rPr>
                <w:rStyle w:val="Zkladntext22"/>
              </w:rPr>
              <w:t xml:space="preserve">Spoluúčast </w:t>
            </w:r>
            <w:r>
              <w:rPr>
                <w:rStyle w:val="Zkladntext2Tun1"/>
              </w:rPr>
              <w:t>10 %, minimálně však 10 000 Kč Pojištění skel vozidla</w:t>
            </w:r>
          </w:p>
        </w:tc>
        <w:tc>
          <w:tcPr>
            <w:tcW w:w="2990" w:type="dxa"/>
            <w:shd w:val="clear" w:color="auto" w:fill="FFFFFF"/>
          </w:tcPr>
          <w:p w:rsidR="00E97B5B" w:rsidRDefault="00164AA8">
            <w:pPr>
              <w:pStyle w:val="Zkladntext21"/>
              <w:shd w:val="clear" w:color="auto" w:fill="auto"/>
              <w:spacing w:line="150" w:lineRule="exact"/>
              <w:ind w:firstLine="0"/>
              <w:jc w:val="left"/>
            </w:pPr>
            <w:r>
              <w:rPr>
                <w:rStyle w:val="Zkladntext2Tun1"/>
              </w:rPr>
              <w:t>222 600 Kč včetně DPH</w:t>
            </w:r>
          </w:p>
        </w:tc>
      </w:tr>
    </w:tbl>
    <w:p w:rsidR="00E97B5B" w:rsidRDefault="00E97B5B">
      <w:pPr>
        <w:rPr>
          <w:sz w:val="2"/>
          <w:szCs w:val="2"/>
        </w:rPr>
      </w:pPr>
    </w:p>
    <w:p w:rsidR="00E97B5B" w:rsidRDefault="00164AA8">
      <w:pPr>
        <w:pStyle w:val="Titulektabulky30"/>
        <w:shd w:val="clear" w:color="auto" w:fill="auto"/>
        <w:spacing w:line="150" w:lineRule="exact"/>
      </w:pPr>
      <w:r>
        <w:t>Havarijní pojištění se sjednává s rozšířeným pojištěním skel vozidla.</w:t>
      </w:r>
    </w:p>
    <w:p w:rsidR="00E97B5B" w:rsidRDefault="00164AA8">
      <w:pPr>
        <w:pStyle w:val="Titulektabulky30"/>
        <w:shd w:val="clear" w:color="auto" w:fill="auto"/>
        <w:spacing w:line="150" w:lineRule="exact"/>
      </w:pPr>
      <w:r>
        <w:t>Skly vozidla se rozumí všechna výhledová skla, mezi která patří i skla v pevné, skládací nebo odnímatelné střeše, a zrcadlová skla zpětných</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709"/>
        <w:gridCol w:w="2990"/>
      </w:tblGrid>
      <w:tr w:rsidR="00E97B5B">
        <w:tblPrEx>
          <w:tblCellMar>
            <w:top w:w="0" w:type="dxa"/>
            <w:bottom w:w="0" w:type="dxa"/>
          </w:tblCellMar>
        </w:tblPrEx>
        <w:trPr>
          <w:trHeight w:val="600"/>
        </w:trPr>
        <w:tc>
          <w:tcPr>
            <w:tcW w:w="7709" w:type="dxa"/>
            <w:shd w:val="clear" w:color="auto" w:fill="FFFFFF"/>
          </w:tcPr>
          <w:p w:rsidR="00E97B5B" w:rsidRDefault="00164AA8">
            <w:pPr>
              <w:pStyle w:val="Zkladntext21"/>
              <w:shd w:val="clear" w:color="auto" w:fill="auto"/>
              <w:spacing w:line="150" w:lineRule="exact"/>
              <w:ind w:firstLine="0"/>
              <w:jc w:val="left"/>
            </w:pPr>
            <w:r>
              <w:rPr>
                <w:rStyle w:val="Zkladntext22"/>
              </w:rPr>
              <w:t>zrcátek vozidla.</w:t>
            </w:r>
          </w:p>
          <w:p w:rsidR="00E97B5B" w:rsidRDefault="00164AA8">
            <w:pPr>
              <w:pStyle w:val="Zkladntext21"/>
              <w:shd w:val="clear" w:color="auto" w:fill="auto"/>
              <w:spacing w:line="150" w:lineRule="exact"/>
              <w:ind w:firstLine="0"/>
              <w:jc w:val="left"/>
            </w:pPr>
            <w:r>
              <w:rPr>
                <w:rStyle w:val="Zkladntext22"/>
              </w:rPr>
              <w:t>Limit pojistného plnění za poškození zrcadlových skel zpětných zrcátek</w:t>
            </w:r>
          </w:p>
        </w:tc>
        <w:tc>
          <w:tcPr>
            <w:tcW w:w="2990" w:type="dxa"/>
            <w:shd w:val="clear" w:color="auto" w:fill="FFFFFF"/>
            <w:vAlign w:val="center"/>
          </w:tcPr>
          <w:p w:rsidR="00E97B5B" w:rsidRDefault="00164AA8">
            <w:pPr>
              <w:pStyle w:val="Zkladntext21"/>
              <w:shd w:val="clear" w:color="auto" w:fill="auto"/>
              <w:spacing w:line="150" w:lineRule="exact"/>
              <w:ind w:firstLine="0"/>
              <w:jc w:val="left"/>
            </w:pPr>
            <w:r>
              <w:rPr>
                <w:rStyle w:val="Zkladntext2Tun1"/>
              </w:rPr>
              <w:t>1 500 Kč</w:t>
            </w:r>
          </w:p>
        </w:tc>
      </w:tr>
      <w:tr w:rsidR="00E97B5B">
        <w:tblPrEx>
          <w:tblCellMar>
            <w:top w:w="0" w:type="dxa"/>
            <w:bottom w:w="0" w:type="dxa"/>
          </w:tblCellMar>
        </w:tblPrEx>
        <w:trPr>
          <w:trHeight w:val="950"/>
        </w:trPr>
        <w:tc>
          <w:tcPr>
            <w:tcW w:w="7709" w:type="dxa"/>
            <w:shd w:val="clear" w:color="auto" w:fill="FFFFFF"/>
            <w:vAlign w:val="center"/>
          </w:tcPr>
          <w:p w:rsidR="00E97B5B" w:rsidRDefault="00164AA8">
            <w:pPr>
              <w:pStyle w:val="Zkladntext21"/>
              <w:shd w:val="clear" w:color="auto" w:fill="auto"/>
              <w:spacing w:line="240" w:lineRule="exact"/>
              <w:ind w:firstLine="0"/>
              <w:jc w:val="left"/>
            </w:pPr>
            <w:r>
              <w:rPr>
                <w:rStyle w:val="Zkladntext2Tun1"/>
              </w:rPr>
              <w:t>Spoluúčast</w:t>
            </w:r>
          </w:p>
          <w:p w:rsidR="00E97B5B" w:rsidRDefault="00164AA8">
            <w:pPr>
              <w:pStyle w:val="Zkladntext21"/>
              <w:shd w:val="clear" w:color="auto" w:fill="auto"/>
              <w:spacing w:line="240" w:lineRule="exact"/>
              <w:ind w:firstLine="0"/>
              <w:jc w:val="left"/>
            </w:pPr>
            <w:r>
              <w:rPr>
                <w:rStyle w:val="Zkladntext22"/>
              </w:rPr>
              <w:t>Pokud vznikne škoda pouze na sklech vozidla</w:t>
            </w:r>
          </w:p>
          <w:p w:rsidR="00E97B5B" w:rsidRDefault="00164AA8">
            <w:pPr>
              <w:pStyle w:val="Zkladntext21"/>
              <w:shd w:val="clear" w:color="auto" w:fill="auto"/>
              <w:spacing w:line="240" w:lineRule="exact"/>
              <w:ind w:firstLine="0"/>
              <w:jc w:val="left"/>
            </w:pPr>
            <w:r>
              <w:rPr>
                <w:rStyle w:val="Zkladntext22"/>
              </w:rPr>
              <w:t>Pokud vznikne škoda pouze na zrcadlových sklech zpětných zrcátek nebo se skla opraví scelením</w:t>
            </w:r>
          </w:p>
        </w:tc>
        <w:tc>
          <w:tcPr>
            <w:tcW w:w="2990" w:type="dxa"/>
            <w:shd w:val="clear" w:color="auto" w:fill="FFFFFF"/>
            <w:vAlign w:val="bottom"/>
          </w:tcPr>
          <w:p w:rsidR="00E97B5B" w:rsidRDefault="00164AA8">
            <w:pPr>
              <w:pStyle w:val="Zkladntext21"/>
              <w:shd w:val="clear" w:color="auto" w:fill="auto"/>
              <w:spacing w:line="150" w:lineRule="exact"/>
              <w:ind w:firstLine="0"/>
              <w:jc w:val="left"/>
            </w:pPr>
            <w:r>
              <w:rPr>
                <w:rStyle w:val="Zkladntext2Tun1"/>
              </w:rPr>
              <w:t>500 Kč</w:t>
            </w:r>
          </w:p>
          <w:p w:rsidR="00E97B5B" w:rsidRDefault="00164AA8">
            <w:pPr>
              <w:pStyle w:val="Zkladntext21"/>
              <w:shd w:val="clear" w:color="auto" w:fill="auto"/>
              <w:spacing w:line="150" w:lineRule="exact"/>
              <w:ind w:firstLine="0"/>
              <w:jc w:val="left"/>
            </w:pPr>
            <w:r>
              <w:rPr>
                <w:rStyle w:val="Zkladntext2Tun1"/>
              </w:rPr>
              <w:t>bez spoluúčasti</w:t>
            </w:r>
          </w:p>
        </w:tc>
      </w:tr>
      <w:tr w:rsidR="00E97B5B">
        <w:tblPrEx>
          <w:tblCellMar>
            <w:top w:w="0" w:type="dxa"/>
            <w:bottom w:w="0" w:type="dxa"/>
          </w:tblCellMar>
        </w:tblPrEx>
        <w:trPr>
          <w:trHeight w:val="365"/>
        </w:trPr>
        <w:tc>
          <w:tcPr>
            <w:tcW w:w="7709" w:type="dxa"/>
            <w:shd w:val="clear" w:color="auto" w:fill="FFFFFF"/>
            <w:vAlign w:val="bottom"/>
          </w:tcPr>
          <w:p w:rsidR="00E97B5B" w:rsidRDefault="00164AA8">
            <w:pPr>
              <w:pStyle w:val="Zkladntext21"/>
              <w:shd w:val="clear" w:color="auto" w:fill="auto"/>
              <w:spacing w:line="150" w:lineRule="exact"/>
              <w:ind w:firstLine="0"/>
              <w:jc w:val="left"/>
            </w:pPr>
            <w:r>
              <w:rPr>
                <w:rStyle w:val="Zkladntext22"/>
              </w:rPr>
              <w:t xml:space="preserve">Stupeň bonusu </w:t>
            </w:r>
            <w:r>
              <w:rPr>
                <w:rStyle w:val="Zkladntext2Tun1"/>
              </w:rPr>
              <w:t xml:space="preserve">B10 </w:t>
            </w:r>
            <w:r>
              <w:rPr>
                <w:rStyle w:val="Zkladntext22"/>
              </w:rPr>
              <w:t>Bonus (sleva)</w:t>
            </w:r>
          </w:p>
        </w:tc>
        <w:tc>
          <w:tcPr>
            <w:tcW w:w="2990" w:type="dxa"/>
            <w:shd w:val="clear" w:color="auto" w:fill="FFFFFF"/>
            <w:vAlign w:val="bottom"/>
          </w:tcPr>
          <w:p w:rsidR="00E97B5B" w:rsidRDefault="00164AA8">
            <w:pPr>
              <w:pStyle w:val="Zkladntext21"/>
              <w:shd w:val="clear" w:color="auto" w:fill="auto"/>
              <w:spacing w:line="150" w:lineRule="exact"/>
              <w:ind w:firstLine="0"/>
              <w:jc w:val="left"/>
            </w:pPr>
            <w:r>
              <w:rPr>
                <w:rStyle w:val="Zkladntext2Tun1"/>
              </w:rPr>
              <w:t>50 %</w:t>
            </w:r>
          </w:p>
        </w:tc>
      </w:tr>
    </w:tbl>
    <w:p w:rsidR="00E97B5B" w:rsidRDefault="00164AA8">
      <w:pPr>
        <w:pStyle w:val="Zkladntext21"/>
        <w:shd w:val="clear" w:color="auto" w:fill="auto"/>
        <w:spacing w:line="216" w:lineRule="exact"/>
        <w:ind w:firstLine="0"/>
        <w:jc w:val="left"/>
      </w:pPr>
      <w:r>
        <w:t>Nenastane-li během 12 po sobě jdoucích měsíců rozhodná událost, bonus/malus se zvyšuje o jeden stupeň, a to od počátku pojistného období, které po uvedených 12 měsících bezprostředně následuje. Za každou rozhodnou událost nastalou z daného pojištění se stupeň bonusu/malusu snižuje o tři stupně, a to od počátku pojistného období, které po ní následuje.</w:t>
      </w:r>
    </w:p>
    <w:p w:rsidR="00E97B5B" w:rsidRDefault="00164AA8">
      <w:pPr>
        <w:pStyle w:val="Nadpis40"/>
        <w:keepNext/>
        <w:keepLines/>
        <w:shd w:val="clear" w:color="auto" w:fill="auto"/>
        <w:spacing w:line="216" w:lineRule="exact"/>
      </w:pPr>
      <w:bookmarkStart w:id="15" w:name="bookmark15"/>
      <w:r>
        <w:t xml:space="preserve">Upozornění: Pojistník je povinen nechat provést vstupní odbornou prohlídku </w:t>
      </w:r>
      <w:r>
        <w:rPr>
          <w:rStyle w:val="Nadpis4Netun"/>
        </w:rPr>
        <w:t xml:space="preserve">- viz oddíly smlouvy: J Dokumenty k pojistné smlouvě L Prohlášení pojistníka a O Závěrečná ustanovení. </w:t>
      </w:r>
      <w:r>
        <w:t>Nesplnění této povinnosti vede k zániku pojištění.</w:t>
      </w:r>
      <w:bookmarkEnd w:id="15"/>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709"/>
        <w:gridCol w:w="2990"/>
      </w:tblGrid>
      <w:tr w:rsidR="00E97B5B">
        <w:tblPrEx>
          <w:tblCellMar>
            <w:top w:w="0" w:type="dxa"/>
            <w:bottom w:w="0" w:type="dxa"/>
          </w:tblCellMar>
        </w:tblPrEx>
        <w:trPr>
          <w:trHeight w:val="1277"/>
        </w:trPr>
        <w:tc>
          <w:tcPr>
            <w:tcW w:w="7709" w:type="dxa"/>
            <w:shd w:val="clear" w:color="auto" w:fill="FFFFFF"/>
            <w:vAlign w:val="bottom"/>
          </w:tcPr>
          <w:p w:rsidR="00E97B5B" w:rsidRDefault="00164AA8">
            <w:pPr>
              <w:pStyle w:val="Zkladntext21"/>
              <w:shd w:val="clear" w:color="auto" w:fill="auto"/>
              <w:spacing w:line="240" w:lineRule="exact"/>
              <w:ind w:firstLine="0"/>
              <w:jc w:val="left"/>
            </w:pPr>
            <w:r>
              <w:rPr>
                <w:rStyle w:val="Zkladntext22"/>
              </w:rPr>
              <w:t>Preferovaný způsob likvidace škod Obchodní sleva Roční pojistné</w:t>
            </w:r>
          </w:p>
          <w:p w:rsidR="00E97B5B" w:rsidRDefault="00164AA8">
            <w:pPr>
              <w:pStyle w:val="Zkladntext21"/>
              <w:shd w:val="clear" w:color="auto" w:fill="auto"/>
              <w:spacing w:line="180" w:lineRule="exact"/>
              <w:ind w:firstLine="0"/>
              <w:jc w:val="left"/>
            </w:pPr>
            <w:r>
              <w:rPr>
                <w:rStyle w:val="Zkladntext29ptTun"/>
              </w:rPr>
              <w:t>^ Doplňková pojištění</w:t>
            </w:r>
          </w:p>
        </w:tc>
        <w:tc>
          <w:tcPr>
            <w:tcW w:w="2990" w:type="dxa"/>
            <w:shd w:val="clear" w:color="auto" w:fill="FFFFFF"/>
          </w:tcPr>
          <w:p w:rsidR="00E97B5B" w:rsidRDefault="00164AA8">
            <w:pPr>
              <w:pStyle w:val="Zkladntext21"/>
              <w:shd w:val="clear" w:color="auto" w:fill="auto"/>
              <w:spacing w:line="240" w:lineRule="exact"/>
              <w:ind w:firstLine="0"/>
              <w:jc w:val="left"/>
            </w:pPr>
            <w:r>
              <w:rPr>
                <w:rStyle w:val="Zkladntext2Tun1"/>
              </w:rPr>
              <w:t>neujednán 35 %</w:t>
            </w:r>
          </w:p>
          <w:p w:rsidR="00E97B5B" w:rsidRDefault="00164AA8">
            <w:pPr>
              <w:pStyle w:val="Zkladntext21"/>
              <w:shd w:val="clear" w:color="auto" w:fill="auto"/>
              <w:spacing w:line="240" w:lineRule="exact"/>
              <w:ind w:firstLine="0"/>
              <w:jc w:val="left"/>
            </w:pPr>
            <w:r>
              <w:rPr>
                <w:rStyle w:val="Zkladntext2Tun1"/>
              </w:rPr>
              <w:t>10 794 Kč</w:t>
            </w:r>
          </w:p>
        </w:tc>
      </w:tr>
      <w:tr w:rsidR="00E97B5B">
        <w:tblPrEx>
          <w:tblCellMar>
            <w:top w:w="0" w:type="dxa"/>
            <w:bottom w:w="0" w:type="dxa"/>
          </w:tblCellMar>
        </w:tblPrEx>
        <w:trPr>
          <w:trHeight w:val="1262"/>
        </w:trPr>
        <w:tc>
          <w:tcPr>
            <w:tcW w:w="7709" w:type="dxa"/>
            <w:tcBorders>
              <w:top w:val="single" w:sz="4" w:space="0" w:color="auto"/>
            </w:tcBorders>
            <w:shd w:val="clear" w:color="auto" w:fill="FFFFFF"/>
            <w:vAlign w:val="bottom"/>
          </w:tcPr>
          <w:p w:rsidR="00E97B5B" w:rsidRDefault="00164AA8">
            <w:pPr>
              <w:pStyle w:val="Zkladntext21"/>
              <w:shd w:val="clear" w:color="auto" w:fill="auto"/>
              <w:spacing w:line="245" w:lineRule="exact"/>
              <w:ind w:firstLine="0"/>
              <w:jc w:val="left"/>
            </w:pPr>
            <w:r>
              <w:rPr>
                <w:rStyle w:val="Zkladntext29ptTun"/>
              </w:rPr>
              <w:t>Pojištění asistenčních služeb</w:t>
            </w:r>
          </w:p>
          <w:p w:rsidR="00E97B5B" w:rsidRDefault="00164AA8">
            <w:pPr>
              <w:pStyle w:val="Zkladntext21"/>
              <w:shd w:val="clear" w:color="auto" w:fill="auto"/>
              <w:spacing w:line="245" w:lineRule="exact"/>
              <w:ind w:firstLine="0"/>
              <w:jc w:val="left"/>
            </w:pPr>
            <w:r>
              <w:rPr>
                <w:rStyle w:val="Zkladntext22"/>
              </w:rPr>
              <w:t xml:space="preserve">Asistenční program </w:t>
            </w:r>
            <w:r>
              <w:rPr>
                <w:rStyle w:val="Zkladntext2Tun1"/>
              </w:rPr>
              <w:t>MAX</w:t>
            </w:r>
          </w:p>
          <w:p w:rsidR="00E97B5B" w:rsidRDefault="00164AA8">
            <w:pPr>
              <w:pStyle w:val="Zkladntext21"/>
              <w:shd w:val="clear" w:color="auto" w:fill="auto"/>
              <w:spacing w:line="245" w:lineRule="exact"/>
              <w:ind w:firstLine="0"/>
              <w:jc w:val="left"/>
            </w:pPr>
            <w:r>
              <w:rPr>
                <w:rStyle w:val="Zkladntext2Tun1"/>
              </w:rPr>
              <w:t>Právo na asistenci podle tohoto programu není omezeno počtem pojistných událostí za rok.</w:t>
            </w:r>
          </w:p>
          <w:p w:rsidR="00E97B5B" w:rsidRDefault="00164AA8">
            <w:pPr>
              <w:pStyle w:val="Zkladntext21"/>
              <w:shd w:val="clear" w:color="auto" w:fill="auto"/>
              <w:spacing w:line="245" w:lineRule="exact"/>
              <w:ind w:firstLine="0"/>
              <w:jc w:val="left"/>
            </w:pPr>
            <w:r>
              <w:rPr>
                <w:rStyle w:val="Zkladntext22"/>
              </w:rPr>
              <w:t>Roční pojistné</w:t>
            </w:r>
          </w:p>
        </w:tc>
        <w:tc>
          <w:tcPr>
            <w:tcW w:w="2990" w:type="dxa"/>
            <w:tcBorders>
              <w:top w:val="single" w:sz="4" w:space="0" w:color="auto"/>
            </w:tcBorders>
            <w:shd w:val="clear" w:color="auto" w:fill="FFFFFF"/>
            <w:vAlign w:val="bottom"/>
          </w:tcPr>
          <w:p w:rsidR="00E97B5B" w:rsidRDefault="00164AA8">
            <w:pPr>
              <w:pStyle w:val="Zkladntext21"/>
              <w:shd w:val="clear" w:color="auto" w:fill="auto"/>
              <w:spacing w:line="150" w:lineRule="exact"/>
              <w:ind w:firstLine="0"/>
              <w:jc w:val="left"/>
            </w:pPr>
            <w:r>
              <w:rPr>
                <w:rStyle w:val="Zkladntext2Tun1"/>
              </w:rPr>
              <w:t>800 Kč</w:t>
            </w:r>
          </w:p>
        </w:tc>
      </w:tr>
    </w:tbl>
    <w:p w:rsidR="00E97B5B" w:rsidRDefault="00E97B5B">
      <w:pPr>
        <w:spacing w:line="3300"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709"/>
        <w:gridCol w:w="2990"/>
      </w:tblGrid>
      <w:tr w:rsidR="00E97B5B">
        <w:tblPrEx>
          <w:tblCellMar>
            <w:top w:w="0" w:type="dxa"/>
            <w:bottom w:w="0" w:type="dxa"/>
          </w:tblCellMar>
        </w:tblPrEx>
        <w:trPr>
          <w:trHeight w:val="178"/>
        </w:trPr>
        <w:tc>
          <w:tcPr>
            <w:tcW w:w="7709" w:type="dxa"/>
            <w:tcBorders>
              <w:top w:val="single" w:sz="4" w:space="0" w:color="auto"/>
            </w:tcBorders>
            <w:shd w:val="clear" w:color="auto" w:fill="FFFFFF"/>
            <w:vAlign w:val="bottom"/>
          </w:tcPr>
          <w:p w:rsidR="00E97B5B" w:rsidRDefault="00164AA8">
            <w:pPr>
              <w:pStyle w:val="Zkladntext21"/>
              <w:shd w:val="clear" w:color="auto" w:fill="auto"/>
              <w:spacing w:line="110" w:lineRule="exact"/>
              <w:ind w:firstLine="0"/>
              <w:jc w:val="left"/>
            </w:pPr>
            <w:r>
              <w:rPr>
                <w:rStyle w:val="Zkladntext255pt"/>
              </w:rPr>
              <w:t>Strana 2/7, PS 6381605982, tisk KNZ 24. 5. 2023 10:21</w:t>
            </w:r>
          </w:p>
        </w:tc>
        <w:tc>
          <w:tcPr>
            <w:tcW w:w="2990" w:type="dxa"/>
            <w:tcBorders>
              <w:top w:val="single" w:sz="4" w:space="0" w:color="auto"/>
            </w:tcBorders>
            <w:shd w:val="clear" w:color="auto" w:fill="FFFFFF"/>
          </w:tcPr>
          <w:p w:rsidR="00E97B5B" w:rsidRDefault="00E97B5B">
            <w:pPr>
              <w:rPr>
                <w:sz w:val="10"/>
                <w:szCs w:val="10"/>
              </w:rPr>
            </w:pPr>
          </w:p>
        </w:tc>
      </w:tr>
    </w:tbl>
    <w:p w:rsidR="00E97B5B" w:rsidRDefault="00E97B5B">
      <w:pPr>
        <w:rPr>
          <w:sz w:val="2"/>
          <w:szCs w:val="2"/>
        </w:rPr>
        <w:sectPr w:rsidR="00E97B5B">
          <w:footerReference w:type="default" r:id="rId21"/>
          <w:pgSz w:w="11909" w:h="16840"/>
          <w:pgMar w:top="619" w:right="643" w:bottom="557" w:left="566" w:header="0" w:footer="3" w:gutter="0"/>
          <w:pgNumType w:start="6"/>
          <w:cols w:space="720"/>
          <w:noEndnote/>
          <w:docGrid w:linePitch="360"/>
        </w:sectPr>
      </w:pPr>
    </w:p>
    <w:p w:rsidR="00E97B5B" w:rsidRDefault="00227104">
      <w:pPr>
        <w:rPr>
          <w:sz w:val="2"/>
          <w:szCs w:val="2"/>
        </w:rPr>
      </w:pPr>
      <w:r>
        <w:rPr>
          <w:noProof/>
          <w:lang w:bidi="ar-SA"/>
        </w:rPr>
        <w:lastRenderedPageBreak/>
        <w:drawing>
          <wp:inline distT="0" distB="0" distL="0" distR="0">
            <wp:extent cx="695325" cy="695325"/>
            <wp:effectExtent l="0" t="0" r="9525" b="9525"/>
            <wp:docPr id="12" name="obrázek 12"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rsidR="00E97B5B" w:rsidRDefault="00164AA8">
      <w:pPr>
        <w:pStyle w:val="Zkladntext41"/>
        <w:shd w:val="clear" w:color="auto" w:fill="auto"/>
        <w:spacing w:line="110" w:lineRule="exact"/>
      </w:pPr>
      <w:r>
        <w:rPr>
          <w:rStyle w:val="Zkladntext4"/>
        </w:rPr>
        <w:t>QR kód k platbě</w:t>
      </w:r>
    </w:p>
    <w:p w:rsidR="00E97B5B" w:rsidRDefault="00164AA8">
      <w:pPr>
        <w:pStyle w:val="Zkladntext70"/>
        <w:shd w:val="clear" w:color="auto" w:fill="auto"/>
        <w:jc w:val="left"/>
      </w:pPr>
      <w:r>
        <w:t>Postupujte takto:</w:t>
      </w:r>
    </w:p>
    <w:p w:rsidR="00E97B5B" w:rsidRDefault="00164AA8">
      <w:pPr>
        <w:pStyle w:val="Zkladntext41"/>
        <w:numPr>
          <w:ilvl w:val="0"/>
          <w:numId w:val="3"/>
        </w:numPr>
        <w:shd w:val="clear" w:color="auto" w:fill="auto"/>
        <w:tabs>
          <w:tab w:val="left" w:pos="134"/>
        </w:tabs>
        <w:spacing w:line="158" w:lineRule="exact"/>
      </w:pPr>
      <w:r>
        <w:rPr>
          <w:rStyle w:val="Zkladntext4"/>
        </w:rPr>
        <w:t>Spusťte bankovní aplikaci ve Vašem mobilu.</w:t>
      </w:r>
    </w:p>
    <w:p w:rsidR="00E97B5B" w:rsidRDefault="00164AA8">
      <w:pPr>
        <w:pStyle w:val="Zkladntext41"/>
        <w:numPr>
          <w:ilvl w:val="0"/>
          <w:numId w:val="3"/>
        </w:numPr>
        <w:shd w:val="clear" w:color="auto" w:fill="auto"/>
        <w:tabs>
          <w:tab w:val="left" w:pos="139"/>
        </w:tabs>
        <w:spacing w:line="158" w:lineRule="exact"/>
      </w:pPr>
      <w:r>
        <w:rPr>
          <w:rStyle w:val="Zkladntext4"/>
        </w:rPr>
        <w:t>Zvolte platbu pomocí QR kódu.</w:t>
      </w:r>
    </w:p>
    <w:p w:rsidR="00E97B5B" w:rsidRDefault="00164AA8">
      <w:pPr>
        <w:pStyle w:val="Zkladntext41"/>
        <w:numPr>
          <w:ilvl w:val="0"/>
          <w:numId w:val="3"/>
        </w:numPr>
        <w:shd w:val="clear" w:color="auto" w:fill="auto"/>
        <w:tabs>
          <w:tab w:val="left" w:pos="139"/>
        </w:tabs>
        <w:spacing w:line="158" w:lineRule="exact"/>
      </w:pPr>
      <w:r>
        <w:rPr>
          <w:rStyle w:val="Zkladntext4"/>
        </w:rPr>
        <w:t>Načtením QR kódu proveďte platbu.</w:t>
      </w:r>
    </w:p>
    <w:p w:rsidR="00E97B5B" w:rsidRDefault="00164AA8">
      <w:pPr>
        <w:pStyle w:val="Nadpis40"/>
        <w:keepNext/>
        <w:keepLines/>
        <w:shd w:val="clear" w:color="auto" w:fill="auto"/>
        <w:spacing w:line="240" w:lineRule="exact"/>
      </w:pPr>
      <w:bookmarkStart w:id="16" w:name="bookmark16"/>
      <w:r>
        <w:rPr>
          <w:rStyle w:val="Nadpis41"/>
          <w:b/>
          <w:bCs/>
        </w:rPr>
        <w:t>14 961 Kč 6381605982</w:t>
      </w:r>
      <w:bookmarkEnd w:id="16"/>
    </w:p>
    <w:p w:rsidR="00E97B5B" w:rsidRDefault="00164AA8">
      <w:pPr>
        <w:pStyle w:val="Nadpis40"/>
        <w:keepNext/>
        <w:keepLines/>
        <w:numPr>
          <w:ilvl w:val="0"/>
          <w:numId w:val="4"/>
        </w:numPr>
        <w:shd w:val="clear" w:color="auto" w:fill="auto"/>
        <w:tabs>
          <w:tab w:val="left" w:pos="202"/>
        </w:tabs>
        <w:spacing w:line="240" w:lineRule="exact"/>
      </w:pPr>
      <w:bookmarkStart w:id="17" w:name="bookmark17"/>
      <w:r>
        <w:rPr>
          <w:rStyle w:val="Nadpis41"/>
          <w:b/>
          <w:bCs/>
        </w:rPr>
        <w:t>6. 2023</w:t>
      </w:r>
      <w:bookmarkEnd w:id="17"/>
    </w:p>
    <w:p w:rsidR="00E97B5B" w:rsidRDefault="00164AA8">
      <w:pPr>
        <w:pStyle w:val="Zkladntext21"/>
        <w:shd w:val="clear" w:color="auto" w:fill="auto"/>
        <w:spacing w:line="240" w:lineRule="exact"/>
        <w:ind w:firstLine="0"/>
        <w:jc w:val="left"/>
      </w:pPr>
      <w:r>
        <w:rPr>
          <w:rStyle w:val="Zkladntext2"/>
        </w:rPr>
        <w:t>Částka k úhradě Číslo účtu Variabilní symbol Datum splatnosti</w:t>
      </w:r>
    </w:p>
    <w:p w:rsidR="00E97B5B" w:rsidRDefault="00164AA8">
      <w:pPr>
        <w:pStyle w:val="Zkladntext51"/>
        <w:shd w:val="clear" w:color="auto" w:fill="auto"/>
        <w:spacing w:line="180" w:lineRule="exact"/>
        <w:ind w:firstLine="0"/>
      </w:pPr>
      <w:r>
        <w:rPr>
          <w:color w:val="000000"/>
        </w:rPr>
        <w:t>Úrazové pojištěni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144"/>
        <w:gridCol w:w="3192"/>
        <w:gridCol w:w="1234"/>
      </w:tblGrid>
      <w:tr w:rsidR="00E97B5B">
        <w:tblPrEx>
          <w:tblCellMar>
            <w:top w:w="0" w:type="dxa"/>
            <w:bottom w:w="0" w:type="dxa"/>
          </w:tblCellMar>
        </w:tblPrEx>
        <w:trPr>
          <w:trHeight w:val="293"/>
        </w:trPr>
        <w:tc>
          <w:tcPr>
            <w:tcW w:w="6144" w:type="dxa"/>
            <w:tcBorders>
              <w:top w:val="single" w:sz="4" w:space="0" w:color="auto"/>
            </w:tcBorders>
            <w:shd w:val="clear" w:color="auto" w:fill="FFFFFF"/>
            <w:vAlign w:val="bottom"/>
          </w:tcPr>
          <w:p w:rsidR="00E97B5B" w:rsidRDefault="00164AA8">
            <w:pPr>
              <w:pStyle w:val="Zkladntext21"/>
              <w:shd w:val="clear" w:color="auto" w:fill="auto"/>
              <w:spacing w:line="150" w:lineRule="exact"/>
              <w:ind w:firstLine="0"/>
              <w:jc w:val="left"/>
            </w:pPr>
            <w:r>
              <w:rPr>
                <w:rStyle w:val="Zkladntext2Tun1"/>
              </w:rPr>
              <w:t>Druhy pojistného plnění</w:t>
            </w:r>
          </w:p>
        </w:tc>
        <w:tc>
          <w:tcPr>
            <w:tcW w:w="4426" w:type="dxa"/>
            <w:gridSpan w:val="2"/>
            <w:tcBorders>
              <w:top w:val="single" w:sz="4" w:space="0" w:color="auto"/>
              <w:right w:val="single" w:sz="4" w:space="0" w:color="auto"/>
            </w:tcBorders>
            <w:shd w:val="clear" w:color="auto" w:fill="FFFFFF"/>
            <w:vAlign w:val="bottom"/>
          </w:tcPr>
          <w:p w:rsidR="00E97B5B" w:rsidRDefault="00164AA8">
            <w:pPr>
              <w:pStyle w:val="Zkladntext21"/>
              <w:shd w:val="clear" w:color="auto" w:fill="auto"/>
              <w:spacing w:line="150" w:lineRule="exact"/>
              <w:ind w:firstLine="0"/>
              <w:jc w:val="left"/>
            </w:pPr>
            <w:r>
              <w:rPr>
                <w:rStyle w:val="Zkladntext2Tun1"/>
              </w:rPr>
              <w:t>Pojistné částky pro jedno místo</w:t>
            </w:r>
          </w:p>
        </w:tc>
      </w:tr>
      <w:tr w:rsidR="00E97B5B">
        <w:tblPrEx>
          <w:tblCellMar>
            <w:top w:w="0" w:type="dxa"/>
            <w:bottom w:w="0" w:type="dxa"/>
          </w:tblCellMar>
        </w:tblPrEx>
        <w:trPr>
          <w:trHeight w:val="307"/>
        </w:trPr>
        <w:tc>
          <w:tcPr>
            <w:tcW w:w="6144" w:type="dxa"/>
            <w:tcBorders>
              <w:top w:val="single" w:sz="4" w:space="0" w:color="auto"/>
            </w:tcBorders>
            <w:shd w:val="clear" w:color="auto" w:fill="FFFFFF"/>
          </w:tcPr>
          <w:p w:rsidR="00E97B5B" w:rsidRDefault="00E97B5B">
            <w:pPr>
              <w:rPr>
                <w:sz w:val="10"/>
                <w:szCs w:val="10"/>
              </w:rPr>
            </w:pPr>
          </w:p>
        </w:tc>
        <w:tc>
          <w:tcPr>
            <w:tcW w:w="3192" w:type="dxa"/>
            <w:tcBorders>
              <w:top w:val="single" w:sz="4" w:space="0" w:color="auto"/>
            </w:tcBorders>
            <w:shd w:val="clear" w:color="auto" w:fill="FFFFFF"/>
          </w:tcPr>
          <w:p w:rsidR="00E97B5B" w:rsidRDefault="00164AA8">
            <w:pPr>
              <w:pStyle w:val="Zkladntext21"/>
              <w:shd w:val="clear" w:color="auto" w:fill="auto"/>
              <w:spacing w:line="150" w:lineRule="exact"/>
              <w:ind w:firstLine="0"/>
              <w:jc w:val="left"/>
            </w:pPr>
            <w:r>
              <w:rPr>
                <w:rStyle w:val="Zkladntext22"/>
              </w:rPr>
              <w:t>Místo řidiče</w:t>
            </w:r>
          </w:p>
        </w:tc>
        <w:tc>
          <w:tcPr>
            <w:tcW w:w="1234" w:type="dxa"/>
            <w:tcBorders>
              <w:top w:val="single" w:sz="4" w:space="0" w:color="auto"/>
            </w:tcBorders>
            <w:shd w:val="clear" w:color="auto" w:fill="FFFFFF"/>
          </w:tcPr>
          <w:p w:rsidR="00E97B5B" w:rsidRDefault="00164AA8">
            <w:pPr>
              <w:pStyle w:val="Zkladntext21"/>
              <w:shd w:val="clear" w:color="auto" w:fill="auto"/>
              <w:spacing w:line="150" w:lineRule="exact"/>
              <w:ind w:firstLine="0"/>
              <w:jc w:val="left"/>
            </w:pPr>
            <w:r>
              <w:rPr>
                <w:rStyle w:val="Zkladntext22"/>
              </w:rPr>
              <w:t>Ostatní místa</w:t>
            </w:r>
          </w:p>
        </w:tc>
      </w:tr>
      <w:tr w:rsidR="00E97B5B">
        <w:tblPrEx>
          <w:tblCellMar>
            <w:top w:w="0" w:type="dxa"/>
            <w:bottom w:w="0" w:type="dxa"/>
          </w:tblCellMar>
        </w:tblPrEx>
        <w:trPr>
          <w:trHeight w:val="1358"/>
        </w:trPr>
        <w:tc>
          <w:tcPr>
            <w:tcW w:w="6144" w:type="dxa"/>
            <w:shd w:val="clear" w:color="auto" w:fill="FFFFFF"/>
          </w:tcPr>
          <w:p w:rsidR="00E97B5B" w:rsidRDefault="00164AA8">
            <w:pPr>
              <w:pStyle w:val="Zkladntext21"/>
              <w:shd w:val="clear" w:color="auto" w:fill="auto"/>
              <w:spacing w:line="278" w:lineRule="exact"/>
              <w:ind w:firstLine="0"/>
              <w:jc w:val="left"/>
            </w:pPr>
            <w:r>
              <w:rPr>
                <w:rStyle w:val="Zkladntext22"/>
              </w:rPr>
              <w:t>Trvalé následky úrazu</w:t>
            </w:r>
          </w:p>
          <w:p w:rsidR="00E97B5B" w:rsidRDefault="00164AA8">
            <w:pPr>
              <w:pStyle w:val="Zkladntext21"/>
              <w:shd w:val="clear" w:color="auto" w:fill="auto"/>
              <w:spacing w:line="278" w:lineRule="exact"/>
              <w:ind w:firstLine="0"/>
              <w:jc w:val="left"/>
            </w:pPr>
            <w:r>
              <w:rPr>
                <w:rStyle w:val="Zkladntext22"/>
              </w:rPr>
              <w:t>Smrt následkem úrazu</w:t>
            </w:r>
          </w:p>
          <w:p w:rsidR="00E97B5B" w:rsidRDefault="00164AA8">
            <w:pPr>
              <w:pStyle w:val="Zkladntext21"/>
              <w:shd w:val="clear" w:color="auto" w:fill="auto"/>
              <w:spacing w:line="278" w:lineRule="exact"/>
              <w:ind w:firstLine="0"/>
              <w:jc w:val="left"/>
            </w:pPr>
            <w:r>
              <w:rPr>
                <w:rStyle w:val="Zkladntext22"/>
              </w:rPr>
              <w:t>Tělesné poškození způsobené úrazem</w:t>
            </w:r>
          </w:p>
          <w:p w:rsidR="00E97B5B" w:rsidRDefault="00164AA8">
            <w:pPr>
              <w:pStyle w:val="Zkladntext21"/>
              <w:shd w:val="clear" w:color="auto" w:fill="auto"/>
              <w:spacing w:line="278" w:lineRule="exact"/>
              <w:ind w:firstLine="0"/>
              <w:jc w:val="left"/>
            </w:pPr>
            <w:r>
              <w:rPr>
                <w:rStyle w:val="Zkladntext22"/>
              </w:rPr>
              <w:t>Hospitalizace v důsledku úrazu - denní dávka</w:t>
            </w:r>
          </w:p>
        </w:tc>
        <w:tc>
          <w:tcPr>
            <w:tcW w:w="3192" w:type="dxa"/>
            <w:shd w:val="clear" w:color="auto" w:fill="FFFFFF"/>
          </w:tcPr>
          <w:p w:rsidR="00E97B5B" w:rsidRDefault="00164AA8">
            <w:pPr>
              <w:pStyle w:val="Zkladntext21"/>
              <w:shd w:val="clear" w:color="auto" w:fill="auto"/>
              <w:spacing w:line="278" w:lineRule="exact"/>
              <w:ind w:firstLine="0"/>
              <w:jc w:val="left"/>
            </w:pPr>
            <w:r>
              <w:rPr>
                <w:rStyle w:val="Zkladntext22"/>
              </w:rPr>
              <w:t>400 000 Kč 200 000 Kč 50 000 Kč 400 Kč</w:t>
            </w:r>
          </w:p>
        </w:tc>
        <w:tc>
          <w:tcPr>
            <w:tcW w:w="1234" w:type="dxa"/>
            <w:shd w:val="clear" w:color="auto" w:fill="FFFFFF"/>
          </w:tcPr>
          <w:p w:rsidR="00E97B5B" w:rsidRDefault="00164AA8">
            <w:pPr>
              <w:pStyle w:val="Zkladntext21"/>
              <w:shd w:val="clear" w:color="auto" w:fill="auto"/>
              <w:spacing w:line="278" w:lineRule="exact"/>
              <w:ind w:firstLine="0"/>
              <w:jc w:val="left"/>
            </w:pPr>
            <w:r>
              <w:rPr>
                <w:rStyle w:val="Zkladntext22"/>
              </w:rPr>
              <w:t>200 000 Kč 100 000 Kč 25 000 Kč 200 Kč</w:t>
            </w:r>
          </w:p>
        </w:tc>
      </w:tr>
      <w:tr w:rsidR="00E97B5B">
        <w:tblPrEx>
          <w:tblCellMar>
            <w:top w:w="0" w:type="dxa"/>
            <w:bottom w:w="0" w:type="dxa"/>
          </w:tblCellMar>
        </w:tblPrEx>
        <w:trPr>
          <w:trHeight w:val="264"/>
        </w:trPr>
        <w:tc>
          <w:tcPr>
            <w:tcW w:w="6144" w:type="dxa"/>
            <w:shd w:val="clear" w:color="auto" w:fill="FFFFFF"/>
            <w:vAlign w:val="bottom"/>
          </w:tcPr>
          <w:p w:rsidR="00E97B5B" w:rsidRDefault="00164AA8">
            <w:pPr>
              <w:pStyle w:val="Zkladntext21"/>
              <w:shd w:val="clear" w:color="auto" w:fill="auto"/>
              <w:spacing w:line="150" w:lineRule="exact"/>
              <w:ind w:firstLine="0"/>
              <w:jc w:val="left"/>
            </w:pPr>
            <w:r>
              <w:rPr>
                <w:rStyle w:val="Zkladntext22"/>
              </w:rPr>
              <w:t>Roční pojistné</w:t>
            </w:r>
          </w:p>
        </w:tc>
        <w:tc>
          <w:tcPr>
            <w:tcW w:w="3192" w:type="dxa"/>
            <w:shd w:val="clear" w:color="auto" w:fill="FFFFFF"/>
          </w:tcPr>
          <w:p w:rsidR="00E97B5B" w:rsidRDefault="00E97B5B">
            <w:pPr>
              <w:rPr>
                <w:sz w:val="10"/>
                <w:szCs w:val="10"/>
              </w:rPr>
            </w:pPr>
          </w:p>
        </w:tc>
        <w:tc>
          <w:tcPr>
            <w:tcW w:w="1234" w:type="dxa"/>
            <w:shd w:val="clear" w:color="auto" w:fill="FFFFFF"/>
            <w:vAlign w:val="bottom"/>
          </w:tcPr>
          <w:p w:rsidR="00E97B5B" w:rsidRDefault="00164AA8">
            <w:pPr>
              <w:pStyle w:val="Zkladntext21"/>
              <w:shd w:val="clear" w:color="auto" w:fill="auto"/>
              <w:spacing w:line="150" w:lineRule="exact"/>
              <w:ind w:firstLine="0"/>
              <w:jc w:val="left"/>
            </w:pPr>
            <w:r>
              <w:rPr>
                <w:rStyle w:val="Zkladntext2Tun1"/>
              </w:rPr>
              <w:t>207 Kč</w:t>
            </w:r>
          </w:p>
        </w:tc>
      </w:tr>
      <w:tr w:rsidR="00E97B5B">
        <w:tblPrEx>
          <w:tblCellMar>
            <w:top w:w="0" w:type="dxa"/>
            <w:bottom w:w="0" w:type="dxa"/>
          </w:tblCellMar>
        </w:tblPrEx>
        <w:trPr>
          <w:trHeight w:val="1186"/>
        </w:trPr>
        <w:tc>
          <w:tcPr>
            <w:tcW w:w="6144" w:type="dxa"/>
            <w:shd w:val="clear" w:color="auto" w:fill="FFFFFF"/>
            <w:vAlign w:val="center"/>
          </w:tcPr>
          <w:p w:rsidR="00E97B5B" w:rsidRDefault="00164AA8">
            <w:pPr>
              <w:pStyle w:val="Zkladntext21"/>
              <w:shd w:val="clear" w:color="auto" w:fill="auto"/>
              <w:spacing w:line="180" w:lineRule="exact"/>
              <w:ind w:firstLine="0"/>
              <w:jc w:val="left"/>
            </w:pPr>
            <w:r>
              <w:rPr>
                <w:rStyle w:val="Zkladntext29ptTun"/>
              </w:rPr>
              <w:t>Doplňkové živelní pojištění vozidla</w:t>
            </w:r>
          </w:p>
          <w:p w:rsidR="00E97B5B" w:rsidRDefault="00164AA8">
            <w:pPr>
              <w:pStyle w:val="Zkladntext21"/>
              <w:shd w:val="clear" w:color="auto" w:fill="auto"/>
              <w:spacing w:line="240" w:lineRule="exact"/>
              <w:ind w:firstLine="0"/>
              <w:jc w:val="left"/>
            </w:pPr>
            <w:r>
              <w:rPr>
                <w:rStyle w:val="Zkladntext22"/>
              </w:rPr>
              <w:t xml:space="preserve">Roční limit pojistného plnění </w:t>
            </w:r>
            <w:r>
              <w:rPr>
                <w:rStyle w:val="Zkladntext2Tun1"/>
              </w:rPr>
              <w:t xml:space="preserve">50 000 Kč </w:t>
            </w:r>
            <w:r>
              <w:rPr>
                <w:rStyle w:val="Zkladntext22"/>
              </w:rPr>
              <w:t>Preferovaný způsob likvidace škod</w:t>
            </w:r>
          </w:p>
        </w:tc>
        <w:tc>
          <w:tcPr>
            <w:tcW w:w="4426" w:type="dxa"/>
            <w:gridSpan w:val="2"/>
            <w:shd w:val="clear" w:color="auto" w:fill="FFFFFF"/>
            <w:vAlign w:val="bottom"/>
          </w:tcPr>
          <w:p w:rsidR="00E97B5B" w:rsidRDefault="00164AA8">
            <w:pPr>
              <w:pStyle w:val="Zkladntext21"/>
              <w:shd w:val="clear" w:color="auto" w:fill="auto"/>
              <w:spacing w:line="240" w:lineRule="exact"/>
              <w:ind w:left="360" w:hanging="360"/>
              <w:jc w:val="left"/>
            </w:pPr>
            <w:r>
              <w:rPr>
                <w:rStyle w:val="Zkladntext22"/>
              </w:rPr>
              <w:t xml:space="preserve">Spoluúčast </w:t>
            </w:r>
            <w:r>
              <w:rPr>
                <w:rStyle w:val="Zkladntext2Tun1"/>
              </w:rPr>
              <w:t>1 %, minimálně však 1 000 Kč neujednán</w:t>
            </w:r>
          </w:p>
        </w:tc>
      </w:tr>
      <w:tr w:rsidR="00E97B5B">
        <w:tblPrEx>
          <w:tblCellMar>
            <w:top w:w="0" w:type="dxa"/>
            <w:bottom w:w="0" w:type="dxa"/>
          </w:tblCellMar>
        </w:tblPrEx>
        <w:trPr>
          <w:trHeight w:val="571"/>
        </w:trPr>
        <w:tc>
          <w:tcPr>
            <w:tcW w:w="10570" w:type="dxa"/>
            <w:gridSpan w:val="3"/>
            <w:shd w:val="clear" w:color="auto" w:fill="FFFFFF"/>
            <w:vAlign w:val="bottom"/>
          </w:tcPr>
          <w:p w:rsidR="00E97B5B" w:rsidRDefault="00164AA8">
            <w:pPr>
              <w:pStyle w:val="Zkladntext21"/>
              <w:shd w:val="clear" w:color="auto" w:fill="auto"/>
              <w:spacing w:line="216" w:lineRule="exact"/>
              <w:ind w:firstLine="0"/>
              <w:jc w:val="left"/>
            </w:pPr>
            <w:r>
              <w:rPr>
                <w:rStyle w:val="Zkladntext2Tun1"/>
              </w:rPr>
              <w:t xml:space="preserve">Upozornění: Pojistník je povinen nechat provést vstupní odbornou prohlídku </w:t>
            </w:r>
            <w:r>
              <w:rPr>
                <w:rStyle w:val="Zkladntext22"/>
              </w:rPr>
              <w:t xml:space="preserve">- viz oddíly smlouvy: J Dokumenty k pojistné smlouvě, L Prohlášení pojistníka a O Závěrečná ustanovení. </w:t>
            </w:r>
            <w:r>
              <w:rPr>
                <w:rStyle w:val="Zkladntext2Tun1"/>
              </w:rPr>
              <w:t>Nesplnění této povinnosti vede k zániku pojištění.</w:t>
            </w:r>
          </w:p>
        </w:tc>
      </w:tr>
      <w:tr w:rsidR="00E97B5B">
        <w:tblPrEx>
          <w:tblCellMar>
            <w:top w:w="0" w:type="dxa"/>
            <w:bottom w:w="0" w:type="dxa"/>
          </w:tblCellMar>
        </w:tblPrEx>
        <w:trPr>
          <w:trHeight w:val="264"/>
        </w:trPr>
        <w:tc>
          <w:tcPr>
            <w:tcW w:w="6144" w:type="dxa"/>
            <w:shd w:val="clear" w:color="auto" w:fill="FFFFFF"/>
          </w:tcPr>
          <w:p w:rsidR="00E97B5B" w:rsidRDefault="00164AA8">
            <w:pPr>
              <w:pStyle w:val="Zkladntext21"/>
              <w:shd w:val="clear" w:color="auto" w:fill="auto"/>
              <w:spacing w:line="150" w:lineRule="exact"/>
              <w:ind w:firstLine="0"/>
              <w:jc w:val="left"/>
            </w:pPr>
            <w:r>
              <w:rPr>
                <w:rStyle w:val="Zkladntext22"/>
              </w:rPr>
              <w:t>Roční pojistné</w:t>
            </w:r>
          </w:p>
        </w:tc>
        <w:tc>
          <w:tcPr>
            <w:tcW w:w="3192" w:type="dxa"/>
            <w:shd w:val="clear" w:color="auto" w:fill="FFFFFF"/>
          </w:tcPr>
          <w:p w:rsidR="00E97B5B" w:rsidRDefault="00E97B5B">
            <w:pPr>
              <w:rPr>
                <w:sz w:val="10"/>
                <w:szCs w:val="10"/>
              </w:rPr>
            </w:pPr>
          </w:p>
        </w:tc>
        <w:tc>
          <w:tcPr>
            <w:tcW w:w="1234" w:type="dxa"/>
            <w:shd w:val="clear" w:color="auto" w:fill="FFFFFF"/>
          </w:tcPr>
          <w:p w:rsidR="00E97B5B" w:rsidRDefault="00164AA8">
            <w:pPr>
              <w:pStyle w:val="Zkladntext21"/>
              <w:shd w:val="clear" w:color="auto" w:fill="auto"/>
              <w:spacing w:line="150" w:lineRule="exact"/>
              <w:ind w:firstLine="0"/>
              <w:jc w:val="left"/>
            </w:pPr>
            <w:r>
              <w:rPr>
                <w:rStyle w:val="Zkladntext2Tun1"/>
              </w:rPr>
              <w:t>240 Kč</w:t>
            </w:r>
          </w:p>
        </w:tc>
      </w:tr>
      <w:tr w:rsidR="00E97B5B">
        <w:tblPrEx>
          <w:tblCellMar>
            <w:top w:w="0" w:type="dxa"/>
            <w:bottom w:w="0" w:type="dxa"/>
          </w:tblCellMar>
        </w:tblPrEx>
        <w:trPr>
          <w:trHeight w:val="816"/>
        </w:trPr>
        <w:tc>
          <w:tcPr>
            <w:tcW w:w="6144" w:type="dxa"/>
            <w:shd w:val="clear" w:color="auto" w:fill="FFFFFF"/>
            <w:vAlign w:val="bottom"/>
          </w:tcPr>
          <w:p w:rsidR="00E97B5B" w:rsidRDefault="00164AA8">
            <w:pPr>
              <w:pStyle w:val="Zkladntext21"/>
              <w:shd w:val="clear" w:color="auto" w:fill="auto"/>
              <w:spacing w:line="180" w:lineRule="exact"/>
              <w:ind w:firstLine="0"/>
              <w:jc w:val="left"/>
            </w:pPr>
            <w:r>
              <w:rPr>
                <w:rStyle w:val="Zkladntext29ptTun"/>
              </w:rPr>
              <w:t>Pojištění nezaviněné nehody</w:t>
            </w:r>
          </w:p>
          <w:p w:rsidR="00E97B5B" w:rsidRDefault="00164AA8">
            <w:pPr>
              <w:pStyle w:val="Zkladntext21"/>
              <w:shd w:val="clear" w:color="auto" w:fill="auto"/>
              <w:spacing w:line="150" w:lineRule="exact"/>
              <w:ind w:firstLine="0"/>
              <w:jc w:val="left"/>
            </w:pPr>
            <w:r>
              <w:rPr>
                <w:rStyle w:val="Zkladntext22"/>
              </w:rPr>
              <w:t xml:space="preserve">Pojistná částka </w:t>
            </w:r>
            <w:r>
              <w:rPr>
                <w:rStyle w:val="Zkladntext2Tun1"/>
              </w:rPr>
              <w:t>obvyklá cena vozidla</w:t>
            </w:r>
          </w:p>
        </w:tc>
        <w:tc>
          <w:tcPr>
            <w:tcW w:w="3192" w:type="dxa"/>
            <w:shd w:val="clear" w:color="auto" w:fill="FFFFFF"/>
            <w:vAlign w:val="bottom"/>
          </w:tcPr>
          <w:p w:rsidR="00E97B5B" w:rsidRDefault="00164AA8">
            <w:pPr>
              <w:pStyle w:val="Zkladntext21"/>
              <w:shd w:val="clear" w:color="auto" w:fill="auto"/>
              <w:spacing w:line="150" w:lineRule="exact"/>
              <w:ind w:firstLine="0"/>
              <w:jc w:val="left"/>
            </w:pPr>
            <w:r>
              <w:rPr>
                <w:rStyle w:val="Zkladntext22"/>
              </w:rPr>
              <w:t xml:space="preserve">Spoluúčast </w:t>
            </w:r>
            <w:r>
              <w:rPr>
                <w:rStyle w:val="Zkladntext2Tun1"/>
              </w:rPr>
              <w:t>bez spoluúčasti</w:t>
            </w:r>
          </w:p>
        </w:tc>
        <w:tc>
          <w:tcPr>
            <w:tcW w:w="1234" w:type="dxa"/>
            <w:shd w:val="clear" w:color="auto" w:fill="FFFFFF"/>
          </w:tcPr>
          <w:p w:rsidR="00E97B5B" w:rsidRDefault="00E97B5B">
            <w:pPr>
              <w:rPr>
                <w:sz w:val="10"/>
                <w:szCs w:val="10"/>
              </w:rPr>
            </w:pPr>
          </w:p>
        </w:tc>
      </w:tr>
      <w:tr w:rsidR="00E97B5B">
        <w:tblPrEx>
          <w:tblCellMar>
            <w:top w:w="0" w:type="dxa"/>
            <w:bottom w:w="0" w:type="dxa"/>
          </w:tblCellMar>
        </w:tblPrEx>
        <w:trPr>
          <w:trHeight w:val="264"/>
        </w:trPr>
        <w:tc>
          <w:tcPr>
            <w:tcW w:w="6144" w:type="dxa"/>
            <w:shd w:val="clear" w:color="auto" w:fill="FFFFFF"/>
          </w:tcPr>
          <w:p w:rsidR="00E97B5B" w:rsidRDefault="00164AA8">
            <w:pPr>
              <w:pStyle w:val="Zkladntext21"/>
              <w:shd w:val="clear" w:color="auto" w:fill="auto"/>
              <w:spacing w:line="150" w:lineRule="exact"/>
              <w:ind w:firstLine="0"/>
              <w:jc w:val="left"/>
            </w:pPr>
            <w:r>
              <w:rPr>
                <w:rStyle w:val="Zkladntext22"/>
              </w:rPr>
              <w:t>Roční pojistné</w:t>
            </w:r>
          </w:p>
        </w:tc>
        <w:tc>
          <w:tcPr>
            <w:tcW w:w="3192" w:type="dxa"/>
            <w:shd w:val="clear" w:color="auto" w:fill="FFFFFF"/>
          </w:tcPr>
          <w:p w:rsidR="00E97B5B" w:rsidRDefault="00E97B5B">
            <w:pPr>
              <w:rPr>
                <w:sz w:val="10"/>
                <w:szCs w:val="10"/>
              </w:rPr>
            </w:pPr>
          </w:p>
        </w:tc>
        <w:tc>
          <w:tcPr>
            <w:tcW w:w="1234" w:type="dxa"/>
            <w:shd w:val="clear" w:color="auto" w:fill="FFFFFF"/>
          </w:tcPr>
          <w:p w:rsidR="00E97B5B" w:rsidRDefault="00164AA8">
            <w:pPr>
              <w:pStyle w:val="Zkladntext21"/>
              <w:shd w:val="clear" w:color="auto" w:fill="auto"/>
              <w:spacing w:line="150" w:lineRule="exact"/>
              <w:ind w:firstLine="0"/>
              <w:jc w:val="left"/>
            </w:pPr>
            <w:r>
              <w:rPr>
                <w:rStyle w:val="Zkladntext2Tun1"/>
              </w:rPr>
              <w:t>0 Kč</w:t>
            </w:r>
          </w:p>
        </w:tc>
      </w:tr>
      <w:tr w:rsidR="00E97B5B">
        <w:tblPrEx>
          <w:tblCellMar>
            <w:top w:w="0" w:type="dxa"/>
            <w:bottom w:w="0" w:type="dxa"/>
          </w:tblCellMar>
        </w:tblPrEx>
        <w:trPr>
          <w:trHeight w:val="1306"/>
        </w:trPr>
        <w:tc>
          <w:tcPr>
            <w:tcW w:w="6144" w:type="dxa"/>
            <w:shd w:val="clear" w:color="auto" w:fill="FFFFFF"/>
            <w:vAlign w:val="bottom"/>
          </w:tcPr>
          <w:p w:rsidR="00E97B5B" w:rsidRDefault="00164AA8">
            <w:pPr>
              <w:pStyle w:val="Zkladntext21"/>
              <w:shd w:val="clear" w:color="auto" w:fill="auto"/>
              <w:spacing w:line="180" w:lineRule="exact"/>
              <w:ind w:firstLine="0"/>
              <w:jc w:val="left"/>
            </w:pPr>
            <w:r>
              <w:rPr>
                <w:rStyle w:val="Zkladntext29ptTun"/>
              </w:rPr>
              <w:t>Pojištění VÝMOL</w:t>
            </w:r>
          </w:p>
          <w:p w:rsidR="00E97B5B" w:rsidRDefault="00164AA8">
            <w:pPr>
              <w:pStyle w:val="Zkladntext21"/>
              <w:shd w:val="clear" w:color="auto" w:fill="auto"/>
              <w:spacing w:line="240" w:lineRule="exact"/>
              <w:ind w:firstLine="0"/>
              <w:jc w:val="left"/>
            </w:pPr>
            <w:r>
              <w:rPr>
                <w:rStyle w:val="Zkladntext22"/>
              </w:rPr>
              <w:t>Limit pojistného plnění na pojistnou událost Spoluúčast</w:t>
            </w:r>
          </w:p>
          <w:p w:rsidR="00E97B5B" w:rsidRDefault="00164AA8">
            <w:pPr>
              <w:pStyle w:val="Zkladntext21"/>
              <w:shd w:val="clear" w:color="auto" w:fill="auto"/>
              <w:spacing w:line="240" w:lineRule="exact"/>
              <w:ind w:firstLine="0"/>
              <w:jc w:val="left"/>
            </w:pPr>
            <w:r>
              <w:rPr>
                <w:rStyle w:val="Zkladntext22"/>
              </w:rPr>
              <w:t>Preferovaný způsob likvidace škod</w:t>
            </w:r>
          </w:p>
        </w:tc>
        <w:tc>
          <w:tcPr>
            <w:tcW w:w="3192" w:type="dxa"/>
            <w:shd w:val="clear" w:color="auto" w:fill="FFFFFF"/>
            <w:vAlign w:val="bottom"/>
          </w:tcPr>
          <w:p w:rsidR="00E97B5B" w:rsidRDefault="00164AA8">
            <w:pPr>
              <w:pStyle w:val="Zkladntext21"/>
              <w:shd w:val="clear" w:color="auto" w:fill="auto"/>
              <w:spacing w:line="240" w:lineRule="exact"/>
              <w:ind w:firstLine="0"/>
              <w:jc w:val="left"/>
            </w:pPr>
            <w:r>
              <w:rPr>
                <w:rStyle w:val="Zkladntext2Tun1"/>
              </w:rPr>
              <w:t>10 000 Kč 1 000 Kč neujednán</w:t>
            </w:r>
          </w:p>
        </w:tc>
        <w:tc>
          <w:tcPr>
            <w:tcW w:w="1234" w:type="dxa"/>
            <w:shd w:val="clear" w:color="auto" w:fill="FFFFFF"/>
          </w:tcPr>
          <w:p w:rsidR="00E97B5B" w:rsidRDefault="00E97B5B">
            <w:pPr>
              <w:rPr>
                <w:sz w:val="10"/>
                <w:szCs w:val="10"/>
              </w:rPr>
            </w:pPr>
          </w:p>
        </w:tc>
      </w:tr>
    </w:tbl>
    <w:p w:rsidR="00E97B5B" w:rsidRDefault="00E97B5B">
      <w:pPr>
        <w:rPr>
          <w:sz w:val="2"/>
          <w:szCs w:val="2"/>
        </w:rPr>
      </w:pPr>
    </w:p>
    <w:p w:rsidR="00E97B5B" w:rsidRDefault="00164AA8">
      <w:pPr>
        <w:pStyle w:val="Titulektabulky40"/>
        <w:shd w:val="clear" w:color="auto" w:fill="auto"/>
      </w:pPr>
      <w:r>
        <w:t xml:space="preserve">Upozornění: Pojistník je povinen nechat provést vstupní odbornou prohlídku </w:t>
      </w:r>
      <w:r>
        <w:rPr>
          <w:rStyle w:val="Titulektabulky4Netun"/>
        </w:rPr>
        <w:t xml:space="preserve">- viz oddíly smlouvy: J Dokumenty k pojistné smlouvě, L Prohlášení pojistníka a O Závěrečná ustanovení. </w:t>
      </w:r>
      <w:r>
        <w:t>Nesplnění této povinnosti vede k zániku pojištění.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426"/>
        <w:gridCol w:w="3274"/>
      </w:tblGrid>
      <w:tr w:rsidR="00E97B5B">
        <w:tblPrEx>
          <w:tblCellMar>
            <w:top w:w="0" w:type="dxa"/>
            <w:bottom w:w="0" w:type="dxa"/>
          </w:tblCellMar>
        </w:tblPrEx>
        <w:trPr>
          <w:trHeight w:val="269"/>
        </w:trPr>
        <w:tc>
          <w:tcPr>
            <w:tcW w:w="7426" w:type="dxa"/>
            <w:shd w:val="clear" w:color="auto" w:fill="FFFFFF"/>
          </w:tcPr>
          <w:p w:rsidR="00E97B5B" w:rsidRDefault="00164AA8">
            <w:pPr>
              <w:pStyle w:val="Zkladntext21"/>
              <w:shd w:val="clear" w:color="auto" w:fill="auto"/>
              <w:spacing w:line="150" w:lineRule="exact"/>
              <w:ind w:firstLine="0"/>
              <w:jc w:val="left"/>
            </w:pPr>
            <w:r>
              <w:rPr>
                <w:rStyle w:val="Zkladntext22"/>
              </w:rPr>
              <w:t>Roční pojistné</w:t>
            </w:r>
          </w:p>
        </w:tc>
        <w:tc>
          <w:tcPr>
            <w:tcW w:w="3274" w:type="dxa"/>
            <w:shd w:val="clear" w:color="auto" w:fill="FFFFFF"/>
          </w:tcPr>
          <w:p w:rsidR="00E97B5B" w:rsidRDefault="00164AA8">
            <w:pPr>
              <w:pStyle w:val="Zkladntext21"/>
              <w:shd w:val="clear" w:color="auto" w:fill="auto"/>
              <w:spacing w:line="150" w:lineRule="exact"/>
              <w:ind w:firstLine="0"/>
              <w:jc w:val="left"/>
            </w:pPr>
            <w:r>
              <w:rPr>
                <w:rStyle w:val="Zkladntext2Tun1"/>
              </w:rPr>
              <w:t>0 Kč</w:t>
            </w:r>
          </w:p>
        </w:tc>
      </w:tr>
      <w:tr w:rsidR="00E97B5B">
        <w:tblPrEx>
          <w:tblCellMar>
            <w:top w:w="0" w:type="dxa"/>
            <w:bottom w:w="0" w:type="dxa"/>
          </w:tblCellMar>
        </w:tblPrEx>
        <w:trPr>
          <w:trHeight w:val="605"/>
        </w:trPr>
        <w:tc>
          <w:tcPr>
            <w:tcW w:w="7426" w:type="dxa"/>
            <w:tcBorders>
              <w:bottom w:val="single" w:sz="4" w:space="0" w:color="auto"/>
            </w:tcBorders>
            <w:shd w:val="clear" w:color="auto" w:fill="FFFFFF"/>
            <w:vAlign w:val="bottom"/>
          </w:tcPr>
          <w:p w:rsidR="00E97B5B" w:rsidRDefault="00164AA8">
            <w:pPr>
              <w:pStyle w:val="Zkladntext21"/>
              <w:shd w:val="clear" w:color="auto" w:fill="auto"/>
              <w:spacing w:line="180" w:lineRule="exact"/>
              <w:ind w:firstLine="0"/>
              <w:jc w:val="left"/>
            </w:pPr>
            <w:r>
              <w:rPr>
                <w:rStyle w:val="Zkladntext29ptTunMalpsmena"/>
              </w:rPr>
              <w:t>[</w:t>
            </w:r>
            <w:r>
              <w:rPr>
                <w:rStyle w:val="Zkladntext29ptTunMalpsmena0"/>
              </w:rPr>
              <w:t>h</w:t>
            </w:r>
            <w:r>
              <w:rPr>
                <w:rStyle w:val="Zkladntext29ptTun0"/>
              </w:rPr>
              <w:t xml:space="preserve"> </w:t>
            </w:r>
            <w:r>
              <w:rPr>
                <w:rStyle w:val="Zkladntext29ptTun"/>
              </w:rPr>
              <w:t>Doba trvání pojištění, pojistné období</w:t>
            </w:r>
          </w:p>
        </w:tc>
        <w:tc>
          <w:tcPr>
            <w:tcW w:w="3274" w:type="dxa"/>
            <w:tcBorders>
              <w:bottom w:val="single" w:sz="4" w:space="0" w:color="auto"/>
            </w:tcBorders>
            <w:shd w:val="clear" w:color="auto" w:fill="FFFFFF"/>
          </w:tcPr>
          <w:p w:rsidR="00E97B5B" w:rsidRDefault="00E97B5B">
            <w:pPr>
              <w:rPr>
                <w:sz w:val="10"/>
                <w:szCs w:val="10"/>
              </w:rPr>
            </w:pPr>
          </w:p>
        </w:tc>
      </w:tr>
    </w:tbl>
    <w:p w:rsidR="00E97B5B" w:rsidRDefault="00E97B5B">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44"/>
        <w:gridCol w:w="2851"/>
        <w:gridCol w:w="2352"/>
        <w:gridCol w:w="1114"/>
      </w:tblGrid>
      <w:tr w:rsidR="00E97B5B">
        <w:tblPrEx>
          <w:tblCellMar>
            <w:top w:w="0" w:type="dxa"/>
            <w:bottom w:w="0" w:type="dxa"/>
          </w:tblCellMar>
        </w:tblPrEx>
        <w:trPr>
          <w:trHeight w:val="576"/>
        </w:trPr>
        <w:tc>
          <w:tcPr>
            <w:tcW w:w="2544" w:type="dxa"/>
            <w:shd w:val="clear" w:color="auto" w:fill="FFFFFF"/>
          </w:tcPr>
          <w:p w:rsidR="00E97B5B" w:rsidRDefault="00164AA8">
            <w:pPr>
              <w:pStyle w:val="Zkladntext21"/>
              <w:shd w:val="clear" w:color="auto" w:fill="auto"/>
              <w:spacing w:line="240" w:lineRule="exact"/>
              <w:ind w:firstLine="0"/>
              <w:jc w:val="left"/>
            </w:pPr>
            <w:r>
              <w:rPr>
                <w:rStyle w:val="Zkladntext22"/>
              </w:rPr>
              <w:t>Počátek pojištění Doba pojištění</w:t>
            </w:r>
          </w:p>
        </w:tc>
        <w:tc>
          <w:tcPr>
            <w:tcW w:w="2851" w:type="dxa"/>
            <w:shd w:val="clear" w:color="auto" w:fill="FFFFFF"/>
          </w:tcPr>
          <w:p w:rsidR="00E97B5B" w:rsidRDefault="00164AA8">
            <w:pPr>
              <w:pStyle w:val="Zkladntext21"/>
              <w:shd w:val="clear" w:color="auto" w:fill="auto"/>
              <w:spacing w:line="240" w:lineRule="exact"/>
              <w:ind w:firstLine="0"/>
              <w:jc w:val="left"/>
            </w:pPr>
            <w:r>
              <w:rPr>
                <w:rStyle w:val="Zkladntext2Tun1"/>
              </w:rPr>
              <w:t>1. 6. 2023, 00:00 hod. na dobu neurčitou</w:t>
            </w:r>
          </w:p>
        </w:tc>
        <w:tc>
          <w:tcPr>
            <w:tcW w:w="2352" w:type="dxa"/>
            <w:shd w:val="clear" w:color="auto" w:fill="FFFFFF"/>
          </w:tcPr>
          <w:p w:rsidR="00E97B5B" w:rsidRDefault="00164AA8">
            <w:pPr>
              <w:pStyle w:val="Zkladntext21"/>
              <w:shd w:val="clear" w:color="auto" w:fill="auto"/>
              <w:spacing w:line="150" w:lineRule="exact"/>
              <w:ind w:firstLine="0"/>
              <w:jc w:val="left"/>
            </w:pPr>
            <w:r>
              <w:rPr>
                <w:rStyle w:val="Zkladntext22"/>
              </w:rPr>
              <w:t>Pojistné období</w:t>
            </w:r>
          </w:p>
        </w:tc>
        <w:tc>
          <w:tcPr>
            <w:tcW w:w="1114" w:type="dxa"/>
            <w:shd w:val="clear" w:color="auto" w:fill="FFFFFF"/>
          </w:tcPr>
          <w:p w:rsidR="00E97B5B" w:rsidRDefault="00164AA8">
            <w:pPr>
              <w:pStyle w:val="Zkladntext21"/>
              <w:shd w:val="clear" w:color="auto" w:fill="auto"/>
              <w:spacing w:line="150" w:lineRule="exact"/>
              <w:ind w:firstLine="0"/>
              <w:jc w:val="left"/>
            </w:pPr>
            <w:r>
              <w:rPr>
                <w:rStyle w:val="Zkladntext2Tun1"/>
              </w:rPr>
              <w:t>12 měsíců</w:t>
            </w:r>
          </w:p>
        </w:tc>
      </w:tr>
      <w:tr w:rsidR="00E97B5B">
        <w:tblPrEx>
          <w:tblCellMar>
            <w:top w:w="0" w:type="dxa"/>
            <w:bottom w:w="0" w:type="dxa"/>
          </w:tblCellMar>
        </w:tblPrEx>
        <w:trPr>
          <w:trHeight w:val="427"/>
        </w:trPr>
        <w:tc>
          <w:tcPr>
            <w:tcW w:w="2544" w:type="dxa"/>
            <w:shd w:val="clear" w:color="auto" w:fill="FFFFFF"/>
            <w:vAlign w:val="bottom"/>
          </w:tcPr>
          <w:p w:rsidR="00E97B5B" w:rsidRDefault="00164AA8">
            <w:pPr>
              <w:pStyle w:val="Zkladntext21"/>
              <w:shd w:val="clear" w:color="auto" w:fill="auto"/>
              <w:spacing w:line="180" w:lineRule="exact"/>
              <w:ind w:firstLine="0"/>
              <w:jc w:val="left"/>
            </w:pPr>
            <w:r>
              <w:rPr>
                <w:rStyle w:val="Zkladntext29ptTunMalpsmena1"/>
              </w:rPr>
              <w:t>(</w:t>
            </w:r>
            <w:r>
              <w:rPr>
                <w:rStyle w:val="Zkladntext29ptTunMalpsmena0"/>
              </w:rPr>
              <w:t>i</w:t>
            </w:r>
            <w:r>
              <w:rPr>
                <w:rStyle w:val="Zkladntext29ptTun0"/>
              </w:rPr>
              <w:t xml:space="preserve"> </w:t>
            </w:r>
            <w:r>
              <w:rPr>
                <w:rStyle w:val="Zkladntext29ptTun"/>
              </w:rPr>
              <w:t>Údaje o pojistném</w:t>
            </w:r>
          </w:p>
        </w:tc>
        <w:tc>
          <w:tcPr>
            <w:tcW w:w="2851" w:type="dxa"/>
            <w:shd w:val="clear" w:color="auto" w:fill="FFFFFF"/>
          </w:tcPr>
          <w:p w:rsidR="00E97B5B" w:rsidRDefault="00E97B5B">
            <w:pPr>
              <w:rPr>
                <w:sz w:val="10"/>
                <w:szCs w:val="10"/>
              </w:rPr>
            </w:pPr>
          </w:p>
        </w:tc>
        <w:tc>
          <w:tcPr>
            <w:tcW w:w="2352" w:type="dxa"/>
            <w:shd w:val="clear" w:color="auto" w:fill="FFFFFF"/>
          </w:tcPr>
          <w:p w:rsidR="00E97B5B" w:rsidRDefault="00E97B5B">
            <w:pPr>
              <w:rPr>
                <w:sz w:val="10"/>
                <w:szCs w:val="10"/>
              </w:rPr>
            </w:pPr>
          </w:p>
        </w:tc>
        <w:tc>
          <w:tcPr>
            <w:tcW w:w="1114" w:type="dxa"/>
            <w:shd w:val="clear" w:color="auto" w:fill="FFFFFF"/>
          </w:tcPr>
          <w:p w:rsidR="00E97B5B" w:rsidRDefault="00E97B5B">
            <w:pPr>
              <w:rPr>
                <w:sz w:val="10"/>
                <w:szCs w:val="10"/>
              </w:rPr>
            </w:pPr>
          </w:p>
        </w:tc>
      </w:tr>
      <w:tr w:rsidR="00E97B5B">
        <w:tblPrEx>
          <w:tblCellMar>
            <w:top w:w="0" w:type="dxa"/>
            <w:bottom w:w="0" w:type="dxa"/>
          </w:tblCellMar>
        </w:tblPrEx>
        <w:trPr>
          <w:trHeight w:val="931"/>
        </w:trPr>
        <w:tc>
          <w:tcPr>
            <w:tcW w:w="2544" w:type="dxa"/>
            <w:tcBorders>
              <w:top w:val="single" w:sz="4" w:space="0" w:color="auto"/>
            </w:tcBorders>
            <w:shd w:val="clear" w:color="auto" w:fill="FFFFFF"/>
            <w:vAlign w:val="bottom"/>
          </w:tcPr>
          <w:p w:rsidR="00E97B5B" w:rsidRDefault="00164AA8">
            <w:pPr>
              <w:pStyle w:val="Zkladntext21"/>
              <w:shd w:val="clear" w:color="auto" w:fill="auto"/>
              <w:spacing w:line="240" w:lineRule="exact"/>
              <w:ind w:firstLine="0"/>
              <w:jc w:val="left"/>
            </w:pPr>
            <w:r>
              <w:rPr>
                <w:rStyle w:val="Zkladntext22"/>
              </w:rPr>
              <w:t>Celkové roční pojistné Pojistné za pojistné období Způsob platby</w:t>
            </w:r>
          </w:p>
        </w:tc>
        <w:tc>
          <w:tcPr>
            <w:tcW w:w="2851" w:type="dxa"/>
            <w:tcBorders>
              <w:top w:val="single" w:sz="4" w:space="0" w:color="auto"/>
            </w:tcBorders>
            <w:shd w:val="clear" w:color="auto" w:fill="FFFFFF"/>
            <w:vAlign w:val="bottom"/>
          </w:tcPr>
          <w:p w:rsidR="00E97B5B" w:rsidRDefault="00164AA8">
            <w:pPr>
              <w:pStyle w:val="Zkladntext21"/>
              <w:shd w:val="clear" w:color="auto" w:fill="auto"/>
              <w:spacing w:line="240" w:lineRule="exact"/>
              <w:ind w:firstLine="0"/>
              <w:jc w:val="left"/>
            </w:pPr>
            <w:r>
              <w:rPr>
                <w:rStyle w:val="Zkladntext2Tun1"/>
              </w:rPr>
              <w:t>15 584 Kč 14 961 Kč Převodní příkaz</w:t>
            </w:r>
          </w:p>
        </w:tc>
        <w:tc>
          <w:tcPr>
            <w:tcW w:w="2352" w:type="dxa"/>
            <w:tcBorders>
              <w:top w:val="single" w:sz="4" w:space="0" w:color="auto"/>
            </w:tcBorders>
            <w:shd w:val="clear" w:color="auto" w:fill="FFFFFF"/>
            <w:vAlign w:val="center"/>
          </w:tcPr>
          <w:p w:rsidR="00E97B5B" w:rsidRDefault="00164AA8">
            <w:pPr>
              <w:pStyle w:val="Zkladntext21"/>
              <w:shd w:val="clear" w:color="auto" w:fill="auto"/>
              <w:spacing w:line="216" w:lineRule="exact"/>
              <w:ind w:firstLine="0"/>
              <w:jc w:val="left"/>
            </w:pPr>
            <w:r>
              <w:rPr>
                <w:rStyle w:val="Zkladntext22"/>
              </w:rPr>
              <w:t>Sleva za propojištěnost</w:t>
            </w:r>
          </w:p>
        </w:tc>
        <w:tc>
          <w:tcPr>
            <w:tcW w:w="1114" w:type="dxa"/>
            <w:tcBorders>
              <w:top w:val="single" w:sz="4" w:space="0" w:color="auto"/>
            </w:tcBorders>
            <w:shd w:val="clear" w:color="auto" w:fill="FFFFFF"/>
          </w:tcPr>
          <w:p w:rsidR="00E97B5B" w:rsidRDefault="00164AA8">
            <w:pPr>
              <w:pStyle w:val="Zkladntext21"/>
              <w:shd w:val="clear" w:color="auto" w:fill="auto"/>
              <w:spacing w:line="150" w:lineRule="exact"/>
              <w:ind w:firstLine="0"/>
              <w:jc w:val="left"/>
            </w:pPr>
            <w:r>
              <w:rPr>
                <w:rStyle w:val="Zkladntext2Tun1"/>
              </w:rPr>
              <w:t>4 %</w:t>
            </w:r>
          </w:p>
        </w:tc>
      </w:tr>
    </w:tbl>
    <w:p w:rsidR="00E97B5B" w:rsidRDefault="00164AA8">
      <w:pPr>
        <w:pStyle w:val="Titulektabulky30"/>
        <w:shd w:val="clear" w:color="auto" w:fill="auto"/>
        <w:spacing w:line="150" w:lineRule="exact"/>
      </w:pPr>
      <w:r>
        <w:t>První pojistné prosím zaplaťte podle následujících údajů:</w:t>
      </w:r>
    </w:p>
    <w:p w:rsidR="00E97B5B" w:rsidRDefault="00164AA8">
      <w:pPr>
        <w:pStyle w:val="Zkladntext41"/>
        <w:shd w:val="clear" w:color="auto" w:fill="auto"/>
        <w:spacing w:line="130" w:lineRule="exact"/>
      </w:pPr>
      <w:r>
        <w:rPr>
          <w:rStyle w:val="Zkladntext465pt"/>
        </w:rPr>
        <w:t xml:space="preserve">QR kód lze využít i pro platbu prostřednictvím terminálu Sazka. </w:t>
      </w:r>
      <w:r>
        <w:t>Úhrada prostřednictvím terminálu Sazka je zpoplatněna dle ceníku společnosti Sazka.</w:t>
      </w:r>
    </w:p>
    <w:p w:rsidR="00E97B5B" w:rsidRDefault="00164AA8">
      <w:pPr>
        <w:pStyle w:val="Titulektabulky50"/>
        <w:shd w:val="clear" w:color="auto" w:fill="auto"/>
        <w:spacing w:line="180" w:lineRule="exact"/>
      </w:pPr>
      <w:r>
        <w:rPr>
          <w:rStyle w:val="Titulektabulky51"/>
          <w:b/>
          <w:bCs/>
        </w:rPr>
        <w:t xml:space="preserve">J </w:t>
      </w:r>
      <w:r>
        <w:t>Dokumenty k pojistné smlouvě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21"/>
        <w:gridCol w:w="3739"/>
        <w:gridCol w:w="4258"/>
      </w:tblGrid>
      <w:tr w:rsidR="00E97B5B">
        <w:tblPrEx>
          <w:tblCellMar>
            <w:top w:w="0" w:type="dxa"/>
            <w:bottom w:w="0" w:type="dxa"/>
          </w:tblCellMar>
        </w:tblPrEx>
        <w:trPr>
          <w:trHeight w:val="422"/>
        </w:trPr>
        <w:tc>
          <w:tcPr>
            <w:tcW w:w="10618" w:type="dxa"/>
            <w:gridSpan w:val="3"/>
            <w:tcBorders>
              <w:top w:val="single" w:sz="4" w:space="0" w:color="auto"/>
            </w:tcBorders>
            <w:shd w:val="clear" w:color="auto" w:fill="FFFFFF"/>
          </w:tcPr>
          <w:p w:rsidR="00E97B5B" w:rsidRDefault="00E97B5B">
            <w:pPr>
              <w:rPr>
                <w:sz w:val="10"/>
                <w:szCs w:val="10"/>
              </w:rPr>
            </w:pPr>
          </w:p>
        </w:tc>
      </w:tr>
      <w:tr w:rsidR="00E97B5B">
        <w:tblPrEx>
          <w:tblCellMar>
            <w:top w:w="0" w:type="dxa"/>
            <w:bottom w:w="0" w:type="dxa"/>
          </w:tblCellMar>
        </w:tblPrEx>
        <w:trPr>
          <w:trHeight w:val="235"/>
        </w:trPr>
        <w:tc>
          <w:tcPr>
            <w:tcW w:w="2621" w:type="dxa"/>
            <w:tcBorders>
              <w:top w:val="single" w:sz="4" w:space="0" w:color="auto"/>
            </w:tcBorders>
            <w:shd w:val="clear" w:color="auto" w:fill="FFFFFF"/>
          </w:tcPr>
          <w:p w:rsidR="00E97B5B" w:rsidRDefault="00164AA8">
            <w:pPr>
              <w:pStyle w:val="Zkladntext21"/>
              <w:shd w:val="clear" w:color="auto" w:fill="auto"/>
              <w:spacing w:line="150" w:lineRule="exact"/>
              <w:ind w:firstLine="0"/>
              <w:jc w:val="left"/>
            </w:pPr>
            <w:r>
              <w:rPr>
                <w:rStyle w:val="Zkladntext2Tun1"/>
              </w:rPr>
              <w:t>Pojistné podmínky vztahující se</w:t>
            </w:r>
          </w:p>
        </w:tc>
        <w:tc>
          <w:tcPr>
            <w:tcW w:w="3739" w:type="dxa"/>
            <w:tcBorders>
              <w:top w:val="single" w:sz="4" w:space="0" w:color="auto"/>
            </w:tcBorders>
            <w:shd w:val="clear" w:color="auto" w:fill="FFFFFF"/>
          </w:tcPr>
          <w:p w:rsidR="00E97B5B" w:rsidRDefault="00164AA8">
            <w:pPr>
              <w:pStyle w:val="Zkladntext21"/>
              <w:shd w:val="clear" w:color="auto" w:fill="auto"/>
              <w:spacing w:line="150" w:lineRule="exact"/>
              <w:ind w:firstLine="0"/>
              <w:jc w:val="left"/>
            </w:pPr>
            <w:r>
              <w:rPr>
                <w:rStyle w:val="Zkladntext2Tun1"/>
              </w:rPr>
              <w:t>k této pojistné smlouvě</w:t>
            </w:r>
          </w:p>
        </w:tc>
        <w:tc>
          <w:tcPr>
            <w:tcW w:w="4258" w:type="dxa"/>
            <w:tcBorders>
              <w:top w:val="single" w:sz="4" w:space="0" w:color="auto"/>
              <w:right w:val="single" w:sz="4" w:space="0" w:color="auto"/>
            </w:tcBorders>
            <w:shd w:val="clear" w:color="auto" w:fill="FFFFFF"/>
          </w:tcPr>
          <w:p w:rsidR="00E97B5B" w:rsidRDefault="00164AA8">
            <w:pPr>
              <w:pStyle w:val="Zkladntext21"/>
              <w:shd w:val="clear" w:color="auto" w:fill="auto"/>
              <w:spacing w:line="150" w:lineRule="exact"/>
              <w:ind w:firstLine="0"/>
              <w:jc w:val="left"/>
            </w:pPr>
            <w:r>
              <w:rPr>
                <w:rStyle w:val="Zkladntext2Tun1"/>
              </w:rPr>
              <w:t>Povinnost prohlídky vozidla</w:t>
            </w:r>
          </w:p>
        </w:tc>
      </w:tr>
      <w:tr w:rsidR="00E97B5B">
        <w:tblPrEx>
          <w:tblCellMar>
            <w:top w:w="0" w:type="dxa"/>
            <w:bottom w:w="0" w:type="dxa"/>
          </w:tblCellMar>
        </w:tblPrEx>
        <w:trPr>
          <w:trHeight w:val="1243"/>
        </w:trPr>
        <w:tc>
          <w:tcPr>
            <w:tcW w:w="2621" w:type="dxa"/>
            <w:tcBorders>
              <w:top w:val="single" w:sz="4" w:space="0" w:color="auto"/>
              <w:bottom w:val="single" w:sz="4" w:space="0" w:color="auto"/>
            </w:tcBorders>
            <w:shd w:val="clear" w:color="auto" w:fill="FFFFFF"/>
          </w:tcPr>
          <w:p w:rsidR="00E97B5B" w:rsidRDefault="00164AA8">
            <w:pPr>
              <w:pStyle w:val="Zkladntext21"/>
              <w:shd w:val="clear" w:color="auto" w:fill="auto"/>
              <w:spacing w:line="150" w:lineRule="exact"/>
              <w:ind w:firstLine="0"/>
              <w:jc w:val="left"/>
            </w:pPr>
            <w:r>
              <w:rPr>
                <w:rStyle w:val="Zkladntext22"/>
              </w:rPr>
              <w:t>Pojištění odpovědnosti</w:t>
            </w:r>
          </w:p>
        </w:tc>
        <w:tc>
          <w:tcPr>
            <w:tcW w:w="3739" w:type="dxa"/>
            <w:tcBorders>
              <w:top w:val="single" w:sz="4" w:space="0" w:color="auto"/>
              <w:bottom w:val="single" w:sz="4" w:space="0" w:color="auto"/>
            </w:tcBorders>
            <w:shd w:val="clear" w:color="auto" w:fill="FFFFFF"/>
          </w:tcPr>
          <w:p w:rsidR="00E97B5B" w:rsidRDefault="00164AA8">
            <w:pPr>
              <w:pStyle w:val="Zkladntext21"/>
              <w:shd w:val="clear" w:color="auto" w:fill="auto"/>
              <w:spacing w:line="150" w:lineRule="exact"/>
              <w:ind w:firstLine="0"/>
              <w:jc w:val="left"/>
            </w:pPr>
            <w:r>
              <w:rPr>
                <w:rStyle w:val="Zkladntext22"/>
              </w:rPr>
              <w:t>VPP RH-980/19</w:t>
            </w:r>
          </w:p>
        </w:tc>
        <w:tc>
          <w:tcPr>
            <w:tcW w:w="4258" w:type="dxa"/>
            <w:tcBorders>
              <w:top w:val="single" w:sz="4" w:space="0" w:color="auto"/>
              <w:bottom w:val="single" w:sz="4" w:space="0" w:color="auto"/>
            </w:tcBorders>
            <w:shd w:val="clear" w:color="auto" w:fill="FFFFFF"/>
          </w:tcPr>
          <w:p w:rsidR="00E97B5B" w:rsidRDefault="00164AA8">
            <w:pPr>
              <w:pStyle w:val="Zkladntext21"/>
              <w:shd w:val="clear" w:color="auto" w:fill="auto"/>
              <w:spacing w:line="150" w:lineRule="exact"/>
              <w:ind w:firstLine="0"/>
              <w:jc w:val="left"/>
            </w:pPr>
            <w:r>
              <w:rPr>
                <w:rStyle w:val="Zkladntext22"/>
              </w:rPr>
              <w:t>NE</w:t>
            </w:r>
          </w:p>
        </w:tc>
      </w:tr>
    </w:tbl>
    <w:p w:rsidR="00E97B5B" w:rsidRDefault="00E97B5B">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20"/>
        <w:gridCol w:w="1896"/>
        <w:gridCol w:w="2146"/>
        <w:gridCol w:w="1162"/>
      </w:tblGrid>
      <w:tr w:rsidR="00E97B5B">
        <w:tblPrEx>
          <w:tblCellMar>
            <w:top w:w="0" w:type="dxa"/>
            <w:bottom w:w="0" w:type="dxa"/>
          </w:tblCellMar>
        </w:tblPrEx>
        <w:trPr>
          <w:trHeight w:val="240"/>
        </w:trPr>
        <w:tc>
          <w:tcPr>
            <w:tcW w:w="3120" w:type="dxa"/>
            <w:shd w:val="clear" w:color="auto" w:fill="FFFFFF"/>
          </w:tcPr>
          <w:p w:rsidR="00E97B5B" w:rsidRDefault="00164AA8">
            <w:pPr>
              <w:pStyle w:val="Zkladntext21"/>
              <w:shd w:val="clear" w:color="auto" w:fill="auto"/>
              <w:spacing w:line="150" w:lineRule="exact"/>
              <w:ind w:firstLine="0"/>
              <w:jc w:val="left"/>
            </w:pPr>
            <w:r>
              <w:rPr>
                <w:rStyle w:val="Zkladntext22"/>
              </w:rPr>
              <w:t>Havarijní pojištění</w:t>
            </w:r>
          </w:p>
        </w:tc>
        <w:tc>
          <w:tcPr>
            <w:tcW w:w="1896" w:type="dxa"/>
            <w:shd w:val="clear" w:color="auto" w:fill="FFFFFF"/>
          </w:tcPr>
          <w:p w:rsidR="00E97B5B" w:rsidRDefault="00164AA8">
            <w:pPr>
              <w:pStyle w:val="Zkladntext21"/>
              <w:shd w:val="clear" w:color="auto" w:fill="auto"/>
              <w:spacing w:line="150" w:lineRule="exact"/>
              <w:ind w:firstLine="0"/>
              <w:jc w:val="left"/>
            </w:pPr>
            <w:r>
              <w:rPr>
                <w:rStyle w:val="Zkladntext22"/>
              </w:rPr>
              <w:t>VPP RH-980/19</w:t>
            </w:r>
          </w:p>
        </w:tc>
        <w:tc>
          <w:tcPr>
            <w:tcW w:w="2146" w:type="dxa"/>
            <w:shd w:val="clear" w:color="auto" w:fill="FFFFFF"/>
          </w:tcPr>
          <w:p w:rsidR="00E97B5B" w:rsidRDefault="00164AA8">
            <w:pPr>
              <w:pStyle w:val="Zkladntext21"/>
              <w:shd w:val="clear" w:color="auto" w:fill="auto"/>
              <w:spacing w:line="150" w:lineRule="exact"/>
              <w:ind w:firstLine="0"/>
              <w:jc w:val="left"/>
            </w:pPr>
            <w:r>
              <w:rPr>
                <w:rStyle w:val="Zkladntext22"/>
              </w:rPr>
              <w:t>ZPP H-364/19</w:t>
            </w:r>
          </w:p>
        </w:tc>
        <w:tc>
          <w:tcPr>
            <w:tcW w:w="1162" w:type="dxa"/>
            <w:shd w:val="clear" w:color="auto" w:fill="FFFFFF"/>
          </w:tcPr>
          <w:p w:rsidR="00E97B5B" w:rsidRDefault="00164AA8">
            <w:pPr>
              <w:pStyle w:val="Zkladntext21"/>
              <w:shd w:val="clear" w:color="auto" w:fill="auto"/>
              <w:spacing w:line="150" w:lineRule="exact"/>
              <w:ind w:firstLine="0"/>
              <w:jc w:val="left"/>
            </w:pPr>
            <w:r>
              <w:rPr>
                <w:rStyle w:val="Zkladntext22"/>
              </w:rPr>
              <w:t>ANO</w:t>
            </w:r>
          </w:p>
        </w:tc>
      </w:tr>
      <w:tr w:rsidR="00E97B5B">
        <w:tblPrEx>
          <w:tblCellMar>
            <w:top w:w="0" w:type="dxa"/>
            <w:bottom w:w="0" w:type="dxa"/>
          </w:tblCellMar>
        </w:tblPrEx>
        <w:trPr>
          <w:trHeight w:val="235"/>
        </w:trPr>
        <w:tc>
          <w:tcPr>
            <w:tcW w:w="3120" w:type="dxa"/>
            <w:shd w:val="clear" w:color="auto" w:fill="FFFFFF"/>
          </w:tcPr>
          <w:p w:rsidR="00E97B5B" w:rsidRDefault="00164AA8">
            <w:pPr>
              <w:pStyle w:val="Zkladntext21"/>
              <w:shd w:val="clear" w:color="auto" w:fill="auto"/>
              <w:spacing w:line="150" w:lineRule="exact"/>
              <w:ind w:firstLine="0"/>
              <w:jc w:val="left"/>
            </w:pPr>
            <w:r>
              <w:rPr>
                <w:rStyle w:val="Zkladntext22"/>
              </w:rPr>
              <w:t>Pojištění asistenčních služeb</w:t>
            </w:r>
          </w:p>
        </w:tc>
        <w:tc>
          <w:tcPr>
            <w:tcW w:w="1896" w:type="dxa"/>
            <w:shd w:val="clear" w:color="auto" w:fill="FFFFFF"/>
          </w:tcPr>
          <w:p w:rsidR="00E97B5B" w:rsidRDefault="00164AA8">
            <w:pPr>
              <w:pStyle w:val="Zkladntext21"/>
              <w:shd w:val="clear" w:color="auto" w:fill="auto"/>
              <w:spacing w:line="150" w:lineRule="exact"/>
              <w:ind w:firstLine="0"/>
              <w:jc w:val="left"/>
            </w:pPr>
            <w:r>
              <w:rPr>
                <w:rStyle w:val="Zkladntext22"/>
              </w:rPr>
              <w:t>VPP RH-980/19</w:t>
            </w:r>
          </w:p>
        </w:tc>
        <w:tc>
          <w:tcPr>
            <w:tcW w:w="2146" w:type="dxa"/>
            <w:shd w:val="clear" w:color="auto" w:fill="FFFFFF"/>
          </w:tcPr>
          <w:p w:rsidR="00E97B5B" w:rsidRDefault="00164AA8">
            <w:pPr>
              <w:pStyle w:val="Zkladntext21"/>
              <w:shd w:val="clear" w:color="auto" w:fill="auto"/>
              <w:spacing w:line="150" w:lineRule="exact"/>
              <w:ind w:firstLine="0"/>
              <w:jc w:val="left"/>
            </w:pPr>
            <w:r>
              <w:rPr>
                <w:rStyle w:val="Zkladntext22"/>
              </w:rPr>
              <w:t>ZPP H-391/21</w:t>
            </w:r>
          </w:p>
        </w:tc>
        <w:tc>
          <w:tcPr>
            <w:tcW w:w="1162" w:type="dxa"/>
            <w:shd w:val="clear" w:color="auto" w:fill="FFFFFF"/>
          </w:tcPr>
          <w:p w:rsidR="00E97B5B" w:rsidRDefault="00164AA8">
            <w:pPr>
              <w:pStyle w:val="Zkladntext21"/>
              <w:shd w:val="clear" w:color="auto" w:fill="auto"/>
              <w:spacing w:line="150" w:lineRule="exact"/>
              <w:ind w:firstLine="0"/>
              <w:jc w:val="left"/>
            </w:pPr>
            <w:r>
              <w:rPr>
                <w:rStyle w:val="Zkladntext22"/>
              </w:rPr>
              <w:t>NE</w:t>
            </w:r>
          </w:p>
        </w:tc>
      </w:tr>
      <w:tr w:rsidR="00E97B5B">
        <w:tblPrEx>
          <w:tblCellMar>
            <w:top w:w="0" w:type="dxa"/>
            <w:bottom w:w="0" w:type="dxa"/>
          </w:tblCellMar>
        </w:tblPrEx>
        <w:trPr>
          <w:trHeight w:val="235"/>
        </w:trPr>
        <w:tc>
          <w:tcPr>
            <w:tcW w:w="3120" w:type="dxa"/>
            <w:shd w:val="clear" w:color="auto" w:fill="FFFFFF"/>
          </w:tcPr>
          <w:p w:rsidR="00E97B5B" w:rsidRDefault="00E97B5B">
            <w:pPr>
              <w:rPr>
                <w:sz w:val="10"/>
                <w:szCs w:val="10"/>
              </w:rPr>
            </w:pPr>
          </w:p>
        </w:tc>
        <w:tc>
          <w:tcPr>
            <w:tcW w:w="4042" w:type="dxa"/>
            <w:gridSpan w:val="2"/>
            <w:shd w:val="clear" w:color="auto" w:fill="FFFFFF"/>
          </w:tcPr>
          <w:p w:rsidR="00E97B5B" w:rsidRDefault="00164AA8">
            <w:pPr>
              <w:pStyle w:val="Zkladntext21"/>
              <w:shd w:val="clear" w:color="auto" w:fill="auto"/>
              <w:spacing w:line="150" w:lineRule="exact"/>
              <w:ind w:firstLine="0"/>
              <w:jc w:val="left"/>
            </w:pPr>
            <w:r>
              <w:rPr>
                <w:rStyle w:val="Zkladntext22"/>
              </w:rPr>
              <w:t>Tabulka asistenčních služeb</w:t>
            </w:r>
          </w:p>
        </w:tc>
        <w:tc>
          <w:tcPr>
            <w:tcW w:w="1162" w:type="dxa"/>
            <w:shd w:val="clear" w:color="auto" w:fill="FFFFFF"/>
          </w:tcPr>
          <w:p w:rsidR="00E97B5B" w:rsidRDefault="00E97B5B">
            <w:pPr>
              <w:rPr>
                <w:sz w:val="10"/>
                <w:szCs w:val="10"/>
              </w:rPr>
            </w:pPr>
          </w:p>
        </w:tc>
      </w:tr>
      <w:tr w:rsidR="00E97B5B">
        <w:tblPrEx>
          <w:tblCellMar>
            <w:top w:w="0" w:type="dxa"/>
            <w:bottom w:w="0" w:type="dxa"/>
          </w:tblCellMar>
        </w:tblPrEx>
        <w:trPr>
          <w:trHeight w:val="250"/>
        </w:trPr>
        <w:tc>
          <w:tcPr>
            <w:tcW w:w="3120" w:type="dxa"/>
            <w:shd w:val="clear" w:color="auto" w:fill="FFFFFF"/>
          </w:tcPr>
          <w:p w:rsidR="00E97B5B" w:rsidRDefault="00164AA8">
            <w:pPr>
              <w:pStyle w:val="Zkladntext21"/>
              <w:shd w:val="clear" w:color="auto" w:fill="auto"/>
              <w:spacing w:line="150" w:lineRule="exact"/>
              <w:ind w:firstLine="0"/>
              <w:jc w:val="left"/>
            </w:pPr>
            <w:r>
              <w:rPr>
                <w:rStyle w:val="Zkladntext22"/>
              </w:rPr>
              <w:t>Úrazové pojištění</w:t>
            </w:r>
          </w:p>
        </w:tc>
        <w:tc>
          <w:tcPr>
            <w:tcW w:w="1896" w:type="dxa"/>
            <w:shd w:val="clear" w:color="auto" w:fill="FFFFFF"/>
          </w:tcPr>
          <w:p w:rsidR="00E97B5B" w:rsidRDefault="00164AA8">
            <w:pPr>
              <w:pStyle w:val="Zkladntext21"/>
              <w:shd w:val="clear" w:color="auto" w:fill="auto"/>
              <w:spacing w:line="150" w:lineRule="exact"/>
              <w:ind w:firstLine="0"/>
              <w:jc w:val="left"/>
            </w:pPr>
            <w:r>
              <w:rPr>
                <w:rStyle w:val="Zkladntext22"/>
              </w:rPr>
              <w:t>VPP RH-980/19</w:t>
            </w:r>
          </w:p>
        </w:tc>
        <w:tc>
          <w:tcPr>
            <w:tcW w:w="2146" w:type="dxa"/>
            <w:shd w:val="clear" w:color="auto" w:fill="FFFFFF"/>
          </w:tcPr>
          <w:p w:rsidR="00E97B5B" w:rsidRDefault="00164AA8">
            <w:pPr>
              <w:pStyle w:val="Zkladntext21"/>
              <w:shd w:val="clear" w:color="auto" w:fill="auto"/>
              <w:spacing w:line="150" w:lineRule="exact"/>
              <w:ind w:firstLine="0"/>
              <w:jc w:val="left"/>
            </w:pPr>
            <w:r>
              <w:rPr>
                <w:rStyle w:val="Zkladntext22"/>
              </w:rPr>
              <w:t>ZPP H-362/19</w:t>
            </w:r>
          </w:p>
        </w:tc>
        <w:tc>
          <w:tcPr>
            <w:tcW w:w="1162" w:type="dxa"/>
            <w:shd w:val="clear" w:color="auto" w:fill="FFFFFF"/>
          </w:tcPr>
          <w:p w:rsidR="00E97B5B" w:rsidRDefault="00164AA8">
            <w:pPr>
              <w:pStyle w:val="Zkladntext21"/>
              <w:shd w:val="clear" w:color="auto" w:fill="auto"/>
              <w:spacing w:line="150" w:lineRule="exact"/>
              <w:ind w:firstLine="0"/>
              <w:jc w:val="left"/>
            </w:pPr>
            <w:r>
              <w:rPr>
                <w:rStyle w:val="Zkladntext22"/>
              </w:rPr>
              <w:t>NE</w:t>
            </w:r>
          </w:p>
        </w:tc>
      </w:tr>
      <w:tr w:rsidR="00E97B5B">
        <w:tblPrEx>
          <w:tblCellMar>
            <w:top w:w="0" w:type="dxa"/>
            <w:bottom w:w="0" w:type="dxa"/>
          </w:tblCellMar>
        </w:tblPrEx>
        <w:trPr>
          <w:trHeight w:val="245"/>
        </w:trPr>
        <w:tc>
          <w:tcPr>
            <w:tcW w:w="3120" w:type="dxa"/>
            <w:shd w:val="clear" w:color="auto" w:fill="FFFFFF"/>
          </w:tcPr>
          <w:p w:rsidR="00E97B5B" w:rsidRDefault="00E97B5B">
            <w:pPr>
              <w:rPr>
                <w:sz w:val="10"/>
                <w:szCs w:val="10"/>
              </w:rPr>
            </w:pPr>
          </w:p>
        </w:tc>
        <w:tc>
          <w:tcPr>
            <w:tcW w:w="4042" w:type="dxa"/>
            <w:gridSpan w:val="2"/>
            <w:shd w:val="clear" w:color="auto" w:fill="FFFFFF"/>
            <w:vAlign w:val="bottom"/>
          </w:tcPr>
          <w:p w:rsidR="00E97B5B" w:rsidRDefault="00164AA8">
            <w:pPr>
              <w:pStyle w:val="Zkladntext21"/>
              <w:shd w:val="clear" w:color="auto" w:fill="auto"/>
              <w:spacing w:line="150" w:lineRule="exact"/>
              <w:ind w:firstLine="0"/>
              <w:jc w:val="left"/>
            </w:pPr>
            <w:r>
              <w:rPr>
                <w:rStyle w:val="Zkladntext22"/>
              </w:rPr>
              <w:t>Oceňovací tabulky pro pojištění osob</w:t>
            </w:r>
          </w:p>
        </w:tc>
        <w:tc>
          <w:tcPr>
            <w:tcW w:w="1162" w:type="dxa"/>
            <w:shd w:val="clear" w:color="auto" w:fill="FFFFFF"/>
          </w:tcPr>
          <w:p w:rsidR="00E97B5B" w:rsidRDefault="00E97B5B">
            <w:pPr>
              <w:rPr>
                <w:sz w:val="10"/>
                <w:szCs w:val="10"/>
              </w:rPr>
            </w:pPr>
          </w:p>
        </w:tc>
      </w:tr>
      <w:tr w:rsidR="00E97B5B">
        <w:tblPrEx>
          <w:tblCellMar>
            <w:top w:w="0" w:type="dxa"/>
            <w:bottom w:w="0" w:type="dxa"/>
          </w:tblCellMar>
        </w:tblPrEx>
        <w:trPr>
          <w:trHeight w:val="235"/>
        </w:trPr>
        <w:tc>
          <w:tcPr>
            <w:tcW w:w="3120" w:type="dxa"/>
            <w:shd w:val="clear" w:color="auto" w:fill="FFFFFF"/>
          </w:tcPr>
          <w:p w:rsidR="00E97B5B" w:rsidRDefault="00164AA8">
            <w:pPr>
              <w:pStyle w:val="Zkladntext21"/>
              <w:shd w:val="clear" w:color="auto" w:fill="auto"/>
              <w:spacing w:line="150" w:lineRule="exact"/>
              <w:ind w:firstLine="0"/>
              <w:jc w:val="left"/>
            </w:pPr>
            <w:r>
              <w:rPr>
                <w:rStyle w:val="Zkladntext22"/>
              </w:rPr>
              <w:t>Doplňkové živelní pojištění vozidla</w:t>
            </w:r>
          </w:p>
        </w:tc>
        <w:tc>
          <w:tcPr>
            <w:tcW w:w="1896" w:type="dxa"/>
            <w:shd w:val="clear" w:color="auto" w:fill="FFFFFF"/>
          </w:tcPr>
          <w:p w:rsidR="00E97B5B" w:rsidRDefault="00164AA8">
            <w:pPr>
              <w:pStyle w:val="Zkladntext21"/>
              <w:shd w:val="clear" w:color="auto" w:fill="auto"/>
              <w:spacing w:line="150" w:lineRule="exact"/>
              <w:ind w:firstLine="0"/>
              <w:jc w:val="left"/>
            </w:pPr>
            <w:r>
              <w:rPr>
                <w:rStyle w:val="Zkladntext22"/>
              </w:rPr>
              <w:t>VPP RH-980/19</w:t>
            </w:r>
          </w:p>
        </w:tc>
        <w:tc>
          <w:tcPr>
            <w:tcW w:w="2146" w:type="dxa"/>
            <w:shd w:val="clear" w:color="auto" w:fill="FFFFFF"/>
          </w:tcPr>
          <w:p w:rsidR="00E97B5B" w:rsidRDefault="00164AA8">
            <w:pPr>
              <w:pStyle w:val="Zkladntext21"/>
              <w:shd w:val="clear" w:color="auto" w:fill="auto"/>
              <w:spacing w:line="150" w:lineRule="exact"/>
              <w:ind w:firstLine="0"/>
              <w:jc w:val="left"/>
            </w:pPr>
            <w:r>
              <w:rPr>
                <w:rStyle w:val="Zkladntext22"/>
              </w:rPr>
              <w:t>ZPP H-371/19</w:t>
            </w:r>
          </w:p>
        </w:tc>
        <w:tc>
          <w:tcPr>
            <w:tcW w:w="1162" w:type="dxa"/>
            <w:shd w:val="clear" w:color="auto" w:fill="FFFFFF"/>
          </w:tcPr>
          <w:p w:rsidR="00E97B5B" w:rsidRDefault="00164AA8">
            <w:pPr>
              <w:pStyle w:val="Zkladntext21"/>
              <w:shd w:val="clear" w:color="auto" w:fill="auto"/>
              <w:spacing w:line="150" w:lineRule="exact"/>
              <w:ind w:firstLine="0"/>
              <w:jc w:val="left"/>
            </w:pPr>
            <w:r>
              <w:rPr>
                <w:rStyle w:val="Zkladntext22"/>
              </w:rPr>
              <w:t>ANO</w:t>
            </w:r>
          </w:p>
        </w:tc>
      </w:tr>
      <w:tr w:rsidR="00E97B5B">
        <w:tblPrEx>
          <w:tblCellMar>
            <w:top w:w="0" w:type="dxa"/>
            <w:bottom w:w="0" w:type="dxa"/>
          </w:tblCellMar>
        </w:tblPrEx>
        <w:trPr>
          <w:trHeight w:val="240"/>
        </w:trPr>
        <w:tc>
          <w:tcPr>
            <w:tcW w:w="3120" w:type="dxa"/>
            <w:shd w:val="clear" w:color="auto" w:fill="FFFFFF"/>
          </w:tcPr>
          <w:p w:rsidR="00E97B5B" w:rsidRDefault="00164AA8">
            <w:pPr>
              <w:pStyle w:val="Zkladntext21"/>
              <w:shd w:val="clear" w:color="auto" w:fill="auto"/>
              <w:spacing w:line="150" w:lineRule="exact"/>
              <w:ind w:firstLine="0"/>
              <w:jc w:val="left"/>
            </w:pPr>
            <w:r>
              <w:rPr>
                <w:rStyle w:val="Zkladntext22"/>
              </w:rPr>
              <w:t>Pojištění nezaviněné nehody</w:t>
            </w:r>
          </w:p>
        </w:tc>
        <w:tc>
          <w:tcPr>
            <w:tcW w:w="1896" w:type="dxa"/>
            <w:shd w:val="clear" w:color="auto" w:fill="FFFFFF"/>
          </w:tcPr>
          <w:p w:rsidR="00E97B5B" w:rsidRDefault="00164AA8">
            <w:pPr>
              <w:pStyle w:val="Zkladntext21"/>
              <w:shd w:val="clear" w:color="auto" w:fill="auto"/>
              <w:spacing w:line="150" w:lineRule="exact"/>
              <w:ind w:firstLine="0"/>
              <w:jc w:val="left"/>
            </w:pPr>
            <w:r>
              <w:rPr>
                <w:rStyle w:val="Zkladntext22"/>
              </w:rPr>
              <w:t>VPP RH-980/19</w:t>
            </w:r>
          </w:p>
        </w:tc>
        <w:tc>
          <w:tcPr>
            <w:tcW w:w="2146" w:type="dxa"/>
            <w:shd w:val="clear" w:color="auto" w:fill="FFFFFF"/>
          </w:tcPr>
          <w:p w:rsidR="00E97B5B" w:rsidRDefault="00164AA8">
            <w:pPr>
              <w:pStyle w:val="Zkladntext21"/>
              <w:shd w:val="clear" w:color="auto" w:fill="auto"/>
              <w:spacing w:line="150" w:lineRule="exact"/>
              <w:ind w:firstLine="0"/>
              <w:jc w:val="left"/>
            </w:pPr>
            <w:r>
              <w:rPr>
                <w:rStyle w:val="Zkladntext22"/>
              </w:rPr>
              <w:t>ZPP H-380/19</w:t>
            </w:r>
          </w:p>
        </w:tc>
        <w:tc>
          <w:tcPr>
            <w:tcW w:w="1162" w:type="dxa"/>
            <w:shd w:val="clear" w:color="auto" w:fill="FFFFFF"/>
          </w:tcPr>
          <w:p w:rsidR="00E97B5B" w:rsidRDefault="00164AA8">
            <w:pPr>
              <w:pStyle w:val="Zkladntext21"/>
              <w:shd w:val="clear" w:color="auto" w:fill="auto"/>
              <w:spacing w:line="150" w:lineRule="exact"/>
              <w:ind w:firstLine="0"/>
              <w:jc w:val="left"/>
            </w:pPr>
            <w:r>
              <w:rPr>
                <w:rStyle w:val="Zkladntext22"/>
              </w:rPr>
              <w:t>NE</w:t>
            </w:r>
          </w:p>
        </w:tc>
      </w:tr>
      <w:tr w:rsidR="00E97B5B">
        <w:tblPrEx>
          <w:tblCellMar>
            <w:top w:w="0" w:type="dxa"/>
            <w:bottom w:w="0" w:type="dxa"/>
          </w:tblCellMar>
        </w:tblPrEx>
        <w:trPr>
          <w:trHeight w:val="245"/>
        </w:trPr>
        <w:tc>
          <w:tcPr>
            <w:tcW w:w="3120" w:type="dxa"/>
            <w:shd w:val="clear" w:color="auto" w:fill="FFFFFF"/>
          </w:tcPr>
          <w:p w:rsidR="00E97B5B" w:rsidRDefault="00164AA8">
            <w:pPr>
              <w:pStyle w:val="Zkladntext21"/>
              <w:shd w:val="clear" w:color="auto" w:fill="auto"/>
              <w:spacing w:line="150" w:lineRule="exact"/>
              <w:ind w:firstLine="0"/>
              <w:jc w:val="left"/>
            </w:pPr>
            <w:r>
              <w:rPr>
                <w:rStyle w:val="Zkladntext22"/>
              </w:rPr>
              <w:t>Pojištění VÝMOL</w:t>
            </w:r>
          </w:p>
        </w:tc>
        <w:tc>
          <w:tcPr>
            <w:tcW w:w="1896" w:type="dxa"/>
            <w:shd w:val="clear" w:color="auto" w:fill="FFFFFF"/>
          </w:tcPr>
          <w:p w:rsidR="00E97B5B" w:rsidRDefault="00164AA8">
            <w:pPr>
              <w:pStyle w:val="Zkladntext21"/>
              <w:shd w:val="clear" w:color="auto" w:fill="auto"/>
              <w:spacing w:line="150" w:lineRule="exact"/>
              <w:ind w:firstLine="0"/>
              <w:jc w:val="left"/>
            </w:pPr>
            <w:r>
              <w:rPr>
                <w:rStyle w:val="Zkladntext22"/>
              </w:rPr>
              <w:t>VPP RH-980/19</w:t>
            </w:r>
          </w:p>
        </w:tc>
        <w:tc>
          <w:tcPr>
            <w:tcW w:w="2146" w:type="dxa"/>
            <w:shd w:val="clear" w:color="auto" w:fill="FFFFFF"/>
          </w:tcPr>
          <w:p w:rsidR="00E97B5B" w:rsidRDefault="00164AA8">
            <w:pPr>
              <w:pStyle w:val="Zkladntext21"/>
              <w:shd w:val="clear" w:color="auto" w:fill="auto"/>
              <w:spacing w:line="150" w:lineRule="exact"/>
              <w:ind w:firstLine="0"/>
              <w:jc w:val="left"/>
            </w:pPr>
            <w:r>
              <w:rPr>
                <w:rStyle w:val="Zkladntext22"/>
              </w:rPr>
              <w:t>ZPP H-374/19</w:t>
            </w:r>
          </w:p>
        </w:tc>
        <w:tc>
          <w:tcPr>
            <w:tcW w:w="1162" w:type="dxa"/>
            <w:shd w:val="clear" w:color="auto" w:fill="FFFFFF"/>
          </w:tcPr>
          <w:p w:rsidR="00E97B5B" w:rsidRDefault="00164AA8">
            <w:pPr>
              <w:pStyle w:val="Zkladntext21"/>
              <w:shd w:val="clear" w:color="auto" w:fill="auto"/>
              <w:spacing w:line="150" w:lineRule="exact"/>
              <w:ind w:firstLine="0"/>
              <w:jc w:val="left"/>
            </w:pPr>
            <w:r>
              <w:rPr>
                <w:rStyle w:val="Zkladntext22"/>
              </w:rPr>
              <w:t>ANO</w:t>
            </w:r>
          </w:p>
        </w:tc>
      </w:tr>
    </w:tbl>
    <w:p w:rsidR="00E97B5B" w:rsidRDefault="00164AA8">
      <w:pPr>
        <w:pStyle w:val="Zkladntext51"/>
        <w:shd w:val="clear" w:color="auto" w:fill="auto"/>
        <w:spacing w:line="180" w:lineRule="exact"/>
        <w:ind w:firstLine="0"/>
      </w:pPr>
      <w:r>
        <w:rPr>
          <w:rStyle w:val="Zkladntext5Malpsmena"/>
          <w:b/>
          <w:bCs/>
        </w:rPr>
        <w:t>l</w:t>
      </w:r>
      <w:r>
        <w:rPr>
          <w:rStyle w:val="Zkladntext5Malpsmena0"/>
          <w:b/>
          <w:bCs/>
        </w:rPr>
        <w:t>K</w:t>
      </w:r>
      <w:r>
        <w:rPr>
          <w:rStyle w:val="Zkladntext52"/>
          <w:b/>
          <w:bCs/>
          <w:color w:val="EBEBEB"/>
        </w:rPr>
        <w:t xml:space="preserve"> </w:t>
      </w:r>
      <w:r>
        <w:rPr>
          <w:color w:val="000000"/>
        </w:rPr>
        <w:t>Zvláštní údaje a ujednání</w:t>
      </w:r>
    </w:p>
    <w:p w:rsidR="00E97B5B" w:rsidRDefault="00164AA8">
      <w:pPr>
        <w:pStyle w:val="Nadpis40"/>
        <w:keepNext/>
        <w:keepLines/>
        <w:shd w:val="clear" w:color="auto" w:fill="auto"/>
        <w:spacing w:line="240" w:lineRule="exact"/>
      </w:pPr>
      <w:bookmarkStart w:id="18" w:name="bookmark18"/>
      <w:r>
        <w:t>Náhrada pojistné smlouvy</w:t>
      </w:r>
      <w:bookmarkEnd w:id="18"/>
    </w:p>
    <w:p w:rsidR="00E97B5B" w:rsidRDefault="00164AA8">
      <w:pPr>
        <w:pStyle w:val="Zkladntext21"/>
        <w:shd w:val="clear" w:color="auto" w:fill="auto"/>
        <w:tabs>
          <w:tab w:val="left" w:pos="5270"/>
        </w:tabs>
        <w:spacing w:line="240" w:lineRule="exact"/>
        <w:ind w:firstLine="0"/>
        <w:jc w:val="left"/>
      </w:pPr>
      <w:r>
        <w:t xml:space="preserve">Dnem počátku této pojistné smlouvy se v plném rozsahu ruší </w:t>
      </w:r>
      <w:r>
        <w:rPr>
          <w:rStyle w:val="Zkladntext2Tun"/>
        </w:rPr>
        <w:t>pojistná smlouva č. 6272485838</w:t>
      </w:r>
      <w:r>
        <w:t>. Způsob vypořádání vzniklého přeplatku pojistného</w:t>
      </w:r>
      <w:r>
        <w:tab/>
      </w:r>
      <w:r>
        <w:rPr>
          <w:rStyle w:val="Zkladntext2Tun"/>
        </w:rPr>
        <w:t>Zaslat pojistníkovi zpět na účet</w:t>
      </w:r>
    </w:p>
    <w:p w:rsidR="00E97B5B" w:rsidRDefault="00164AA8">
      <w:pPr>
        <w:pStyle w:val="Zkladntext61"/>
        <w:shd w:val="clear" w:color="auto" w:fill="auto"/>
        <w:tabs>
          <w:tab w:val="left" w:pos="5270"/>
        </w:tabs>
        <w:ind w:firstLine="0"/>
      </w:pPr>
      <w:r>
        <w:rPr>
          <w:rStyle w:val="Zkladntext6Netun"/>
        </w:rPr>
        <w:t>Číslo účtu</w:t>
      </w:r>
      <w:r>
        <w:rPr>
          <w:rStyle w:val="Zkladntext6Netun"/>
        </w:rPr>
        <w:tab/>
      </w:r>
      <w:r>
        <w:t xml:space="preserve">27-9356920247/0100 </w:t>
      </w:r>
      <w:r>
        <w:rPr>
          <w:rStyle w:val="Zkladntext5Malpsmena1"/>
          <w:b/>
          <w:bCs/>
        </w:rPr>
        <w:t>[</w:t>
      </w:r>
      <w:r>
        <w:rPr>
          <w:rStyle w:val="Zkladntext5Malpsmena0"/>
          <w:b/>
          <w:bCs/>
        </w:rPr>
        <w:t>l</w:t>
      </w:r>
      <w:r>
        <w:rPr>
          <w:rStyle w:val="Zkladntext52"/>
          <w:b/>
          <w:bCs/>
          <w:color w:val="EBEBEB"/>
        </w:rPr>
        <w:t xml:space="preserve"> </w:t>
      </w:r>
      <w:r>
        <w:rPr>
          <w:rStyle w:val="Zkladntext50"/>
          <w:b/>
          <w:bCs/>
          <w:color w:val="000000"/>
        </w:rPr>
        <w:t>Prohlášení pojistníka</w:t>
      </w:r>
    </w:p>
    <w:p w:rsidR="00E97B5B" w:rsidRDefault="00164AA8">
      <w:pPr>
        <w:pStyle w:val="Zkladntext21"/>
        <w:numPr>
          <w:ilvl w:val="0"/>
          <w:numId w:val="5"/>
        </w:numPr>
        <w:shd w:val="clear" w:color="auto" w:fill="auto"/>
        <w:tabs>
          <w:tab w:val="left" w:pos="411"/>
          <w:tab w:val="left" w:pos="1236"/>
        </w:tabs>
        <w:spacing w:line="216" w:lineRule="exact"/>
        <w:ind w:firstLine="0"/>
        <w:jc w:val="left"/>
      </w:pPr>
      <w:r>
        <w:t>Pojistník</w:t>
      </w:r>
      <w:r>
        <w:tab/>
        <w:t xml:space="preserve">potvrzuje, že před uzavřením pojistné smlouvy obdržel dokumenty </w:t>
      </w:r>
      <w:r>
        <w:rPr>
          <w:rStyle w:val="Zkladntext2Tun"/>
        </w:rPr>
        <w:t xml:space="preserve">Informace pro klienta </w:t>
      </w:r>
      <w:r>
        <w:t xml:space="preserve">a </w:t>
      </w:r>
      <w:r>
        <w:rPr>
          <w:rStyle w:val="Zkladntext2Tun"/>
        </w:rPr>
        <w:t>Informace o zpracování</w:t>
      </w:r>
    </w:p>
    <w:p w:rsidR="00E97B5B" w:rsidRDefault="00164AA8">
      <w:pPr>
        <w:pStyle w:val="Zkladntext21"/>
        <w:shd w:val="clear" w:color="auto" w:fill="auto"/>
        <w:tabs>
          <w:tab w:val="left" w:pos="1381"/>
        </w:tabs>
        <w:spacing w:line="216" w:lineRule="exact"/>
        <w:ind w:firstLine="0"/>
        <w:jc w:val="left"/>
      </w:pPr>
      <w:r>
        <w:rPr>
          <w:rStyle w:val="Zkladntext2Tun"/>
        </w:rPr>
        <w:t>osobních</w:t>
      </w:r>
      <w:r>
        <w:rPr>
          <w:rStyle w:val="Zkladntext2Tun"/>
        </w:rPr>
        <w:tab/>
        <w:t xml:space="preserve">údajů v pojištění vozidel </w:t>
      </w:r>
      <w:r>
        <w:t>a seznámil se s nimi. Pojistník si je vědom, že se jedná o důležité informace, které mu</w:t>
      </w:r>
    </w:p>
    <w:p w:rsidR="00E97B5B" w:rsidRDefault="00164AA8">
      <w:pPr>
        <w:pStyle w:val="Zkladntext21"/>
        <w:shd w:val="clear" w:color="auto" w:fill="auto"/>
        <w:spacing w:line="216" w:lineRule="exact"/>
        <w:ind w:firstLine="0"/>
        <w:jc w:val="left"/>
      </w:pPr>
      <w:r>
        <w:t>napomohou porozumět podmínkám sjednávaného pojištění a které obsahují upozornění na významná ustanovení pojistných podmínek a též informace, které je pojistitel povinen v souladu s právními předpisy poskytnout zájemci o pojištění před uzavřením pojistné smlouvy na dálku.</w:t>
      </w:r>
    </w:p>
    <w:p w:rsidR="00E97B5B" w:rsidRDefault="00164AA8">
      <w:pPr>
        <w:pStyle w:val="Zkladntext21"/>
        <w:numPr>
          <w:ilvl w:val="0"/>
          <w:numId w:val="5"/>
        </w:numPr>
        <w:shd w:val="clear" w:color="auto" w:fill="auto"/>
        <w:tabs>
          <w:tab w:val="left" w:pos="411"/>
        </w:tabs>
        <w:spacing w:line="216" w:lineRule="exact"/>
        <w:ind w:left="360" w:hanging="360"/>
        <w:jc w:val="left"/>
      </w:pPr>
      <w:r>
        <w:t xml:space="preserve">Pojistník dále potvrzuje, že před uzavřením pojistné smlouvy se seznámil s obsahem nabídky a s </w:t>
      </w:r>
      <w:r>
        <w:rPr>
          <w:rStyle w:val="Zkladntext2Tun"/>
        </w:rPr>
        <w:t xml:space="preserve">pojistnými podmínkami </w:t>
      </w:r>
      <w:r>
        <w:t xml:space="preserve">uvedenými v nabídce, v oddílu </w:t>
      </w:r>
      <w:r>
        <w:rPr>
          <w:rStyle w:val="Zkladntext2Tun"/>
        </w:rPr>
        <w:t>Dokumenty k pojistné smlouvě</w:t>
      </w:r>
      <w:r>
        <w:t>. Pojistník si je vědom, že tyto dokumenty tvoří nedílnou součást pojistné smlouvy a upravují rozsah pojištění, jeho omezení (včetně výluk), práva a povinnosti účastníků pojištění, následky jejich porušení a další podmínky pojištění a pojistník je jimi vázán stejně jako pojistnou smlouvou.</w:t>
      </w:r>
    </w:p>
    <w:p w:rsidR="00E97B5B" w:rsidRDefault="00164AA8">
      <w:pPr>
        <w:pStyle w:val="Zkladntext21"/>
        <w:numPr>
          <w:ilvl w:val="0"/>
          <w:numId w:val="5"/>
        </w:numPr>
        <w:shd w:val="clear" w:color="auto" w:fill="auto"/>
        <w:tabs>
          <w:tab w:val="left" w:pos="411"/>
          <w:tab w:val="left" w:pos="1241"/>
        </w:tabs>
        <w:spacing w:line="150" w:lineRule="exact"/>
        <w:ind w:firstLine="0"/>
        <w:jc w:val="left"/>
      </w:pPr>
      <w:r>
        <w:t>Pojistník</w:t>
      </w:r>
      <w:r>
        <w:tab/>
        <w:t>prohlašuje, že má pojistný zájem na pojištění pojištěného, pokud je osobou od něj odlišnou.</w:t>
      </w:r>
    </w:p>
    <w:p w:rsidR="00E97B5B" w:rsidRDefault="00164AA8">
      <w:pPr>
        <w:pStyle w:val="Zkladntext21"/>
        <w:numPr>
          <w:ilvl w:val="0"/>
          <w:numId w:val="5"/>
        </w:numPr>
        <w:shd w:val="clear" w:color="auto" w:fill="auto"/>
        <w:tabs>
          <w:tab w:val="left" w:pos="411"/>
          <w:tab w:val="left" w:pos="1241"/>
        </w:tabs>
        <w:spacing w:line="211" w:lineRule="exact"/>
        <w:ind w:firstLine="0"/>
        <w:jc w:val="left"/>
      </w:pPr>
      <w:r>
        <w:t>Pojistník</w:t>
      </w:r>
      <w:r>
        <w:tab/>
        <w:t>potvrzuje, že adresa jeho trvalého pobytu/bydliště či sídla a kontakty elektronické komunikace uvedené v této pojistné</w:t>
      </w:r>
    </w:p>
    <w:p w:rsidR="00E97B5B" w:rsidRDefault="00164AA8">
      <w:pPr>
        <w:pStyle w:val="Zkladntext21"/>
        <w:shd w:val="clear" w:color="auto" w:fill="auto"/>
        <w:spacing w:line="211" w:lineRule="exact"/>
        <w:ind w:firstLine="0"/>
        <w:jc w:val="left"/>
      </w:pPr>
      <w:r>
        <w:t>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 pro případ, kdy pojistiteli oznámí změnu adresy trvalého pobytu/bydliště či sídla nebo kontaktů elektronické komunikace v době trvání této pojistné smlouvy.</w:t>
      </w:r>
    </w:p>
    <w:p w:rsidR="00E97B5B" w:rsidRDefault="00164AA8">
      <w:pPr>
        <w:pStyle w:val="Zkladntext21"/>
        <w:numPr>
          <w:ilvl w:val="0"/>
          <w:numId w:val="5"/>
        </w:numPr>
        <w:shd w:val="clear" w:color="auto" w:fill="auto"/>
        <w:tabs>
          <w:tab w:val="left" w:pos="411"/>
        </w:tabs>
        <w:spacing w:line="216" w:lineRule="exact"/>
        <w:ind w:left="360" w:hanging="360"/>
        <w:jc w:val="left"/>
      </w:pPr>
      <w:r>
        <w:t>Pojistník prohlašuje, že věci uvedené v této pojistné smlouvě nejsou k datu uzavření smlouvy pojištěny proti stejným nebezpečím u jiného pojistitele, pokud to není uvedeno v nabídce.</w:t>
      </w:r>
    </w:p>
    <w:p w:rsidR="00E97B5B" w:rsidRDefault="00164AA8">
      <w:pPr>
        <w:pStyle w:val="Zkladntext21"/>
        <w:numPr>
          <w:ilvl w:val="0"/>
          <w:numId w:val="5"/>
        </w:numPr>
        <w:shd w:val="clear" w:color="auto" w:fill="auto"/>
        <w:tabs>
          <w:tab w:val="left" w:pos="411"/>
        </w:tabs>
        <w:spacing w:line="216" w:lineRule="exact"/>
        <w:ind w:left="360" w:hanging="360"/>
        <w:jc w:val="left"/>
      </w:pPr>
      <w:r>
        <w:t>Pojistník bere na vědomí, že výše pojistného závisí na údajích, hodnotách a dalších parametrech uvedených v pojistné smlouvě a že případná pozdější změna těchto údajů, hodnot nebo parametrů může být doprovázena změnou výše pojistného.</w:t>
      </w:r>
    </w:p>
    <w:p w:rsidR="00E97B5B" w:rsidRDefault="00164AA8">
      <w:pPr>
        <w:pStyle w:val="Zkladntext61"/>
        <w:numPr>
          <w:ilvl w:val="0"/>
          <w:numId w:val="5"/>
        </w:numPr>
        <w:shd w:val="clear" w:color="auto" w:fill="auto"/>
        <w:tabs>
          <w:tab w:val="left" w:pos="411"/>
        </w:tabs>
        <w:spacing w:line="211" w:lineRule="exact"/>
        <w:ind w:left="360" w:hanging="360"/>
      </w:pPr>
      <w:r>
        <w:rPr>
          <w:rStyle w:val="Zkladntext6Netun"/>
        </w:rPr>
        <w:t xml:space="preserve">Pojistník bere na vědomí, že je mu v pojistné smlouvě uložena </w:t>
      </w:r>
      <w:r>
        <w:t>povinnost nechat provést ve stanoveném řádném termínu vstupní odbornou prohlídku vozidla:</w:t>
      </w:r>
    </w:p>
    <w:p w:rsidR="00E97B5B" w:rsidRDefault="00164AA8">
      <w:pPr>
        <w:pStyle w:val="Zkladntext21"/>
        <w:numPr>
          <w:ilvl w:val="0"/>
          <w:numId w:val="6"/>
        </w:numPr>
        <w:shd w:val="clear" w:color="auto" w:fill="auto"/>
        <w:tabs>
          <w:tab w:val="left" w:pos="791"/>
        </w:tabs>
        <w:spacing w:line="211" w:lineRule="exact"/>
        <w:ind w:firstLine="0"/>
        <w:jc w:val="left"/>
      </w:pPr>
      <w:r>
        <w:t>Pojistník je povinen zajistit její provedení pracovníky společnosti Global Expert s.r.o., řídit se jejich pokyny, resp. pokyny pojistitele. K prohlídce se pojistník musí objednat telefonicky prostřednictvím linky pojistitele. Prohlídka provedená dříve než 15 dní před počátkem pojištění nebo před uzavřením pojistné smlouvy se považuje za neplatnou. Při odborné prohlídce vozidla je pojistník povinen předložit velký technický průkaz vozidla, nebo alespoň jeho kopii. Pojistník si je vědom, že předmětem prohlídky vozidla není prověření původu vozidla, tzn. není garantována původnost/správnost identifikátorů vozidla (především VIN);</w:t>
      </w:r>
    </w:p>
    <w:p w:rsidR="00E97B5B" w:rsidRDefault="00164AA8">
      <w:pPr>
        <w:pStyle w:val="Zkladntext21"/>
        <w:numPr>
          <w:ilvl w:val="0"/>
          <w:numId w:val="6"/>
        </w:numPr>
        <w:shd w:val="clear" w:color="auto" w:fill="auto"/>
        <w:tabs>
          <w:tab w:val="left" w:pos="805"/>
        </w:tabs>
        <w:spacing w:line="211" w:lineRule="exact"/>
        <w:ind w:firstLine="0"/>
        <w:jc w:val="left"/>
      </w:pPr>
      <w:r>
        <w:t xml:space="preserve">Nebude-li prohlídka před uplynutím řádného termínu provedena, pak se </w:t>
      </w:r>
      <w:r>
        <w:rPr>
          <w:rStyle w:val="Zkladntext2Tun"/>
        </w:rPr>
        <w:t>spoluúčast u pojištění, u nichž je tato povinnost uložena, stanovuje na 66 %</w:t>
      </w:r>
      <w:r>
        <w:t xml:space="preserve">, a to až do provedení prohlídky. Nebude-li prohlídka provedena ani před uplynutím náhradního termínu, tato </w:t>
      </w:r>
      <w:r>
        <w:rPr>
          <w:rStyle w:val="Zkladntext2Tun"/>
        </w:rPr>
        <w:t>pojištění marným uplynutím náhradního termínu zanikají.</w:t>
      </w:r>
    </w:p>
    <w:p w:rsidR="00E97B5B" w:rsidRDefault="00164AA8">
      <w:pPr>
        <w:pStyle w:val="Zkladntext51"/>
        <w:shd w:val="clear" w:color="auto" w:fill="auto"/>
        <w:spacing w:line="180" w:lineRule="exact"/>
        <w:ind w:firstLine="0"/>
      </w:pPr>
      <w:r>
        <w:rPr>
          <w:rStyle w:val="Zkladntext56"/>
          <w:b/>
          <w:bCs/>
        </w:rPr>
        <w:t>[</w:t>
      </w:r>
      <w:r>
        <w:rPr>
          <w:rStyle w:val="Zkladntext52"/>
          <w:b/>
          <w:bCs/>
          <w:color w:val="EBEBEB"/>
        </w:rPr>
        <w:t xml:space="preserve">M </w:t>
      </w:r>
      <w:r>
        <w:rPr>
          <w:color w:val="000000"/>
        </w:rPr>
        <w:t>Zpracování osobních údajů</w:t>
      </w:r>
    </w:p>
    <w:p w:rsidR="00E97B5B" w:rsidRDefault="00164AA8">
      <w:pPr>
        <w:pStyle w:val="Zkladntext21"/>
        <w:shd w:val="clear" w:color="auto" w:fill="auto"/>
        <w:spacing w:line="211" w:lineRule="exact"/>
        <w:ind w:firstLine="0"/>
        <w:jc w:val="left"/>
        <w:sectPr w:rsidR="00E97B5B">
          <w:footerReference w:type="default" r:id="rId23"/>
          <w:pgSz w:w="11909" w:h="16840"/>
          <w:pgMar w:top="367" w:right="650" w:bottom="785" w:left="559" w:header="0" w:footer="3" w:gutter="0"/>
          <w:pgNumType w:start="3"/>
          <w:cols w:space="720"/>
          <w:noEndnote/>
          <w:docGrid w:linePitch="360"/>
        </w:sectPr>
      </w:pPr>
      <w:r>
        <w:t xml:space="preserve">V následující části jsou uvedeny základní informace o zpracování Vašich osobních údajů. Tyto informace se na Vás uplatní, pouze pokud jste fyzickou osobou, a to s výjimkou ustanovení 3., které se na Vás uplatní i pokud jste právnickou osobou. Více informací, včetně způsobu odvolání souhlasu, možnosti podání námitky v případě zpracování na základě oprávněného zájmu, práva na přístup a dalších práv, naleznete v dokumentu Informace o zpracování osobních údajů v pojištění vozidel, který je trvale dostupný na webové stránce </w:t>
      </w:r>
      <w:hyperlink r:id="rId24" w:history="1">
        <w:r>
          <w:rPr>
            <w:rStyle w:val="Hypertextovodkaz"/>
            <w:lang w:val="en-US" w:eastAsia="en-US" w:bidi="en-US"/>
          </w:rPr>
          <w:t>www.koop.cz</w:t>
        </w:r>
      </w:hyperlink>
      <w:r>
        <w:rPr>
          <w:lang w:val="en-US" w:eastAsia="en-US" w:bidi="en-US"/>
        </w:rPr>
        <w:t xml:space="preserve"> </w:t>
      </w:r>
      <w:r>
        <w:t>v sekci „O pojišťovně Kooperativa".</w:t>
      </w:r>
    </w:p>
    <w:p w:rsidR="00E97B5B" w:rsidRDefault="00164AA8">
      <w:pPr>
        <w:pStyle w:val="Nadpis40"/>
        <w:keepNext/>
        <w:keepLines/>
        <w:numPr>
          <w:ilvl w:val="0"/>
          <w:numId w:val="7"/>
        </w:numPr>
        <w:shd w:val="clear" w:color="auto" w:fill="auto"/>
        <w:tabs>
          <w:tab w:val="left" w:pos="409"/>
        </w:tabs>
        <w:spacing w:line="150" w:lineRule="exact"/>
      </w:pPr>
      <w:bookmarkStart w:id="19" w:name="bookmark19"/>
      <w:r>
        <w:lastRenderedPageBreak/>
        <w:t>Souhlas se zpracováním osobních údajů pro účely marketingu</w:t>
      </w:r>
      <w:bookmarkEnd w:id="19"/>
    </w:p>
    <w:p w:rsidR="00E97B5B" w:rsidRDefault="00164AA8">
      <w:pPr>
        <w:pStyle w:val="Zkladntext61"/>
        <w:shd w:val="clear" w:color="auto" w:fill="auto"/>
        <w:spacing w:line="216" w:lineRule="exact"/>
        <w:ind w:firstLine="0"/>
      </w:pPr>
      <w:r>
        <w:rPr>
          <w:rStyle w:val="Zkladntext6Netun"/>
        </w:rPr>
        <w:t xml:space="preserve">Pojistitel bude s Vaším souhlasem zpracovávat Vaše </w:t>
      </w:r>
      <w:r>
        <w:t xml:space="preserve">identifikační a kontaktní údaje, údaje pro ocenění rizika při vstupu do pojištění a údaje o využívání služeb, </w:t>
      </w:r>
      <w:r>
        <w:rPr>
          <w:rStyle w:val="Zkladntext6Netun"/>
        </w:rPr>
        <w:t>a to pro účely:</w:t>
      </w:r>
    </w:p>
    <w:p w:rsidR="00E97B5B" w:rsidRDefault="00164AA8">
      <w:pPr>
        <w:pStyle w:val="Zkladntext21"/>
        <w:numPr>
          <w:ilvl w:val="0"/>
          <w:numId w:val="8"/>
        </w:numPr>
        <w:shd w:val="clear" w:color="auto" w:fill="auto"/>
        <w:tabs>
          <w:tab w:val="left" w:pos="409"/>
        </w:tabs>
        <w:spacing w:line="150" w:lineRule="exact"/>
        <w:ind w:firstLine="0"/>
        <w:jc w:val="left"/>
      </w:pPr>
      <w:r>
        <w:t>zasílání slev či jiných nabídek třetích stran, a to i elektronickými prostředky, a</w:t>
      </w:r>
    </w:p>
    <w:p w:rsidR="00E97B5B" w:rsidRDefault="00164AA8">
      <w:pPr>
        <w:pStyle w:val="Zkladntext21"/>
        <w:numPr>
          <w:ilvl w:val="0"/>
          <w:numId w:val="8"/>
        </w:numPr>
        <w:shd w:val="clear" w:color="auto" w:fill="auto"/>
        <w:tabs>
          <w:tab w:val="left" w:pos="409"/>
        </w:tabs>
        <w:spacing w:line="211" w:lineRule="exact"/>
        <w:ind w:left="360" w:hanging="360"/>
        <w:jc w:val="left"/>
      </w:pPr>
      <w:r>
        <w:t>zpracování Vašich osobních údajů nad rámec oprávněného zájmu pojistitele za účelem vyhodnocení Vašich potřeb a zasílání relevantnějších nabídek (jedná se o některé případy sledování Vašeho chování, spojování osobních údajů shromážděných pro odlišné účely, použití pokročilých analytických technik).</w:t>
      </w:r>
    </w:p>
    <w:p w:rsidR="00E97B5B" w:rsidRDefault="00164AA8">
      <w:pPr>
        <w:pStyle w:val="Zkladntext21"/>
        <w:shd w:val="clear" w:color="auto" w:fill="auto"/>
        <w:spacing w:line="216" w:lineRule="exact"/>
        <w:ind w:firstLine="0"/>
        <w:jc w:val="left"/>
      </w:pPr>
      <w:r>
        <w:t>Tento souhlas je dobrovolný, platí po dobu neurčitou, můžete jej však kdykoliv odvolat. V případě, že souhlas neudělíte nebo jej odvoláte, nebudou Vám zasílány nabídky třetích stran a některé nabídky pojistitele nebude možné plně přizpůsobit Vašim potřebám. Máte také právo kdykoliv požadovat přístup ke svým osobním údajům.</w:t>
      </w:r>
    </w:p>
    <w:p w:rsidR="00E97B5B" w:rsidRDefault="00164AA8">
      <w:pPr>
        <w:pStyle w:val="Zkladntext61"/>
        <w:shd w:val="clear" w:color="auto" w:fill="auto"/>
        <w:spacing w:line="150" w:lineRule="exact"/>
        <w:ind w:firstLine="0"/>
      </w:pPr>
      <w:r>
        <w:rPr>
          <w:rStyle w:val="Zkladntext6"/>
          <w:b/>
          <w:bCs/>
        </w:rPr>
        <w:t>S nesouhlasím</w:t>
      </w:r>
    </w:p>
    <w:p w:rsidR="00E97B5B" w:rsidRDefault="00164AA8">
      <w:pPr>
        <w:pStyle w:val="Zkladntext21"/>
        <w:shd w:val="clear" w:color="auto" w:fill="auto"/>
        <w:tabs>
          <w:tab w:val="left" w:pos="1757"/>
        </w:tabs>
        <w:spacing w:line="150" w:lineRule="exact"/>
        <w:ind w:firstLine="0"/>
        <w:jc w:val="left"/>
      </w:pPr>
      <w:r>
        <w:t>Pojistník</w:t>
      </w:r>
      <w:r>
        <w:tab/>
        <w:t xml:space="preserve">□ </w:t>
      </w:r>
      <w:r>
        <w:rPr>
          <w:rStyle w:val="Zkladntext2Tun"/>
        </w:rPr>
        <w:t>souhlasím</w:t>
      </w:r>
    </w:p>
    <w:p w:rsidR="00E97B5B" w:rsidRDefault="00164AA8">
      <w:pPr>
        <w:pStyle w:val="Nadpis40"/>
        <w:keepNext/>
        <w:keepLines/>
        <w:numPr>
          <w:ilvl w:val="0"/>
          <w:numId w:val="7"/>
        </w:numPr>
        <w:shd w:val="clear" w:color="auto" w:fill="auto"/>
        <w:tabs>
          <w:tab w:val="left" w:pos="409"/>
        </w:tabs>
        <w:spacing w:line="456" w:lineRule="exact"/>
      </w:pPr>
      <w:bookmarkStart w:id="20" w:name="bookmark20"/>
      <w:r>
        <w:t>Informace o zpracování osobních údajů bez Vašeho souhlasu Zpracování na základě plnění smlouvy a oprávněných zájmů pojistitele</w:t>
      </w:r>
      <w:bookmarkEnd w:id="20"/>
    </w:p>
    <w:p w:rsidR="00E97B5B" w:rsidRDefault="00164AA8">
      <w:pPr>
        <w:pStyle w:val="Zkladntext21"/>
        <w:shd w:val="clear" w:color="auto" w:fill="auto"/>
        <w:spacing w:line="216" w:lineRule="exact"/>
        <w:ind w:firstLine="0"/>
        <w:jc w:val="left"/>
      </w:pPr>
      <w:r>
        <w:t>Pojistník bere na vědomí, že jeho identifikační a kontaktní údaje, údaje pro ocenění rizika při vstupu do pojištění a údaje o využívání služeb zpracovává pojistitel:</w:t>
      </w:r>
    </w:p>
    <w:p w:rsidR="00E97B5B" w:rsidRDefault="00164AA8">
      <w:pPr>
        <w:pStyle w:val="Zkladntext21"/>
        <w:numPr>
          <w:ilvl w:val="0"/>
          <w:numId w:val="8"/>
        </w:numPr>
        <w:shd w:val="clear" w:color="auto" w:fill="auto"/>
        <w:tabs>
          <w:tab w:val="left" w:pos="409"/>
        </w:tabs>
        <w:spacing w:line="216" w:lineRule="exact"/>
        <w:ind w:left="360" w:hanging="360"/>
        <w:jc w:val="left"/>
      </w:pPr>
      <w:r>
        <w:t xml:space="preserve">pro účely modelace, návrhu a uzavření pojistné smlouvy, posouzení přijatelnosti do pojištění, správy a ukončení pojistné smlouvy a likvidace pojistných událostí, když v těchto případech jde o zpracování nezbytné pro </w:t>
      </w:r>
      <w:r>
        <w:rPr>
          <w:rStyle w:val="Zkladntext2Tun"/>
        </w:rPr>
        <w:t>plnění smlouvy</w:t>
      </w:r>
      <w:r>
        <w:t>, a</w:t>
      </w:r>
    </w:p>
    <w:p w:rsidR="00E97B5B" w:rsidRDefault="00164AA8">
      <w:pPr>
        <w:pStyle w:val="Zkladntext21"/>
        <w:numPr>
          <w:ilvl w:val="0"/>
          <w:numId w:val="8"/>
        </w:numPr>
        <w:shd w:val="clear" w:color="auto" w:fill="auto"/>
        <w:tabs>
          <w:tab w:val="left" w:pos="409"/>
        </w:tabs>
        <w:spacing w:line="216" w:lineRule="exact"/>
        <w:ind w:left="360" w:hanging="360"/>
        <w:jc w:val="left"/>
      </w:pPr>
      <w:r>
        <w:t xml:space="preserve">pro účely zajištění řádného nastavení a plnění smluvních vztahů s pojistníkem, zajištění a soupojištění, statistiky a cenotvorby produktů, ochrany právních nároků pojistitele a prevence a odhalování pojistných podvodů a jiných protiprávních jednání, když v těchto případech jde o zpracování založené na základě </w:t>
      </w:r>
      <w:r>
        <w:rPr>
          <w:rStyle w:val="Zkladntext2Tun"/>
        </w:rPr>
        <w:t xml:space="preserve">oprávněných zájmů </w:t>
      </w:r>
      <w:r>
        <w:t>pojistitele. Proti takovému zpracování máte právo kdykoli podat námitku, která může být uplatněna způsobem uvedeným v Informacích o zpracování osobních údajů v pojištění vozidel.</w:t>
      </w:r>
    </w:p>
    <w:p w:rsidR="00E97B5B" w:rsidRDefault="00164AA8">
      <w:pPr>
        <w:pStyle w:val="Nadpis40"/>
        <w:keepNext/>
        <w:keepLines/>
        <w:shd w:val="clear" w:color="auto" w:fill="auto"/>
        <w:spacing w:line="150" w:lineRule="exact"/>
      </w:pPr>
      <w:bookmarkStart w:id="21" w:name="bookmark21"/>
      <w:r>
        <w:t>Zpracování pro účely plnění zákonné povinnosti</w:t>
      </w:r>
      <w:bookmarkEnd w:id="21"/>
    </w:p>
    <w:p w:rsidR="00E97B5B" w:rsidRDefault="00164AA8">
      <w:pPr>
        <w:pStyle w:val="Zkladntext21"/>
        <w:shd w:val="clear" w:color="auto" w:fill="auto"/>
        <w:spacing w:line="216" w:lineRule="exact"/>
        <w:ind w:firstLine="0"/>
        <w:jc w:val="left"/>
      </w:pPr>
      <w:r>
        <w:t xml:space="preserve">Pojistník bere na vědomí, že jeho identifikační a kontaktní údaje a údaje pro ocenění rizika při vstupu do pojištění pojistitel dále zpracovává ke </w:t>
      </w:r>
      <w:r>
        <w:rPr>
          <w:rStyle w:val="Zkladntext2Tun"/>
        </w:rPr>
        <w:t xml:space="preserve">splnění své zákonné povinnosti </w:t>
      </w:r>
      <w:r>
        <w:t>vyplývající zejména ze zákona upravujícího distribuci pojištění a zákona č. 69/2006 Sb., o provádění mezinárodních sankcí.</w:t>
      </w:r>
    </w:p>
    <w:p w:rsidR="00E97B5B" w:rsidRDefault="00164AA8">
      <w:pPr>
        <w:pStyle w:val="Nadpis40"/>
        <w:keepNext/>
        <w:keepLines/>
        <w:shd w:val="clear" w:color="auto" w:fill="auto"/>
        <w:spacing w:line="150" w:lineRule="exact"/>
      </w:pPr>
      <w:bookmarkStart w:id="22" w:name="bookmark22"/>
      <w:r>
        <w:t>Zpracování pro účely přímého marketingu</w:t>
      </w:r>
      <w:bookmarkEnd w:id="22"/>
    </w:p>
    <w:p w:rsidR="00E97B5B" w:rsidRDefault="00164AA8">
      <w:pPr>
        <w:pStyle w:val="Zkladntext21"/>
        <w:shd w:val="clear" w:color="auto" w:fill="auto"/>
        <w:spacing w:line="216" w:lineRule="exact"/>
        <w:ind w:firstLine="0"/>
        <w:jc w:val="left"/>
      </w:pPr>
      <w:r>
        <w:t xml:space="preserve">Pojistník bere na vědomí, že jeho identifikační a kontaktní údaje a údaje o využívání služeb může pojistitel také zpracovávat na základě svého </w:t>
      </w:r>
      <w:r>
        <w:rPr>
          <w:rStyle w:val="Zkladntext2Tun"/>
        </w:rPr>
        <w:t xml:space="preserve">oprávněného zájmu </w:t>
      </w:r>
      <w:r>
        <w:t>pro účely zasílání svých reklamních sdělení a nabízení svých služeb; nabídku od pojistitele můžete dostat elektronicky (zejména SMSkou, e-mailem, přes sociální sítě nebo telefonicky) nebo klasickým dopisem či osobně od zaměstnanců pojistitele.</w:t>
      </w:r>
    </w:p>
    <w:p w:rsidR="00E97B5B" w:rsidRDefault="00164AA8">
      <w:pPr>
        <w:pStyle w:val="Zkladntext21"/>
        <w:shd w:val="clear" w:color="auto" w:fill="auto"/>
        <w:spacing w:line="216" w:lineRule="exact"/>
        <w:ind w:firstLine="0"/>
        <w:jc w:val="left"/>
      </w:pPr>
      <w:r>
        <w:t>Proti takovému zpracování máte jako pojistník právo kdykoli podat námitku. Pokud si nepřejete, aby Vás pojistitel oslovoval s jakýmikoli nabídkami, zaškrtněte prosím toto pole: 0</w:t>
      </w:r>
    </w:p>
    <w:p w:rsidR="00E97B5B" w:rsidRDefault="00164AA8">
      <w:pPr>
        <w:pStyle w:val="Nadpis40"/>
        <w:keepNext/>
        <w:keepLines/>
        <w:numPr>
          <w:ilvl w:val="0"/>
          <w:numId w:val="7"/>
        </w:numPr>
        <w:shd w:val="clear" w:color="auto" w:fill="auto"/>
        <w:tabs>
          <w:tab w:val="left" w:pos="409"/>
        </w:tabs>
        <w:spacing w:line="150" w:lineRule="exact"/>
      </w:pPr>
      <w:bookmarkStart w:id="23" w:name="bookmark23"/>
      <w:r>
        <w:t>Povinnost pojistníka informovat třetí osoby</w:t>
      </w:r>
      <w:bookmarkEnd w:id="23"/>
    </w:p>
    <w:p w:rsidR="00E97B5B" w:rsidRDefault="00164AA8">
      <w:pPr>
        <w:pStyle w:val="Zkladntext21"/>
        <w:shd w:val="clear" w:color="auto" w:fill="auto"/>
        <w:spacing w:line="216" w:lineRule="exact"/>
        <w:ind w:firstLine="0"/>
        <w:jc w:val="left"/>
      </w:pPr>
      <w:r>
        <w:t>Pojistník se zavazuje informovat každého pojištěného, jenž je osobou odlišnou od pojistníka, a případné další osoby, které uvedl v pojistné smlouvě, o zpracování jejich osobních údajů.</w:t>
      </w:r>
    </w:p>
    <w:p w:rsidR="00E97B5B" w:rsidRDefault="00164AA8">
      <w:pPr>
        <w:pStyle w:val="Nadpis40"/>
        <w:keepNext/>
        <w:keepLines/>
        <w:numPr>
          <w:ilvl w:val="0"/>
          <w:numId w:val="7"/>
        </w:numPr>
        <w:shd w:val="clear" w:color="auto" w:fill="auto"/>
        <w:tabs>
          <w:tab w:val="left" w:pos="409"/>
        </w:tabs>
        <w:spacing w:line="150" w:lineRule="exact"/>
      </w:pPr>
      <w:bookmarkStart w:id="24" w:name="bookmark24"/>
      <w:r>
        <w:t>Informace o zpracování osobních údajů zástupce pojistníka</w:t>
      </w:r>
      <w:bookmarkEnd w:id="24"/>
    </w:p>
    <w:p w:rsidR="00E97B5B" w:rsidRDefault="00164AA8">
      <w:pPr>
        <w:pStyle w:val="Zkladntext21"/>
        <w:shd w:val="clear" w:color="auto" w:fill="auto"/>
        <w:spacing w:line="216" w:lineRule="exact"/>
        <w:ind w:firstLine="0"/>
        <w:jc w:val="left"/>
      </w:pPr>
      <w:r>
        <w:t xml:space="preserve">Zástupce právnické osoby, zákonný zástupce nebo jiná osoba oprávněná zastupovat pojistníka nebo pojištěného bere na vědomí, že její identifikační a kontaktní údaje pojistitel zpracovává na základě </w:t>
      </w:r>
      <w:r>
        <w:rPr>
          <w:rStyle w:val="Zkladntext2Tun"/>
        </w:rPr>
        <w:t xml:space="preserve">oprávněného zájmu </w:t>
      </w:r>
      <w:r>
        <w:t>pro účely modelace, návrhu a uzavření pojistné smlouvy, správy a ukončení pojistné smlouvy, likvidace pojistných událostí, zajištění a soupojištění, ochrany právních nároků pojistitele a prevence a odhalování pojistných podvodů a jiných protiprávních jednání. Proti takovému zpracování má taková osoba právo kdykoli podat námitku, která může být uplatněna způsobem uvedeným v Informacích o zpracování osobních údajů v pojištění vozidel.</w:t>
      </w:r>
    </w:p>
    <w:p w:rsidR="00E97B5B" w:rsidRDefault="00164AA8">
      <w:pPr>
        <w:pStyle w:val="Nadpis40"/>
        <w:keepNext/>
        <w:keepLines/>
        <w:shd w:val="clear" w:color="auto" w:fill="auto"/>
        <w:spacing w:line="221" w:lineRule="exact"/>
      </w:pPr>
      <w:bookmarkStart w:id="25" w:name="bookmark25"/>
      <w:r>
        <w:t>Zpracování pro účely plnění zákonné povinnosti</w:t>
      </w:r>
      <w:bookmarkEnd w:id="25"/>
    </w:p>
    <w:p w:rsidR="00E97B5B" w:rsidRDefault="00164AA8">
      <w:pPr>
        <w:pStyle w:val="Zkladntext21"/>
        <w:shd w:val="clear" w:color="auto" w:fill="auto"/>
        <w:spacing w:line="221" w:lineRule="exact"/>
        <w:ind w:firstLine="0"/>
        <w:jc w:val="left"/>
      </w:pPr>
      <w:r>
        <w:t xml:space="preserve">Zástupce právnické osoby, zákonný zástupce nebo jiná osoba oprávněná zastupovat pojistníka nebo pojištěného bere na vědomí, že identifikační a kontaktní údaje pojistitel dále zpracovává ke </w:t>
      </w:r>
      <w:r>
        <w:rPr>
          <w:rStyle w:val="Zkladntext2Tun"/>
        </w:rPr>
        <w:t xml:space="preserve">splnění své zákonné povinnosti </w:t>
      </w:r>
      <w:r>
        <w:t>vyplývající zejména ze zákona upravujícího distribuci pojištění, zákona č. 69/2006 Sb., o provádění mezinárodních sankcí.</w:t>
      </w:r>
    </w:p>
    <w:p w:rsidR="00E97B5B" w:rsidRDefault="00164AA8">
      <w:pPr>
        <w:pStyle w:val="Zkladntext61"/>
        <w:shd w:val="clear" w:color="auto" w:fill="auto"/>
        <w:spacing w:line="211" w:lineRule="exact"/>
        <w:ind w:firstLine="0"/>
      </w:pPr>
      <w:r>
        <w:t>Uzavřením pojistné smlouvy potvrzujete, že jste se důkladně seznámil se smyslem a obsahem souhlasu se zpracováním osobních údajů a že jste se před jejich udělením seznámil s dokumentem Informace o zpracování osobních údajů v pojištění vozidel, zejména s bližší identifikací dalších správců, rozsahem zpracovávaných údajů, právními základy (důvody), účely a dobou zpracování osobních údajů, způsobem odvolání souhlasu a právy, která Vám v této souvislosti náleží.</w:t>
      </w:r>
    </w:p>
    <w:p w:rsidR="00E97B5B" w:rsidRDefault="00164AA8">
      <w:pPr>
        <w:pStyle w:val="Zkladntext51"/>
        <w:shd w:val="clear" w:color="auto" w:fill="auto"/>
        <w:spacing w:line="180" w:lineRule="exact"/>
        <w:ind w:left="360" w:hanging="360"/>
      </w:pPr>
      <w:r>
        <w:rPr>
          <w:color w:val="000000"/>
        </w:rPr>
        <w:t>a Upozornění pojistitele</w:t>
      </w:r>
    </w:p>
    <w:p w:rsidR="00E97B5B" w:rsidRDefault="00164AA8">
      <w:pPr>
        <w:pStyle w:val="Zkladntext21"/>
        <w:shd w:val="clear" w:color="auto" w:fill="auto"/>
        <w:spacing w:line="216" w:lineRule="exact"/>
        <w:ind w:firstLine="0"/>
        <w:jc w:val="left"/>
      </w:pPr>
      <w:r>
        <w:t>Ve smysLu § 2789 zákona č. 89/2012 Sb., občanského zákoníku, je konstatováno, že při uzavírání této pojistné smlouvy nebyly shledány žádné nesrovnalosti mezi požadavky klienta a nabízeným pojištěním. V případě, že ke zjištění nesrovnalostí mezi požadavky klienta a uzavřenou pojistnou smlouvou dojde při zpracování pojistné smlouvy, pojistitel upozorní pojistníka (klienta) na tyto nesrovnalosti samostatným dopisem.</w:t>
      </w:r>
    </w:p>
    <w:p w:rsidR="00E97B5B" w:rsidRDefault="00164AA8">
      <w:pPr>
        <w:pStyle w:val="Zkladntext51"/>
        <w:shd w:val="clear" w:color="auto" w:fill="auto"/>
        <w:spacing w:line="180" w:lineRule="exact"/>
        <w:ind w:left="360" w:hanging="360"/>
      </w:pPr>
      <w:r>
        <w:rPr>
          <w:color w:val="000000"/>
        </w:rPr>
        <w:t>3 Závěrečná ustanovení</w:t>
      </w:r>
    </w:p>
    <w:p w:rsidR="00E97B5B" w:rsidRDefault="00164AA8">
      <w:pPr>
        <w:pStyle w:val="Zkladntext21"/>
        <w:numPr>
          <w:ilvl w:val="0"/>
          <w:numId w:val="9"/>
        </w:numPr>
        <w:shd w:val="clear" w:color="auto" w:fill="auto"/>
        <w:tabs>
          <w:tab w:val="left" w:pos="408"/>
        </w:tabs>
        <w:spacing w:line="216" w:lineRule="exact"/>
        <w:ind w:left="360" w:hanging="360"/>
        <w:jc w:val="left"/>
      </w:pPr>
      <w:r>
        <w:t xml:space="preserve">Návrh na uzavření pojistné smlouvy (dále jen </w:t>
      </w:r>
      <w:r>
        <w:rPr>
          <w:rStyle w:val="Zkladntext2Tun"/>
        </w:rPr>
        <w:t>nabídka</w:t>
      </w:r>
      <w:r>
        <w:t>) musí být pojistníkem přijat v termínu a za podmínek stanovených v nabídce a též v průvodním dopisu/e-mailu, který byl pojistníkovi odeslán s nabídkou.</w:t>
      </w:r>
    </w:p>
    <w:p w:rsidR="00E97B5B" w:rsidRDefault="00164AA8">
      <w:pPr>
        <w:pStyle w:val="Zkladntext21"/>
        <w:numPr>
          <w:ilvl w:val="0"/>
          <w:numId w:val="9"/>
        </w:numPr>
        <w:shd w:val="clear" w:color="auto" w:fill="auto"/>
        <w:tabs>
          <w:tab w:val="left" w:pos="408"/>
        </w:tabs>
        <w:spacing w:line="216" w:lineRule="exact"/>
        <w:ind w:left="360" w:hanging="360"/>
        <w:jc w:val="left"/>
      </w:pPr>
      <w:r>
        <w:t>Nabídku může pojistník přijmout výhradně zaplacením pojistného za první pojistné období nejpozději v určeném termínu na určený účet pojistitele a s určeným variabilním symbolem. Zaplacením se rozumí připsání platby na účet pojistitele. Přijetím nabídky je pojistná smlouva uzavřena.</w:t>
      </w:r>
    </w:p>
    <w:p w:rsidR="00E97B5B" w:rsidRDefault="00164AA8">
      <w:pPr>
        <w:pStyle w:val="Zkladntext21"/>
        <w:numPr>
          <w:ilvl w:val="0"/>
          <w:numId w:val="9"/>
        </w:numPr>
        <w:shd w:val="clear" w:color="auto" w:fill="auto"/>
        <w:tabs>
          <w:tab w:val="left" w:pos="408"/>
        </w:tabs>
        <w:spacing w:line="216" w:lineRule="exact"/>
        <w:ind w:left="360" w:hanging="360"/>
        <w:jc w:val="left"/>
      </w:pPr>
      <w:r>
        <w:t>Není-li pojistné před uplynutím stanoveného termínu zaplaceno, nabídka zaniká, pojistná smlouva není uzavřena a pojištění nevzniká. Pojistník však souhlasí s tím, aby pojistitel přijal a použil na úhradu prvního pojistného i platbu pojistníka zaslanou pod variabilním symbolem určeným pojistitelem, která bude vyšší než částka pojistného stanovená v nabídce. Pojistná smlouva bude v tomto případě uzavřena.</w:t>
      </w:r>
    </w:p>
    <w:p w:rsidR="00E97B5B" w:rsidRDefault="00164AA8">
      <w:pPr>
        <w:pStyle w:val="Zkladntext21"/>
        <w:numPr>
          <w:ilvl w:val="0"/>
          <w:numId w:val="9"/>
        </w:numPr>
        <w:shd w:val="clear" w:color="auto" w:fill="auto"/>
        <w:tabs>
          <w:tab w:val="left" w:pos="408"/>
        </w:tabs>
        <w:spacing w:line="211" w:lineRule="exact"/>
        <w:ind w:left="360" w:hanging="360"/>
        <w:jc w:val="left"/>
      </w:pPr>
      <w:r>
        <w:rPr>
          <w:rStyle w:val="Zkladntext2Tun"/>
        </w:rPr>
        <w:t xml:space="preserve">Pojistník je povinen nechat provést od 24.05.2023 do 16.06.2023 (řádný termín), nejpozději však 01.07.2023 (náhradní termín) vstupní odbornou prohlídku vozidla </w:t>
      </w:r>
      <w:r>
        <w:t xml:space="preserve">pracovníky společnosti Global Expert s.r.o. (dále jen </w:t>
      </w:r>
      <w:r>
        <w:rPr>
          <w:rStyle w:val="Zkladntext2Tun"/>
        </w:rPr>
        <w:t>GE</w:t>
      </w:r>
      <w:r>
        <w:t xml:space="preserve">). K prohlídce se pojistník musí objednat telefonicky prostřednictvím linky pojistitele </w:t>
      </w:r>
      <w:r>
        <w:rPr>
          <w:rStyle w:val="Zkladntext2Tun"/>
        </w:rPr>
        <w:t>957 105 105</w:t>
      </w:r>
      <w:r>
        <w:t>. Pojistník bere na vědomí, že v případě objednání prohlídky později než 5 (pět) pracovních dní před uplynutím řádného, resp. náhradního termínu, nemůže pojistitel garantovat volné kapacity GE. V případě pozdějšího objednání než 5. pracovního dne toho kterého termínu pojistitel nezaručuje provedení vstupní prohlídky před uplynutím termínu a nenese odpovědnost za následky z toho plynoucí.</w:t>
      </w:r>
    </w:p>
    <w:p w:rsidR="00E97B5B" w:rsidRDefault="00164AA8">
      <w:pPr>
        <w:pStyle w:val="Zkladntext21"/>
        <w:shd w:val="clear" w:color="auto" w:fill="auto"/>
        <w:spacing w:line="211" w:lineRule="exact"/>
        <w:ind w:firstLine="0"/>
        <w:jc w:val="left"/>
      </w:pPr>
      <w:r>
        <w:t xml:space="preserve">Při odborné prohlídce vozidla je pojistník povinen předložit velký technický průkaz vozidla nebo alespoň jeho kopii. Nebude-li prohlídka v řádném termínu provedena, pak se </w:t>
      </w:r>
      <w:r>
        <w:rPr>
          <w:rStyle w:val="Zkladntext2Tun"/>
        </w:rPr>
        <w:t>spoluúčast u pojištění, u nichž je tato povinnost uložena, stanovuje na 66 %</w:t>
      </w:r>
      <w:r>
        <w:t>, a to</w:t>
      </w:r>
    </w:p>
    <w:p w:rsidR="00E97B5B" w:rsidRDefault="00164AA8">
      <w:pPr>
        <w:pStyle w:val="Zkladntext21"/>
        <w:shd w:val="clear" w:color="auto" w:fill="auto"/>
        <w:spacing w:line="211" w:lineRule="exact"/>
        <w:ind w:firstLine="0"/>
        <w:jc w:val="left"/>
      </w:pPr>
      <w:r>
        <w:t xml:space="preserve">až do provedení této prohlídky. Nebude-li prohlídka provedena ani v náhradním termínu, tato </w:t>
      </w:r>
      <w:r>
        <w:rPr>
          <w:rStyle w:val="Zkladntext2Tun"/>
        </w:rPr>
        <w:t>pojištění marným uplynutím náhradního termínu zanikají</w:t>
      </w:r>
      <w:r>
        <w:t>. Provedení prohlídky dříve než 15 dní před počátkem pojištění nebo před uzavřením pojistné smlouvy se nepovažuje za splnění povinnosti nechat provést vstupní odbornou prohlídku.</w:t>
      </w:r>
    </w:p>
    <w:p w:rsidR="00E97B5B" w:rsidRDefault="00164AA8">
      <w:pPr>
        <w:pStyle w:val="Zkladntext21"/>
        <w:numPr>
          <w:ilvl w:val="0"/>
          <w:numId w:val="9"/>
        </w:numPr>
        <w:shd w:val="clear" w:color="auto" w:fill="auto"/>
        <w:tabs>
          <w:tab w:val="left" w:pos="408"/>
        </w:tabs>
        <w:spacing w:line="211" w:lineRule="exact"/>
        <w:ind w:left="360" w:hanging="360"/>
        <w:jc w:val="left"/>
      </w:pPr>
      <w:r>
        <w:t>Pojištění asistenčních služeb platí i na ostrovech, které leží alespoň z části v pásmu 250 km od hranice území označeného v ZPP H-391/21 jako evropské zahraničí a patří k některému státu z tohoto území.</w:t>
      </w:r>
    </w:p>
    <w:p w:rsidR="00E97B5B" w:rsidRDefault="00164AA8">
      <w:pPr>
        <w:pStyle w:val="Zkladntext21"/>
        <w:numPr>
          <w:ilvl w:val="0"/>
          <w:numId w:val="9"/>
        </w:numPr>
        <w:shd w:val="clear" w:color="auto" w:fill="auto"/>
        <w:tabs>
          <w:tab w:val="left" w:pos="408"/>
        </w:tabs>
        <w:spacing w:line="216" w:lineRule="exact"/>
        <w:ind w:left="360" w:hanging="360"/>
        <w:jc w:val="left"/>
      </w:pPr>
      <w:r>
        <w:t xml:space="preserve">Pojistitel neposkytne pojistné plnění ani jiné plnění či službu z pojistné smlouvy v rozsahu, v jakém by takové plnění nebo služba znamenaly porušení mezinárodních sankcí, obchodních nebo ekonomických sankcí či finančních embarg, vyhlášených za účelem udržení nebo obnovení mezinárodního míru, </w:t>
      </w:r>
      <w:r>
        <w:lastRenderedPageBreak/>
        <w:t>bezpečnosti, ochrany základních lidských práv a boje proti terorismu. Za tyto sankce a embarga se považují zejména sankce a embarga Organizace spojených národů, Evropské unie, České republiky a Spojeného království Velké Británie a Severního Irska. Dále také Spojených států amerických za předpokladu, že neodporují sankcím a embargům uvedeným v předchozí větě.</w:t>
      </w:r>
    </w:p>
    <w:p w:rsidR="00E97B5B" w:rsidRDefault="00164AA8">
      <w:pPr>
        <w:pStyle w:val="Zkladntext21"/>
        <w:numPr>
          <w:ilvl w:val="0"/>
          <w:numId w:val="9"/>
        </w:numPr>
        <w:shd w:val="clear" w:color="auto" w:fill="auto"/>
        <w:tabs>
          <w:tab w:val="left" w:pos="408"/>
        </w:tabs>
        <w:spacing w:line="216" w:lineRule="exact"/>
        <w:ind w:left="360" w:hanging="360"/>
        <w:jc w:val="left"/>
      </w:pPr>
      <w:r>
        <w:t>Od pojistné smlouvy uzavřené formou obchodu na dálku má pojistník právo bez udání důvodu odstoupit ve lhůtě 14 dnů ode dne jejího uzavření.</w:t>
      </w:r>
    </w:p>
    <w:p w:rsidR="00E97B5B" w:rsidRDefault="00164AA8">
      <w:pPr>
        <w:pStyle w:val="Zkladntext21"/>
        <w:numPr>
          <w:ilvl w:val="0"/>
          <w:numId w:val="9"/>
        </w:numPr>
        <w:shd w:val="clear" w:color="auto" w:fill="auto"/>
        <w:tabs>
          <w:tab w:val="left" w:pos="408"/>
        </w:tabs>
        <w:spacing w:line="216" w:lineRule="exact"/>
        <w:ind w:left="360" w:hanging="360"/>
        <w:jc w:val="left"/>
      </w:pPr>
      <w:r>
        <w:t xml:space="preserve">Byla-li pojistná smlouva uzavřena on-line (prostřednictvím internetové stránky nebo jiného elektronického prostředku), má spotřebitel možnost pro řešení sporu s pojistitelem, který se nepodařilo vyřešit smírnou cestou, využít platformu pro řešení spotřebitelských sporů on-line: </w:t>
      </w:r>
      <w:hyperlink r:id="rId25" w:history="1">
        <w:r>
          <w:rPr>
            <w:rStyle w:val="Hypertextovodkaz"/>
            <w:lang w:val="en-US" w:eastAsia="en-US" w:bidi="en-US"/>
          </w:rPr>
          <w:t>www.ec.europa.eu/consumers/odr/</w:t>
        </w:r>
      </w:hyperlink>
      <w:r>
        <w:rPr>
          <w:lang w:val="en-US" w:eastAsia="en-US" w:bidi="en-US"/>
        </w:rPr>
        <w:t>.</w:t>
      </w:r>
    </w:p>
    <w:p w:rsidR="00E97B5B" w:rsidRDefault="00164AA8">
      <w:pPr>
        <w:pStyle w:val="Zkladntext21"/>
        <w:numPr>
          <w:ilvl w:val="0"/>
          <w:numId w:val="9"/>
        </w:numPr>
        <w:shd w:val="clear" w:color="auto" w:fill="auto"/>
        <w:tabs>
          <w:tab w:val="left" w:pos="408"/>
        </w:tabs>
        <w:spacing w:line="216" w:lineRule="exact"/>
        <w:ind w:left="360" w:hanging="360"/>
        <w:jc w:val="left"/>
      </w:pPr>
      <w:r>
        <w:t xml:space="preserve">Subjekty věcně příslušnými k mimosoudnímu řešení spotřebitelských sporů z tohoto pojištění jsou Česká obchodní inspekce, Štěpánská 567/15, 120 00 Praha 2, </w:t>
      </w:r>
      <w:hyperlink r:id="rId26" w:history="1">
        <w:r>
          <w:rPr>
            <w:rStyle w:val="Hypertextovodkaz"/>
            <w:lang w:val="en-US" w:eastAsia="en-US" w:bidi="en-US"/>
          </w:rPr>
          <w:t>www.coi.cz</w:t>
        </w:r>
      </w:hyperlink>
      <w:r>
        <w:rPr>
          <w:lang w:val="en-US" w:eastAsia="en-US" w:bidi="en-US"/>
        </w:rPr>
        <w:t xml:space="preserve">, </w:t>
      </w:r>
      <w:r>
        <w:t xml:space="preserve">a Kancelář ombudsmana České asociace pojišťoven z.ú., Elišky Krásnohorské 135/7, 110 00 Praha 1, </w:t>
      </w:r>
      <w:hyperlink r:id="rId27" w:history="1">
        <w:r>
          <w:rPr>
            <w:rStyle w:val="Hypertextovodkaz"/>
          </w:rPr>
          <w:t>www.ombudsmancap.cz</w:t>
        </w:r>
      </w:hyperlink>
      <w:r>
        <w:t>.</w:t>
      </w:r>
    </w:p>
    <w:p w:rsidR="00E97B5B" w:rsidRDefault="00164AA8">
      <w:pPr>
        <w:pStyle w:val="Zkladntext21"/>
        <w:numPr>
          <w:ilvl w:val="0"/>
          <w:numId w:val="9"/>
        </w:numPr>
        <w:shd w:val="clear" w:color="auto" w:fill="auto"/>
        <w:tabs>
          <w:tab w:val="left" w:pos="408"/>
        </w:tabs>
        <w:spacing w:line="216" w:lineRule="exact"/>
        <w:ind w:left="360" w:hanging="360"/>
        <w:jc w:val="left"/>
      </w:pPr>
      <w:r>
        <w:t xml:space="preserve">Pokud pojistná smlouva (tedy i její případný dodatek) podléhá povinnosti uveřejnění v registru smluv (dále jen registr) ve smyslu zákona č. 340/2015 Sb., zavazuje se pojistník k jejímu uveřejnění v rozsahu, způsobem a ve lhůtách stanovených citovaným zákonem. To nezbavuje pojistitele práva, aby pojistnou smlouvu uveřejnil v registru sám, s čímž pojistník souhlasí. Pokud je pojistník odlišný od pojištěného, pojistník dále potvrzuje, že pojištěný souhlasil s uveřejněním pojistné smlouvy. Při vyplnění formuláře pro uveřejnění pojistné smlouvy v registru je pojistník povinen vyplnit údaje o pojistiteli (jako smluvní straně), do pole </w:t>
      </w:r>
      <w:r>
        <w:rPr>
          <w:rStyle w:val="Zkladntext2Tun"/>
        </w:rPr>
        <w:t xml:space="preserve">„Datová schránka" </w:t>
      </w:r>
      <w:r>
        <w:t xml:space="preserve">uvést: </w:t>
      </w:r>
      <w:r>
        <w:rPr>
          <w:rStyle w:val="Zkladntext2Tun"/>
        </w:rPr>
        <w:t xml:space="preserve">n6tetn3 </w:t>
      </w:r>
      <w:r>
        <w:t xml:space="preserve">a do pole </w:t>
      </w:r>
      <w:r>
        <w:rPr>
          <w:rStyle w:val="Zkladntext2Tun"/>
        </w:rPr>
        <w:t xml:space="preserve">„Číslo smlouvy" </w:t>
      </w:r>
      <w:r>
        <w:t xml:space="preserve">uvést: </w:t>
      </w:r>
      <w:r>
        <w:rPr>
          <w:rStyle w:val="Zkladntext2Tun"/>
        </w:rPr>
        <w:t>6381605982</w:t>
      </w:r>
      <w:r>
        <w:t>. Pojistník se dále zavazuje, že před zasláním pojistné smlouvy k uveřejnění zajistí znečitelnění neuveřejnitelných informací (např. osobních údajů o fyzických osobách). Smluvní strany se dohodly, že ode dne nabytí účinnosti pojistné smlouvy jejím zveřejněním v registru se účinky pojištění, včetně práv a povinností z něj vyplývajících, vztahují i na období od data uvedeného jako počátek pojištění (případně od data uvedeného jako počátek změn provedených dodatkem) do budoucna.</w:t>
      </w:r>
    </w:p>
    <w:p w:rsidR="00E97B5B" w:rsidRDefault="00164AA8">
      <w:pPr>
        <w:pStyle w:val="Zkladntext51"/>
        <w:shd w:val="clear" w:color="auto" w:fill="auto"/>
        <w:spacing w:line="380" w:lineRule="exact"/>
        <w:ind w:left="360" w:hanging="360"/>
      </w:pPr>
      <w:r>
        <w:rPr>
          <w:rStyle w:val="Zkladntext5ArialNarrow19ptKurzva"/>
          <w:b/>
          <w:bCs/>
        </w:rPr>
        <w:t>W</w:t>
      </w:r>
      <w:r>
        <w:rPr>
          <w:color w:val="000000"/>
        </w:rPr>
        <w:t xml:space="preserve"> Hlášení škody</w:t>
      </w:r>
    </w:p>
    <w:p w:rsidR="00E97B5B" w:rsidRDefault="00164AA8">
      <w:pPr>
        <w:pStyle w:val="Zkladntext21"/>
        <w:shd w:val="clear" w:color="auto" w:fill="auto"/>
        <w:spacing w:line="240" w:lineRule="exact"/>
        <w:ind w:left="360" w:hanging="360"/>
        <w:jc w:val="left"/>
      </w:pPr>
      <w:r>
        <w:t>Škodní událost lze oznámit:</w:t>
      </w:r>
    </w:p>
    <w:p w:rsidR="00E97B5B" w:rsidRDefault="00164AA8">
      <w:pPr>
        <w:pStyle w:val="Zkladntext21"/>
        <w:numPr>
          <w:ilvl w:val="0"/>
          <w:numId w:val="10"/>
        </w:numPr>
        <w:shd w:val="clear" w:color="auto" w:fill="auto"/>
        <w:tabs>
          <w:tab w:val="left" w:pos="408"/>
        </w:tabs>
        <w:spacing w:line="240" w:lineRule="exact"/>
        <w:ind w:firstLine="0"/>
        <w:jc w:val="left"/>
      </w:pPr>
      <w:r>
        <w:t xml:space="preserve">telefonicky na infolinku 957 105 105 nebo elektronicky prostřednictvím </w:t>
      </w:r>
      <w:hyperlink r:id="rId28" w:history="1">
        <w:r>
          <w:rPr>
            <w:rStyle w:val="Hypertextovodkaz"/>
            <w:lang w:val="en-US" w:eastAsia="en-US" w:bidi="en-US"/>
          </w:rPr>
          <w:t>www.koop.cz</w:t>
        </w:r>
      </w:hyperlink>
      <w:r>
        <w:rPr>
          <w:lang w:val="en-US" w:eastAsia="en-US" w:bidi="en-US"/>
        </w:rPr>
        <w:t>;</w:t>
      </w:r>
    </w:p>
    <w:p w:rsidR="00E97B5B" w:rsidRDefault="00164AA8">
      <w:pPr>
        <w:pStyle w:val="Zkladntext21"/>
        <w:numPr>
          <w:ilvl w:val="0"/>
          <w:numId w:val="10"/>
        </w:numPr>
        <w:shd w:val="clear" w:color="auto" w:fill="auto"/>
        <w:tabs>
          <w:tab w:val="left" w:pos="408"/>
        </w:tabs>
        <w:spacing w:line="240" w:lineRule="exact"/>
        <w:ind w:firstLine="0"/>
        <w:jc w:val="left"/>
      </w:pPr>
      <w:r>
        <w:t>osobně na kterémkoli obchodním místě pojistitele;</w:t>
      </w:r>
    </w:p>
    <w:p w:rsidR="00E97B5B" w:rsidRDefault="00164AA8">
      <w:pPr>
        <w:pStyle w:val="Zkladntext21"/>
        <w:numPr>
          <w:ilvl w:val="0"/>
          <w:numId w:val="10"/>
        </w:numPr>
        <w:shd w:val="clear" w:color="auto" w:fill="auto"/>
        <w:tabs>
          <w:tab w:val="left" w:pos="408"/>
        </w:tabs>
        <w:spacing w:line="240" w:lineRule="exact"/>
        <w:ind w:firstLine="0"/>
        <w:jc w:val="left"/>
      </w:pPr>
      <w:r>
        <w:t>písemně na adresu: Kooperativa pojišťovna, a.s., VIG; Centrum zákaznické podpory, Brněnská 634, 664 42 Modřice.</w:t>
      </w:r>
    </w:p>
    <w:p w:rsidR="00E97B5B" w:rsidRDefault="00164AA8">
      <w:pPr>
        <w:pStyle w:val="Zkladntext51"/>
        <w:shd w:val="clear" w:color="auto" w:fill="auto"/>
        <w:spacing w:line="180" w:lineRule="exact"/>
        <w:ind w:firstLine="0"/>
      </w:pPr>
      <w:r>
        <w:rPr>
          <w:rStyle w:val="Zkladntext56"/>
          <w:b/>
          <w:bCs/>
        </w:rPr>
        <w:t>[</w:t>
      </w:r>
      <w:r>
        <w:rPr>
          <w:rStyle w:val="Zkladntext52"/>
          <w:b/>
          <w:bCs/>
          <w:color w:val="EBEBEB"/>
        </w:rPr>
        <w:t xml:space="preserve">Q </w:t>
      </w:r>
      <w:r>
        <w:rPr>
          <w:color w:val="000000"/>
        </w:rPr>
        <w:t>Uzavření pojistné smlouvy</w:t>
      </w:r>
    </w:p>
    <w:p w:rsidR="00E97B5B" w:rsidRDefault="00164AA8">
      <w:pPr>
        <w:pStyle w:val="Nadpis40"/>
        <w:keepNext/>
        <w:keepLines/>
        <w:shd w:val="clear" w:color="auto" w:fill="auto"/>
        <w:tabs>
          <w:tab w:val="left" w:pos="6158"/>
        </w:tabs>
        <w:spacing w:line="150" w:lineRule="exact"/>
      </w:pPr>
      <w:bookmarkStart w:id="26" w:name="bookmark26"/>
      <w:r>
        <w:t>Datum vzniku návrhu pojistné smlouvy</w:t>
      </w:r>
      <w:r>
        <w:tab/>
        <w:t>24. 5. 2023</w:t>
      </w:r>
      <w:bookmarkEnd w:id="26"/>
    </w:p>
    <w:p w:rsidR="00E97B5B" w:rsidRDefault="00164AA8">
      <w:pPr>
        <w:pStyle w:val="Zkladntext21"/>
        <w:shd w:val="clear" w:color="auto" w:fill="auto"/>
        <w:tabs>
          <w:tab w:val="left" w:pos="6158"/>
        </w:tabs>
        <w:spacing w:line="240" w:lineRule="exact"/>
        <w:ind w:firstLine="0"/>
        <w:jc w:val="left"/>
      </w:pPr>
      <w:r>
        <w:t>Termín pro přijetí návrhu pojistné smlouvy pojistníkem</w:t>
      </w:r>
      <w:r>
        <w:tab/>
      </w:r>
      <w:r>
        <w:rPr>
          <w:rStyle w:val="Zkladntext2Tun"/>
        </w:rPr>
        <w:t>8. 6. 2023</w:t>
      </w:r>
    </w:p>
    <w:p w:rsidR="00E97B5B" w:rsidRDefault="00164AA8">
      <w:pPr>
        <w:pStyle w:val="Zkladntext21"/>
        <w:shd w:val="clear" w:color="auto" w:fill="auto"/>
        <w:spacing w:line="240" w:lineRule="exact"/>
        <w:ind w:firstLine="0"/>
        <w:jc w:val="left"/>
      </w:pPr>
      <w:r>
        <w:t>Tento návrh pojistné smlouvy lze přijmout výhradně zaplacením pojistného za první pojistné období.</w:t>
      </w:r>
    </w:p>
    <w:p w:rsidR="00E97B5B" w:rsidRDefault="00164AA8">
      <w:pPr>
        <w:pStyle w:val="Zkladntext21"/>
        <w:shd w:val="clear" w:color="auto" w:fill="auto"/>
        <w:spacing w:line="216" w:lineRule="exact"/>
        <w:ind w:firstLine="0"/>
        <w:jc w:val="left"/>
      </w:pPr>
      <w:r>
        <w:t>Marným uplynutím uvedeného termínu návrh pojistné smlouvy zaniká, a to i v případě, že tento den připadá na sobotu, neděli nebo svátek.</w:t>
      </w:r>
    </w:p>
    <w:p w:rsidR="00E97B5B" w:rsidRDefault="00164AA8">
      <w:pPr>
        <w:pStyle w:val="Zkladntext61"/>
        <w:shd w:val="clear" w:color="auto" w:fill="auto"/>
        <w:ind w:firstLine="0"/>
      </w:pPr>
      <w:r>
        <w:rPr>
          <w:rStyle w:val="Zkladntext6"/>
          <w:b/>
          <w:bCs/>
        </w:rPr>
        <w:t>9930019397</w:t>
      </w:r>
    </w:p>
    <w:p w:rsidR="00E97B5B" w:rsidRDefault="00164AA8">
      <w:pPr>
        <w:pStyle w:val="Zkladntext61"/>
        <w:shd w:val="clear" w:color="auto" w:fill="auto"/>
        <w:ind w:firstLine="0"/>
      </w:pPr>
      <w:r>
        <w:rPr>
          <w:rStyle w:val="Zkladntext6"/>
          <w:b/>
          <w:bCs/>
        </w:rPr>
        <w:t>63375460</w:t>
      </w:r>
    </w:p>
    <w:p w:rsidR="00E97B5B" w:rsidRDefault="00164AA8">
      <w:pPr>
        <w:pStyle w:val="Zkladntext61"/>
        <w:shd w:val="clear" w:color="auto" w:fill="auto"/>
        <w:ind w:firstLine="0"/>
      </w:pPr>
      <w:hyperlink r:id="rId29" w:history="1">
        <w:r>
          <w:rPr>
            <w:rStyle w:val="Hypertextovodkaz"/>
            <w:lang w:val="en-US" w:eastAsia="en-US" w:bidi="en-US"/>
          </w:rPr>
          <w:t>premysl.sobotka@kooperativa.cz</w:t>
        </w:r>
      </w:hyperlink>
    </w:p>
    <w:p w:rsidR="00E97B5B" w:rsidRDefault="00164AA8">
      <w:pPr>
        <w:pStyle w:val="Zkladntext61"/>
        <w:shd w:val="clear" w:color="auto" w:fill="auto"/>
        <w:spacing w:line="150" w:lineRule="exact"/>
        <w:ind w:firstLine="0"/>
      </w:pPr>
      <w:r>
        <w:rPr>
          <w:rStyle w:val="Zkladntext6"/>
          <w:b/>
          <w:bCs/>
        </w:rPr>
        <w:t>Přemysl Sobotka</w:t>
      </w:r>
    </w:p>
    <w:p w:rsidR="00E97B5B" w:rsidRDefault="00164AA8">
      <w:pPr>
        <w:pStyle w:val="Zkladntext21"/>
        <w:shd w:val="clear" w:color="auto" w:fill="auto"/>
        <w:spacing w:line="150" w:lineRule="exact"/>
        <w:ind w:firstLine="0"/>
        <w:jc w:val="left"/>
      </w:pPr>
      <w:r>
        <w:t>Jméno, příjmení / název zástupce pojistitele (získatele)</w:t>
      </w:r>
    </w:p>
    <w:p w:rsidR="00E97B5B" w:rsidRDefault="00164AA8">
      <w:pPr>
        <w:pStyle w:val="Nadpis40"/>
        <w:keepNext/>
        <w:keepLines/>
        <w:shd w:val="clear" w:color="auto" w:fill="auto"/>
        <w:spacing w:line="240" w:lineRule="exact"/>
      </w:pPr>
      <w:bookmarkStart w:id="27" w:name="bookmark27"/>
      <w:r>
        <w:t>Pojišťovací zprostředkovatel zastupující pojistitele na základě plné moci</w:t>
      </w:r>
      <w:bookmarkEnd w:id="27"/>
    </w:p>
    <w:p w:rsidR="00E97B5B" w:rsidRDefault="00164AA8">
      <w:pPr>
        <w:pStyle w:val="Zkladntext21"/>
        <w:shd w:val="clear" w:color="auto" w:fill="auto"/>
        <w:spacing w:line="240" w:lineRule="exact"/>
        <w:ind w:firstLine="0"/>
        <w:jc w:val="left"/>
      </w:pPr>
      <w:r>
        <w:t>Získatelské číslo IČO</w:t>
      </w:r>
    </w:p>
    <w:p w:rsidR="00E97B5B" w:rsidRDefault="00E97B5B">
      <w:pPr>
        <w:rPr>
          <w:sz w:val="2"/>
          <w:szCs w:val="2"/>
        </w:rPr>
      </w:pPr>
    </w:p>
    <w:p w:rsidR="00E97B5B" w:rsidRDefault="00164AA8">
      <w:pPr>
        <w:pStyle w:val="Titulekobrzku0"/>
        <w:shd w:val="clear" w:color="auto" w:fill="auto"/>
        <w:spacing w:line="150" w:lineRule="exact"/>
      </w:pPr>
      <w:r>
        <w:t>člen představenstva</w:t>
      </w:r>
    </w:p>
    <w:p w:rsidR="00E97B5B" w:rsidRDefault="00E97B5B">
      <w:pPr>
        <w:rPr>
          <w:sz w:val="2"/>
          <w:szCs w:val="2"/>
        </w:rPr>
      </w:pPr>
    </w:p>
    <w:p w:rsidR="00E97B5B" w:rsidRDefault="00164AA8">
      <w:pPr>
        <w:pStyle w:val="Titulekobrzku0"/>
        <w:shd w:val="clear" w:color="auto" w:fill="auto"/>
        <w:spacing w:line="150" w:lineRule="exact"/>
      </w:pPr>
      <w:r>
        <w:t>člen představenstva</w:t>
      </w:r>
    </w:p>
    <w:p w:rsidR="00E97B5B" w:rsidRDefault="00164AA8">
      <w:pPr>
        <w:pStyle w:val="Zkladntext21"/>
        <w:shd w:val="clear" w:color="auto" w:fill="auto"/>
        <w:spacing w:line="240" w:lineRule="exact"/>
        <w:ind w:firstLine="0"/>
        <w:jc w:val="left"/>
        <w:sectPr w:rsidR="00E97B5B">
          <w:pgSz w:w="11909" w:h="16840"/>
          <w:pgMar w:top="502" w:right="687" w:bottom="1430" w:left="580" w:header="0" w:footer="3" w:gutter="0"/>
          <w:cols w:space="720"/>
          <w:noEndnote/>
          <w:docGrid w:linePitch="360"/>
        </w:sectPr>
      </w:pPr>
      <w:r>
        <w:t>Telefonní číslo E-mail</w:t>
      </w:r>
    </w:p>
    <w:p w:rsidR="00E97B5B" w:rsidRDefault="00E97B5B">
      <w:pPr>
        <w:rPr>
          <w:sz w:val="2"/>
          <w:szCs w:val="2"/>
        </w:rPr>
      </w:pPr>
    </w:p>
    <w:p w:rsidR="00E97B5B" w:rsidRDefault="00227104">
      <w:pPr>
        <w:rPr>
          <w:sz w:val="2"/>
          <w:szCs w:val="2"/>
        </w:rPr>
      </w:pPr>
      <w:r>
        <w:rPr>
          <w:noProof/>
          <w:lang w:bidi="ar-SA"/>
        </w:rPr>
        <w:drawing>
          <wp:inline distT="0" distB="0" distL="0" distR="0">
            <wp:extent cx="314325" cy="276225"/>
            <wp:effectExtent l="0" t="0" r="9525" b="9525"/>
            <wp:docPr id="16" name="obrázek 16" descr="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p>
    <w:p w:rsidR="00E97B5B" w:rsidRDefault="00164AA8">
      <w:pPr>
        <w:pStyle w:val="Nadpis32"/>
        <w:keepNext/>
        <w:keepLines/>
        <w:shd w:val="clear" w:color="auto" w:fill="auto"/>
        <w:spacing w:line="280" w:lineRule="exact"/>
      </w:pPr>
      <w:bookmarkStart w:id="28" w:name="bookmark28"/>
      <w:r>
        <w:rPr>
          <w:rStyle w:val="Nadpis30"/>
          <w:b/>
          <w:bCs/>
        </w:rPr>
        <w:t>Kooperativa</w:t>
      </w:r>
      <w:bookmarkEnd w:id="28"/>
    </w:p>
    <w:p w:rsidR="00E97B5B" w:rsidRDefault="00164AA8">
      <w:pPr>
        <w:pStyle w:val="Zkladntext90"/>
        <w:shd w:val="clear" w:color="auto" w:fill="auto"/>
        <w:spacing w:line="140" w:lineRule="exact"/>
      </w:pPr>
      <w:r>
        <w:t>VIENNA INSURANCE GROUP</w:t>
      </w:r>
    </w:p>
    <w:p w:rsidR="00E97B5B" w:rsidRDefault="00164AA8">
      <w:pPr>
        <w:pStyle w:val="Zkladntext100"/>
        <w:shd w:val="clear" w:color="auto" w:fill="auto"/>
        <w:spacing w:line="120" w:lineRule="exact"/>
      </w:pPr>
      <w:r>
        <w:t>Číslo pojistné smlouvy</w:t>
      </w:r>
    </w:p>
    <w:p w:rsidR="00E97B5B" w:rsidRDefault="00164AA8">
      <w:pPr>
        <w:pStyle w:val="Zkladntext110"/>
        <w:shd w:val="clear" w:color="auto" w:fill="auto"/>
        <w:spacing w:line="210" w:lineRule="exact"/>
      </w:pPr>
      <w:r>
        <w:t>6381605982</w:t>
      </w:r>
    </w:p>
    <w:p w:rsidR="00E97B5B" w:rsidRDefault="00164AA8">
      <w:pPr>
        <w:pStyle w:val="Zkladntext51"/>
        <w:shd w:val="clear" w:color="auto" w:fill="000000"/>
        <w:spacing w:line="180" w:lineRule="exact"/>
        <w:ind w:firstLine="0"/>
      </w:pPr>
      <w:r>
        <w:rPr>
          <w:rStyle w:val="Zkladntext55"/>
          <w:b/>
          <w:bCs/>
        </w:rPr>
        <w:t>Zelená karta</w:t>
      </w:r>
    </w:p>
    <w:p w:rsidR="00E97B5B" w:rsidRDefault="00E97B5B">
      <w:pPr>
        <w:rPr>
          <w:sz w:val="2"/>
          <w:szCs w:val="2"/>
        </w:rPr>
        <w:sectPr w:rsidR="00E97B5B">
          <w:footerReference w:type="default" r:id="rId31"/>
          <w:type w:val="continuous"/>
          <w:pgSz w:w="11909" w:h="16840"/>
          <w:pgMar w:top="363" w:right="360" w:bottom="360" w:left="360" w:header="0" w:footer="3" w:gutter="0"/>
          <w:pgNumType w:start="12"/>
          <w:cols w:space="720"/>
          <w:noEndnote/>
          <w:docGrid w:linePitch="360"/>
        </w:sectPr>
      </w:pPr>
    </w:p>
    <w:p w:rsidR="00E97B5B" w:rsidRDefault="00E97B5B" w:rsidP="00227104"/>
    <w:sectPr w:rsidR="00E97B5B">
      <w:type w:val="continuous"/>
      <w:pgSz w:w="11909" w:h="16840"/>
      <w:pgMar w:top="1430" w:right="4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54C" w:rsidRDefault="00FD754C">
      <w:r>
        <w:separator/>
      </w:r>
    </w:p>
  </w:endnote>
  <w:endnote w:type="continuationSeparator" w:id="0">
    <w:p w:rsidR="00FD754C" w:rsidRDefault="00FD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AA8" w:rsidRDefault="00227104">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426720</wp:posOffset>
              </wp:positionH>
              <wp:positionV relativeFrom="page">
                <wp:posOffset>10242550</wp:posOffset>
              </wp:positionV>
              <wp:extent cx="1803400" cy="92075"/>
              <wp:effectExtent l="0" t="3175"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AA8" w:rsidRDefault="00164AA8">
                          <w:pPr>
                            <w:pStyle w:val="ZhlavneboZpat0"/>
                            <w:shd w:val="clear" w:color="auto" w:fill="auto"/>
                            <w:spacing w:line="240" w:lineRule="auto"/>
                          </w:pPr>
                          <w:r>
                            <w:rPr>
                              <w:rStyle w:val="ZhlavneboZpat1"/>
                            </w:rPr>
                            <w:t xml:space="preserve">Strana </w:t>
                          </w:r>
                          <w:r>
                            <w:rPr>
                              <w:rStyle w:val="ZhlavneboZpat1"/>
                            </w:rPr>
                            <w:fldChar w:fldCharType="begin"/>
                          </w:r>
                          <w:r>
                            <w:rPr>
                              <w:rStyle w:val="ZhlavneboZpat1"/>
                            </w:rPr>
                            <w:instrText xml:space="preserve"> PAGE \* MERGEFORMAT </w:instrText>
                          </w:r>
                          <w:r>
                            <w:rPr>
                              <w:rStyle w:val="ZhlavneboZpat1"/>
                            </w:rPr>
                            <w:fldChar w:fldCharType="separate"/>
                          </w:r>
                          <w:r w:rsidR="00227104">
                            <w:rPr>
                              <w:rStyle w:val="ZhlavneboZpat1"/>
                              <w:noProof/>
                            </w:rPr>
                            <w:t>1</w:t>
                          </w:r>
                          <w:r>
                            <w:rPr>
                              <w:rStyle w:val="ZhlavneboZpat1"/>
                            </w:rPr>
                            <w:fldChar w:fldCharType="end"/>
                          </w:r>
                          <w:r>
                            <w:rPr>
                              <w:rStyle w:val="ZhlavneboZpat1"/>
                            </w:rPr>
                            <w:t>/2, určeno k pojistné smlouvě č. 6381605982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6pt;margin-top:806.5pt;width:142pt;height:7.2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" filled="f" stroked="f">
              <v:textbox style="mso-fit-shape-to-text:t" inset="0,0,0,0">
                <w:txbxContent>
                  <w:p w:rsidR="00164AA8" w:rsidRDefault="00164AA8">
                    <w:pPr>
                      <w:pStyle w:val="ZhlavneboZpat0"/>
                      <w:shd w:val="clear" w:color="auto" w:fill="auto"/>
                      <w:spacing w:line="240" w:lineRule="auto"/>
                    </w:pPr>
                    <w:r>
                      <w:rPr>
                        <w:rStyle w:val="ZhlavneboZpat1"/>
                      </w:rPr>
                      <w:t xml:space="preserve">Strana </w:t>
                    </w:r>
                    <w:r>
                      <w:rPr>
                        <w:rStyle w:val="ZhlavneboZpat1"/>
                      </w:rPr>
                      <w:fldChar w:fldCharType="begin"/>
                    </w:r>
                    <w:r>
                      <w:rPr>
                        <w:rStyle w:val="ZhlavneboZpat1"/>
                      </w:rPr>
                      <w:instrText xml:space="preserve"> PAGE \* MERGEFORMAT </w:instrText>
                    </w:r>
                    <w:r>
                      <w:rPr>
                        <w:rStyle w:val="ZhlavneboZpat1"/>
                      </w:rPr>
                      <w:fldChar w:fldCharType="separate"/>
                    </w:r>
                    <w:r w:rsidR="00227104">
                      <w:rPr>
                        <w:rStyle w:val="ZhlavneboZpat1"/>
                        <w:noProof/>
                      </w:rPr>
                      <w:t>1</w:t>
                    </w:r>
                    <w:r>
                      <w:rPr>
                        <w:rStyle w:val="ZhlavneboZpat1"/>
                      </w:rPr>
                      <w:fldChar w:fldCharType="end"/>
                    </w:r>
                    <w:r>
                      <w:rPr>
                        <w:rStyle w:val="ZhlavneboZpat1"/>
                      </w:rPr>
                      <w:t>/2, určeno k pojistné smlouvě č. 6381605982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AA8" w:rsidRDefault="00227104">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426720</wp:posOffset>
              </wp:positionH>
              <wp:positionV relativeFrom="page">
                <wp:posOffset>10534650</wp:posOffset>
              </wp:positionV>
              <wp:extent cx="1875155" cy="9207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55"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AA8" w:rsidRDefault="00164AA8">
                          <w:pPr>
                            <w:pStyle w:val="ZhlavneboZpat0"/>
                            <w:shd w:val="clear" w:color="auto" w:fill="auto"/>
                            <w:spacing w:line="240" w:lineRule="auto"/>
                          </w:pPr>
                          <w:r>
                            <w:rPr>
                              <w:rStyle w:val="ZhlavneboZpat1"/>
                            </w:rPr>
                            <w:t xml:space="preserve">Strana </w:t>
                          </w:r>
                          <w:r>
                            <w:rPr>
                              <w:rStyle w:val="ZhlavneboZpat1"/>
                            </w:rPr>
                            <w:fldChar w:fldCharType="begin"/>
                          </w:r>
                          <w:r>
                            <w:rPr>
                              <w:rStyle w:val="ZhlavneboZpat1"/>
                            </w:rPr>
                            <w:instrText xml:space="preserve"> PAGE \* MERGEFORMAT </w:instrText>
                          </w:r>
                          <w:r>
                            <w:rPr>
                              <w:rStyle w:val="ZhlavneboZpat1"/>
                            </w:rPr>
                            <w:fldChar w:fldCharType="separate"/>
                          </w:r>
                          <w:r w:rsidR="00227104">
                            <w:rPr>
                              <w:rStyle w:val="ZhlavneboZpat1"/>
                              <w:noProof/>
                            </w:rPr>
                            <w:t>1</w:t>
                          </w:r>
                          <w:r>
                            <w:rPr>
                              <w:rStyle w:val="ZhlavneboZpat1"/>
                            </w:rPr>
                            <w:fldChar w:fldCharType="end"/>
                          </w:r>
                          <w:r>
                            <w:rPr>
                              <w:rStyle w:val="ZhlavneboZpat1"/>
                            </w:rPr>
                            <w:t>/7, PS 6381605982, tisk KNZ 24. 5. 2023 10:21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3.6pt;margin-top:829.5pt;width:147.65pt;height:7.2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5+MqwIAAK0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" filled="f" stroked="f">
              <v:textbox style="mso-fit-shape-to-text:t" inset="0,0,0,0">
                <w:txbxContent>
                  <w:p w:rsidR="00164AA8" w:rsidRDefault="00164AA8">
                    <w:pPr>
                      <w:pStyle w:val="ZhlavneboZpat0"/>
                      <w:shd w:val="clear" w:color="auto" w:fill="auto"/>
                      <w:spacing w:line="240" w:lineRule="auto"/>
                    </w:pPr>
                    <w:r>
                      <w:rPr>
                        <w:rStyle w:val="ZhlavneboZpat1"/>
                      </w:rPr>
                      <w:t xml:space="preserve">Strana </w:t>
                    </w:r>
                    <w:r>
                      <w:rPr>
                        <w:rStyle w:val="ZhlavneboZpat1"/>
                      </w:rPr>
                      <w:fldChar w:fldCharType="begin"/>
                    </w:r>
                    <w:r>
                      <w:rPr>
                        <w:rStyle w:val="ZhlavneboZpat1"/>
                      </w:rPr>
                      <w:instrText xml:space="preserve"> PAGE \* MERGEFORMAT </w:instrText>
                    </w:r>
                    <w:r>
                      <w:rPr>
                        <w:rStyle w:val="ZhlavneboZpat1"/>
                      </w:rPr>
                      <w:fldChar w:fldCharType="separate"/>
                    </w:r>
                    <w:r w:rsidR="00227104">
                      <w:rPr>
                        <w:rStyle w:val="ZhlavneboZpat1"/>
                        <w:noProof/>
                      </w:rPr>
                      <w:t>1</w:t>
                    </w:r>
                    <w:r>
                      <w:rPr>
                        <w:rStyle w:val="ZhlavneboZpat1"/>
                      </w:rPr>
                      <w:fldChar w:fldCharType="end"/>
                    </w:r>
                    <w:r>
                      <w:rPr>
                        <w:rStyle w:val="ZhlavneboZpat1"/>
                      </w:rPr>
                      <w:t>/7, PS 6381605982, tisk KNZ 24. 5. 2023 10:21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AA8" w:rsidRDefault="00164AA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AA8" w:rsidRDefault="00227104">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426720</wp:posOffset>
              </wp:positionH>
              <wp:positionV relativeFrom="page">
                <wp:posOffset>10534650</wp:posOffset>
              </wp:positionV>
              <wp:extent cx="1875155" cy="9207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55"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AA8" w:rsidRDefault="00164AA8">
                          <w:pPr>
                            <w:pStyle w:val="ZhlavneboZpat0"/>
                            <w:shd w:val="clear" w:color="auto" w:fill="auto"/>
                            <w:spacing w:line="240" w:lineRule="auto"/>
                          </w:pPr>
                          <w:r>
                            <w:rPr>
                              <w:rStyle w:val="ZhlavneboZpat1"/>
                            </w:rPr>
                            <w:t xml:space="preserve">Strana </w:t>
                          </w:r>
                          <w:r>
                            <w:rPr>
                              <w:rStyle w:val="ZhlavneboZpat1"/>
                            </w:rPr>
                            <w:fldChar w:fldCharType="begin"/>
                          </w:r>
                          <w:r>
                            <w:rPr>
                              <w:rStyle w:val="ZhlavneboZpat1"/>
                            </w:rPr>
                            <w:instrText xml:space="preserve"> PAGE \* MERGEFORMAT </w:instrText>
                          </w:r>
                          <w:r>
                            <w:rPr>
                              <w:rStyle w:val="ZhlavneboZpat1"/>
                            </w:rPr>
                            <w:fldChar w:fldCharType="separate"/>
                          </w:r>
                          <w:r w:rsidR="00227104">
                            <w:rPr>
                              <w:rStyle w:val="ZhlavneboZpat1"/>
                              <w:noProof/>
                            </w:rPr>
                            <w:t>6</w:t>
                          </w:r>
                          <w:r>
                            <w:rPr>
                              <w:rStyle w:val="ZhlavneboZpat1"/>
                            </w:rPr>
                            <w:fldChar w:fldCharType="end"/>
                          </w:r>
                          <w:r>
                            <w:rPr>
                              <w:rStyle w:val="ZhlavneboZpat1"/>
                            </w:rPr>
                            <w:t>/7, PS 6381605982, tisk KNZ 24. 5. 2023 10:21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3.6pt;margin-top:829.5pt;width:147.65pt;height:7.2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" filled="f" stroked="f">
              <v:textbox style="mso-fit-shape-to-text:t" inset="0,0,0,0">
                <w:txbxContent>
                  <w:p w:rsidR="00164AA8" w:rsidRDefault="00164AA8">
                    <w:pPr>
                      <w:pStyle w:val="ZhlavneboZpat0"/>
                      <w:shd w:val="clear" w:color="auto" w:fill="auto"/>
                      <w:spacing w:line="240" w:lineRule="auto"/>
                    </w:pPr>
                    <w:r>
                      <w:rPr>
                        <w:rStyle w:val="ZhlavneboZpat1"/>
                      </w:rPr>
                      <w:t xml:space="preserve">Strana </w:t>
                    </w:r>
                    <w:r>
                      <w:rPr>
                        <w:rStyle w:val="ZhlavneboZpat1"/>
                      </w:rPr>
                      <w:fldChar w:fldCharType="begin"/>
                    </w:r>
                    <w:r>
                      <w:rPr>
                        <w:rStyle w:val="ZhlavneboZpat1"/>
                      </w:rPr>
                      <w:instrText xml:space="preserve"> PAGE \* MERGEFORMAT </w:instrText>
                    </w:r>
                    <w:r>
                      <w:rPr>
                        <w:rStyle w:val="ZhlavneboZpat1"/>
                      </w:rPr>
                      <w:fldChar w:fldCharType="separate"/>
                    </w:r>
                    <w:r w:rsidR="00227104">
                      <w:rPr>
                        <w:rStyle w:val="ZhlavneboZpat1"/>
                        <w:noProof/>
                      </w:rPr>
                      <w:t>6</w:t>
                    </w:r>
                    <w:r>
                      <w:rPr>
                        <w:rStyle w:val="ZhlavneboZpat1"/>
                      </w:rPr>
                      <w:fldChar w:fldCharType="end"/>
                    </w:r>
                    <w:r>
                      <w:rPr>
                        <w:rStyle w:val="ZhlavneboZpat1"/>
                      </w:rPr>
                      <w:t>/7, PS 6381605982, tisk KNZ 24. 5. 2023 10:21</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AA8" w:rsidRDefault="00164A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54C" w:rsidRDefault="00FD754C"/>
  </w:footnote>
  <w:footnote w:type="continuationSeparator" w:id="0">
    <w:p w:rsidR="00FD754C" w:rsidRDefault="00FD754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F5620"/>
    <w:multiLevelType w:val="multilevel"/>
    <w:tmpl w:val="C5921570"/>
    <w:lvl w:ilvl="0">
      <w:start w:val="8"/>
      <w:numFmt w:val="decimal"/>
      <w:lvlText w:val="%1."/>
      <w:lvlJc w:val="left"/>
      <w:rPr>
        <w:rFonts w:ascii="Tahoma" w:eastAsia="Tahoma" w:hAnsi="Tahoma" w:cs="Tahom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7A1CE6"/>
    <w:multiLevelType w:val="multilevel"/>
    <w:tmpl w:val="A8CACF44"/>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AC758E"/>
    <w:multiLevelType w:val="multilevel"/>
    <w:tmpl w:val="261C4FE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A40D7B"/>
    <w:multiLevelType w:val="multilevel"/>
    <w:tmpl w:val="9CD2ACFC"/>
    <w:lvl w:ilvl="0">
      <w:start w:val="1"/>
      <w:numFmt w:val="decimal"/>
      <w:lvlText w:val="%1."/>
      <w:lvlJc w:val="left"/>
      <w:rPr>
        <w:rFonts w:ascii="Tahoma" w:eastAsia="Tahoma" w:hAnsi="Tahoma" w:cs="Tahoma"/>
        <w:b/>
        <w:bCs/>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A813BF"/>
    <w:multiLevelType w:val="multilevel"/>
    <w:tmpl w:val="536CCB2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5D0294"/>
    <w:multiLevelType w:val="multilevel"/>
    <w:tmpl w:val="1CAAEB5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16277B"/>
    <w:multiLevelType w:val="multilevel"/>
    <w:tmpl w:val="8D14B24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880209"/>
    <w:multiLevelType w:val="multilevel"/>
    <w:tmpl w:val="928ED0F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3514C5"/>
    <w:multiLevelType w:val="multilevel"/>
    <w:tmpl w:val="FE720D4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416C57"/>
    <w:multiLevelType w:val="multilevel"/>
    <w:tmpl w:val="42AE936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1"/>
        <w:szCs w:val="1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8"/>
  </w:num>
  <w:num w:numId="4">
    <w:abstractNumId w:val="0"/>
  </w:num>
  <w:num w:numId="5">
    <w:abstractNumId w:val="6"/>
  </w:num>
  <w:num w:numId="6">
    <w:abstractNumId w:val="4"/>
  </w:num>
  <w:num w:numId="7">
    <w:abstractNumId w:val="3"/>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5B"/>
    <w:rsid w:val="00164AA8"/>
    <w:rsid w:val="00227104"/>
    <w:rsid w:val="00E97B5B"/>
    <w:rsid w:val="00FD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7CD243-C9AE-4796-8B14-055797C8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3">
    <w:name w:val="Nadpis #3"/>
    <w:basedOn w:val="Standardnpsmoodstavce"/>
    <w:rPr>
      <w:rFonts w:ascii="Tahoma" w:eastAsia="Tahoma" w:hAnsi="Tahoma" w:cs="Tahoma"/>
      <w:b/>
      <w:bCs/>
      <w:i w:val="0"/>
      <w:iCs w:val="0"/>
      <w:smallCaps w:val="0"/>
      <w:strike w:val="0"/>
      <w:spacing w:val="-10"/>
      <w:sz w:val="28"/>
      <w:szCs w:val="28"/>
      <w:u w:val="none"/>
    </w:rPr>
  </w:style>
  <w:style w:type="character" w:customStyle="1" w:styleId="Nadpis30">
    <w:name w:val="Nadpis #3"/>
    <w:basedOn w:val="Nadpis31"/>
    <w:rPr>
      <w:rFonts w:ascii="Tahoma" w:eastAsia="Tahoma" w:hAnsi="Tahoma" w:cs="Tahoma"/>
      <w:b/>
      <w:bCs/>
      <w:i w:val="0"/>
      <w:iCs w:val="0"/>
      <w:smallCaps w:val="0"/>
      <w:strike w:val="0"/>
      <w:spacing w:val="-10"/>
      <w:sz w:val="28"/>
      <w:szCs w:val="28"/>
      <w:u w:val="single"/>
    </w:rPr>
  </w:style>
  <w:style w:type="character" w:customStyle="1" w:styleId="Zkladntext3">
    <w:name w:val="Základní text (3)"/>
    <w:basedOn w:val="Standardnpsmoodstavce"/>
    <w:rPr>
      <w:rFonts w:ascii="Tahoma" w:eastAsia="Tahoma" w:hAnsi="Tahoma" w:cs="Tahoma"/>
      <w:b w:val="0"/>
      <w:bCs w:val="0"/>
      <w:i w:val="0"/>
      <w:iCs w:val="0"/>
      <w:smallCaps w:val="0"/>
      <w:strike w:val="0"/>
      <w:sz w:val="13"/>
      <w:szCs w:val="13"/>
      <w:u w:val="none"/>
    </w:rPr>
  </w:style>
  <w:style w:type="character" w:customStyle="1" w:styleId="Zkladntext4">
    <w:name w:val="Základní text (4)"/>
    <w:basedOn w:val="Standardnpsmoodstavce"/>
    <w:rPr>
      <w:rFonts w:ascii="Tahoma" w:eastAsia="Tahoma" w:hAnsi="Tahoma" w:cs="Tahoma"/>
      <w:b w:val="0"/>
      <w:bCs w:val="0"/>
      <w:i w:val="0"/>
      <w:iCs w:val="0"/>
      <w:smallCaps w:val="0"/>
      <w:strike w:val="0"/>
      <w:sz w:val="11"/>
      <w:szCs w:val="11"/>
      <w:u w:val="none"/>
    </w:rPr>
  </w:style>
  <w:style w:type="character" w:customStyle="1" w:styleId="Zkladntext5">
    <w:name w:val="Základní text (5)"/>
    <w:basedOn w:val="Standardnpsmoodstavce"/>
    <w:rPr>
      <w:rFonts w:ascii="Tahoma" w:eastAsia="Tahoma" w:hAnsi="Tahoma" w:cs="Tahoma"/>
      <w:b/>
      <w:bCs/>
      <w:i w:val="0"/>
      <w:iCs w:val="0"/>
      <w:smallCaps w:val="0"/>
      <w:strike w:val="0"/>
      <w:sz w:val="18"/>
      <w:szCs w:val="18"/>
      <w:u w:val="none"/>
    </w:rPr>
  </w:style>
  <w:style w:type="character" w:customStyle="1" w:styleId="Nadpis2">
    <w:name w:val="Nadpis #2_"/>
    <w:basedOn w:val="Standardnpsmoodstavce"/>
    <w:link w:val="Nadpis20"/>
    <w:rPr>
      <w:rFonts w:ascii="Bookman Old Style" w:eastAsia="Bookman Old Style" w:hAnsi="Bookman Old Style" w:cs="Bookman Old Style"/>
      <w:b w:val="0"/>
      <w:bCs w:val="0"/>
      <w:i w:val="0"/>
      <w:iCs w:val="0"/>
      <w:smallCaps w:val="0"/>
      <w:strike w:val="0"/>
      <w:sz w:val="32"/>
      <w:szCs w:val="32"/>
      <w:u w:val="none"/>
    </w:rPr>
  </w:style>
  <w:style w:type="character" w:customStyle="1" w:styleId="Zkladntext2">
    <w:name w:val="Základní text (2)"/>
    <w:basedOn w:val="Standardnpsmoodstavce"/>
    <w:rPr>
      <w:rFonts w:ascii="Tahoma" w:eastAsia="Tahoma" w:hAnsi="Tahoma" w:cs="Tahoma"/>
      <w:b w:val="0"/>
      <w:bCs w:val="0"/>
      <w:i w:val="0"/>
      <w:iCs w:val="0"/>
      <w:smallCaps w:val="0"/>
      <w:strike w:val="0"/>
      <w:sz w:val="15"/>
      <w:szCs w:val="15"/>
      <w:u w:val="none"/>
    </w:rPr>
  </w:style>
  <w:style w:type="character" w:customStyle="1" w:styleId="Zkladntext20">
    <w:name w:val="Základní text (2)_"/>
    <w:basedOn w:val="Standardnpsmoodstavce"/>
    <w:link w:val="Zkladntext21"/>
    <w:rPr>
      <w:rFonts w:ascii="Tahoma" w:eastAsia="Tahoma" w:hAnsi="Tahoma" w:cs="Tahoma"/>
      <w:b w:val="0"/>
      <w:bCs w:val="0"/>
      <w:i w:val="0"/>
      <w:iCs w:val="0"/>
      <w:smallCaps w:val="0"/>
      <w:strike w:val="0"/>
      <w:sz w:val="15"/>
      <w:szCs w:val="15"/>
      <w:u w:val="none"/>
    </w:rPr>
  </w:style>
  <w:style w:type="character" w:customStyle="1" w:styleId="Zkladntext50">
    <w:name w:val="Základní text (5)_"/>
    <w:basedOn w:val="Standardnpsmoodstavce"/>
    <w:link w:val="Zkladntext51"/>
    <w:rPr>
      <w:rFonts w:ascii="Tahoma" w:eastAsia="Tahoma" w:hAnsi="Tahoma" w:cs="Tahoma"/>
      <w:b/>
      <w:bCs/>
      <w:i w:val="0"/>
      <w:iCs w:val="0"/>
      <w:smallCaps w:val="0"/>
      <w:strike w:val="0"/>
      <w:color w:val="141414"/>
      <w:sz w:val="18"/>
      <w:szCs w:val="18"/>
      <w:u w:val="none"/>
    </w:rPr>
  </w:style>
  <w:style w:type="character" w:customStyle="1" w:styleId="Zkladntext52">
    <w:name w:val="Základní text (5)"/>
    <w:basedOn w:val="Zkladntext50"/>
    <w:rPr>
      <w:rFonts w:ascii="Tahoma" w:eastAsia="Tahoma" w:hAnsi="Tahoma" w:cs="Tahoma"/>
      <w:b/>
      <w:bCs/>
      <w:i w:val="0"/>
      <w:iCs w:val="0"/>
      <w:smallCaps w:val="0"/>
      <w:strike w:val="0"/>
      <w:color w:val="FFFFFF"/>
      <w:spacing w:val="0"/>
      <w:w w:val="100"/>
      <w:position w:val="0"/>
      <w:sz w:val="18"/>
      <w:szCs w:val="18"/>
      <w:u w:val="none"/>
      <w:lang w:val="cs-CZ" w:eastAsia="cs-CZ" w:bidi="cs-CZ"/>
    </w:rPr>
  </w:style>
  <w:style w:type="character" w:customStyle="1" w:styleId="Zkladntext6">
    <w:name w:val="Základní text (6)"/>
    <w:basedOn w:val="Standardnpsmoodstavce"/>
    <w:rPr>
      <w:rFonts w:ascii="Tahoma" w:eastAsia="Tahoma" w:hAnsi="Tahoma" w:cs="Tahoma"/>
      <w:b/>
      <w:bCs/>
      <w:i w:val="0"/>
      <w:iCs w:val="0"/>
      <w:smallCaps w:val="0"/>
      <w:strike w:val="0"/>
      <w:sz w:val="15"/>
      <w:szCs w:val="15"/>
      <w:u w:val="none"/>
    </w:rPr>
  </w:style>
  <w:style w:type="character" w:customStyle="1" w:styleId="Zkladntext7">
    <w:name w:val="Základní text (7)_"/>
    <w:basedOn w:val="Standardnpsmoodstavce"/>
    <w:link w:val="Zkladntext70"/>
    <w:rPr>
      <w:rFonts w:ascii="Trebuchet MS" w:eastAsia="Trebuchet MS" w:hAnsi="Trebuchet MS" w:cs="Trebuchet MS"/>
      <w:b w:val="0"/>
      <w:bCs w:val="0"/>
      <w:i/>
      <w:iCs/>
      <w:smallCaps w:val="0"/>
      <w:strike w:val="0"/>
      <w:sz w:val="12"/>
      <w:szCs w:val="12"/>
      <w:u w:val="none"/>
    </w:rPr>
  </w:style>
  <w:style w:type="character" w:customStyle="1" w:styleId="Zkladntext2Tun">
    <w:name w:val="Základní text (2) + Tučné"/>
    <w:basedOn w:val="Zkladntext20"/>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Nadpis4">
    <w:name w:val="Nadpis #4_"/>
    <w:basedOn w:val="Standardnpsmoodstavce"/>
    <w:link w:val="Nadpis40"/>
    <w:rPr>
      <w:rFonts w:ascii="Tahoma" w:eastAsia="Tahoma" w:hAnsi="Tahoma" w:cs="Tahoma"/>
      <w:b/>
      <w:bCs/>
      <w:i w:val="0"/>
      <w:iCs w:val="0"/>
      <w:smallCaps w:val="0"/>
      <w:strike w:val="0"/>
      <w:sz w:val="15"/>
      <w:szCs w:val="15"/>
      <w:u w:val="none"/>
    </w:rPr>
  </w:style>
  <w:style w:type="character" w:customStyle="1" w:styleId="Zkladntext40">
    <w:name w:val="Základní text (4)_"/>
    <w:basedOn w:val="Standardnpsmoodstavce"/>
    <w:link w:val="Zkladntext41"/>
    <w:rPr>
      <w:rFonts w:ascii="Tahoma" w:eastAsia="Tahoma" w:hAnsi="Tahoma" w:cs="Tahoma"/>
      <w:b w:val="0"/>
      <w:bCs w:val="0"/>
      <w:i w:val="0"/>
      <w:iCs w:val="0"/>
      <w:smallCaps w:val="0"/>
      <w:strike w:val="0"/>
      <w:sz w:val="11"/>
      <w:szCs w:val="11"/>
      <w:u w:val="none"/>
    </w:rPr>
  </w:style>
  <w:style w:type="character" w:customStyle="1" w:styleId="Zkladntext465pt">
    <w:name w:val="Základní text (4) + 6;5 pt"/>
    <w:basedOn w:val="Zkladntext40"/>
    <w:rPr>
      <w:rFonts w:ascii="Tahoma" w:eastAsia="Tahoma" w:hAnsi="Tahoma" w:cs="Tahoma"/>
      <w:b w:val="0"/>
      <w:bCs w:val="0"/>
      <w:i w:val="0"/>
      <w:iCs w:val="0"/>
      <w:smallCaps w:val="0"/>
      <w:strike w:val="0"/>
      <w:color w:val="000000"/>
      <w:spacing w:val="0"/>
      <w:w w:val="100"/>
      <w:position w:val="0"/>
      <w:sz w:val="13"/>
      <w:szCs w:val="13"/>
      <w:u w:val="none"/>
      <w:lang w:val="cs-CZ" w:eastAsia="cs-CZ" w:bidi="cs-CZ"/>
    </w:rPr>
  </w:style>
  <w:style w:type="character" w:customStyle="1" w:styleId="Titulektabulky2">
    <w:name w:val="Titulek tabulky (2)_"/>
    <w:basedOn w:val="Standardnpsmoodstavce"/>
    <w:link w:val="Titulektabulky20"/>
    <w:rPr>
      <w:rFonts w:ascii="Tahoma" w:eastAsia="Tahoma" w:hAnsi="Tahoma" w:cs="Tahoma"/>
      <w:b w:val="0"/>
      <w:bCs w:val="0"/>
      <w:i w:val="0"/>
      <w:iCs w:val="0"/>
      <w:smallCaps w:val="0"/>
      <w:strike w:val="0"/>
      <w:sz w:val="11"/>
      <w:szCs w:val="11"/>
      <w:u w:val="none"/>
    </w:rPr>
  </w:style>
  <w:style w:type="character" w:customStyle="1" w:styleId="Zkladntext255pt">
    <w:name w:val="Základní text (2) + 5;5 pt"/>
    <w:basedOn w:val="Zkladntext20"/>
    <w:rPr>
      <w:rFonts w:ascii="Tahoma" w:eastAsia="Tahoma" w:hAnsi="Tahoma" w:cs="Tahoma"/>
      <w:b w:val="0"/>
      <w:bCs w:val="0"/>
      <w:i w:val="0"/>
      <w:iCs w:val="0"/>
      <w:smallCaps w:val="0"/>
      <w:strike w:val="0"/>
      <w:color w:val="000000"/>
      <w:spacing w:val="0"/>
      <w:w w:val="100"/>
      <w:position w:val="0"/>
      <w:sz w:val="11"/>
      <w:szCs w:val="11"/>
      <w:u w:val="none"/>
      <w:lang w:val="cs-CZ" w:eastAsia="cs-CZ" w:bidi="cs-CZ"/>
    </w:rPr>
  </w:style>
  <w:style w:type="character" w:customStyle="1" w:styleId="Zkladntext8">
    <w:name w:val="Základní text (8)_"/>
    <w:basedOn w:val="Standardnpsmoodstavce"/>
    <w:link w:val="Zkladntext80"/>
    <w:rPr>
      <w:rFonts w:ascii="Arial" w:eastAsia="Arial" w:hAnsi="Arial" w:cs="Arial"/>
      <w:b/>
      <w:bCs/>
      <w:i w:val="0"/>
      <w:iCs w:val="0"/>
      <w:smallCaps w:val="0"/>
      <w:strike w:val="0"/>
      <w:spacing w:val="-30"/>
      <w:u w:val="none"/>
    </w:rPr>
  </w:style>
  <w:style w:type="character" w:customStyle="1" w:styleId="Zkladntext8Malpsmena">
    <w:name w:val="Základní text (8) + Malá písmena"/>
    <w:basedOn w:val="Zkladntext8"/>
    <w:rPr>
      <w:rFonts w:ascii="Arial" w:eastAsia="Arial" w:hAnsi="Arial" w:cs="Arial"/>
      <w:b/>
      <w:bCs/>
      <w:i w:val="0"/>
      <w:iCs w:val="0"/>
      <w:smallCaps/>
      <w:strike w:val="0"/>
      <w:color w:val="000000"/>
      <w:spacing w:val="-30"/>
      <w:w w:val="100"/>
      <w:position w:val="0"/>
      <w:sz w:val="24"/>
      <w:szCs w:val="24"/>
      <w:u w:val="none"/>
      <w:lang w:val="cs-CZ" w:eastAsia="cs-CZ" w:bidi="cs-CZ"/>
    </w:rPr>
  </w:style>
  <w:style w:type="character" w:customStyle="1" w:styleId="Zkladntext81">
    <w:name w:val="Základní text (8)"/>
    <w:basedOn w:val="Zkladntext8"/>
    <w:rPr>
      <w:rFonts w:ascii="Arial" w:eastAsia="Arial" w:hAnsi="Arial" w:cs="Arial"/>
      <w:b/>
      <w:bCs/>
      <w:i w:val="0"/>
      <w:iCs w:val="0"/>
      <w:smallCaps w:val="0"/>
      <w:strike w:val="0"/>
      <w:color w:val="000000"/>
      <w:spacing w:val="-30"/>
      <w:w w:val="100"/>
      <w:position w:val="0"/>
      <w:sz w:val="24"/>
      <w:szCs w:val="24"/>
      <w:u w:val="none"/>
      <w:lang w:val="cs-CZ" w:eastAsia="cs-CZ" w:bidi="cs-CZ"/>
    </w:rPr>
  </w:style>
  <w:style w:type="character" w:customStyle="1" w:styleId="Nadpis31">
    <w:name w:val="Nadpis #3_"/>
    <w:basedOn w:val="Standardnpsmoodstavce"/>
    <w:link w:val="Nadpis32"/>
    <w:rPr>
      <w:rFonts w:ascii="Tahoma" w:eastAsia="Tahoma" w:hAnsi="Tahoma" w:cs="Tahoma"/>
      <w:b/>
      <w:bCs/>
      <w:i w:val="0"/>
      <w:iCs w:val="0"/>
      <w:smallCaps w:val="0"/>
      <w:strike w:val="0"/>
      <w:spacing w:val="-10"/>
      <w:sz w:val="28"/>
      <w:szCs w:val="28"/>
      <w:u w:val="none"/>
    </w:rPr>
  </w:style>
  <w:style w:type="character" w:customStyle="1" w:styleId="Nadpis33">
    <w:name w:val="Nadpis #3"/>
    <w:basedOn w:val="Nadpis31"/>
    <w:rPr>
      <w:rFonts w:ascii="Tahoma" w:eastAsia="Tahoma" w:hAnsi="Tahoma" w:cs="Tahoma"/>
      <w:b/>
      <w:bCs/>
      <w:i w:val="0"/>
      <w:iCs w:val="0"/>
      <w:smallCaps w:val="0"/>
      <w:strike w:val="0"/>
      <w:color w:val="000000"/>
      <w:spacing w:val="-10"/>
      <w:w w:val="100"/>
      <w:position w:val="0"/>
      <w:sz w:val="28"/>
      <w:szCs w:val="28"/>
      <w:u w:val="single"/>
      <w:lang w:val="cs-CZ" w:eastAsia="cs-CZ" w:bidi="cs-CZ"/>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12"/>
      <w:szCs w:val="12"/>
      <w:u w:val="none"/>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000000"/>
      <w:spacing w:val="0"/>
      <w:w w:val="100"/>
      <w:position w:val="0"/>
      <w:sz w:val="12"/>
      <w:szCs w:val="12"/>
      <w:u w:val="none"/>
      <w:lang w:val="cs-CZ" w:eastAsia="cs-CZ" w:bidi="cs-CZ"/>
    </w:rPr>
  </w:style>
  <w:style w:type="character" w:customStyle="1" w:styleId="Zkladntext30">
    <w:name w:val="Základní text (3)_"/>
    <w:basedOn w:val="Standardnpsmoodstavce"/>
    <w:link w:val="Zkladntext31"/>
    <w:rPr>
      <w:rFonts w:ascii="Tahoma" w:eastAsia="Tahoma" w:hAnsi="Tahoma" w:cs="Tahoma"/>
      <w:b w:val="0"/>
      <w:bCs w:val="0"/>
      <w:i w:val="0"/>
      <w:iCs w:val="0"/>
      <w:smallCaps w:val="0"/>
      <w:strike w:val="0"/>
      <w:sz w:val="13"/>
      <w:szCs w:val="13"/>
      <w:u w:val="none"/>
    </w:rPr>
  </w:style>
  <w:style w:type="character" w:customStyle="1" w:styleId="Zkladntext53">
    <w:name w:val="Základní text (5)"/>
    <w:basedOn w:val="Zkladntext50"/>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60">
    <w:name w:val="Základní text (6)_"/>
    <w:basedOn w:val="Standardnpsmoodstavce"/>
    <w:link w:val="Zkladntext61"/>
    <w:rPr>
      <w:rFonts w:ascii="Tahoma" w:eastAsia="Tahoma" w:hAnsi="Tahoma" w:cs="Tahoma"/>
      <w:b/>
      <w:bCs/>
      <w:i w:val="0"/>
      <w:iCs w:val="0"/>
      <w:smallCaps w:val="0"/>
      <w:strike w:val="0"/>
      <w:sz w:val="15"/>
      <w:szCs w:val="15"/>
      <w:u w:val="none"/>
    </w:rPr>
  </w:style>
  <w:style w:type="character" w:customStyle="1" w:styleId="Zkladntext6Netun">
    <w:name w:val="Základní text (6) + Ne tučné"/>
    <w:basedOn w:val="Zkladntext60"/>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Nadpis4Netun">
    <w:name w:val="Nadpis #4 + Ne tučné"/>
    <w:basedOn w:val="Nadpis4"/>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54">
    <w:name w:val="Základní text (5)"/>
    <w:basedOn w:val="Zkladntext50"/>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Zkladntext6Netun0">
    <w:name w:val="Základní text (6) + Ne tučné"/>
    <w:basedOn w:val="Zkladntext60"/>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2Tun0">
    <w:name w:val="Základní text (2) + Tučné"/>
    <w:basedOn w:val="Zkladntext20"/>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55">
    <w:name w:val="Základní text (5)"/>
    <w:basedOn w:val="Zkladntext50"/>
    <w:rPr>
      <w:rFonts w:ascii="Tahoma" w:eastAsia="Tahoma" w:hAnsi="Tahoma" w:cs="Tahoma"/>
      <w:b/>
      <w:bCs/>
      <w:i w:val="0"/>
      <w:iCs w:val="0"/>
      <w:smallCaps w:val="0"/>
      <w:strike w:val="0"/>
      <w:color w:val="FFFFFF"/>
      <w:spacing w:val="0"/>
      <w:w w:val="100"/>
      <w:position w:val="0"/>
      <w:sz w:val="18"/>
      <w:szCs w:val="18"/>
      <w:u w:val="none"/>
      <w:lang w:val="cs-CZ" w:eastAsia="cs-CZ" w:bidi="cs-CZ"/>
    </w:rPr>
  </w:style>
  <w:style w:type="character" w:customStyle="1" w:styleId="Zkladntext22">
    <w:name w:val="Základní text (2)"/>
    <w:basedOn w:val="Zkladntext20"/>
    <w:rPr>
      <w:rFonts w:ascii="Tahoma" w:eastAsia="Tahoma" w:hAnsi="Tahoma" w:cs="Tahoma"/>
      <w:b w:val="0"/>
      <w:bCs w:val="0"/>
      <w:i w:val="0"/>
      <w:iCs w:val="0"/>
      <w:smallCaps w:val="0"/>
      <w:strike w:val="0"/>
      <w:color w:val="000000"/>
      <w:spacing w:val="0"/>
      <w:w w:val="100"/>
      <w:position w:val="0"/>
      <w:sz w:val="15"/>
      <w:szCs w:val="15"/>
      <w:u w:val="none"/>
      <w:lang w:val="cs-CZ" w:eastAsia="cs-CZ" w:bidi="cs-CZ"/>
    </w:rPr>
  </w:style>
  <w:style w:type="character" w:customStyle="1" w:styleId="Zkladntext2Tun1">
    <w:name w:val="Základní text (2) + Tučné"/>
    <w:basedOn w:val="Zkladntext20"/>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29ptTun">
    <w:name w:val="Základní text (2) + 9 pt;Tučné"/>
    <w:basedOn w:val="Zkladntext20"/>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Titulektabulky3">
    <w:name w:val="Titulek tabulky (3)_"/>
    <w:basedOn w:val="Standardnpsmoodstavce"/>
    <w:link w:val="Titulektabulky30"/>
    <w:rPr>
      <w:rFonts w:ascii="Tahoma" w:eastAsia="Tahoma" w:hAnsi="Tahoma" w:cs="Tahoma"/>
      <w:b w:val="0"/>
      <w:bCs w:val="0"/>
      <w:i w:val="0"/>
      <w:iCs w:val="0"/>
      <w:smallCaps w:val="0"/>
      <w:strike w:val="0"/>
      <w:sz w:val="15"/>
      <w:szCs w:val="15"/>
      <w:u w:val="none"/>
    </w:rPr>
  </w:style>
  <w:style w:type="character" w:customStyle="1" w:styleId="Nadpis41">
    <w:name w:val="Nadpis #4"/>
    <w:basedOn w:val="Standardnpsmoodstavce"/>
    <w:rPr>
      <w:rFonts w:ascii="Tahoma" w:eastAsia="Tahoma" w:hAnsi="Tahoma" w:cs="Tahoma"/>
      <w:b/>
      <w:bCs/>
      <w:i w:val="0"/>
      <w:iCs w:val="0"/>
      <w:smallCaps w:val="0"/>
      <w:strike w:val="0"/>
      <w:sz w:val="15"/>
      <w:szCs w:val="15"/>
      <w:u w:val="none"/>
    </w:rPr>
  </w:style>
  <w:style w:type="character" w:customStyle="1" w:styleId="Titulektabulky4">
    <w:name w:val="Titulek tabulky (4)_"/>
    <w:basedOn w:val="Standardnpsmoodstavce"/>
    <w:link w:val="Titulektabulky40"/>
    <w:rPr>
      <w:rFonts w:ascii="Tahoma" w:eastAsia="Tahoma" w:hAnsi="Tahoma" w:cs="Tahoma"/>
      <w:b/>
      <w:bCs/>
      <w:i w:val="0"/>
      <w:iCs w:val="0"/>
      <w:smallCaps w:val="0"/>
      <w:strike w:val="0"/>
      <w:sz w:val="15"/>
      <w:szCs w:val="15"/>
      <w:u w:val="none"/>
    </w:rPr>
  </w:style>
  <w:style w:type="character" w:customStyle="1" w:styleId="Titulektabulky4Netun">
    <w:name w:val="Titulek tabulky (4) + Ne tučné"/>
    <w:basedOn w:val="Titulektabulky4"/>
    <w:rPr>
      <w:rFonts w:ascii="Tahoma" w:eastAsia="Tahoma" w:hAnsi="Tahoma" w:cs="Tahoma"/>
      <w:b/>
      <w:bCs/>
      <w:i w:val="0"/>
      <w:iCs w:val="0"/>
      <w:smallCaps w:val="0"/>
      <w:strike w:val="0"/>
      <w:color w:val="000000"/>
      <w:spacing w:val="0"/>
      <w:w w:val="100"/>
      <w:position w:val="0"/>
      <w:sz w:val="15"/>
      <w:szCs w:val="15"/>
      <w:u w:val="none"/>
      <w:lang w:val="cs-CZ" w:eastAsia="cs-CZ" w:bidi="cs-CZ"/>
    </w:rPr>
  </w:style>
  <w:style w:type="character" w:customStyle="1" w:styleId="Zkladntext29ptTunMalpsmena">
    <w:name w:val="Základní text (2) + 9 pt;Tučné;Malá písmena"/>
    <w:basedOn w:val="Zkladntext20"/>
    <w:rPr>
      <w:rFonts w:ascii="Tahoma" w:eastAsia="Tahoma" w:hAnsi="Tahoma" w:cs="Tahoma"/>
      <w:b/>
      <w:bCs/>
      <w:i w:val="0"/>
      <w:iCs w:val="0"/>
      <w:smallCaps/>
      <w:strike w:val="0"/>
      <w:color w:val="000000"/>
      <w:spacing w:val="0"/>
      <w:w w:val="100"/>
      <w:position w:val="0"/>
      <w:sz w:val="18"/>
      <w:szCs w:val="18"/>
      <w:u w:val="none"/>
      <w:lang w:val="cs-CZ" w:eastAsia="cs-CZ" w:bidi="cs-CZ"/>
    </w:rPr>
  </w:style>
  <w:style w:type="character" w:customStyle="1" w:styleId="Zkladntext29ptTunMalpsmena0">
    <w:name w:val="Základní text (2) + 9 pt;Tučné;Malá písmena"/>
    <w:basedOn w:val="Zkladntext20"/>
    <w:rPr>
      <w:rFonts w:ascii="Tahoma" w:eastAsia="Tahoma" w:hAnsi="Tahoma" w:cs="Tahoma"/>
      <w:b/>
      <w:bCs/>
      <w:i w:val="0"/>
      <w:iCs w:val="0"/>
      <w:smallCaps/>
      <w:strike w:val="0"/>
      <w:color w:val="EBEBEB"/>
      <w:spacing w:val="0"/>
      <w:w w:val="100"/>
      <w:position w:val="0"/>
      <w:sz w:val="18"/>
      <w:szCs w:val="18"/>
      <w:u w:val="none"/>
      <w:lang w:val="cs-CZ" w:eastAsia="cs-CZ" w:bidi="cs-CZ"/>
    </w:rPr>
  </w:style>
  <w:style w:type="character" w:customStyle="1" w:styleId="Zkladntext29ptTun0">
    <w:name w:val="Základní text (2) + 9 pt;Tučné"/>
    <w:basedOn w:val="Zkladntext20"/>
    <w:rPr>
      <w:rFonts w:ascii="Tahoma" w:eastAsia="Tahoma" w:hAnsi="Tahoma" w:cs="Tahoma"/>
      <w:b/>
      <w:bCs/>
      <w:i w:val="0"/>
      <w:iCs w:val="0"/>
      <w:smallCaps w:val="0"/>
      <w:strike w:val="0"/>
      <w:color w:val="EBEBEB"/>
      <w:spacing w:val="0"/>
      <w:w w:val="100"/>
      <w:position w:val="0"/>
      <w:sz w:val="18"/>
      <w:szCs w:val="18"/>
      <w:u w:val="none"/>
      <w:lang w:val="cs-CZ" w:eastAsia="cs-CZ" w:bidi="cs-CZ"/>
    </w:rPr>
  </w:style>
  <w:style w:type="character" w:customStyle="1" w:styleId="Zkladntext29ptTunMalpsmena1">
    <w:name w:val="Základní text (2) + 9 pt;Tučné;Malá písmena"/>
    <w:basedOn w:val="Zkladntext20"/>
    <w:rPr>
      <w:rFonts w:ascii="Tahoma" w:eastAsia="Tahoma" w:hAnsi="Tahoma" w:cs="Tahoma"/>
      <w:b/>
      <w:bCs/>
      <w:i w:val="0"/>
      <w:iCs w:val="0"/>
      <w:smallCaps/>
      <w:strike w:val="0"/>
      <w:color w:val="000000"/>
      <w:spacing w:val="0"/>
      <w:w w:val="100"/>
      <w:position w:val="0"/>
      <w:sz w:val="18"/>
      <w:szCs w:val="18"/>
      <w:u w:val="none"/>
      <w:lang w:val="cs-CZ" w:eastAsia="cs-CZ" w:bidi="cs-CZ"/>
    </w:rPr>
  </w:style>
  <w:style w:type="character" w:customStyle="1" w:styleId="Titulektabulky5">
    <w:name w:val="Titulek tabulky (5)_"/>
    <w:basedOn w:val="Standardnpsmoodstavce"/>
    <w:link w:val="Titulektabulky50"/>
    <w:rPr>
      <w:rFonts w:ascii="Tahoma" w:eastAsia="Tahoma" w:hAnsi="Tahoma" w:cs="Tahoma"/>
      <w:b/>
      <w:bCs/>
      <w:i w:val="0"/>
      <w:iCs w:val="0"/>
      <w:smallCaps w:val="0"/>
      <w:strike w:val="0"/>
      <w:sz w:val="18"/>
      <w:szCs w:val="18"/>
      <w:u w:val="none"/>
    </w:rPr>
  </w:style>
  <w:style w:type="character" w:customStyle="1" w:styleId="Titulektabulky51">
    <w:name w:val="Titulek tabulky (5)"/>
    <w:basedOn w:val="Titulektabulky5"/>
    <w:rPr>
      <w:rFonts w:ascii="Tahoma" w:eastAsia="Tahoma" w:hAnsi="Tahoma" w:cs="Tahoma"/>
      <w:b/>
      <w:bCs/>
      <w:i w:val="0"/>
      <w:iCs w:val="0"/>
      <w:smallCaps w:val="0"/>
      <w:strike w:val="0"/>
      <w:color w:val="EBEBEB"/>
      <w:spacing w:val="0"/>
      <w:w w:val="100"/>
      <w:position w:val="0"/>
      <w:sz w:val="18"/>
      <w:szCs w:val="18"/>
      <w:u w:val="none"/>
      <w:lang w:val="cs-CZ" w:eastAsia="cs-CZ" w:bidi="cs-CZ"/>
    </w:rPr>
  </w:style>
  <w:style w:type="character" w:customStyle="1" w:styleId="Zkladntext5Malpsmena">
    <w:name w:val="Základní text (5) + Malá písmena"/>
    <w:basedOn w:val="Zkladntext50"/>
    <w:rPr>
      <w:rFonts w:ascii="Tahoma" w:eastAsia="Tahoma" w:hAnsi="Tahoma" w:cs="Tahoma"/>
      <w:b/>
      <w:bCs/>
      <w:i w:val="0"/>
      <w:iCs w:val="0"/>
      <w:smallCaps/>
      <w:strike w:val="0"/>
      <w:color w:val="000000"/>
      <w:spacing w:val="0"/>
      <w:w w:val="100"/>
      <w:position w:val="0"/>
      <w:sz w:val="18"/>
      <w:szCs w:val="18"/>
      <w:u w:val="none"/>
      <w:lang w:val="cs-CZ" w:eastAsia="cs-CZ" w:bidi="cs-CZ"/>
    </w:rPr>
  </w:style>
  <w:style w:type="character" w:customStyle="1" w:styleId="Zkladntext5Malpsmena0">
    <w:name w:val="Základní text (5) + Malá písmena"/>
    <w:basedOn w:val="Zkladntext50"/>
    <w:rPr>
      <w:rFonts w:ascii="Tahoma" w:eastAsia="Tahoma" w:hAnsi="Tahoma" w:cs="Tahoma"/>
      <w:b/>
      <w:bCs/>
      <w:i w:val="0"/>
      <w:iCs w:val="0"/>
      <w:smallCaps/>
      <w:strike w:val="0"/>
      <w:color w:val="EBEBEB"/>
      <w:spacing w:val="0"/>
      <w:w w:val="100"/>
      <w:position w:val="0"/>
      <w:sz w:val="18"/>
      <w:szCs w:val="18"/>
      <w:u w:val="none"/>
      <w:lang w:val="cs-CZ" w:eastAsia="cs-CZ" w:bidi="cs-CZ"/>
    </w:rPr>
  </w:style>
  <w:style w:type="character" w:customStyle="1" w:styleId="Zkladntext5Malpsmena1">
    <w:name w:val="Základní text (5) + Malá písmena"/>
    <w:basedOn w:val="Zkladntext50"/>
    <w:rPr>
      <w:rFonts w:ascii="Tahoma" w:eastAsia="Tahoma" w:hAnsi="Tahoma" w:cs="Tahoma"/>
      <w:b/>
      <w:bCs/>
      <w:i w:val="0"/>
      <w:iCs w:val="0"/>
      <w:smallCaps/>
      <w:strike w:val="0"/>
      <w:color w:val="000000"/>
      <w:spacing w:val="0"/>
      <w:w w:val="100"/>
      <w:position w:val="0"/>
      <w:sz w:val="18"/>
      <w:szCs w:val="18"/>
      <w:u w:val="none"/>
      <w:lang w:val="cs-CZ" w:eastAsia="cs-CZ" w:bidi="cs-CZ"/>
    </w:rPr>
  </w:style>
  <w:style w:type="character" w:customStyle="1" w:styleId="Zkladntext56">
    <w:name w:val="Základní text (5)"/>
    <w:basedOn w:val="Zkladntext50"/>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5"/>
      <w:szCs w:val="15"/>
      <w:u w:val="none"/>
    </w:rPr>
  </w:style>
  <w:style w:type="character" w:customStyle="1" w:styleId="Zkladntext5ArialNarrow19ptKurzva">
    <w:name w:val="Základní text (5) + Arial Narrow;19 pt;Kurzíva"/>
    <w:basedOn w:val="Zkladntext50"/>
    <w:rPr>
      <w:rFonts w:ascii="Arial Narrow" w:eastAsia="Arial Narrow" w:hAnsi="Arial Narrow" w:cs="Arial Narrow"/>
      <w:b/>
      <w:bCs/>
      <w:i/>
      <w:iCs/>
      <w:smallCaps w:val="0"/>
      <w:strike w:val="0"/>
      <w:color w:val="000000"/>
      <w:spacing w:val="0"/>
      <w:w w:val="100"/>
      <w:position w:val="0"/>
      <w:sz w:val="38"/>
      <w:szCs w:val="38"/>
      <w:u w:val="none"/>
      <w:lang w:val="cs-CZ" w:eastAsia="cs-CZ" w:bidi="cs-CZ"/>
    </w:rPr>
  </w:style>
  <w:style w:type="character" w:customStyle="1" w:styleId="Zkladntext9">
    <w:name w:val="Základní text (9)_"/>
    <w:basedOn w:val="Standardnpsmoodstavce"/>
    <w:link w:val="Zkladntext90"/>
    <w:rPr>
      <w:rFonts w:ascii="Trebuchet MS" w:eastAsia="Trebuchet MS" w:hAnsi="Trebuchet MS" w:cs="Trebuchet MS"/>
      <w:b w:val="0"/>
      <w:bCs w:val="0"/>
      <w:i w:val="0"/>
      <w:iCs w:val="0"/>
      <w:smallCaps w:val="0"/>
      <w:strike w:val="0"/>
      <w:sz w:val="14"/>
      <w:szCs w:val="14"/>
      <w:u w:val="none"/>
    </w:rPr>
  </w:style>
  <w:style w:type="character" w:customStyle="1" w:styleId="Zkladntext10">
    <w:name w:val="Základní text (10)_"/>
    <w:basedOn w:val="Standardnpsmoodstavce"/>
    <w:link w:val="Zkladntext100"/>
    <w:rPr>
      <w:rFonts w:ascii="Trebuchet MS" w:eastAsia="Trebuchet MS" w:hAnsi="Trebuchet MS" w:cs="Trebuchet MS"/>
      <w:b w:val="0"/>
      <w:bCs w:val="0"/>
      <w:i w:val="0"/>
      <w:iCs w:val="0"/>
      <w:smallCaps w:val="0"/>
      <w:strike w:val="0"/>
      <w:sz w:val="12"/>
      <w:szCs w:val="12"/>
      <w:u w:val="none"/>
    </w:rPr>
  </w:style>
  <w:style w:type="character" w:customStyle="1" w:styleId="Zkladntext11">
    <w:name w:val="Základní text (11)_"/>
    <w:basedOn w:val="Standardnpsmoodstavce"/>
    <w:link w:val="Zkladntext110"/>
    <w:rPr>
      <w:rFonts w:ascii="Tahoma" w:eastAsia="Tahoma" w:hAnsi="Tahoma" w:cs="Tahoma"/>
      <w:b/>
      <w:bCs/>
      <w:i w:val="0"/>
      <w:iCs w:val="0"/>
      <w:smallCaps w:val="0"/>
      <w:strike w:val="0"/>
      <w:sz w:val="21"/>
      <w:szCs w:val="21"/>
      <w:u w:val="none"/>
    </w:rPr>
  </w:style>
  <w:style w:type="character" w:customStyle="1" w:styleId="Zkladntext14">
    <w:name w:val="Základní text (14)"/>
    <w:basedOn w:val="Standardnpsmoodstavce"/>
    <w:rPr>
      <w:rFonts w:ascii="Arial" w:eastAsia="Arial" w:hAnsi="Arial" w:cs="Arial"/>
      <w:b w:val="0"/>
      <w:bCs w:val="0"/>
      <w:i w:val="0"/>
      <w:iCs w:val="0"/>
      <w:smallCaps w:val="0"/>
      <w:strike w:val="0"/>
      <w:sz w:val="8"/>
      <w:szCs w:val="8"/>
      <w:u w:val="none"/>
    </w:rPr>
  </w:style>
  <w:style w:type="character" w:customStyle="1" w:styleId="Titulektabulky6">
    <w:name w:val="Titulek tabulky (6)_"/>
    <w:basedOn w:val="Standardnpsmoodstavce"/>
    <w:link w:val="Titulektabulky60"/>
    <w:rPr>
      <w:rFonts w:ascii="Arial" w:eastAsia="Arial" w:hAnsi="Arial" w:cs="Arial"/>
      <w:b w:val="0"/>
      <w:bCs w:val="0"/>
      <w:i w:val="0"/>
      <w:iCs w:val="0"/>
      <w:smallCaps w:val="0"/>
      <w:strike w:val="0"/>
      <w:sz w:val="12"/>
      <w:szCs w:val="1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8"/>
      <w:szCs w:val="8"/>
      <w:u w:val="none"/>
    </w:rPr>
  </w:style>
  <w:style w:type="character" w:customStyle="1" w:styleId="Zkladntext2Arial4pt">
    <w:name w:val="Základní text (2) + Arial;4 pt"/>
    <w:basedOn w:val="Zkladntext20"/>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character" w:customStyle="1" w:styleId="Zkladntext2Arial8ptTun">
    <w:name w:val="Základní text (2) + Arial;8 pt;Tučné"/>
    <w:basedOn w:val="Zkladntext20"/>
    <w:rPr>
      <w:rFonts w:ascii="Arial" w:eastAsia="Arial" w:hAnsi="Arial" w:cs="Arial"/>
      <w:b/>
      <w:bCs/>
      <w:i w:val="0"/>
      <w:iCs w:val="0"/>
      <w:smallCaps w:val="0"/>
      <w:strike w:val="0"/>
      <w:color w:val="000000"/>
      <w:spacing w:val="0"/>
      <w:w w:val="100"/>
      <w:position w:val="0"/>
      <w:sz w:val="16"/>
      <w:szCs w:val="16"/>
      <w:u w:val="none"/>
      <w:lang w:val="cs-CZ" w:eastAsia="cs-CZ" w:bidi="cs-CZ"/>
    </w:rPr>
  </w:style>
  <w:style w:type="character" w:customStyle="1" w:styleId="Nadpis42">
    <w:name w:val="Nadpis #4 (2)"/>
    <w:basedOn w:val="Standardnpsmoodstavce"/>
    <w:rPr>
      <w:rFonts w:ascii="Arial" w:eastAsia="Arial" w:hAnsi="Arial" w:cs="Arial"/>
      <w:b/>
      <w:bCs/>
      <w:i w:val="0"/>
      <w:iCs w:val="0"/>
      <w:smallCaps w:val="0"/>
      <w:strike w:val="0"/>
      <w:sz w:val="16"/>
      <w:szCs w:val="16"/>
      <w:u w:val="none"/>
    </w:rPr>
  </w:style>
  <w:style w:type="character" w:customStyle="1" w:styleId="Zkladntext140">
    <w:name w:val="Základní text (14)"/>
    <w:basedOn w:val="Zkladntext141"/>
    <w:rPr>
      <w:rFonts w:ascii="Arial" w:eastAsia="Arial" w:hAnsi="Arial" w:cs="Arial"/>
      <w:b w:val="0"/>
      <w:bCs w:val="0"/>
      <w:i w:val="0"/>
      <w:iCs w:val="0"/>
      <w:smallCaps w:val="0"/>
      <w:strike w:val="0"/>
      <w:sz w:val="8"/>
      <w:szCs w:val="8"/>
      <w:u w:val="none"/>
    </w:rPr>
  </w:style>
  <w:style w:type="character" w:customStyle="1" w:styleId="Zkladntext142">
    <w:name w:val="Základní text (14)"/>
    <w:basedOn w:val="Zkladntext141"/>
    <w:rPr>
      <w:rFonts w:ascii="Arial" w:eastAsia="Arial" w:hAnsi="Arial" w:cs="Arial"/>
      <w:b w:val="0"/>
      <w:bCs w:val="0"/>
      <w:i w:val="0"/>
      <w:iCs w:val="0"/>
      <w:smallCaps w:val="0"/>
      <w:strike w:val="0"/>
      <w:sz w:val="8"/>
      <w:szCs w:val="8"/>
      <w:u w:val="single"/>
    </w:rPr>
  </w:style>
  <w:style w:type="character" w:customStyle="1" w:styleId="Zkladntext146ptTun">
    <w:name w:val="Základní text (14) + 6 pt;Tučné"/>
    <w:basedOn w:val="Zkladntext141"/>
    <w:rPr>
      <w:rFonts w:ascii="Arial" w:eastAsia="Arial" w:hAnsi="Arial" w:cs="Arial"/>
      <w:b/>
      <w:bCs/>
      <w:i w:val="0"/>
      <w:iCs w:val="0"/>
      <w:smallCaps w:val="0"/>
      <w:strike w:val="0"/>
      <w:sz w:val="12"/>
      <w:szCs w:val="12"/>
      <w:u w:val="none"/>
    </w:rPr>
  </w:style>
  <w:style w:type="character" w:customStyle="1" w:styleId="Zkladntext16">
    <w:name w:val="Základní text (16)_"/>
    <w:basedOn w:val="Standardnpsmoodstavce"/>
    <w:link w:val="Zkladntext160"/>
    <w:rPr>
      <w:rFonts w:ascii="Arial" w:eastAsia="Arial" w:hAnsi="Arial" w:cs="Arial"/>
      <w:b/>
      <w:bCs/>
      <w:i w:val="0"/>
      <w:iCs w:val="0"/>
      <w:smallCaps w:val="0"/>
      <w:strike w:val="0"/>
      <w:sz w:val="12"/>
      <w:szCs w:val="12"/>
      <w:u w:val="none"/>
    </w:rPr>
  </w:style>
  <w:style w:type="character" w:customStyle="1" w:styleId="Zkladntext15">
    <w:name w:val="Základní text (15)"/>
    <w:basedOn w:val="Standardnpsmoodstavce"/>
    <w:rPr>
      <w:rFonts w:ascii="Arial" w:eastAsia="Arial" w:hAnsi="Arial" w:cs="Arial"/>
      <w:b w:val="0"/>
      <w:bCs w:val="0"/>
      <w:i w:val="0"/>
      <w:iCs w:val="0"/>
      <w:smallCaps w:val="0"/>
      <w:strike w:val="0"/>
      <w:sz w:val="10"/>
      <w:szCs w:val="10"/>
      <w:u w:val="none"/>
    </w:rPr>
  </w:style>
  <w:style w:type="character" w:customStyle="1" w:styleId="Zkladntext154pt">
    <w:name w:val="Základní text (15) + 4 pt"/>
    <w:basedOn w:val="Zkladntext150"/>
    <w:rPr>
      <w:rFonts w:ascii="Arial" w:eastAsia="Arial" w:hAnsi="Arial" w:cs="Arial"/>
      <w:b w:val="0"/>
      <w:bCs w:val="0"/>
      <w:i w:val="0"/>
      <w:iCs w:val="0"/>
      <w:smallCaps w:val="0"/>
      <w:strike w:val="0"/>
      <w:sz w:val="8"/>
      <w:szCs w:val="8"/>
      <w:u w:val="none"/>
    </w:rPr>
  </w:style>
  <w:style w:type="character" w:customStyle="1" w:styleId="Zkladntext17">
    <w:name w:val="Základní text (17)_"/>
    <w:basedOn w:val="Standardnpsmoodstavce"/>
    <w:link w:val="Zkladntext170"/>
    <w:rPr>
      <w:rFonts w:ascii="Arial" w:eastAsia="Arial" w:hAnsi="Arial" w:cs="Arial"/>
      <w:b/>
      <w:bCs/>
      <w:i w:val="0"/>
      <w:iCs w:val="0"/>
      <w:smallCaps w:val="0"/>
      <w:strike w:val="0"/>
      <w:spacing w:val="-10"/>
      <w:sz w:val="26"/>
      <w:szCs w:val="26"/>
      <w:u w:val="none"/>
    </w:rPr>
  </w:style>
  <w:style w:type="character" w:customStyle="1" w:styleId="Zkladntext18">
    <w:name w:val="Základní text (18)_"/>
    <w:basedOn w:val="Standardnpsmoodstavce"/>
    <w:link w:val="Zkladntext180"/>
    <w:rPr>
      <w:rFonts w:ascii="Trebuchet MS" w:eastAsia="Trebuchet MS" w:hAnsi="Trebuchet MS" w:cs="Trebuchet MS"/>
      <w:b w:val="0"/>
      <w:bCs w:val="0"/>
      <w:i w:val="0"/>
      <w:iCs w:val="0"/>
      <w:smallCaps w:val="0"/>
      <w:strike w:val="0"/>
      <w:sz w:val="8"/>
      <w:szCs w:val="8"/>
      <w:u w:val="none"/>
    </w:rPr>
  </w:style>
  <w:style w:type="character" w:customStyle="1" w:styleId="Zkladntext151">
    <w:name w:val="Základní text (15)"/>
    <w:basedOn w:val="Zkladntext150"/>
    <w:rPr>
      <w:rFonts w:ascii="Arial" w:eastAsia="Arial" w:hAnsi="Arial" w:cs="Arial"/>
      <w:b w:val="0"/>
      <w:bCs w:val="0"/>
      <w:i w:val="0"/>
      <w:iCs w:val="0"/>
      <w:smallCaps w:val="0"/>
      <w:strike w:val="0"/>
      <w:sz w:val="10"/>
      <w:szCs w:val="10"/>
      <w:u w:val="none"/>
    </w:rPr>
  </w:style>
  <w:style w:type="character" w:customStyle="1" w:styleId="Zkladntext2TrebuchetMS5pt">
    <w:name w:val="Základní text (2) + Trebuchet MS;5 pt"/>
    <w:basedOn w:val="Zkladntext20"/>
    <w:rPr>
      <w:rFonts w:ascii="Trebuchet MS" w:eastAsia="Trebuchet MS" w:hAnsi="Trebuchet MS" w:cs="Trebuchet MS"/>
      <w:b w:val="0"/>
      <w:bCs w:val="0"/>
      <w:i w:val="0"/>
      <w:iCs w:val="0"/>
      <w:smallCaps w:val="0"/>
      <w:strike w:val="0"/>
      <w:color w:val="000000"/>
      <w:spacing w:val="0"/>
      <w:w w:val="100"/>
      <w:position w:val="0"/>
      <w:sz w:val="10"/>
      <w:szCs w:val="10"/>
      <w:u w:val="none"/>
      <w:lang w:val="cs-CZ" w:eastAsia="cs-CZ" w:bidi="cs-CZ"/>
    </w:rPr>
  </w:style>
  <w:style w:type="character" w:customStyle="1" w:styleId="Nadpis1">
    <w:name w:val="Nadpis #1_"/>
    <w:basedOn w:val="Standardnpsmoodstavce"/>
    <w:link w:val="Nadpis10"/>
    <w:rPr>
      <w:rFonts w:ascii="Trebuchet MS" w:eastAsia="Trebuchet MS" w:hAnsi="Trebuchet MS" w:cs="Trebuchet MS"/>
      <w:b/>
      <w:bCs/>
      <w:i w:val="0"/>
      <w:iCs w:val="0"/>
      <w:smallCaps w:val="0"/>
      <w:strike w:val="0"/>
      <w:spacing w:val="-20"/>
      <w:sz w:val="66"/>
      <w:szCs w:val="66"/>
      <w:u w:val="none"/>
    </w:rPr>
  </w:style>
  <w:style w:type="character" w:customStyle="1" w:styleId="Nadpis11">
    <w:name w:val="Nadpis #1"/>
    <w:basedOn w:val="Nadpis1"/>
    <w:rPr>
      <w:rFonts w:ascii="Trebuchet MS" w:eastAsia="Trebuchet MS" w:hAnsi="Trebuchet MS" w:cs="Trebuchet MS"/>
      <w:b/>
      <w:bCs/>
      <w:i w:val="0"/>
      <w:iCs w:val="0"/>
      <w:smallCaps w:val="0"/>
      <w:strike w:val="0"/>
      <w:color w:val="000000"/>
      <w:spacing w:val="-20"/>
      <w:w w:val="100"/>
      <w:position w:val="0"/>
      <w:sz w:val="66"/>
      <w:szCs w:val="66"/>
      <w:u w:val="none"/>
      <w:lang w:val="cs-CZ" w:eastAsia="cs-CZ" w:bidi="cs-CZ"/>
    </w:rPr>
  </w:style>
  <w:style w:type="character" w:customStyle="1" w:styleId="Zkladntext12">
    <w:name w:val="Základní text (12)_"/>
    <w:basedOn w:val="Standardnpsmoodstavce"/>
    <w:link w:val="Zkladntext120"/>
    <w:rPr>
      <w:rFonts w:ascii="Tahoma" w:eastAsia="Tahoma" w:hAnsi="Tahoma" w:cs="Tahoma"/>
      <w:b/>
      <w:bCs/>
      <w:i w:val="0"/>
      <w:iCs w:val="0"/>
      <w:smallCaps w:val="0"/>
      <w:strike w:val="0"/>
      <w:sz w:val="30"/>
      <w:szCs w:val="30"/>
      <w:u w:val="none"/>
    </w:rPr>
  </w:style>
  <w:style w:type="character" w:customStyle="1" w:styleId="Zkladntext121">
    <w:name w:val="Základní text (12)"/>
    <w:basedOn w:val="Zkladntext12"/>
    <w:rPr>
      <w:rFonts w:ascii="Tahoma" w:eastAsia="Tahoma" w:hAnsi="Tahoma" w:cs="Tahoma"/>
      <w:b/>
      <w:bCs/>
      <w:i w:val="0"/>
      <w:iCs w:val="0"/>
      <w:smallCaps w:val="0"/>
      <w:strike w:val="0"/>
      <w:color w:val="000000"/>
      <w:spacing w:val="0"/>
      <w:w w:val="100"/>
      <w:position w:val="0"/>
      <w:sz w:val="30"/>
      <w:szCs w:val="30"/>
      <w:u w:val="none"/>
      <w:lang w:val="cs-CZ" w:eastAsia="cs-CZ" w:bidi="cs-CZ"/>
    </w:rPr>
  </w:style>
  <w:style w:type="character" w:customStyle="1" w:styleId="Zkladntext13">
    <w:name w:val="Základní text (13)_"/>
    <w:basedOn w:val="Standardnpsmoodstavce"/>
    <w:link w:val="Zkladntext130"/>
    <w:rPr>
      <w:rFonts w:ascii="Tahoma" w:eastAsia="Tahoma" w:hAnsi="Tahoma" w:cs="Tahoma"/>
      <w:b w:val="0"/>
      <w:bCs w:val="0"/>
      <w:i w:val="0"/>
      <w:iCs w:val="0"/>
      <w:smallCaps w:val="0"/>
      <w:strike w:val="0"/>
      <w:sz w:val="22"/>
      <w:szCs w:val="22"/>
      <w:u w:val="none"/>
    </w:rPr>
  </w:style>
  <w:style w:type="character" w:customStyle="1" w:styleId="Zkladntext141">
    <w:name w:val="Základní text (14)_"/>
    <w:basedOn w:val="Standardnpsmoodstavce"/>
    <w:link w:val="Zkladntext143"/>
    <w:rPr>
      <w:rFonts w:ascii="Arial" w:eastAsia="Arial" w:hAnsi="Arial" w:cs="Arial"/>
      <w:b w:val="0"/>
      <w:bCs w:val="0"/>
      <w:i w:val="0"/>
      <w:iCs w:val="0"/>
      <w:smallCaps w:val="0"/>
      <w:strike w:val="0"/>
      <w:sz w:val="8"/>
      <w:szCs w:val="8"/>
      <w:u w:val="none"/>
    </w:rPr>
  </w:style>
  <w:style w:type="character" w:customStyle="1" w:styleId="Zkladntext150">
    <w:name w:val="Základní text (15)_"/>
    <w:basedOn w:val="Standardnpsmoodstavce"/>
    <w:link w:val="Zkladntext152"/>
    <w:rPr>
      <w:rFonts w:ascii="Arial" w:eastAsia="Arial" w:hAnsi="Arial" w:cs="Arial"/>
      <w:b w:val="0"/>
      <w:bCs w:val="0"/>
      <w:i w:val="0"/>
      <w:iCs w:val="0"/>
      <w:smallCaps w:val="0"/>
      <w:strike w:val="0"/>
      <w:sz w:val="10"/>
      <w:szCs w:val="10"/>
      <w:u w:val="none"/>
    </w:rPr>
  </w:style>
  <w:style w:type="character" w:customStyle="1" w:styleId="Nadpis420">
    <w:name w:val="Nadpis #4 (2)_"/>
    <w:basedOn w:val="Standardnpsmoodstavce"/>
    <w:link w:val="Nadpis421"/>
    <w:rPr>
      <w:rFonts w:ascii="Arial" w:eastAsia="Arial" w:hAnsi="Arial" w:cs="Arial"/>
      <w:b/>
      <w:bCs/>
      <w:i w:val="0"/>
      <w:iCs w:val="0"/>
      <w:smallCaps w:val="0"/>
      <w:strike w:val="0"/>
      <w:sz w:val="16"/>
      <w:szCs w:val="16"/>
      <w:u w:val="none"/>
    </w:rPr>
  </w:style>
  <w:style w:type="character" w:customStyle="1" w:styleId="Zkladntext19">
    <w:name w:val="Základní text (19)_"/>
    <w:basedOn w:val="Standardnpsmoodstavce"/>
    <w:link w:val="Zkladntext190"/>
    <w:rPr>
      <w:rFonts w:ascii="Arial" w:eastAsia="Arial" w:hAnsi="Arial" w:cs="Arial"/>
      <w:b w:val="0"/>
      <w:bCs w:val="0"/>
      <w:i w:val="0"/>
      <w:iCs w:val="0"/>
      <w:smallCaps w:val="0"/>
      <w:strike w:val="0"/>
      <w:sz w:val="16"/>
      <w:szCs w:val="16"/>
      <w:u w:val="none"/>
    </w:rPr>
  </w:style>
  <w:style w:type="character" w:customStyle="1" w:styleId="Zkladntext144">
    <w:name w:val="Základní text (14)"/>
    <w:basedOn w:val="Zkladntext141"/>
    <w:rPr>
      <w:rFonts w:ascii="Arial" w:eastAsia="Arial" w:hAnsi="Arial" w:cs="Arial"/>
      <w:b w:val="0"/>
      <w:bCs w:val="0"/>
      <w:i w:val="0"/>
      <w:iCs w:val="0"/>
      <w:smallCaps w:val="0"/>
      <w:strike w:val="0"/>
      <w:color w:val="000000"/>
      <w:spacing w:val="0"/>
      <w:w w:val="100"/>
      <w:position w:val="0"/>
      <w:sz w:val="8"/>
      <w:szCs w:val="8"/>
      <w:u w:val="none"/>
      <w:lang w:val="cs-CZ" w:eastAsia="cs-CZ" w:bidi="cs-CZ"/>
    </w:rPr>
  </w:style>
  <w:style w:type="paragraph" w:customStyle="1" w:styleId="Nadpis32">
    <w:name w:val="Nadpis #3"/>
    <w:basedOn w:val="Normln"/>
    <w:link w:val="Nadpis31"/>
    <w:pPr>
      <w:shd w:val="clear" w:color="auto" w:fill="FFFFFF"/>
      <w:spacing w:line="0" w:lineRule="atLeast"/>
      <w:outlineLvl w:val="2"/>
    </w:pPr>
    <w:rPr>
      <w:rFonts w:ascii="Tahoma" w:eastAsia="Tahoma" w:hAnsi="Tahoma" w:cs="Tahoma"/>
      <w:b/>
      <w:bCs/>
      <w:spacing w:val="-10"/>
      <w:sz w:val="28"/>
      <w:szCs w:val="28"/>
    </w:rPr>
  </w:style>
  <w:style w:type="paragraph" w:customStyle="1" w:styleId="Zkladntext31">
    <w:name w:val="Základní text (3)"/>
    <w:basedOn w:val="Normln"/>
    <w:link w:val="Zkladntext30"/>
    <w:pPr>
      <w:shd w:val="clear" w:color="auto" w:fill="FFFFFF"/>
      <w:spacing w:line="0" w:lineRule="atLeast"/>
    </w:pPr>
    <w:rPr>
      <w:rFonts w:ascii="Tahoma" w:eastAsia="Tahoma" w:hAnsi="Tahoma" w:cs="Tahoma"/>
      <w:sz w:val="13"/>
      <w:szCs w:val="13"/>
    </w:rPr>
  </w:style>
  <w:style w:type="paragraph" w:customStyle="1" w:styleId="Zkladntext41">
    <w:name w:val="Základní text (4)"/>
    <w:basedOn w:val="Normln"/>
    <w:link w:val="Zkladntext40"/>
    <w:pPr>
      <w:shd w:val="clear" w:color="auto" w:fill="FFFFFF"/>
      <w:spacing w:line="0" w:lineRule="atLeast"/>
    </w:pPr>
    <w:rPr>
      <w:rFonts w:ascii="Tahoma" w:eastAsia="Tahoma" w:hAnsi="Tahoma" w:cs="Tahoma"/>
      <w:sz w:val="11"/>
      <w:szCs w:val="11"/>
    </w:rPr>
  </w:style>
  <w:style w:type="paragraph" w:customStyle="1" w:styleId="Zkladntext51">
    <w:name w:val="Základní text (5)"/>
    <w:basedOn w:val="Normln"/>
    <w:link w:val="Zkladntext50"/>
    <w:pPr>
      <w:shd w:val="clear" w:color="auto" w:fill="FFFFFF"/>
      <w:spacing w:line="0" w:lineRule="atLeast"/>
      <w:ind w:hanging="500"/>
    </w:pPr>
    <w:rPr>
      <w:rFonts w:ascii="Tahoma" w:eastAsia="Tahoma" w:hAnsi="Tahoma" w:cs="Tahoma"/>
      <w:b/>
      <w:bCs/>
      <w:color w:val="141414"/>
      <w:sz w:val="18"/>
      <w:szCs w:val="18"/>
    </w:rPr>
  </w:style>
  <w:style w:type="paragraph" w:customStyle="1" w:styleId="Nadpis20">
    <w:name w:val="Nadpis #2"/>
    <w:basedOn w:val="Normln"/>
    <w:link w:val="Nadpis2"/>
    <w:pPr>
      <w:shd w:val="clear" w:color="auto" w:fill="FFFFFF"/>
      <w:spacing w:line="0" w:lineRule="atLeast"/>
      <w:outlineLvl w:val="1"/>
    </w:pPr>
    <w:rPr>
      <w:rFonts w:ascii="Bookman Old Style" w:eastAsia="Bookman Old Style" w:hAnsi="Bookman Old Style" w:cs="Bookman Old Style"/>
      <w:sz w:val="32"/>
      <w:szCs w:val="32"/>
    </w:rPr>
  </w:style>
  <w:style w:type="paragraph" w:customStyle="1" w:styleId="Zkladntext21">
    <w:name w:val="Základní text (2)"/>
    <w:basedOn w:val="Normln"/>
    <w:link w:val="Zkladntext20"/>
    <w:pPr>
      <w:shd w:val="clear" w:color="auto" w:fill="FFFFFF"/>
      <w:spacing w:line="0" w:lineRule="atLeast"/>
      <w:ind w:hanging="520"/>
      <w:jc w:val="center"/>
    </w:pPr>
    <w:rPr>
      <w:rFonts w:ascii="Tahoma" w:eastAsia="Tahoma" w:hAnsi="Tahoma" w:cs="Tahoma"/>
      <w:sz w:val="15"/>
      <w:szCs w:val="15"/>
    </w:rPr>
  </w:style>
  <w:style w:type="paragraph" w:customStyle="1" w:styleId="Zkladntext61">
    <w:name w:val="Základní text (6)"/>
    <w:basedOn w:val="Normln"/>
    <w:link w:val="Zkladntext60"/>
    <w:pPr>
      <w:shd w:val="clear" w:color="auto" w:fill="FFFFFF"/>
      <w:spacing w:line="240" w:lineRule="exact"/>
      <w:ind w:hanging="520"/>
    </w:pPr>
    <w:rPr>
      <w:rFonts w:ascii="Tahoma" w:eastAsia="Tahoma" w:hAnsi="Tahoma" w:cs="Tahoma"/>
      <w:b/>
      <w:bCs/>
      <w:sz w:val="15"/>
      <w:szCs w:val="15"/>
    </w:rPr>
  </w:style>
  <w:style w:type="paragraph" w:customStyle="1" w:styleId="Zkladntext70">
    <w:name w:val="Základní text (7)"/>
    <w:basedOn w:val="Normln"/>
    <w:link w:val="Zkladntext7"/>
    <w:pPr>
      <w:shd w:val="clear" w:color="auto" w:fill="FFFFFF"/>
      <w:spacing w:line="158" w:lineRule="exact"/>
      <w:jc w:val="both"/>
    </w:pPr>
    <w:rPr>
      <w:rFonts w:ascii="Trebuchet MS" w:eastAsia="Trebuchet MS" w:hAnsi="Trebuchet MS" w:cs="Trebuchet MS"/>
      <w:i/>
      <w:iCs/>
      <w:sz w:val="12"/>
      <w:szCs w:val="12"/>
    </w:rPr>
  </w:style>
  <w:style w:type="paragraph" w:customStyle="1" w:styleId="Nadpis40">
    <w:name w:val="Nadpis #4"/>
    <w:basedOn w:val="Normln"/>
    <w:link w:val="Nadpis4"/>
    <w:pPr>
      <w:shd w:val="clear" w:color="auto" w:fill="FFFFFF"/>
      <w:spacing w:line="0" w:lineRule="atLeast"/>
      <w:outlineLvl w:val="3"/>
    </w:pPr>
    <w:rPr>
      <w:rFonts w:ascii="Tahoma" w:eastAsia="Tahoma" w:hAnsi="Tahoma" w:cs="Tahoma"/>
      <w:b/>
      <w:bCs/>
      <w:sz w:val="15"/>
      <w:szCs w:val="15"/>
    </w:rPr>
  </w:style>
  <w:style w:type="paragraph" w:customStyle="1" w:styleId="Titulektabulky20">
    <w:name w:val="Titulek tabulky (2)"/>
    <w:basedOn w:val="Normln"/>
    <w:link w:val="Titulektabulky2"/>
    <w:pPr>
      <w:shd w:val="clear" w:color="auto" w:fill="FFFFFF"/>
      <w:spacing w:line="168" w:lineRule="exact"/>
      <w:jc w:val="both"/>
    </w:pPr>
    <w:rPr>
      <w:rFonts w:ascii="Tahoma" w:eastAsia="Tahoma" w:hAnsi="Tahoma" w:cs="Tahoma"/>
      <w:sz w:val="11"/>
      <w:szCs w:val="11"/>
    </w:rPr>
  </w:style>
  <w:style w:type="paragraph" w:customStyle="1" w:styleId="Zkladntext80">
    <w:name w:val="Základní text (8)"/>
    <w:basedOn w:val="Normln"/>
    <w:link w:val="Zkladntext8"/>
    <w:pPr>
      <w:shd w:val="clear" w:color="auto" w:fill="FFFFFF"/>
      <w:spacing w:line="0" w:lineRule="atLeast"/>
    </w:pPr>
    <w:rPr>
      <w:rFonts w:ascii="Arial" w:eastAsia="Arial" w:hAnsi="Arial" w:cs="Arial"/>
      <w:b/>
      <w:bCs/>
      <w:spacing w:val="-30"/>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sz w:val="12"/>
      <w:szCs w:val="12"/>
    </w:rPr>
  </w:style>
  <w:style w:type="paragraph" w:customStyle="1" w:styleId="Titulektabulky30">
    <w:name w:val="Titulek tabulky (3)"/>
    <w:basedOn w:val="Normln"/>
    <w:link w:val="Titulektabulky3"/>
    <w:pPr>
      <w:shd w:val="clear" w:color="auto" w:fill="FFFFFF"/>
      <w:spacing w:line="0" w:lineRule="atLeast"/>
    </w:pPr>
    <w:rPr>
      <w:rFonts w:ascii="Tahoma" w:eastAsia="Tahoma" w:hAnsi="Tahoma" w:cs="Tahoma"/>
      <w:sz w:val="15"/>
      <w:szCs w:val="15"/>
    </w:rPr>
  </w:style>
  <w:style w:type="paragraph" w:customStyle="1" w:styleId="Titulektabulky40">
    <w:name w:val="Titulek tabulky (4)"/>
    <w:basedOn w:val="Normln"/>
    <w:link w:val="Titulektabulky4"/>
    <w:pPr>
      <w:shd w:val="clear" w:color="auto" w:fill="FFFFFF"/>
      <w:spacing w:line="216" w:lineRule="exact"/>
      <w:jc w:val="both"/>
    </w:pPr>
    <w:rPr>
      <w:rFonts w:ascii="Tahoma" w:eastAsia="Tahoma" w:hAnsi="Tahoma" w:cs="Tahoma"/>
      <w:b/>
      <w:bCs/>
      <w:sz w:val="15"/>
      <w:szCs w:val="15"/>
    </w:rPr>
  </w:style>
  <w:style w:type="paragraph" w:customStyle="1" w:styleId="Titulektabulky50">
    <w:name w:val="Titulek tabulky (5)"/>
    <w:basedOn w:val="Normln"/>
    <w:link w:val="Titulektabulky5"/>
    <w:pPr>
      <w:shd w:val="clear" w:color="auto" w:fill="FFFFFF"/>
      <w:spacing w:line="0" w:lineRule="atLeast"/>
    </w:pPr>
    <w:rPr>
      <w:rFonts w:ascii="Tahoma" w:eastAsia="Tahoma" w:hAnsi="Tahoma" w:cs="Tahoma"/>
      <w:b/>
      <w:bCs/>
      <w:sz w:val="18"/>
      <w:szCs w:val="18"/>
    </w:rPr>
  </w:style>
  <w:style w:type="paragraph" w:customStyle="1" w:styleId="Titulekobrzku0">
    <w:name w:val="Titulek obrázku"/>
    <w:basedOn w:val="Normln"/>
    <w:link w:val="Titulekobrzku"/>
    <w:pPr>
      <w:shd w:val="clear" w:color="auto" w:fill="FFFFFF"/>
      <w:spacing w:line="0" w:lineRule="atLeast"/>
    </w:pPr>
    <w:rPr>
      <w:rFonts w:ascii="Tahoma" w:eastAsia="Tahoma" w:hAnsi="Tahoma" w:cs="Tahoma"/>
      <w:sz w:val="15"/>
      <w:szCs w:val="15"/>
    </w:rPr>
  </w:style>
  <w:style w:type="paragraph" w:customStyle="1" w:styleId="Zkladntext90">
    <w:name w:val="Základní text (9)"/>
    <w:basedOn w:val="Normln"/>
    <w:link w:val="Zkladntext9"/>
    <w:pPr>
      <w:shd w:val="clear" w:color="auto" w:fill="FFFFFF"/>
      <w:spacing w:line="0" w:lineRule="atLeast"/>
    </w:pPr>
    <w:rPr>
      <w:rFonts w:ascii="Trebuchet MS" w:eastAsia="Trebuchet MS" w:hAnsi="Trebuchet MS" w:cs="Trebuchet MS"/>
      <w:sz w:val="14"/>
      <w:szCs w:val="14"/>
    </w:rPr>
  </w:style>
  <w:style w:type="paragraph" w:customStyle="1" w:styleId="Zkladntext100">
    <w:name w:val="Základní text (10)"/>
    <w:basedOn w:val="Normln"/>
    <w:link w:val="Zkladntext10"/>
    <w:pPr>
      <w:shd w:val="clear" w:color="auto" w:fill="FFFFFF"/>
      <w:spacing w:line="0" w:lineRule="atLeast"/>
    </w:pPr>
    <w:rPr>
      <w:rFonts w:ascii="Trebuchet MS" w:eastAsia="Trebuchet MS" w:hAnsi="Trebuchet MS" w:cs="Trebuchet MS"/>
      <w:sz w:val="12"/>
      <w:szCs w:val="12"/>
    </w:rPr>
  </w:style>
  <w:style w:type="paragraph" w:customStyle="1" w:styleId="Zkladntext110">
    <w:name w:val="Základní text (11)"/>
    <w:basedOn w:val="Normln"/>
    <w:link w:val="Zkladntext11"/>
    <w:pPr>
      <w:shd w:val="clear" w:color="auto" w:fill="FFFFFF"/>
      <w:spacing w:line="0" w:lineRule="atLeast"/>
    </w:pPr>
    <w:rPr>
      <w:rFonts w:ascii="Tahoma" w:eastAsia="Tahoma" w:hAnsi="Tahoma" w:cs="Tahoma"/>
      <w:b/>
      <w:bCs/>
      <w:sz w:val="21"/>
      <w:szCs w:val="21"/>
    </w:rPr>
  </w:style>
  <w:style w:type="paragraph" w:customStyle="1" w:styleId="Zkladntext143">
    <w:name w:val="Základní text (14)"/>
    <w:basedOn w:val="Normln"/>
    <w:link w:val="Zkladntext141"/>
    <w:pPr>
      <w:shd w:val="clear" w:color="auto" w:fill="FFFFFF"/>
      <w:spacing w:line="0" w:lineRule="atLeast"/>
      <w:ind w:hanging="140"/>
    </w:pPr>
    <w:rPr>
      <w:rFonts w:ascii="Arial" w:eastAsia="Arial" w:hAnsi="Arial" w:cs="Arial"/>
      <w:sz w:val="8"/>
      <w:szCs w:val="8"/>
    </w:rPr>
  </w:style>
  <w:style w:type="paragraph" w:customStyle="1" w:styleId="Titulektabulky60">
    <w:name w:val="Titulek tabulky (6)"/>
    <w:basedOn w:val="Normln"/>
    <w:link w:val="Titulektabulky6"/>
    <w:pPr>
      <w:shd w:val="clear" w:color="auto" w:fill="FFFFFF"/>
      <w:spacing w:line="0" w:lineRule="atLeast"/>
    </w:pPr>
    <w:rPr>
      <w:rFonts w:ascii="Arial" w:eastAsia="Arial" w:hAnsi="Arial" w:cs="Arial"/>
      <w:sz w:val="12"/>
      <w:szCs w:val="12"/>
    </w:rPr>
  </w:style>
  <w:style w:type="paragraph" w:customStyle="1" w:styleId="Titulektabulky0">
    <w:name w:val="Titulek tabulky"/>
    <w:basedOn w:val="Normln"/>
    <w:link w:val="Titulektabulky"/>
    <w:pPr>
      <w:shd w:val="clear" w:color="auto" w:fill="FFFFFF"/>
      <w:spacing w:line="124" w:lineRule="exact"/>
      <w:jc w:val="center"/>
    </w:pPr>
    <w:rPr>
      <w:rFonts w:ascii="Arial" w:eastAsia="Arial" w:hAnsi="Arial" w:cs="Arial"/>
      <w:sz w:val="8"/>
      <w:szCs w:val="8"/>
    </w:rPr>
  </w:style>
  <w:style w:type="paragraph" w:customStyle="1" w:styleId="Nadpis421">
    <w:name w:val="Nadpis #4 (2)"/>
    <w:basedOn w:val="Normln"/>
    <w:link w:val="Nadpis420"/>
    <w:pPr>
      <w:shd w:val="clear" w:color="auto" w:fill="FFFFFF"/>
      <w:spacing w:line="0" w:lineRule="atLeast"/>
      <w:outlineLvl w:val="3"/>
    </w:pPr>
    <w:rPr>
      <w:rFonts w:ascii="Arial" w:eastAsia="Arial" w:hAnsi="Arial" w:cs="Arial"/>
      <w:b/>
      <w:bCs/>
      <w:sz w:val="16"/>
      <w:szCs w:val="16"/>
    </w:rPr>
  </w:style>
  <w:style w:type="paragraph" w:customStyle="1" w:styleId="Zkladntext160">
    <w:name w:val="Základní text (16)"/>
    <w:basedOn w:val="Normln"/>
    <w:link w:val="Zkladntext16"/>
    <w:pPr>
      <w:shd w:val="clear" w:color="auto" w:fill="FFFFFF"/>
      <w:spacing w:line="139" w:lineRule="exact"/>
    </w:pPr>
    <w:rPr>
      <w:rFonts w:ascii="Arial" w:eastAsia="Arial" w:hAnsi="Arial" w:cs="Arial"/>
      <w:b/>
      <w:bCs/>
      <w:sz w:val="12"/>
      <w:szCs w:val="12"/>
    </w:rPr>
  </w:style>
  <w:style w:type="paragraph" w:customStyle="1" w:styleId="Zkladntext152">
    <w:name w:val="Základní text (15)"/>
    <w:basedOn w:val="Normln"/>
    <w:link w:val="Zkladntext150"/>
    <w:pPr>
      <w:shd w:val="clear" w:color="auto" w:fill="FFFFFF"/>
      <w:spacing w:line="0" w:lineRule="atLeast"/>
      <w:ind w:hanging="200"/>
    </w:pPr>
    <w:rPr>
      <w:rFonts w:ascii="Arial" w:eastAsia="Arial" w:hAnsi="Arial" w:cs="Arial"/>
      <w:sz w:val="10"/>
      <w:szCs w:val="10"/>
    </w:rPr>
  </w:style>
  <w:style w:type="paragraph" w:customStyle="1" w:styleId="Zkladntext170">
    <w:name w:val="Základní text (17)"/>
    <w:basedOn w:val="Normln"/>
    <w:link w:val="Zkladntext17"/>
    <w:pPr>
      <w:shd w:val="clear" w:color="auto" w:fill="FFFFFF"/>
      <w:spacing w:line="129" w:lineRule="exact"/>
    </w:pPr>
    <w:rPr>
      <w:rFonts w:ascii="Arial" w:eastAsia="Arial" w:hAnsi="Arial" w:cs="Arial"/>
      <w:b/>
      <w:bCs/>
      <w:spacing w:val="-10"/>
      <w:sz w:val="26"/>
      <w:szCs w:val="26"/>
    </w:rPr>
  </w:style>
  <w:style w:type="paragraph" w:customStyle="1" w:styleId="Zkladntext180">
    <w:name w:val="Základní text (18)"/>
    <w:basedOn w:val="Normln"/>
    <w:link w:val="Zkladntext18"/>
    <w:pPr>
      <w:shd w:val="clear" w:color="auto" w:fill="FFFFFF"/>
      <w:spacing w:line="129" w:lineRule="exact"/>
    </w:pPr>
    <w:rPr>
      <w:rFonts w:ascii="Trebuchet MS" w:eastAsia="Trebuchet MS" w:hAnsi="Trebuchet MS" w:cs="Trebuchet MS"/>
      <w:sz w:val="8"/>
      <w:szCs w:val="8"/>
    </w:rPr>
  </w:style>
  <w:style w:type="paragraph" w:customStyle="1" w:styleId="Nadpis10">
    <w:name w:val="Nadpis #1"/>
    <w:basedOn w:val="Normln"/>
    <w:link w:val="Nadpis1"/>
    <w:pPr>
      <w:shd w:val="clear" w:color="auto" w:fill="FFFFFF"/>
      <w:spacing w:line="732" w:lineRule="exact"/>
      <w:jc w:val="both"/>
      <w:outlineLvl w:val="0"/>
    </w:pPr>
    <w:rPr>
      <w:rFonts w:ascii="Trebuchet MS" w:eastAsia="Trebuchet MS" w:hAnsi="Trebuchet MS" w:cs="Trebuchet MS"/>
      <w:b/>
      <w:bCs/>
      <w:spacing w:val="-20"/>
      <w:sz w:val="66"/>
      <w:szCs w:val="66"/>
    </w:rPr>
  </w:style>
  <w:style w:type="paragraph" w:customStyle="1" w:styleId="Zkladntext120">
    <w:name w:val="Základní text (12)"/>
    <w:basedOn w:val="Normln"/>
    <w:link w:val="Zkladntext12"/>
    <w:pPr>
      <w:shd w:val="clear" w:color="auto" w:fill="FFFFFF"/>
      <w:spacing w:line="0" w:lineRule="atLeast"/>
    </w:pPr>
    <w:rPr>
      <w:rFonts w:ascii="Tahoma" w:eastAsia="Tahoma" w:hAnsi="Tahoma" w:cs="Tahoma"/>
      <w:b/>
      <w:bCs/>
      <w:sz w:val="30"/>
      <w:szCs w:val="30"/>
    </w:rPr>
  </w:style>
  <w:style w:type="paragraph" w:customStyle="1" w:styleId="Zkladntext130">
    <w:name w:val="Základní text (13)"/>
    <w:basedOn w:val="Normln"/>
    <w:link w:val="Zkladntext13"/>
    <w:pPr>
      <w:shd w:val="clear" w:color="auto" w:fill="FFFFFF"/>
      <w:spacing w:line="411" w:lineRule="exact"/>
    </w:pPr>
    <w:rPr>
      <w:rFonts w:ascii="Tahoma" w:eastAsia="Tahoma" w:hAnsi="Tahoma" w:cs="Tahoma"/>
      <w:sz w:val="22"/>
      <w:szCs w:val="22"/>
    </w:rPr>
  </w:style>
  <w:style w:type="paragraph" w:customStyle="1" w:styleId="Zkladntext190">
    <w:name w:val="Základní text (19)"/>
    <w:basedOn w:val="Normln"/>
    <w:link w:val="Zkladntext19"/>
    <w:pPr>
      <w:shd w:val="clear" w:color="auto" w:fill="FFFFFF"/>
      <w:spacing w:line="0" w:lineRule="atLeast"/>
      <w:jc w:val="both"/>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info@koop.cz" TargetMode="External"/><Relationship Id="rId18" Type="http://schemas.openxmlformats.org/officeDocument/2006/relationships/hyperlink" Target="mailto:e.andrsova@dsmin.cz" TargetMode="External"/><Relationship Id="rId26" Type="http://schemas.openxmlformats.org/officeDocument/2006/relationships/hyperlink" Target="http://www.coi.cz"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ec.europa.eu/consumers/odr/" TargetMode="External"/><Relationship Id="rId17" Type="http://schemas.openxmlformats.org/officeDocument/2006/relationships/hyperlink" Target="http://www.cnb.cz" TargetMode="External"/><Relationship Id="rId25" Type="http://schemas.openxmlformats.org/officeDocument/2006/relationships/hyperlink" Target="http://www.ec.europa.eu/consumers/od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hyperlink" Target="mailto:premysl.sobotka@kooperativa.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op.cz" TargetMode="External"/><Relationship Id="rId24" Type="http://schemas.openxmlformats.org/officeDocument/2006/relationships/hyperlink" Target="http://www.koop.cz"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4.xml"/><Relationship Id="rId28" Type="http://schemas.openxmlformats.org/officeDocument/2006/relationships/hyperlink" Target="http://www.koop.cz" TargetMode="External"/><Relationship Id="rId10" Type="http://schemas.openxmlformats.org/officeDocument/2006/relationships/hyperlink" Target="mailto:info@koop.cz" TargetMode="External"/><Relationship Id="rId19" Type="http://schemas.openxmlformats.org/officeDocument/2006/relationships/image" Target="media/image5.jpe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koop.cz" TargetMode="External"/><Relationship Id="rId22" Type="http://schemas.openxmlformats.org/officeDocument/2006/relationships/image" Target="media/image6.jpeg"/><Relationship Id="rId27" Type="http://schemas.openxmlformats.org/officeDocument/2006/relationships/hyperlink" Target="http://www.ombudsmancap.cz" TargetMode="External"/><Relationship Id="rId30" Type="http://schemas.openxmlformats.org/officeDocument/2006/relationships/image" Target="media/image7.jpeg"/><Relationship Id="rId8"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4321</Words>
  <Characters>25495</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Ševčíková Marie – DS Mikuláškovo Brno</dc:creator>
  <cp:lastModifiedBy>Ševčíková Marie – DS Mikuláškovo Brno</cp:lastModifiedBy>
  <cp:revision>1</cp:revision>
  <dcterms:created xsi:type="dcterms:W3CDTF">2023-05-24T12:20:00Z</dcterms:created>
  <dcterms:modified xsi:type="dcterms:W3CDTF">2023-05-24T12:58:00Z</dcterms:modified>
</cp:coreProperties>
</file>