
<file path=[Content_Types].xml><?xml version="1.0" encoding="utf-8"?>
<Types xmlns="http://schemas.openxmlformats.org/package/2006/content-types">
  <Default Extension="png" ContentType="image/png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CA769E1" w14:textId="406A5798" w:rsidR="0067086E" w:rsidRPr="008C734C" w:rsidRDefault="0067086E" w:rsidP="0067086E">
      <w:pPr>
        <w:spacing w:after="0" w:line="240" w:lineRule="auto"/>
        <w:ind w:left="284" w:right="260"/>
        <w:jc w:val="center"/>
        <w:rPr>
          <w:rFonts w:cs="Open Sans"/>
          <w:b/>
          <w:sz w:val="30"/>
        </w:rPr>
      </w:pPr>
      <w:r w:rsidRPr="008C734C">
        <w:rPr>
          <w:rFonts w:cs="Open Sans"/>
          <w:b/>
          <w:sz w:val="30"/>
        </w:rPr>
        <w:t xml:space="preserve">NÁJEMNÍ SMLOUVA Č. </w:t>
      </w:r>
      <w:r w:rsidR="008C536A">
        <w:rPr>
          <w:rFonts w:cs="Open Sans"/>
          <w:b/>
          <w:sz w:val="30"/>
        </w:rPr>
        <w:t>OMM 0030/23</w:t>
      </w:r>
    </w:p>
    <w:p w14:paraId="7E416A5A" w14:textId="77777777" w:rsidR="0067086E" w:rsidRPr="008C734C" w:rsidRDefault="0067086E" w:rsidP="0067086E">
      <w:pPr>
        <w:spacing w:after="0" w:line="240" w:lineRule="auto"/>
        <w:ind w:left="284" w:right="260"/>
        <w:rPr>
          <w:rFonts w:cs="Open Sans"/>
        </w:rPr>
      </w:pPr>
    </w:p>
    <w:p w14:paraId="70AA0D93" w14:textId="77777777" w:rsidR="0067086E" w:rsidRPr="008C734C" w:rsidRDefault="0067086E" w:rsidP="0067086E">
      <w:pPr>
        <w:spacing w:after="0" w:line="240" w:lineRule="auto"/>
        <w:ind w:left="284" w:right="260"/>
        <w:rPr>
          <w:rFonts w:cs="Open Sans"/>
        </w:rPr>
      </w:pPr>
      <w:r w:rsidRPr="008C734C">
        <w:rPr>
          <w:rFonts w:cs="Open Sans"/>
        </w:rPr>
        <w:t>SMLUVNÍ STRANY</w:t>
      </w:r>
    </w:p>
    <w:p w14:paraId="46D7BAAF" w14:textId="0E217FAA" w:rsidR="0067086E" w:rsidRPr="008C734C" w:rsidRDefault="0067086E" w:rsidP="0067086E">
      <w:pPr>
        <w:spacing w:after="0" w:line="240" w:lineRule="auto"/>
        <w:ind w:left="284" w:right="260"/>
        <w:rPr>
          <w:rFonts w:cs="Open Sans"/>
        </w:rPr>
      </w:pPr>
      <w:r w:rsidRPr="008C734C">
        <w:rPr>
          <w:rFonts w:cs="Open San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10C46D" wp14:editId="24AFFA49">
                <wp:simplePos x="0" y="0"/>
                <wp:positionH relativeFrom="column">
                  <wp:posOffset>180975</wp:posOffset>
                </wp:positionH>
                <wp:positionV relativeFrom="paragraph">
                  <wp:posOffset>175260</wp:posOffset>
                </wp:positionV>
                <wp:extent cx="6324600" cy="0"/>
                <wp:effectExtent l="9525" t="9525" r="9525" b="9525"/>
                <wp:wrapNone/>
                <wp:docPr id="4" name="Přímá spojnice se šipko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5DC1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4" o:spid="_x0000_s1026" type="#_x0000_t32" style="position:absolute;margin-left:14.25pt;margin-top:13.8pt;width:49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"/>
            </w:pict>
          </mc:Fallback>
        </mc:AlternateContent>
      </w:r>
    </w:p>
    <w:p w14:paraId="5D21B632" w14:textId="77777777" w:rsidR="0067086E" w:rsidRPr="008C734C" w:rsidRDefault="0067086E" w:rsidP="0067086E">
      <w:pPr>
        <w:spacing w:after="0" w:line="240" w:lineRule="auto"/>
        <w:ind w:left="284" w:right="260"/>
        <w:rPr>
          <w:rFonts w:cs="Open Sans"/>
        </w:rPr>
      </w:pPr>
    </w:p>
    <w:p w14:paraId="71578835" w14:textId="77777777" w:rsidR="0067086E" w:rsidRPr="008C734C" w:rsidRDefault="0067086E" w:rsidP="0067086E">
      <w:pPr>
        <w:spacing w:after="0" w:line="240" w:lineRule="auto"/>
        <w:ind w:left="284" w:right="261"/>
        <w:rPr>
          <w:rFonts w:cs="Open Sans"/>
          <w:b/>
        </w:rPr>
      </w:pPr>
      <w:r w:rsidRPr="008C734C">
        <w:rPr>
          <w:rFonts w:cs="Open Sans"/>
          <w:b/>
        </w:rPr>
        <w:t>Město Moravská Třebová</w:t>
      </w:r>
    </w:p>
    <w:p w14:paraId="4611569C" w14:textId="77777777" w:rsidR="0067086E" w:rsidRPr="008C734C" w:rsidRDefault="0067086E" w:rsidP="0067086E">
      <w:pPr>
        <w:spacing w:after="0" w:line="240" w:lineRule="auto"/>
        <w:ind w:left="284" w:right="261"/>
        <w:rPr>
          <w:rFonts w:cs="Open Sans"/>
        </w:rPr>
      </w:pPr>
      <w:r w:rsidRPr="008C734C">
        <w:rPr>
          <w:rFonts w:cs="Open Sans"/>
        </w:rPr>
        <w:t>IČO: 00277037</w:t>
      </w:r>
    </w:p>
    <w:p w14:paraId="2234742B" w14:textId="77777777" w:rsidR="0067086E" w:rsidRPr="008C734C" w:rsidRDefault="0067086E" w:rsidP="0067086E">
      <w:pPr>
        <w:spacing w:after="0" w:line="240" w:lineRule="auto"/>
        <w:ind w:left="284" w:right="261"/>
        <w:rPr>
          <w:rFonts w:cs="Open Sans"/>
        </w:rPr>
      </w:pPr>
      <w:r w:rsidRPr="008C734C">
        <w:rPr>
          <w:rFonts w:cs="Open Sans"/>
        </w:rPr>
        <w:t>DIČ: CZ00277037</w:t>
      </w:r>
    </w:p>
    <w:p w14:paraId="515952C3" w14:textId="77777777" w:rsidR="0067086E" w:rsidRPr="008C734C" w:rsidRDefault="0067086E" w:rsidP="0067086E">
      <w:pPr>
        <w:spacing w:after="0" w:line="240" w:lineRule="auto"/>
        <w:ind w:left="284" w:right="261"/>
        <w:rPr>
          <w:rFonts w:cs="Open Sans"/>
        </w:rPr>
      </w:pPr>
      <w:r w:rsidRPr="008C734C">
        <w:rPr>
          <w:rFonts w:cs="Open Sans"/>
        </w:rPr>
        <w:t xml:space="preserve">se sídlem nám. T. G. Masaryka 32/29, Město, 571 01 Moravská Třebová </w:t>
      </w:r>
    </w:p>
    <w:p w14:paraId="6AC8E512" w14:textId="4520D868" w:rsidR="0067086E" w:rsidRPr="008C734C" w:rsidRDefault="0067086E" w:rsidP="0067086E">
      <w:pPr>
        <w:spacing w:after="0" w:line="240" w:lineRule="auto"/>
        <w:ind w:left="284" w:right="261"/>
        <w:rPr>
          <w:rFonts w:cs="Open Sans"/>
        </w:rPr>
      </w:pPr>
      <w:r w:rsidRPr="008C734C">
        <w:rPr>
          <w:rFonts w:cs="Open Sans"/>
        </w:rPr>
        <w:t xml:space="preserve">zastoupené </w:t>
      </w:r>
      <w:r w:rsidR="00CB3E47" w:rsidRPr="008C734C">
        <w:rPr>
          <w:rFonts w:cs="Open Sans"/>
        </w:rPr>
        <w:t>Ing. Pavlem Charvátem</w:t>
      </w:r>
      <w:r w:rsidRPr="008C734C">
        <w:rPr>
          <w:rFonts w:cs="Open Sans"/>
        </w:rPr>
        <w:t>, starostou města</w:t>
      </w:r>
    </w:p>
    <w:p w14:paraId="3808C266" w14:textId="44D23B3A" w:rsidR="0067086E" w:rsidRPr="008C734C" w:rsidRDefault="0067086E" w:rsidP="0067086E">
      <w:pPr>
        <w:spacing w:after="0" w:line="240" w:lineRule="auto"/>
        <w:ind w:left="284" w:right="261"/>
        <w:rPr>
          <w:rFonts w:cs="Open Sans"/>
        </w:rPr>
      </w:pPr>
      <w:r w:rsidRPr="008C734C">
        <w:rPr>
          <w:rFonts w:cs="Open Sans"/>
        </w:rPr>
        <w:t xml:space="preserve">bankovní spojení: Čs. spořitelna, č. </w:t>
      </w:r>
      <w:proofErr w:type="spellStart"/>
      <w:r w:rsidRPr="008C734C">
        <w:rPr>
          <w:rFonts w:cs="Open Sans"/>
        </w:rPr>
        <w:t>ú.</w:t>
      </w:r>
      <w:proofErr w:type="spellEnd"/>
      <w:r w:rsidRPr="008C734C">
        <w:rPr>
          <w:rFonts w:cs="Open Sans"/>
        </w:rPr>
        <w:t>: 19-1283386349/0800</w:t>
      </w:r>
    </w:p>
    <w:p w14:paraId="43169B65" w14:textId="77777777" w:rsidR="0067086E" w:rsidRPr="008C734C" w:rsidRDefault="0067086E" w:rsidP="0067086E">
      <w:pPr>
        <w:spacing w:after="0" w:line="240" w:lineRule="auto"/>
        <w:ind w:left="284" w:right="261"/>
        <w:rPr>
          <w:rFonts w:cs="Open Sans"/>
        </w:rPr>
      </w:pPr>
      <w:r w:rsidRPr="008C734C">
        <w:rPr>
          <w:rFonts w:cs="Open Sans"/>
        </w:rPr>
        <w:t>(dále jako „pronajímatel“)</w:t>
      </w:r>
    </w:p>
    <w:p w14:paraId="55545173" w14:textId="77777777" w:rsidR="0067086E" w:rsidRPr="008C734C" w:rsidRDefault="0067086E" w:rsidP="0067086E">
      <w:pPr>
        <w:spacing w:after="0" w:line="240" w:lineRule="auto"/>
        <w:ind w:left="284" w:right="261"/>
        <w:rPr>
          <w:rFonts w:cs="Open Sans"/>
        </w:rPr>
      </w:pPr>
    </w:p>
    <w:p w14:paraId="1EC587DD" w14:textId="77777777" w:rsidR="0067086E" w:rsidRPr="008C734C" w:rsidRDefault="0067086E" w:rsidP="0067086E">
      <w:pPr>
        <w:spacing w:after="0" w:line="240" w:lineRule="auto"/>
        <w:ind w:left="284" w:right="261"/>
        <w:rPr>
          <w:rFonts w:cs="Open Sans"/>
        </w:rPr>
      </w:pPr>
      <w:r w:rsidRPr="008C734C">
        <w:rPr>
          <w:rFonts w:cs="Open Sans"/>
        </w:rPr>
        <w:t>a</w:t>
      </w:r>
    </w:p>
    <w:p w14:paraId="1AF9F005" w14:textId="77777777" w:rsidR="0067086E" w:rsidRPr="008C734C" w:rsidRDefault="0067086E" w:rsidP="0067086E">
      <w:pPr>
        <w:spacing w:after="0" w:line="240" w:lineRule="auto"/>
        <w:ind w:left="284" w:right="261"/>
        <w:rPr>
          <w:rFonts w:cs="Open Sans"/>
        </w:rPr>
      </w:pPr>
    </w:p>
    <w:p w14:paraId="0179B547" w14:textId="2C020BB7" w:rsidR="0067086E" w:rsidRPr="008C734C" w:rsidRDefault="00A5249E" w:rsidP="0067086E">
      <w:pPr>
        <w:spacing w:after="0" w:line="240" w:lineRule="auto"/>
        <w:ind w:left="284" w:right="261"/>
        <w:rPr>
          <w:rFonts w:cs="Open Sans"/>
          <w:b/>
        </w:rPr>
      </w:pPr>
      <w:proofErr w:type="spellStart"/>
      <w:r>
        <w:rPr>
          <w:rFonts w:cs="Open Sans"/>
          <w:b/>
        </w:rPr>
        <w:t>Mašiteam</w:t>
      </w:r>
      <w:proofErr w:type="spellEnd"/>
      <w:r>
        <w:rPr>
          <w:rFonts w:cs="Open Sans"/>
          <w:b/>
        </w:rPr>
        <w:t xml:space="preserve"> </w:t>
      </w:r>
      <w:proofErr w:type="spellStart"/>
      <w:r>
        <w:rPr>
          <w:rFonts w:cs="Open Sans"/>
          <w:b/>
        </w:rPr>
        <w:t>gastro</w:t>
      </w:r>
      <w:proofErr w:type="spellEnd"/>
      <w:r>
        <w:rPr>
          <w:rFonts w:cs="Open Sans"/>
          <w:b/>
        </w:rPr>
        <w:t xml:space="preserve"> s r.o.</w:t>
      </w:r>
    </w:p>
    <w:p w14:paraId="5D343969" w14:textId="48531FE1" w:rsidR="00CB3E47" w:rsidRPr="008C734C" w:rsidRDefault="00CB3E47" w:rsidP="0067086E">
      <w:pPr>
        <w:spacing w:after="0" w:line="240" w:lineRule="auto"/>
        <w:ind w:left="284" w:right="261"/>
        <w:rPr>
          <w:rFonts w:cs="Open Sans"/>
        </w:rPr>
      </w:pPr>
      <w:r w:rsidRPr="008C734C">
        <w:rPr>
          <w:rFonts w:cs="Open Sans"/>
        </w:rPr>
        <w:t xml:space="preserve">IČO: </w:t>
      </w:r>
      <w:r w:rsidR="00A5249E">
        <w:rPr>
          <w:rFonts w:cs="Open Sans"/>
        </w:rPr>
        <w:t>07662068</w:t>
      </w:r>
    </w:p>
    <w:p w14:paraId="1489ACA1" w14:textId="16BD0B70" w:rsidR="00CB3E47" w:rsidRDefault="00CB3E47" w:rsidP="0067086E">
      <w:pPr>
        <w:spacing w:after="0" w:line="240" w:lineRule="auto"/>
        <w:ind w:left="284" w:right="261"/>
        <w:rPr>
          <w:rFonts w:cs="Open Sans"/>
        </w:rPr>
      </w:pPr>
      <w:r w:rsidRPr="008C734C">
        <w:rPr>
          <w:rFonts w:cs="Open Sans"/>
        </w:rPr>
        <w:t xml:space="preserve">Se sídlem </w:t>
      </w:r>
      <w:r w:rsidR="00A5249E" w:rsidRPr="00A5249E">
        <w:rPr>
          <w:rFonts w:cs="Open Sans"/>
        </w:rPr>
        <w:t>Brno-střed, Staré Brno, Nové sady 988/2</w:t>
      </w:r>
    </w:p>
    <w:p w14:paraId="6E325B20" w14:textId="08513FDA" w:rsidR="00A5249E" w:rsidRPr="008C734C" w:rsidRDefault="00A5249E" w:rsidP="0067086E">
      <w:pPr>
        <w:spacing w:after="0" w:line="240" w:lineRule="auto"/>
        <w:ind w:left="284" w:right="261"/>
        <w:rPr>
          <w:rFonts w:cs="Open Sans"/>
        </w:rPr>
      </w:pPr>
      <w:r>
        <w:rPr>
          <w:rFonts w:cs="Open Sans"/>
        </w:rPr>
        <w:t>zastoupené Jakubem Mášou, jednatelem</w:t>
      </w:r>
    </w:p>
    <w:p w14:paraId="177C403C" w14:textId="71907D0F" w:rsidR="0067086E" w:rsidRPr="008C734C" w:rsidRDefault="0067086E" w:rsidP="0067086E">
      <w:pPr>
        <w:spacing w:after="0" w:line="240" w:lineRule="auto"/>
        <w:ind w:left="284" w:right="261"/>
        <w:rPr>
          <w:rFonts w:cs="Open Sans"/>
        </w:rPr>
      </w:pPr>
      <w:r w:rsidRPr="008C734C">
        <w:rPr>
          <w:rFonts w:cs="Open Sans"/>
        </w:rPr>
        <w:t>(dále jako „nájemce“)</w:t>
      </w:r>
      <w:r w:rsidRPr="008C734C">
        <w:rPr>
          <w:rFonts w:cs="Open Sans"/>
        </w:rPr>
        <w:tab/>
      </w:r>
    </w:p>
    <w:p w14:paraId="14B8F0AD" w14:textId="77777777" w:rsidR="0067086E" w:rsidRPr="008C734C" w:rsidRDefault="0067086E" w:rsidP="0067086E">
      <w:pPr>
        <w:pStyle w:val="Smluvnstrana"/>
        <w:widowControl/>
        <w:spacing w:line="240" w:lineRule="auto"/>
        <w:ind w:left="284" w:right="260"/>
        <w:rPr>
          <w:rFonts w:ascii="Open Sans" w:hAnsi="Open Sans" w:cs="Open Sans"/>
          <w:b w:val="0"/>
          <w:sz w:val="22"/>
          <w:szCs w:val="22"/>
          <w:lang w:eastAsia="cs-CZ"/>
        </w:rPr>
      </w:pPr>
    </w:p>
    <w:p w14:paraId="15F5DD24" w14:textId="0645E46E" w:rsidR="0067086E" w:rsidRPr="008C734C" w:rsidRDefault="0067086E" w:rsidP="0067086E">
      <w:pPr>
        <w:spacing w:after="0" w:line="240" w:lineRule="auto"/>
        <w:ind w:left="284" w:right="260"/>
        <w:rPr>
          <w:rFonts w:cs="Open Sans"/>
        </w:rPr>
      </w:pPr>
      <w:r w:rsidRPr="008C734C">
        <w:rPr>
          <w:rFonts w:cs="Open San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C42B1" wp14:editId="091F066B">
                <wp:simplePos x="0" y="0"/>
                <wp:positionH relativeFrom="column">
                  <wp:posOffset>180975</wp:posOffset>
                </wp:positionH>
                <wp:positionV relativeFrom="paragraph">
                  <wp:posOffset>6350</wp:posOffset>
                </wp:positionV>
                <wp:extent cx="6324600" cy="0"/>
                <wp:effectExtent l="9525" t="9525" r="9525" b="9525"/>
                <wp:wrapNone/>
                <wp:docPr id="3" name="Přímá spojnice se šipko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EC1BA8" id="Přímá spojnice se šipkou 3" o:spid="_x0000_s1026" type="#_x0000_t32" style="position:absolute;margin-left:14.25pt;margin-top:.5pt;width:498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"/>
            </w:pict>
          </mc:Fallback>
        </mc:AlternateContent>
      </w:r>
    </w:p>
    <w:p w14:paraId="14315BB6" w14:textId="77777777" w:rsidR="0067086E" w:rsidRPr="008C734C" w:rsidRDefault="0067086E" w:rsidP="0067086E">
      <w:pPr>
        <w:spacing w:after="0" w:line="240" w:lineRule="auto"/>
        <w:ind w:left="284" w:right="260"/>
        <w:rPr>
          <w:rFonts w:cs="Open Sans"/>
        </w:rPr>
      </w:pPr>
      <w:r w:rsidRPr="008C734C">
        <w:rPr>
          <w:rFonts w:cs="Open Sans"/>
        </w:rPr>
        <w:t>uzavřely níže uvedeného dne, měsíce a roku dle ustanovení § 2201 a násl. zákona č. 89/2012 Sb., občanský zákoník, ve znění pozdějších předpisů, tuto nájemní smlouvu (dále jen „smlouva“):</w:t>
      </w:r>
    </w:p>
    <w:p w14:paraId="7552B3C3" w14:textId="77777777" w:rsidR="0067086E" w:rsidRPr="008C734C" w:rsidRDefault="0067086E" w:rsidP="0067086E">
      <w:pPr>
        <w:spacing w:after="0" w:line="240" w:lineRule="auto"/>
        <w:ind w:left="284" w:right="260"/>
        <w:rPr>
          <w:rFonts w:cs="Open Sans"/>
        </w:rPr>
      </w:pPr>
    </w:p>
    <w:p w14:paraId="1B1DB7E6" w14:textId="77777777" w:rsidR="0067086E" w:rsidRPr="008C734C" w:rsidRDefault="0067086E" w:rsidP="0067086E">
      <w:pPr>
        <w:pStyle w:val="Nadpislnku"/>
        <w:spacing w:before="0" w:after="0"/>
        <w:ind w:left="284" w:right="260"/>
        <w:rPr>
          <w:rFonts w:ascii="Open Sans" w:hAnsi="Open Sans" w:cs="Open Sans"/>
          <w:color w:val="auto"/>
          <w:sz w:val="22"/>
          <w:szCs w:val="22"/>
        </w:rPr>
      </w:pPr>
      <w:r w:rsidRPr="008C734C">
        <w:rPr>
          <w:rFonts w:ascii="Open Sans" w:hAnsi="Open Sans" w:cs="Open Sans"/>
          <w:color w:val="auto"/>
          <w:sz w:val="22"/>
          <w:szCs w:val="22"/>
        </w:rPr>
        <w:t>Článek I.</w:t>
      </w:r>
      <w:r w:rsidRPr="008C734C">
        <w:rPr>
          <w:rFonts w:ascii="Open Sans" w:hAnsi="Open Sans" w:cs="Open Sans"/>
          <w:color w:val="auto"/>
          <w:sz w:val="22"/>
          <w:szCs w:val="22"/>
        </w:rPr>
        <w:br/>
        <w:t>Úvodní ustanovení</w:t>
      </w:r>
    </w:p>
    <w:p w14:paraId="00589EC4" w14:textId="77777777" w:rsidR="0067086E" w:rsidRPr="008C734C" w:rsidRDefault="0067086E" w:rsidP="0067086E">
      <w:pPr>
        <w:pStyle w:val="Odstavec"/>
        <w:numPr>
          <w:ilvl w:val="0"/>
          <w:numId w:val="0"/>
        </w:numPr>
        <w:spacing w:before="0" w:after="0"/>
        <w:ind w:left="284"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</w:p>
    <w:p w14:paraId="5E24A38E" w14:textId="4C292754" w:rsidR="0067086E" w:rsidRPr="008C734C" w:rsidRDefault="0067086E" w:rsidP="00DD5C13">
      <w:pPr>
        <w:pStyle w:val="Odstavec"/>
        <w:numPr>
          <w:ilvl w:val="0"/>
          <w:numId w:val="5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Pronajímatel prohlašuje, že je výlučným vlastníkem pozemku </w:t>
      </w:r>
      <w:proofErr w:type="spellStart"/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parc</w:t>
      </w:r>
      <w:proofErr w:type="spellEnd"/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. </w:t>
      </w:r>
      <w:proofErr w:type="gramStart"/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č.</w:t>
      </w:r>
      <w:proofErr w:type="gramEnd"/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</w:t>
      </w:r>
      <w:r w:rsidR="00CB3E47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2582/18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o celkové výměře</w:t>
      </w:r>
      <w:r w:rsidR="002923DA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379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m</w:t>
      </w:r>
      <w:r w:rsidRPr="008C734C">
        <w:rPr>
          <w:rFonts w:ascii="Open Sans" w:hAnsi="Open Sans" w:cs="Open Sans"/>
          <w:color w:val="auto"/>
          <w:sz w:val="22"/>
          <w:szCs w:val="22"/>
          <w:vertAlign w:val="superscript"/>
          <w:lang w:eastAsia="cs-CZ"/>
        </w:rPr>
        <w:t>2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, v obci a katastrálním území </w:t>
      </w:r>
      <w:r w:rsidR="002923DA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Moravská Třebová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, vedeném na LV </w:t>
      </w:r>
      <w:r w:rsidR="002923DA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10001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, zapsaném u Katastrálního úřadu pro Pardubický kraj, Katastrální pracoviště Svitavy.</w:t>
      </w:r>
    </w:p>
    <w:p w14:paraId="74FC8E3E" w14:textId="77777777" w:rsidR="0067086E" w:rsidRDefault="0067086E" w:rsidP="0067086E">
      <w:pPr>
        <w:pStyle w:val="Odstavec"/>
        <w:numPr>
          <w:ilvl w:val="0"/>
          <w:numId w:val="0"/>
        </w:numPr>
        <w:spacing w:before="0" w:after="0"/>
        <w:ind w:left="284"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</w:p>
    <w:p w14:paraId="7D5CEAB7" w14:textId="77777777" w:rsidR="00ED54A6" w:rsidRPr="008C734C" w:rsidRDefault="00ED54A6" w:rsidP="0067086E">
      <w:pPr>
        <w:pStyle w:val="Odstavec"/>
        <w:numPr>
          <w:ilvl w:val="0"/>
          <w:numId w:val="0"/>
        </w:numPr>
        <w:spacing w:before="0" w:after="0"/>
        <w:ind w:left="284"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</w:p>
    <w:p w14:paraId="3EA376D9" w14:textId="77777777" w:rsidR="0067086E" w:rsidRPr="008C734C" w:rsidRDefault="0067086E" w:rsidP="0067086E">
      <w:pPr>
        <w:pStyle w:val="Nadpislnku"/>
        <w:spacing w:before="0" w:after="0"/>
        <w:ind w:left="284" w:right="260"/>
        <w:rPr>
          <w:rFonts w:ascii="Open Sans" w:hAnsi="Open Sans" w:cs="Open Sans"/>
          <w:color w:val="auto"/>
          <w:sz w:val="22"/>
          <w:szCs w:val="22"/>
        </w:rPr>
      </w:pPr>
      <w:r w:rsidRPr="008C734C">
        <w:rPr>
          <w:rFonts w:ascii="Open Sans" w:hAnsi="Open Sans" w:cs="Open Sans"/>
          <w:color w:val="auto"/>
          <w:sz w:val="22"/>
          <w:szCs w:val="22"/>
        </w:rPr>
        <w:t>Článek II.</w:t>
      </w:r>
      <w:r w:rsidRPr="008C734C">
        <w:rPr>
          <w:rFonts w:ascii="Open Sans" w:hAnsi="Open Sans" w:cs="Open Sans"/>
          <w:color w:val="auto"/>
          <w:sz w:val="22"/>
          <w:szCs w:val="22"/>
        </w:rPr>
        <w:br/>
        <w:t>Předmět smlouvy</w:t>
      </w:r>
    </w:p>
    <w:p w14:paraId="019305F8" w14:textId="77777777" w:rsidR="0067086E" w:rsidRPr="008C734C" w:rsidRDefault="0067086E" w:rsidP="0067086E">
      <w:pPr>
        <w:pStyle w:val="Odstavec"/>
        <w:numPr>
          <w:ilvl w:val="0"/>
          <w:numId w:val="0"/>
        </w:numPr>
        <w:spacing w:before="0" w:after="0"/>
        <w:ind w:left="284"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</w:p>
    <w:p w14:paraId="7F9291EB" w14:textId="38647D80" w:rsidR="00EB4C8E" w:rsidRPr="008C734C" w:rsidRDefault="0067086E" w:rsidP="00DD5C13">
      <w:pPr>
        <w:pStyle w:val="Odstavec"/>
        <w:numPr>
          <w:ilvl w:val="0"/>
          <w:numId w:val="6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Pronajímatel přenechává nájemci do nájmu </w:t>
      </w:r>
      <w:r w:rsidR="00EB4C8E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část 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pozem</w:t>
      </w:r>
      <w:r w:rsidR="00EB4C8E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ku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</w:t>
      </w:r>
      <w:proofErr w:type="spellStart"/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parc</w:t>
      </w:r>
      <w:proofErr w:type="spellEnd"/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. </w:t>
      </w:r>
      <w:proofErr w:type="gramStart"/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č.</w:t>
      </w:r>
      <w:proofErr w:type="gramEnd"/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</w:t>
      </w:r>
      <w:r w:rsidR="002923DA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2582/18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o výměře </w:t>
      </w:r>
      <w:r w:rsidR="00EB4C8E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164,97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m</w:t>
      </w:r>
      <w:r w:rsidRPr="008C734C">
        <w:rPr>
          <w:rFonts w:ascii="Open Sans" w:hAnsi="Open Sans" w:cs="Open Sans"/>
          <w:color w:val="auto"/>
          <w:sz w:val="22"/>
          <w:szCs w:val="22"/>
          <w:vertAlign w:val="superscript"/>
          <w:lang w:eastAsia="cs-CZ"/>
        </w:rPr>
        <w:t>2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, v obci a katastrálním území </w:t>
      </w:r>
      <w:r w:rsidR="002923DA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Moravská Třebová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, </w:t>
      </w:r>
      <w:r w:rsidR="002923DA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jehož součástí je stavba – budova bez čísla popisného nebo evidenčního – </w:t>
      </w:r>
      <w:proofErr w:type="spellStart"/>
      <w:r w:rsidR="002923DA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gastrozařízení</w:t>
      </w:r>
      <w:proofErr w:type="spellEnd"/>
      <w:r w:rsidR="002923DA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</w:t>
      </w:r>
      <w:r w:rsidR="002923DA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lastRenderedPageBreak/>
        <w:t xml:space="preserve">aquaparku,  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za účelem </w:t>
      </w:r>
      <w:r w:rsidR="002923DA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provozování občerstvení pro návštěvníky Moravskotřebovského aquaparku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(dále jen „</w:t>
      </w:r>
      <w:r w:rsidR="002923DA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nebytový prostor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“). </w:t>
      </w:r>
      <w:r w:rsidR="00C61138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Rozhodnutí o užívání bylo vydáno odborem výstavby a územního plánování </w:t>
      </w:r>
      <w:proofErr w:type="spellStart"/>
      <w:r w:rsidR="00C61138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MěÚ</w:t>
      </w:r>
      <w:proofErr w:type="spellEnd"/>
      <w:r w:rsidR="00C61138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Moravská Třebová dne </w:t>
      </w:r>
      <w:proofErr w:type="gramStart"/>
      <w:r w:rsidR="00C61138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22.09.2004</w:t>
      </w:r>
      <w:proofErr w:type="gramEnd"/>
      <w:r w:rsidR="00C61138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.</w:t>
      </w:r>
    </w:p>
    <w:p w14:paraId="2F7669CE" w14:textId="41FCD3A0" w:rsidR="00EB4C8E" w:rsidRDefault="00EB4C8E" w:rsidP="00ED54A6">
      <w:pPr>
        <w:pStyle w:val="Odstavec"/>
        <w:numPr>
          <w:ilvl w:val="0"/>
          <w:numId w:val="0"/>
        </w:numPr>
        <w:spacing w:before="0" w:after="0"/>
        <w:ind w:left="644"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Předmětem smlouvy jsou následující prostory (označení je uvedeno v souladu se schválenou projektovou dokumentací):</w:t>
      </w:r>
    </w:p>
    <w:p w14:paraId="7DDC0947" w14:textId="77777777" w:rsidR="00ED54A6" w:rsidRPr="008C734C" w:rsidRDefault="00ED54A6" w:rsidP="00ED54A6">
      <w:pPr>
        <w:pStyle w:val="Odstavec"/>
        <w:numPr>
          <w:ilvl w:val="0"/>
          <w:numId w:val="0"/>
        </w:numPr>
        <w:spacing w:before="0" w:after="0"/>
        <w:ind w:left="644"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</w:p>
    <w:bookmarkStart w:id="0" w:name="_MON_1145431995"/>
    <w:bookmarkStart w:id="1" w:name="_MON_1145432064"/>
    <w:bookmarkStart w:id="2" w:name="_MON_1145432089"/>
    <w:bookmarkStart w:id="3" w:name="_MON_1145432175"/>
    <w:bookmarkEnd w:id="0"/>
    <w:bookmarkEnd w:id="1"/>
    <w:bookmarkEnd w:id="2"/>
    <w:bookmarkEnd w:id="3"/>
    <w:bookmarkStart w:id="4" w:name="_MON_1145432247"/>
    <w:bookmarkEnd w:id="4"/>
    <w:p w14:paraId="75D9DCE9" w14:textId="5CBC7A10" w:rsidR="00EB4C8E" w:rsidRPr="00012A74" w:rsidRDefault="00EB4C8E" w:rsidP="00012A74">
      <w:pPr>
        <w:pStyle w:val="Odstavec"/>
        <w:numPr>
          <w:ilvl w:val="0"/>
          <w:numId w:val="0"/>
        </w:numPr>
        <w:spacing w:before="0" w:after="0"/>
        <w:ind w:left="284"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012A74">
        <w:rPr>
          <w:rFonts w:ascii="Open Sans" w:hAnsi="Open Sans" w:cs="Open Sans"/>
          <w:color w:val="auto"/>
          <w:sz w:val="22"/>
          <w:szCs w:val="22"/>
          <w:lang w:eastAsia="cs-CZ"/>
        </w:rPr>
        <w:object w:dxaOrig="6311" w:dyaOrig="5697" w14:anchorId="4F5E75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5.75pt;height:335.25pt" o:ole="">
            <v:imagedata r:id="rId12" o:title=""/>
          </v:shape>
          <o:OLEObject Type="Embed" ProgID="Excel.Sheet.8" ShapeID="_x0000_i1025" DrawAspect="Content" ObjectID="_1746351926" r:id="rId13"/>
        </w:object>
      </w:r>
    </w:p>
    <w:p w14:paraId="4139DC88" w14:textId="19CD247C" w:rsidR="00C61138" w:rsidRDefault="00C61138" w:rsidP="00C75363">
      <w:pPr>
        <w:pStyle w:val="Odstavec"/>
        <w:numPr>
          <w:ilvl w:val="0"/>
          <w:numId w:val="0"/>
        </w:numPr>
        <w:spacing w:before="0" w:after="0"/>
        <w:ind w:left="706"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012A74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Uvedené prostory jsou ve stavu způsobilém ke smluvenému užívání. </w:t>
      </w:r>
    </w:p>
    <w:p w14:paraId="3B557057" w14:textId="77777777" w:rsidR="00DB44B2" w:rsidRPr="00012A74" w:rsidRDefault="00DB44B2" w:rsidP="00012A74">
      <w:pPr>
        <w:pStyle w:val="Odstavec"/>
        <w:numPr>
          <w:ilvl w:val="0"/>
          <w:numId w:val="0"/>
        </w:numPr>
        <w:spacing w:before="0" w:after="0"/>
        <w:ind w:left="284"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</w:p>
    <w:p w14:paraId="11B49BA5" w14:textId="70E5CB7C" w:rsidR="00C61138" w:rsidRPr="008C734C" w:rsidRDefault="00C61138" w:rsidP="00DD5C13">
      <w:pPr>
        <w:pStyle w:val="Odstavec"/>
        <w:numPr>
          <w:ilvl w:val="0"/>
          <w:numId w:val="5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Nájemce se zavazuje na vlastní náklady zajistit vybavení prostor </w:t>
      </w:r>
      <w:proofErr w:type="spellStart"/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gastrozařízením</w:t>
      </w:r>
      <w:proofErr w:type="spellEnd"/>
      <w:r w:rsidR="00001E6C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a 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mobiliářem. </w:t>
      </w:r>
    </w:p>
    <w:p w14:paraId="6A3C8E3A" w14:textId="71AC8B35" w:rsidR="00C61138" w:rsidRPr="008C734C" w:rsidRDefault="00C61138" w:rsidP="00DD5C13">
      <w:pPr>
        <w:pStyle w:val="Odstavec"/>
        <w:numPr>
          <w:ilvl w:val="0"/>
          <w:numId w:val="5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Nájemce se zavazuje, že montáž </w:t>
      </w:r>
      <w:proofErr w:type="spellStart"/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gastrozařízení</w:t>
      </w:r>
      <w:proofErr w:type="spellEnd"/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</w:t>
      </w:r>
      <w:r w:rsidR="00001E6C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zajišťující kompletní jídelní a nápojový lístek 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bude nájemcem dokončena nejpozději do </w:t>
      </w:r>
      <w:proofErr w:type="gramStart"/>
      <w:r w:rsidR="00A5249E">
        <w:rPr>
          <w:rFonts w:ascii="Open Sans" w:hAnsi="Open Sans" w:cs="Open Sans"/>
          <w:color w:val="auto"/>
          <w:sz w:val="22"/>
          <w:szCs w:val="22"/>
          <w:lang w:eastAsia="cs-CZ"/>
        </w:rPr>
        <w:t>01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.</w:t>
      </w:r>
      <w:r w:rsidR="00001E6C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06.2023</w:t>
      </w:r>
      <w:proofErr w:type="gramEnd"/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.</w:t>
      </w:r>
    </w:p>
    <w:p w14:paraId="2822567A" w14:textId="485C5226" w:rsidR="00C0464F" w:rsidRPr="008C734C" w:rsidRDefault="00C0464F" w:rsidP="00DD5C13">
      <w:pPr>
        <w:pStyle w:val="Odstavec"/>
        <w:numPr>
          <w:ilvl w:val="0"/>
          <w:numId w:val="5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Nájemce je oprávněn provozovat také prodej tisku a tabákových výrobků.</w:t>
      </w:r>
    </w:p>
    <w:p w14:paraId="01EE586E" w14:textId="1CC4338C" w:rsidR="00C61138" w:rsidRPr="008C734C" w:rsidRDefault="00C61138" w:rsidP="00DD5C13">
      <w:pPr>
        <w:pStyle w:val="Odstavec"/>
        <w:numPr>
          <w:ilvl w:val="0"/>
          <w:numId w:val="5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Nájemce má právo užívat i společné prostory areálu v rozsahu nezbytném pro</w:t>
      </w:r>
      <w:r w:rsidR="00001E6C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řádný chod pronajatých prostor. </w:t>
      </w:r>
    </w:p>
    <w:p w14:paraId="1A5C6311" w14:textId="7E13154C" w:rsidR="0067086E" w:rsidRPr="008C734C" w:rsidRDefault="0067086E" w:rsidP="00DD5C13">
      <w:pPr>
        <w:pStyle w:val="Odstavec"/>
        <w:numPr>
          <w:ilvl w:val="0"/>
          <w:numId w:val="5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Nájemce prohlašuje, že se před uzavřením </w:t>
      </w:r>
      <w:r w:rsidR="00001E6C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této smlouvy seznámil se stavem nebytového prostoru, 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a že jeho stav považuje za způsobilý ke sjednanému účelu. </w:t>
      </w:r>
    </w:p>
    <w:p w14:paraId="539EAA2A" w14:textId="1258EB9D" w:rsidR="00C0464F" w:rsidRPr="00012A74" w:rsidRDefault="00C0464F" w:rsidP="00DD5C13">
      <w:pPr>
        <w:pStyle w:val="Odstavec"/>
        <w:numPr>
          <w:ilvl w:val="0"/>
          <w:numId w:val="5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012A74">
        <w:rPr>
          <w:rFonts w:ascii="Open Sans" w:hAnsi="Open Sans" w:cs="Open Sans"/>
          <w:color w:val="auto"/>
          <w:sz w:val="22"/>
          <w:szCs w:val="22"/>
          <w:lang w:eastAsia="cs-CZ"/>
        </w:rPr>
        <w:lastRenderedPageBreak/>
        <w:t xml:space="preserve">Nájemce se zavazuje užívat nebytový prostor v souladu s touto nájemní smlouvou a platit nájemné a úhradu za služby poskytované pronajímatelem. </w:t>
      </w:r>
    </w:p>
    <w:p w14:paraId="69A6DB1B" w14:textId="5E139CB9" w:rsidR="00C0464F" w:rsidRPr="00C75363" w:rsidRDefault="00C0464F" w:rsidP="00DD5C13">
      <w:pPr>
        <w:pStyle w:val="Odstavec"/>
        <w:numPr>
          <w:ilvl w:val="0"/>
          <w:numId w:val="5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Nájemce je oprávněn užívat nebytový prostor v období od </w:t>
      </w:r>
      <w:proofErr w:type="gramStart"/>
      <w:r w:rsidR="00012A74"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0</w:t>
      </w: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1.</w:t>
      </w:r>
      <w:r w:rsidR="00012A74"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06.</w:t>
      </w: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do</w:t>
      </w:r>
      <w:proofErr w:type="gramEnd"/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30.</w:t>
      </w:r>
      <w:r w:rsidR="00012A74"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08.</w:t>
      </w: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příslušného kalendářního roku, vždy však v souladu s provozní dobou Moravskotřebovského aquaparku. </w:t>
      </w:r>
    </w:p>
    <w:p w14:paraId="7D8FD819" w14:textId="789BF154" w:rsidR="00C0464F" w:rsidRPr="00C75363" w:rsidRDefault="00C0464F" w:rsidP="00DD5C13">
      <w:pPr>
        <w:pStyle w:val="Odstavec"/>
        <w:numPr>
          <w:ilvl w:val="0"/>
          <w:numId w:val="5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Nájemce není oprávněn provozovat gastronomické a jiné služby v době, kdy je aquapark pro veřejnost uzavřen. </w:t>
      </w:r>
    </w:p>
    <w:p w14:paraId="5DEF91AE" w14:textId="7BCB6DBF" w:rsidR="00C0464F" w:rsidRPr="00C75363" w:rsidRDefault="00C0464F" w:rsidP="00DD5C13">
      <w:pPr>
        <w:pStyle w:val="Odstavec"/>
        <w:numPr>
          <w:ilvl w:val="0"/>
          <w:numId w:val="5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Pronajímatel touto smlouvu souhlasí s provozem </w:t>
      </w:r>
      <w:proofErr w:type="spellStart"/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gastrozařízení</w:t>
      </w:r>
      <w:proofErr w:type="spellEnd"/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také v měsících květen a září, bude-li aquapark zpřístupněn veřejnosti. Pronajímatel si vyhrazuje právo operativně zahájit a ukončit provozní dobu dle klimatických podmínek v průběhu měsíců květen a září, tuto skutečnost nájemci oznámí předem. Pronajímatel se zavazuje oznámit zahájení sezony včetně schválené provozní doby aquaparku vždy 10 dní předem a případnou změnu provozní doby v průběhu sezony vždy 3 dny předem nájemci, mimo uzavření aquaparku z důvodu nepříznivého počasí.  </w:t>
      </w:r>
    </w:p>
    <w:p w14:paraId="4AB4AA75" w14:textId="77777777" w:rsidR="00C0464F" w:rsidRPr="00C75363" w:rsidRDefault="00C0464F" w:rsidP="00DD5C13">
      <w:pPr>
        <w:pStyle w:val="Odstavec"/>
        <w:numPr>
          <w:ilvl w:val="0"/>
          <w:numId w:val="5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Nájemce uzavře provozovnu pro návštěvníky vždy nejpozději do 30 minut od konce schválené provozní doby aquaparku. Výjimku z tohoto ustanovení může sjednat nájemce se správcem aquaparku.  </w:t>
      </w:r>
    </w:p>
    <w:p w14:paraId="18C84EC1" w14:textId="77777777" w:rsidR="00C0464F" w:rsidRDefault="00C0464F" w:rsidP="00C0464F">
      <w:pPr>
        <w:pStyle w:val="Odstavec"/>
        <w:numPr>
          <w:ilvl w:val="0"/>
          <w:numId w:val="0"/>
        </w:numPr>
        <w:spacing w:before="0" w:after="0"/>
        <w:ind w:left="720"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</w:p>
    <w:p w14:paraId="70A56D7B" w14:textId="77777777" w:rsidR="00ED54A6" w:rsidRPr="008C734C" w:rsidRDefault="00ED54A6" w:rsidP="00C0464F">
      <w:pPr>
        <w:pStyle w:val="Odstavec"/>
        <w:numPr>
          <w:ilvl w:val="0"/>
          <w:numId w:val="0"/>
        </w:numPr>
        <w:spacing w:before="0" w:after="0"/>
        <w:ind w:left="720"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</w:p>
    <w:p w14:paraId="62CF63FF" w14:textId="77777777" w:rsidR="0067086E" w:rsidRPr="008C734C" w:rsidRDefault="0067086E" w:rsidP="0067086E">
      <w:pPr>
        <w:pStyle w:val="Odstavec"/>
        <w:numPr>
          <w:ilvl w:val="0"/>
          <w:numId w:val="0"/>
        </w:numPr>
        <w:spacing w:before="0" w:after="0"/>
        <w:ind w:left="284"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</w:p>
    <w:p w14:paraId="6551500D" w14:textId="77777777" w:rsidR="0067086E" w:rsidRPr="008C734C" w:rsidRDefault="0067086E" w:rsidP="0067086E">
      <w:pPr>
        <w:pStyle w:val="Nadpislnku"/>
        <w:spacing w:before="0" w:after="0"/>
        <w:ind w:left="284" w:right="260"/>
        <w:rPr>
          <w:rFonts w:ascii="Open Sans" w:hAnsi="Open Sans" w:cs="Open Sans"/>
          <w:color w:val="auto"/>
          <w:sz w:val="22"/>
          <w:szCs w:val="22"/>
        </w:rPr>
      </w:pPr>
      <w:r w:rsidRPr="008C734C">
        <w:rPr>
          <w:rFonts w:ascii="Open Sans" w:hAnsi="Open Sans" w:cs="Open Sans"/>
          <w:color w:val="auto"/>
          <w:sz w:val="22"/>
          <w:szCs w:val="22"/>
        </w:rPr>
        <w:t>Článek III.</w:t>
      </w:r>
      <w:r w:rsidRPr="008C734C">
        <w:rPr>
          <w:rFonts w:ascii="Open Sans" w:hAnsi="Open Sans" w:cs="Open Sans"/>
          <w:color w:val="auto"/>
          <w:sz w:val="22"/>
          <w:szCs w:val="22"/>
        </w:rPr>
        <w:br/>
        <w:t>Práva a povinnosti smluvních stran</w:t>
      </w:r>
    </w:p>
    <w:p w14:paraId="493C2C13" w14:textId="77777777" w:rsidR="0067086E" w:rsidRPr="008C734C" w:rsidRDefault="0067086E" w:rsidP="00C75363">
      <w:pPr>
        <w:pStyle w:val="Odstavec"/>
        <w:numPr>
          <w:ilvl w:val="0"/>
          <w:numId w:val="0"/>
        </w:numPr>
        <w:spacing w:before="0" w:after="0"/>
        <w:ind w:left="284"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</w:p>
    <w:p w14:paraId="7D1374A4" w14:textId="0B67B714" w:rsidR="0056553A" w:rsidRPr="00C75363" w:rsidRDefault="0056553A" w:rsidP="00DD5C13">
      <w:pPr>
        <w:pStyle w:val="Odstavec"/>
        <w:numPr>
          <w:ilvl w:val="0"/>
          <w:numId w:val="4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Pronajímatel je povinen nebytový prostor</w:t>
      </w:r>
      <w:r w:rsid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vlastním nákladem udržovat ve </w:t>
      </w: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stavu způsobilém k obvyklému užívání.  Pronajímatel je oprávněn požadovat vstup do nebytového prostoru za účelem kontroly, zda nájemce užívá prostor řádným způsobem a k účelu uvedenému ve smlouvě. Termín prohlídky nebytového prostoru pronajímatel oznámí nájemci v dostatečném předstihu</w:t>
      </w:r>
      <w:r w:rsidR="00DB44B2"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. P</w:t>
      </w: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rohlídka </w:t>
      </w:r>
      <w:r w:rsidR="00DB44B2"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bude </w:t>
      </w: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prováděna v provozní době </w:t>
      </w:r>
      <w:r w:rsidR="00DB44B2"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(</w:t>
      </w: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po dohodě s</w:t>
      </w:r>
      <w:r w:rsidR="00DB44B2"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 </w:t>
      </w: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personálem</w:t>
      </w:r>
      <w:r w:rsidR="00DB44B2"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)</w:t>
      </w: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. </w:t>
      </w:r>
    </w:p>
    <w:p w14:paraId="260C422B" w14:textId="58B2B615" w:rsidR="0056553A" w:rsidRPr="00C75363" w:rsidRDefault="0056553A" w:rsidP="00DD5C13">
      <w:pPr>
        <w:pStyle w:val="Odstavec"/>
        <w:numPr>
          <w:ilvl w:val="0"/>
          <w:numId w:val="4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Nájemce je oprávněn užívat nebytový prostor v souladu s je</w:t>
      </w:r>
      <w:r w:rsidR="00DB44B2"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ho</w:t>
      </w: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stavebním určením, k účelu uvedenému ve smlouvě. </w:t>
      </w:r>
    </w:p>
    <w:p w14:paraId="784C1528" w14:textId="301A4DBA" w:rsidR="0056553A" w:rsidRPr="00C75363" w:rsidRDefault="0056553A" w:rsidP="00DD5C13">
      <w:pPr>
        <w:pStyle w:val="Odstavec"/>
        <w:numPr>
          <w:ilvl w:val="0"/>
          <w:numId w:val="4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Nájemce hradí náklady spojené s běžným udržováním a opravami nebytov</w:t>
      </w:r>
      <w:r w:rsidR="000A4284"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ého</w:t>
      </w: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prostor</w:t>
      </w:r>
      <w:r w:rsidR="000A4284"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u</w:t>
      </w: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, přičemž dle dohody smluvních stran se opravami hrazenými nájemcem rozumí každá jednotlivá oprava do 10.000 Kč bez DPH, související s bezpečností provozu, např. běžná údržba zařízení a vybavení, opravy a čištění vodovodních výtoků a kanalizace, opravy elektrospotřebičů a svítidel (světla, zásuvky, vypínače, bojlery, zásobníky na teplou vodu apod.), opravy a výměna zámků, opravy a údržba otvorových prvků, digestoří a ventilace, sanitárního zařízení (umyvadla, výlevky, baterie). </w:t>
      </w:r>
    </w:p>
    <w:p w14:paraId="19D49F96" w14:textId="747DFC95" w:rsidR="0056553A" w:rsidRPr="00C75363" w:rsidRDefault="0056553A" w:rsidP="00DD5C13">
      <w:pPr>
        <w:pStyle w:val="Odstavec"/>
        <w:numPr>
          <w:ilvl w:val="0"/>
          <w:numId w:val="4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Revize elektro a odlučovače tuků jsou provedeny k datu předání nebytov</w:t>
      </w:r>
      <w:r w:rsidR="000A4284"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ého</w:t>
      </w: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prostor</w:t>
      </w:r>
      <w:r w:rsidR="000A4284"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u</w:t>
      </w: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. Kopie těchto revizí jsou součástí předávacího protokolu.</w:t>
      </w:r>
    </w:p>
    <w:p w14:paraId="0CFB014E" w14:textId="77777777" w:rsidR="0056553A" w:rsidRPr="00C75363" w:rsidRDefault="0056553A" w:rsidP="00DD5C13">
      <w:pPr>
        <w:pStyle w:val="Odstavec"/>
        <w:numPr>
          <w:ilvl w:val="0"/>
          <w:numId w:val="4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lastRenderedPageBreak/>
        <w:t>Následně bude nájemce pravidelně provádět periodické kontroly a revize elektro, odlučovače tuků. Revizní zprávy a průběh kontrol odevzdá v kopii pronajímateli.</w:t>
      </w:r>
    </w:p>
    <w:p w14:paraId="2EB9FCA6" w14:textId="7823E456" w:rsidR="0056553A" w:rsidRPr="00C75363" w:rsidRDefault="0056553A" w:rsidP="00DD5C13">
      <w:pPr>
        <w:pStyle w:val="Odstavec"/>
        <w:numPr>
          <w:ilvl w:val="0"/>
          <w:numId w:val="4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Pronajímatel hradí opravy týkající se budovy, střechy, podlah, obkladů apod.</w:t>
      </w:r>
    </w:p>
    <w:p w14:paraId="12482435" w14:textId="444633DC" w:rsidR="0056553A" w:rsidRPr="00C75363" w:rsidRDefault="0056553A" w:rsidP="00DD5C13">
      <w:pPr>
        <w:pStyle w:val="Odstavec"/>
        <w:numPr>
          <w:ilvl w:val="0"/>
          <w:numId w:val="4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Změny v  nebytov</w:t>
      </w:r>
      <w:r w:rsidR="000A4284"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ém</w:t>
      </w: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</w:t>
      </w:r>
      <w:r w:rsidR="000A4284"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prostoru</w:t>
      </w: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je nájemce oprávněn </w:t>
      </w:r>
      <w:r w:rsidR="000A4284"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provádět </w:t>
      </w: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pouze po předchozím písemném souhlasu pronajímatele. Pronajímatel souhlasí s umístěním informačního zařízení týkajícího se provozu zařízení. </w:t>
      </w:r>
    </w:p>
    <w:p w14:paraId="7A3BBAFC" w14:textId="31825338" w:rsidR="0056553A" w:rsidRPr="00C75363" w:rsidRDefault="0056553A" w:rsidP="00DD5C13">
      <w:pPr>
        <w:pStyle w:val="Odstavec"/>
        <w:numPr>
          <w:ilvl w:val="0"/>
          <w:numId w:val="4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Nájemce je povinen zdržet se jakýchkoli jednání, která by rušila nebo mohla ohrozit výkon ostatních užívacích práv v </w:t>
      </w:r>
      <w:r w:rsidR="00DB44B2"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aquaparku</w:t>
      </w: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, v němž se nachází </w:t>
      </w:r>
      <w:r w:rsidR="000A4284"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nebytový </w:t>
      </w: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prostor. </w:t>
      </w:r>
    </w:p>
    <w:p w14:paraId="59931D39" w14:textId="724D1737" w:rsidR="0056553A" w:rsidRPr="00C75363" w:rsidRDefault="0056553A" w:rsidP="00DD5C13">
      <w:pPr>
        <w:pStyle w:val="Odstavec"/>
        <w:numPr>
          <w:ilvl w:val="0"/>
          <w:numId w:val="4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Nebytový prostor j</w:t>
      </w:r>
      <w:r w:rsidR="000A4284"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e</w:t>
      </w: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pojištěn </w:t>
      </w:r>
      <w:r w:rsidR="000A4284"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pronajímatelem </w:t>
      </w: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pro </w:t>
      </w:r>
      <w:r w:rsidR="000A4284"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pronajímatele</w:t>
      </w: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obvyklým. Pronajímatel provede pojištění zařízení a vnitřního vybavení (zejm. pojištění živelné a pojištění rizika poškození nebo zničení věci úmyslným jednáním). </w:t>
      </w:r>
    </w:p>
    <w:p w14:paraId="368F58A8" w14:textId="4DCE8330" w:rsidR="0056553A" w:rsidRPr="00C75363" w:rsidRDefault="0056553A" w:rsidP="00DD5C13">
      <w:pPr>
        <w:pStyle w:val="Odstavec"/>
        <w:numPr>
          <w:ilvl w:val="0"/>
          <w:numId w:val="4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Po skončení nájmu je nájemce povinen nebytový prostor předat pronajímateli vyklizen</w:t>
      </w:r>
      <w:r w:rsidR="000A4284"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ý</w:t>
      </w: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ve stavu, v jakém je</w:t>
      </w:r>
      <w:r w:rsidR="000A4284"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>j</w:t>
      </w: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převzal do užívání, s přihlédnutím k obvyklému opotřebení  - včetně dodatečných změn, které provedl se souhlasem pronajímatele, a to nejpozději do 30 dní ode dne skončení nájmu. </w:t>
      </w:r>
    </w:p>
    <w:p w14:paraId="3448F3EF" w14:textId="77777777" w:rsidR="0056553A" w:rsidRPr="00C75363" w:rsidRDefault="0056553A" w:rsidP="00DD5C13">
      <w:pPr>
        <w:pStyle w:val="Odstavec"/>
        <w:numPr>
          <w:ilvl w:val="0"/>
          <w:numId w:val="4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C75363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Ostatní práva a povinnosti vyplývající z této smlouvy, pokud není uvedeno jinak, se řídí občanským zákoníkem. </w:t>
      </w:r>
    </w:p>
    <w:p w14:paraId="2473C1B3" w14:textId="77777777" w:rsidR="0067086E" w:rsidRDefault="0067086E" w:rsidP="0067086E">
      <w:pPr>
        <w:pStyle w:val="Nadpislnku"/>
        <w:spacing w:before="0" w:after="0"/>
        <w:ind w:left="284" w:right="260"/>
        <w:rPr>
          <w:rFonts w:ascii="Open Sans" w:hAnsi="Open Sans" w:cs="Open Sans"/>
          <w:b w:val="0"/>
          <w:color w:val="auto"/>
          <w:sz w:val="22"/>
          <w:szCs w:val="22"/>
        </w:rPr>
      </w:pPr>
    </w:p>
    <w:p w14:paraId="15660365" w14:textId="77777777" w:rsidR="00ED54A6" w:rsidRPr="00ED54A6" w:rsidRDefault="00ED54A6" w:rsidP="00ED54A6">
      <w:pPr>
        <w:pStyle w:val="slovanseznam"/>
        <w:numPr>
          <w:ilvl w:val="0"/>
          <w:numId w:val="0"/>
        </w:numPr>
        <w:ind w:left="360"/>
      </w:pPr>
    </w:p>
    <w:p w14:paraId="47856733" w14:textId="77777777" w:rsidR="0067086E" w:rsidRPr="008C734C" w:rsidRDefault="0067086E" w:rsidP="0067086E">
      <w:pPr>
        <w:pStyle w:val="Nadpislnku"/>
        <w:spacing w:before="0" w:after="0"/>
        <w:ind w:left="284" w:right="260"/>
        <w:rPr>
          <w:rFonts w:ascii="Open Sans" w:hAnsi="Open Sans" w:cs="Open Sans"/>
          <w:color w:val="auto"/>
          <w:sz w:val="22"/>
          <w:szCs w:val="22"/>
        </w:rPr>
      </w:pPr>
      <w:r w:rsidRPr="008C734C">
        <w:rPr>
          <w:rFonts w:ascii="Open Sans" w:hAnsi="Open Sans" w:cs="Open Sans"/>
          <w:color w:val="auto"/>
          <w:sz w:val="22"/>
          <w:szCs w:val="22"/>
        </w:rPr>
        <w:t>Článek IV.</w:t>
      </w:r>
    </w:p>
    <w:p w14:paraId="63D4EA90" w14:textId="77777777" w:rsidR="0067086E" w:rsidRPr="008C734C" w:rsidRDefault="0067086E" w:rsidP="0067086E">
      <w:pPr>
        <w:pStyle w:val="Nadpislnku"/>
        <w:spacing w:before="0" w:after="0"/>
        <w:ind w:left="284" w:right="260"/>
        <w:rPr>
          <w:rFonts w:ascii="Open Sans" w:hAnsi="Open Sans" w:cs="Open Sans"/>
          <w:color w:val="auto"/>
          <w:sz w:val="22"/>
          <w:szCs w:val="22"/>
        </w:rPr>
      </w:pPr>
      <w:r w:rsidRPr="008C734C">
        <w:rPr>
          <w:rFonts w:ascii="Open Sans" w:hAnsi="Open Sans" w:cs="Open Sans"/>
          <w:color w:val="auto"/>
          <w:sz w:val="22"/>
          <w:szCs w:val="22"/>
        </w:rPr>
        <w:t>Nájemné</w:t>
      </w:r>
    </w:p>
    <w:p w14:paraId="07DABFFB" w14:textId="77777777" w:rsidR="0067086E" w:rsidRPr="008C734C" w:rsidRDefault="0067086E" w:rsidP="0067086E">
      <w:pPr>
        <w:pStyle w:val="Odstavec"/>
        <w:numPr>
          <w:ilvl w:val="0"/>
          <w:numId w:val="0"/>
        </w:numPr>
        <w:spacing w:before="0" w:after="0"/>
        <w:ind w:left="284"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</w:p>
    <w:p w14:paraId="7A378ABF" w14:textId="77777777" w:rsidR="0067086E" w:rsidRPr="008C734C" w:rsidRDefault="0067086E" w:rsidP="00DD5C13">
      <w:pPr>
        <w:pStyle w:val="Odstavec"/>
        <w:numPr>
          <w:ilvl w:val="0"/>
          <w:numId w:val="7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Nájemce je povinen platit pronajímateli nájemné.</w:t>
      </w:r>
    </w:p>
    <w:p w14:paraId="3E460D6B" w14:textId="77777777" w:rsidR="000A4284" w:rsidRPr="008C734C" w:rsidRDefault="0067086E" w:rsidP="00DD5C13">
      <w:pPr>
        <w:pStyle w:val="Odstavec"/>
        <w:numPr>
          <w:ilvl w:val="0"/>
          <w:numId w:val="7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Nájemné za kalendářní rok </w:t>
      </w:r>
      <w:r w:rsidR="000A4284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je stanoveno dohodou a 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činí </w:t>
      </w:r>
      <w:r w:rsidR="000A4284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100.000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Kč, slovy: </w:t>
      </w:r>
      <w:r w:rsidR="000A4284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jedno sto tisíc 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korun českých. </w:t>
      </w:r>
    </w:p>
    <w:p w14:paraId="29B00B45" w14:textId="207D96C4" w:rsidR="000A4284" w:rsidRPr="008C734C" w:rsidRDefault="000A4284" w:rsidP="00DD5C13">
      <w:pPr>
        <w:pStyle w:val="Odstavec"/>
        <w:numPr>
          <w:ilvl w:val="0"/>
          <w:numId w:val="7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Nájemce se zavazuje hradit nájemné v termínech a výši takto: </w:t>
      </w:r>
    </w:p>
    <w:p w14:paraId="46E96471" w14:textId="1F9CC8C6" w:rsidR="000A4284" w:rsidRPr="008C734C" w:rsidRDefault="000A4284" w:rsidP="000A4284">
      <w:pPr>
        <w:pStyle w:val="Odstavec"/>
        <w:numPr>
          <w:ilvl w:val="0"/>
          <w:numId w:val="0"/>
        </w:numPr>
        <w:spacing w:before="0" w:after="0"/>
        <w:ind w:left="706" w:right="260" w:firstLine="706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k </w:t>
      </w:r>
      <w:proofErr w:type="gramStart"/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15.07. příslušného</w:t>
      </w:r>
      <w:proofErr w:type="gramEnd"/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roku   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ab/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ab/>
        <w:t xml:space="preserve">50.000 Kč </w:t>
      </w:r>
    </w:p>
    <w:p w14:paraId="618C55FB" w14:textId="77777777" w:rsidR="00ED54A6" w:rsidRDefault="000A4284" w:rsidP="00ED54A6">
      <w:pPr>
        <w:pStyle w:val="Odstavec"/>
        <w:numPr>
          <w:ilvl w:val="0"/>
          <w:numId w:val="0"/>
        </w:numPr>
        <w:spacing w:before="0" w:after="0"/>
        <w:ind w:left="706" w:right="260" w:firstLine="706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k </w:t>
      </w:r>
      <w:proofErr w:type="gramStart"/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15.08. příslušného</w:t>
      </w:r>
      <w:proofErr w:type="gramEnd"/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roku   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ab/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ab/>
        <w:t xml:space="preserve">50.000 Kč </w:t>
      </w:r>
    </w:p>
    <w:p w14:paraId="50FD75C4" w14:textId="77777777" w:rsidR="00ED54A6" w:rsidRDefault="008C536A" w:rsidP="00ED54A6">
      <w:pPr>
        <w:pStyle w:val="Odstavec"/>
        <w:numPr>
          <w:ilvl w:val="0"/>
          <w:numId w:val="0"/>
        </w:numPr>
        <w:spacing w:before="0" w:after="0"/>
        <w:ind w:left="360" w:right="260" w:firstLine="706"/>
        <w:rPr>
          <w:rFonts w:ascii="Open Sans" w:hAnsi="Open Sans" w:cs="Open Sans"/>
          <w:color w:val="auto"/>
          <w:sz w:val="22"/>
          <w:szCs w:val="22"/>
          <w:lang w:eastAsia="cs-CZ"/>
        </w:rPr>
      </w:pPr>
      <w:r>
        <w:rPr>
          <w:rFonts w:ascii="Open Sans" w:hAnsi="Open Sans" w:cs="Open Sans"/>
          <w:color w:val="auto"/>
          <w:sz w:val="22"/>
          <w:szCs w:val="22"/>
          <w:lang w:eastAsia="cs-CZ"/>
        </w:rPr>
        <w:t>Nájemce uhradí nájemné na základě vystavené faktury.</w:t>
      </w:r>
    </w:p>
    <w:p w14:paraId="065930B0" w14:textId="269BCEB9" w:rsidR="000A4284" w:rsidRPr="008C734C" w:rsidRDefault="000A4284" w:rsidP="00DD5C13">
      <w:pPr>
        <w:pStyle w:val="Odstavec"/>
        <w:numPr>
          <w:ilvl w:val="0"/>
          <w:numId w:val="8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Podle dohody smluvních stran takto stanovené nájemné akceptuje skutečnost, že reálné zahájení (květen – červen) a ukončení (srpen – září) provozní doby aquaparku a </w:t>
      </w:r>
      <w:proofErr w:type="spellStart"/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gastrozařízení</w:t>
      </w:r>
      <w:proofErr w:type="spellEnd"/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je variabilní, vychází z rozhodnutí pronajímatele, který je oprávněn přihlédnout zejména ke klimatickým podmínkám, a tato skutečnost nemá vliv na výši nájmu dle odstavce 2 tohoto článku. </w:t>
      </w:r>
    </w:p>
    <w:p w14:paraId="670228EC" w14:textId="77777777" w:rsidR="000A4284" w:rsidRPr="008C734C" w:rsidRDefault="000A4284" w:rsidP="00DD5C13">
      <w:pPr>
        <w:pStyle w:val="Odstavec"/>
        <w:numPr>
          <w:ilvl w:val="0"/>
          <w:numId w:val="9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Nájemné je v této výši stanoveno při podpisu smlouvy v návaznosti na provozní dobu Moravskotřebovského aquaparku. Smluvní strany se dohodly, že na výši a úhradu nájemného nebude mít vliv krátkodobé přerušení provozu aquaparku, například z důvodu nepříznivého počasí, havárie apod., ani návštěvnost aquaparku. </w:t>
      </w:r>
    </w:p>
    <w:p w14:paraId="4DBBB4CA" w14:textId="6E75DC60" w:rsidR="000A4284" w:rsidRPr="008C734C" w:rsidRDefault="000A4284" w:rsidP="00DD5C13">
      <w:pPr>
        <w:pStyle w:val="Odstavec"/>
        <w:numPr>
          <w:ilvl w:val="0"/>
          <w:numId w:val="9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lastRenderedPageBreak/>
        <w:t xml:space="preserve">Sjednané nájemné nezahrnuje náklady spojené s odběrem elektrické energie,  odvozu odpadů apod.  Tyto platby si hradí nájemce samostatně přímo dodavatelům energií. Vodné a stočné se nájemce zavazuje hradit pronajímateli na základě řádně vystavených faktur dle skutečné spotřeby. Odečet podružných vodoměrů na teplou a studenou vodu bude pravidelně před zahájením a po skončení sezony provádět pracovník Technických služeb Moravská Třebová s.r.o., jež je správcem areálu aquaparku. Dále se nájemce zavazuje podílet na nákladech svozu odpadu z areálu aquaparku ve výši 50%. Tato úhrada bude specifikována smlouvou mezi nájemcem a správcem areálu. </w:t>
      </w:r>
    </w:p>
    <w:p w14:paraId="7AE35714" w14:textId="540CB3C3" w:rsidR="0067086E" w:rsidRDefault="0067086E" w:rsidP="000A4284">
      <w:pPr>
        <w:pStyle w:val="Odstavec"/>
        <w:numPr>
          <w:ilvl w:val="0"/>
          <w:numId w:val="0"/>
        </w:numPr>
        <w:spacing w:before="0" w:after="0"/>
        <w:ind w:left="284" w:right="260"/>
        <w:rPr>
          <w:rFonts w:ascii="Open Sans" w:hAnsi="Open Sans" w:cs="Open Sans"/>
          <w:b/>
          <w:color w:val="auto"/>
          <w:sz w:val="22"/>
          <w:szCs w:val="22"/>
        </w:rPr>
      </w:pPr>
    </w:p>
    <w:p w14:paraId="059CE8FA" w14:textId="77777777" w:rsidR="00ED54A6" w:rsidRPr="008C734C" w:rsidRDefault="00ED54A6" w:rsidP="000A4284">
      <w:pPr>
        <w:pStyle w:val="Odstavec"/>
        <w:numPr>
          <w:ilvl w:val="0"/>
          <w:numId w:val="0"/>
        </w:numPr>
        <w:spacing w:before="0" w:after="0"/>
        <w:ind w:left="284" w:right="260"/>
        <w:rPr>
          <w:rFonts w:ascii="Open Sans" w:hAnsi="Open Sans" w:cs="Open Sans"/>
          <w:b/>
          <w:color w:val="auto"/>
          <w:sz w:val="22"/>
          <w:szCs w:val="22"/>
        </w:rPr>
      </w:pPr>
    </w:p>
    <w:p w14:paraId="1567A16D" w14:textId="77777777" w:rsidR="0067086E" w:rsidRPr="008C734C" w:rsidRDefault="0067086E" w:rsidP="0067086E">
      <w:pPr>
        <w:pStyle w:val="Nadpislnku"/>
        <w:spacing w:before="0" w:after="0"/>
        <w:ind w:left="284" w:right="260"/>
        <w:rPr>
          <w:rFonts w:ascii="Open Sans" w:hAnsi="Open Sans" w:cs="Open Sans"/>
          <w:color w:val="auto"/>
          <w:sz w:val="22"/>
          <w:szCs w:val="22"/>
        </w:rPr>
      </w:pPr>
      <w:r w:rsidRPr="008C734C">
        <w:rPr>
          <w:rFonts w:ascii="Open Sans" w:hAnsi="Open Sans" w:cs="Open Sans"/>
          <w:color w:val="auto"/>
          <w:sz w:val="22"/>
          <w:szCs w:val="22"/>
        </w:rPr>
        <w:t>Článek V.</w:t>
      </w:r>
      <w:r w:rsidRPr="008C734C">
        <w:rPr>
          <w:rFonts w:ascii="Open Sans" w:hAnsi="Open Sans" w:cs="Open Sans"/>
          <w:color w:val="auto"/>
          <w:sz w:val="22"/>
          <w:szCs w:val="22"/>
        </w:rPr>
        <w:br/>
        <w:t>Doba nájmu a ukončení smlouvy</w:t>
      </w:r>
    </w:p>
    <w:p w14:paraId="7E908C01" w14:textId="77777777" w:rsidR="0067086E" w:rsidRPr="008C734C" w:rsidRDefault="0067086E" w:rsidP="0067086E">
      <w:pPr>
        <w:pStyle w:val="Odstavec"/>
        <w:numPr>
          <w:ilvl w:val="0"/>
          <w:numId w:val="0"/>
        </w:numPr>
        <w:spacing w:before="0" w:after="0"/>
        <w:ind w:left="284"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</w:p>
    <w:p w14:paraId="43A88519" w14:textId="1930E47D" w:rsidR="0067086E" w:rsidRPr="008C734C" w:rsidRDefault="0067086E" w:rsidP="00DD5C13">
      <w:pPr>
        <w:pStyle w:val="Odstavec"/>
        <w:numPr>
          <w:ilvl w:val="0"/>
          <w:numId w:val="10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T</w:t>
      </w:r>
      <w:r w:rsidR="000A4284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ato smlouva se uzavírá na dobu 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určitou </w:t>
      </w:r>
      <w:r w:rsidR="000A4284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1 rok s automatickou obnovou, pokud jedna ze smluvních stran smlouvu nevypoví. </w:t>
      </w:r>
    </w:p>
    <w:p w14:paraId="09312DEF" w14:textId="48855E51" w:rsidR="000A4284" w:rsidRPr="008C734C" w:rsidRDefault="000A4284" w:rsidP="00DD5C13">
      <w:pPr>
        <w:pStyle w:val="Odstavec"/>
        <w:numPr>
          <w:ilvl w:val="0"/>
          <w:numId w:val="10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Podle dohody smluvních stran s</w:t>
      </w:r>
      <w:r w:rsidR="00457382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mlouvu lze vypovědět vždy k </w:t>
      </w:r>
      <w:proofErr w:type="gramStart"/>
      <w:r w:rsidR="00457382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30.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10</w:t>
      </w:r>
      <w:proofErr w:type="gramEnd"/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. kalendářního roku. Výpověď musí být druhé smluvní straně doručena </w:t>
      </w:r>
      <w:r w:rsidR="00457382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nejpozději do </w:t>
      </w:r>
      <w:proofErr w:type="gramStart"/>
      <w:r w:rsidR="00457382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15.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10. kalendářního</w:t>
      </w:r>
      <w:proofErr w:type="gramEnd"/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roku.</w:t>
      </w:r>
    </w:p>
    <w:p w14:paraId="3EBBEAF0" w14:textId="77777777" w:rsidR="000A4284" w:rsidRPr="008C734C" w:rsidRDefault="000A4284" w:rsidP="00DD5C13">
      <w:pPr>
        <w:pStyle w:val="Odstavec"/>
        <w:numPr>
          <w:ilvl w:val="0"/>
          <w:numId w:val="10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Nájem lze ukončit také dohodou smluvních stran.</w:t>
      </w:r>
    </w:p>
    <w:p w14:paraId="2DBB7837" w14:textId="2059BB01" w:rsidR="0067086E" w:rsidRPr="008C734C" w:rsidRDefault="0067086E" w:rsidP="00DD5C13">
      <w:pPr>
        <w:pStyle w:val="Odstavec"/>
        <w:numPr>
          <w:ilvl w:val="0"/>
          <w:numId w:val="10"/>
        </w:numPr>
        <w:spacing w:before="0" w:after="0"/>
        <w:ind w:right="260"/>
        <w:rPr>
          <w:rFonts w:ascii="Open Sans" w:hAnsi="Open Sans" w:cs="Open Sans"/>
          <w:color w:val="auto"/>
          <w:sz w:val="22"/>
          <w:szCs w:val="22"/>
          <w:lang w:eastAsia="cs-CZ"/>
        </w:rPr>
      </w:pP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V případě zvlášť závažného porušení povinností smluvní stranou je druhá smluvní strana oprávněna vypovědět tuto smlouvu v </w:t>
      </w:r>
      <w:r w:rsidR="00457382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30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denní výpovědní lhůtě, která počne běžet od data písemné výpovědi druhou stranou. Pro účely této smlouvy se za zvlášť závažné porušení smlouvy, kromě důvodů stanovených zákonem, považuje užívání </w:t>
      </w:r>
      <w:r w:rsidR="00457382"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>nebytového prostoru</w:t>
      </w:r>
      <w:r w:rsidRPr="008C734C">
        <w:rPr>
          <w:rFonts w:ascii="Open Sans" w:hAnsi="Open Sans" w:cs="Open Sans"/>
          <w:color w:val="auto"/>
          <w:sz w:val="22"/>
          <w:szCs w:val="22"/>
          <w:lang w:eastAsia="cs-CZ"/>
        </w:rPr>
        <w:t xml:space="preserve"> k jinému účelu, než je stanoveno touto smlouvou.</w:t>
      </w:r>
    </w:p>
    <w:p w14:paraId="0BFF9F57" w14:textId="77777777" w:rsidR="0067086E" w:rsidRDefault="0067086E" w:rsidP="0067086E">
      <w:pPr>
        <w:pStyle w:val="Zkladntext2"/>
        <w:spacing w:after="0" w:line="240" w:lineRule="auto"/>
        <w:ind w:left="284" w:right="260"/>
        <w:jc w:val="center"/>
        <w:rPr>
          <w:rFonts w:cs="Open Sans"/>
        </w:rPr>
      </w:pPr>
    </w:p>
    <w:p w14:paraId="6FA26388" w14:textId="77777777" w:rsidR="00ED54A6" w:rsidRPr="008C734C" w:rsidRDefault="00ED54A6" w:rsidP="0067086E">
      <w:pPr>
        <w:pStyle w:val="Zkladntext2"/>
        <w:spacing w:after="0" w:line="240" w:lineRule="auto"/>
        <w:ind w:left="284" w:right="260"/>
        <w:jc w:val="center"/>
        <w:rPr>
          <w:rFonts w:cs="Open Sans"/>
        </w:rPr>
      </w:pPr>
    </w:p>
    <w:p w14:paraId="68907969" w14:textId="77777777" w:rsidR="0067086E" w:rsidRPr="008C734C" w:rsidRDefault="0067086E" w:rsidP="0067086E">
      <w:pPr>
        <w:pStyle w:val="Zkladntext2"/>
        <w:spacing w:after="0" w:line="240" w:lineRule="auto"/>
        <w:ind w:left="284" w:right="260"/>
        <w:jc w:val="center"/>
        <w:rPr>
          <w:rFonts w:cs="Open Sans"/>
          <w:b/>
        </w:rPr>
      </w:pPr>
      <w:r w:rsidRPr="008C734C">
        <w:rPr>
          <w:rFonts w:cs="Open Sans"/>
          <w:b/>
        </w:rPr>
        <w:t>Článek VI.</w:t>
      </w:r>
    </w:p>
    <w:p w14:paraId="098EA2D0" w14:textId="77777777" w:rsidR="0067086E" w:rsidRPr="008C734C" w:rsidRDefault="0067086E" w:rsidP="0067086E">
      <w:pPr>
        <w:pStyle w:val="Zkladntext2"/>
        <w:spacing w:after="0" w:line="240" w:lineRule="auto"/>
        <w:ind w:left="284" w:right="261"/>
        <w:jc w:val="center"/>
        <w:rPr>
          <w:rFonts w:cs="Open Sans"/>
          <w:b/>
        </w:rPr>
      </w:pPr>
      <w:r w:rsidRPr="008C734C">
        <w:rPr>
          <w:rFonts w:cs="Open Sans"/>
          <w:b/>
        </w:rPr>
        <w:t>Závěrečná ustanovení</w:t>
      </w:r>
    </w:p>
    <w:p w14:paraId="7DCEE6B5" w14:textId="77777777" w:rsidR="0067086E" w:rsidRPr="008C734C" w:rsidRDefault="0067086E" w:rsidP="0067086E">
      <w:pPr>
        <w:widowControl/>
        <w:tabs>
          <w:tab w:val="num" w:pos="786"/>
        </w:tabs>
        <w:suppressAutoHyphens w:val="0"/>
        <w:spacing w:after="0" w:line="240" w:lineRule="auto"/>
        <w:ind w:left="284" w:right="261"/>
        <w:rPr>
          <w:rFonts w:cs="Open Sans"/>
        </w:rPr>
      </w:pPr>
    </w:p>
    <w:p w14:paraId="4008CE18" w14:textId="3943026F" w:rsidR="0067086E" w:rsidRPr="00A5249E" w:rsidRDefault="0067086E" w:rsidP="00A5249E">
      <w:pPr>
        <w:pStyle w:val="Odstavecseseznamem"/>
        <w:widowControl/>
        <w:numPr>
          <w:ilvl w:val="0"/>
          <w:numId w:val="11"/>
        </w:numPr>
        <w:tabs>
          <w:tab w:val="num" w:pos="786"/>
        </w:tabs>
        <w:suppressAutoHyphens w:val="0"/>
        <w:spacing w:after="0" w:line="240" w:lineRule="auto"/>
        <w:ind w:right="261"/>
        <w:rPr>
          <w:rFonts w:cs="Open Sans"/>
        </w:rPr>
      </w:pPr>
      <w:r w:rsidRPr="00ED54A6">
        <w:rPr>
          <w:rFonts w:cs="Open Sans"/>
        </w:rPr>
        <w:t xml:space="preserve">Záměr města pronajmout nemovitost dle této smlouvy byl schválen Radou města Moravská Třebová pod číslem usnesení </w:t>
      </w:r>
      <w:r w:rsidR="00A5249E">
        <w:rPr>
          <w:rFonts w:cs="Open Sans"/>
        </w:rPr>
        <w:t>464</w:t>
      </w:r>
      <w:r w:rsidR="00457382" w:rsidRPr="00ED54A6">
        <w:rPr>
          <w:rFonts w:cs="Open Sans"/>
        </w:rPr>
        <w:t>/R/</w:t>
      </w:r>
      <w:r w:rsidR="00A5249E">
        <w:rPr>
          <w:rFonts w:cs="Open Sans"/>
        </w:rPr>
        <w:t>280423</w:t>
      </w:r>
      <w:r w:rsidRPr="00ED54A6">
        <w:rPr>
          <w:rFonts w:cs="Open Sans"/>
        </w:rPr>
        <w:t xml:space="preserve"> na jednání dne </w:t>
      </w:r>
      <w:r w:rsidR="00A5249E">
        <w:rPr>
          <w:rFonts w:cs="Open Sans"/>
        </w:rPr>
        <w:t xml:space="preserve">28.04.2023  </w:t>
      </w:r>
      <w:r w:rsidRPr="00ED54A6">
        <w:rPr>
          <w:rFonts w:cs="Open Sans"/>
        </w:rPr>
        <w:t xml:space="preserve"> a na úřední desce byl zveřejněn v termínu od </w:t>
      </w:r>
      <w:proofErr w:type="gramStart"/>
      <w:r w:rsidR="00A5249E">
        <w:rPr>
          <w:rFonts w:cs="Open Sans"/>
        </w:rPr>
        <w:t>03.05.2023</w:t>
      </w:r>
      <w:proofErr w:type="gramEnd"/>
      <w:r w:rsidRPr="00ED54A6">
        <w:rPr>
          <w:rFonts w:cs="Open Sans"/>
        </w:rPr>
        <w:t xml:space="preserve"> do </w:t>
      </w:r>
      <w:r w:rsidR="00A5249E">
        <w:rPr>
          <w:rFonts w:cs="Open Sans"/>
        </w:rPr>
        <w:t>18.05.2023</w:t>
      </w:r>
      <w:r w:rsidRPr="00A5249E">
        <w:rPr>
          <w:rFonts w:cs="Open Sans"/>
        </w:rPr>
        <w:t>.</w:t>
      </w:r>
    </w:p>
    <w:p w14:paraId="2CD741F7" w14:textId="4E308ACF" w:rsidR="0067086E" w:rsidRPr="00ED54A6" w:rsidRDefault="0067086E" w:rsidP="00DD5C13">
      <w:pPr>
        <w:pStyle w:val="Odstavecseseznamem"/>
        <w:widowControl/>
        <w:numPr>
          <w:ilvl w:val="0"/>
          <w:numId w:val="11"/>
        </w:numPr>
        <w:tabs>
          <w:tab w:val="num" w:pos="786"/>
        </w:tabs>
        <w:suppressAutoHyphens w:val="0"/>
        <w:spacing w:after="0" w:line="240" w:lineRule="auto"/>
        <w:ind w:right="260"/>
        <w:rPr>
          <w:rFonts w:cs="Open Sans"/>
        </w:rPr>
      </w:pPr>
      <w:r w:rsidRPr="00ED54A6">
        <w:rPr>
          <w:rFonts w:cs="Open Sans"/>
        </w:rPr>
        <w:t>Nájem nemovitosti uvedené v této smlouvě mezi městem Moravská Třebová a</w:t>
      </w:r>
      <w:r w:rsidR="00697D0F">
        <w:rPr>
          <w:rFonts w:cs="Open Sans"/>
        </w:rPr>
        <w:t xml:space="preserve"> </w:t>
      </w:r>
      <w:proofErr w:type="spellStart"/>
      <w:r w:rsidR="00697D0F" w:rsidRPr="00697D0F">
        <w:rPr>
          <w:rFonts w:cs="Open Sans"/>
        </w:rPr>
        <w:t>Mašiteam</w:t>
      </w:r>
      <w:proofErr w:type="spellEnd"/>
      <w:r w:rsidR="00697D0F" w:rsidRPr="00697D0F">
        <w:rPr>
          <w:rFonts w:cs="Open Sans"/>
        </w:rPr>
        <w:t xml:space="preserve"> </w:t>
      </w:r>
      <w:proofErr w:type="spellStart"/>
      <w:r w:rsidR="00697D0F" w:rsidRPr="00697D0F">
        <w:rPr>
          <w:rFonts w:cs="Open Sans"/>
        </w:rPr>
        <w:t>gastro</w:t>
      </w:r>
      <w:proofErr w:type="spellEnd"/>
      <w:r w:rsidR="00697D0F" w:rsidRPr="00697D0F">
        <w:rPr>
          <w:rFonts w:cs="Open Sans"/>
        </w:rPr>
        <w:t xml:space="preserve"> s r.o. </w:t>
      </w:r>
      <w:r w:rsidR="00697D0F">
        <w:rPr>
          <w:rFonts w:cs="Open Sans"/>
        </w:rPr>
        <w:t xml:space="preserve"> </w:t>
      </w:r>
      <w:r w:rsidRPr="00ED54A6">
        <w:rPr>
          <w:rFonts w:cs="Open Sans"/>
        </w:rPr>
        <w:t>byl schválen usnesením Rad</w:t>
      </w:r>
      <w:bookmarkStart w:id="5" w:name="_GoBack"/>
      <w:bookmarkEnd w:id="5"/>
      <w:r w:rsidRPr="00ED54A6">
        <w:rPr>
          <w:rFonts w:cs="Open Sans"/>
        </w:rPr>
        <w:t xml:space="preserve">y města Moravská Třebová č. </w:t>
      </w:r>
      <w:r w:rsidR="00CC5B9E">
        <w:rPr>
          <w:rFonts w:cs="Open Sans"/>
        </w:rPr>
        <w:t>484</w:t>
      </w:r>
      <w:r w:rsidR="00457382" w:rsidRPr="00ED54A6">
        <w:rPr>
          <w:rFonts w:cs="Open Sans"/>
        </w:rPr>
        <w:t>/R/</w:t>
      </w:r>
      <w:r w:rsidR="00697D0F">
        <w:rPr>
          <w:rFonts w:cs="Open Sans"/>
        </w:rPr>
        <w:t>220</w:t>
      </w:r>
      <w:r w:rsidR="00CC5B9E">
        <w:rPr>
          <w:rFonts w:cs="Open Sans"/>
        </w:rPr>
        <w:t>5</w:t>
      </w:r>
      <w:r w:rsidR="00697D0F">
        <w:rPr>
          <w:rFonts w:cs="Open Sans"/>
        </w:rPr>
        <w:t>23</w:t>
      </w:r>
      <w:r w:rsidRPr="00ED54A6">
        <w:rPr>
          <w:rFonts w:cs="Open Sans"/>
        </w:rPr>
        <w:t xml:space="preserve"> na jednání dne </w:t>
      </w:r>
      <w:proofErr w:type="gramStart"/>
      <w:r w:rsidR="00697D0F">
        <w:rPr>
          <w:rFonts w:cs="Open Sans"/>
        </w:rPr>
        <w:t>22.0</w:t>
      </w:r>
      <w:r w:rsidR="00CC5B9E">
        <w:rPr>
          <w:rFonts w:cs="Open Sans"/>
        </w:rPr>
        <w:t>5</w:t>
      </w:r>
      <w:r w:rsidR="00697D0F">
        <w:rPr>
          <w:rFonts w:cs="Open Sans"/>
        </w:rPr>
        <w:t>.</w:t>
      </w:r>
      <w:r w:rsidR="00457382" w:rsidRPr="00ED54A6">
        <w:rPr>
          <w:rFonts w:cs="Open Sans"/>
        </w:rPr>
        <w:t>2023</w:t>
      </w:r>
      <w:proofErr w:type="gramEnd"/>
      <w:r w:rsidRPr="00ED54A6">
        <w:rPr>
          <w:rFonts w:cs="Open Sans"/>
        </w:rPr>
        <w:t xml:space="preserve"> nadpoloviční většinou hlasů všech členů rady města.</w:t>
      </w:r>
    </w:p>
    <w:p w14:paraId="590A7300" w14:textId="3B8EC91B" w:rsidR="0067086E" w:rsidRPr="00ED54A6" w:rsidRDefault="0067086E" w:rsidP="00DD5C13">
      <w:pPr>
        <w:pStyle w:val="Odstavecseseznamem"/>
        <w:widowControl/>
        <w:numPr>
          <w:ilvl w:val="0"/>
          <w:numId w:val="11"/>
        </w:numPr>
        <w:tabs>
          <w:tab w:val="left" w:pos="567"/>
        </w:tabs>
        <w:suppressAutoHyphens w:val="0"/>
        <w:spacing w:after="0" w:line="240" w:lineRule="auto"/>
        <w:rPr>
          <w:rFonts w:cs="Open Sans"/>
        </w:rPr>
      </w:pPr>
      <w:r w:rsidRPr="00ED54A6">
        <w:rPr>
          <w:rFonts w:cs="Open Sans"/>
        </w:rPr>
        <w:t>Smlouva nabývá platnosti dnem podpisu poslední ze smluvních stran</w:t>
      </w:r>
      <w:r w:rsidR="00CC5B9E">
        <w:rPr>
          <w:rFonts w:cs="Open Sans"/>
        </w:rPr>
        <w:t xml:space="preserve"> a účinnosti dnem uveřejnění v registru smluv.</w:t>
      </w:r>
    </w:p>
    <w:p w14:paraId="46B2CC8D" w14:textId="52757291" w:rsidR="0067086E" w:rsidRPr="00ED54A6" w:rsidRDefault="0067086E" w:rsidP="00DD5C13">
      <w:pPr>
        <w:pStyle w:val="Odstavecseseznamem"/>
        <w:widowControl/>
        <w:numPr>
          <w:ilvl w:val="0"/>
          <w:numId w:val="11"/>
        </w:numPr>
        <w:tabs>
          <w:tab w:val="left" w:pos="567"/>
        </w:tabs>
        <w:suppressAutoHyphens w:val="0"/>
        <w:spacing w:after="0" w:line="240" w:lineRule="auto"/>
        <w:rPr>
          <w:rFonts w:cs="Open Sans"/>
        </w:rPr>
      </w:pPr>
      <w:r w:rsidRPr="00ED54A6">
        <w:rPr>
          <w:rFonts w:cs="Open Sans"/>
        </w:rPr>
        <w:lastRenderedPageBreak/>
        <w:t xml:space="preserve">Smlouva je vyhotovena ve </w:t>
      </w:r>
      <w:r w:rsidR="008C734C" w:rsidRPr="00ED54A6">
        <w:rPr>
          <w:rFonts w:cs="Open Sans"/>
        </w:rPr>
        <w:t>třech</w:t>
      </w:r>
      <w:r w:rsidRPr="00ED54A6">
        <w:rPr>
          <w:rFonts w:cs="Open Sans"/>
        </w:rPr>
        <w:t xml:space="preserve"> vyhotoveních, z nichž každé má platnost originálu. Po jednom vyhotovení obdrží každá ze smluvních stran</w:t>
      </w:r>
      <w:r w:rsidR="00A5249E">
        <w:rPr>
          <w:rFonts w:cs="Open Sans"/>
        </w:rPr>
        <w:t>, jedno vyhotovení obdrží T</w:t>
      </w:r>
      <w:r w:rsidR="008C734C" w:rsidRPr="00ED54A6">
        <w:rPr>
          <w:rFonts w:cs="Open Sans"/>
        </w:rPr>
        <w:t>echnické služby Moravská Třebová s.r.o.</w:t>
      </w:r>
    </w:p>
    <w:p w14:paraId="688EA518" w14:textId="4D291A40" w:rsidR="008C734C" w:rsidRPr="00ED54A6" w:rsidRDefault="008C734C" w:rsidP="00DD5C13">
      <w:pPr>
        <w:pStyle w:val="Odstavecseseznamem"/>
        <w:widowControl/>
        <w:numPr>
          <w:ilvl w:val="0"/>
          <w:numId w:val="11"/>
        </w:numPr>
        <w:tabs>
          <w:tab w:val="left" w:pos="567"/>
        </w:tabs>
        <w:suppressAutoHyphens w:val="0"/>
        <w:spacing w:after="0" w:line="240" w:lineRule="auto"/>
        <w:rPr>
          <w:rFonts w:cs="Open Sans"/>
        </w:rPr>
      </w:pPr>
      <w:r w:rsidRPr="00ED54A6">
        <w:rPr>
          <w:rFonts w:cs="Open Sans"/>
        </w:rPr>
        <w:t>Smlouva bude zveřejněna v Registru smluv vedeném Ministerstvem vnitra. Zveřejnění smlouvy zajistí pronajímatel.</w:t>
      </w:r>
    </w:p>
    <w:p w14:paraId="7D0BD656" w14:textId="77777777" w:rsidR="0067086E" w:rsidRPr="008C734C" w:rsidRDefault="0067086E" w:rsidP="0067086E">
      <w:pPr>
        <w:spacing w:after="0" w:line="240" w:lineRule="auto"/>
        <w:ind w:right="260"/>
        <w:rPr>
          <w:rFonts w:cs="Open Sans"/>
        </w:rPr>
      </w:pPr>
    </w:p>
    <w:p w14:paraId="43D158C2" w14:textId="77777777" w:rsidR="00ED54A6" w:rsidRDefault="00ED54A6" w:rsidP="0067086E">
      <w:pPr>
        <w:spacing w:after="0" w:line="240" w:lineRule="auto"/>
        <w:ind w:left="284" w:right="260"/>
        <w:rPr>
          <w:rFonts w:cs="Open Sans"/>
        </w:rPr>
      </w:pPr>
    </w:p>
    <w:p w14:paraId="5146EA29" w14:textId="77777777" w:rsidR="00ED54A6" w:rsidRDefault="00ED54A6" w:rsidP="0067086E">
      <w:pPr>
        <w:spacing w:after="0" w:line="240" w:lineRule="auto"/>
        <w:ind w:left="284" w:right="260"/>
        <w:rPr>
          <w:rFonts w:cs="Open Sans"/>
        </w:rPr>
      </w:pPr>
    </w:p>
    <w:p w14:paraId="6E885B2A" w14:textId="543E81F1" w:rsidR="0067086E" w:rsidRPr="008C734C" w:rsidRDefault="0067086E" w:rsidP="0067086E">
      <w:pPr>
        <w:spacing w:after="0" w:line="240" w:lineRule="auto"/>
        <w:ind w:left="284" w:right="260"/>
        <w:rPr>
          <w:rFonts w:cs="Open Sans"/>
        </w:rPr>
      </w:pPr>
      <w:r w:rsidRPr="008C734C">
        <w:rPr>
          <w:rFonts w:cs="Open Sans"/>
        </w:rPr>
        <w:t>V Moravské Třebové dne:</w:t>
      </w:r>
      <w:r w:rsidRPr="008C734C">
        <w:rPr>
          <w:rFonts w:cs="Open Sans"/>
        </w:rPr>
        <w:tab/>
        <w:t xml:space="preserve">                                         V Moravské Třebové dne:</w:t>
      </w:r>
    </w:p>
    <w:p w14:paraId="342F2EA3" w14:textId="77777777" w:rsidR="0067086E" w:rsidRPr="008C734C" w:rsidRDefault="0067086E" w:rsidP="0067086E">
      <w:pPr>
        <w:spacing w:after="0" w:line="240" w:lineRule="auto"/>
        <w:ind w:right="260"/>
        <w:rPr>
          <w:rFonts w:cs="Open Sans"/>
        </w:rPr>
      </w:pPr>
    </w:p>
    <w:p w14:paraId="5DAEE48C" w14:textId="77777777" w:rsidR="0067086E" w:rsidRPr="008C734C" w:rsidRDefault="0067086E" w:rsidP="0067086E">
      <w:pPr>
        <w:spacing w:after="0" w:line="240" w:lineRule="auto"/>
        <w:ind w:right="260"/>
        <w:rPr>
          <w:rFonts w:cs="Open Sans"/>
        </w:rPr>
      </w:pPr>
    </w:p>
    <w:p w14:paraId="2891FF03" w14:textId="77777777" w:rsidR="00ED54A6" w:rsidRDefault="00ED54A6" w:rsidP="0067086E">
      <w:pPr>
        <w:spacing w:after="0" w:line="240" w:lineRule="auto"/>
        <w:ind w:left="284" w:right="261"/>
        <w:rPr>
          <w:rFonts w:cs="Open Sans"/>
        </w:rPr>
      </w:pPr>
    </w:p>
    <w:p w14:paraId="03F0E0F2" w14:textId="77777777" w:rsidR="00ED54A6" w:rsidRDefault="00ED54A6" w:rsidP="0067086E">
      <w:pPr>
        <w:spacing w:after="0" w:line="240" w:lineRule="auto"/>
        <w:ind w:left="284" w:right="261"/>
        <w:rPr>
          <w:rFonts w:cs="Open Sans"/>
        </w:rPr>
      </w:pPr>
    </w:p>
    <w:p w14:paraId="4AF268FF" w14:textId="77777777" w:rsidR="00ED54A6" w:rsidRDefault="00ED54A6" w:rsidP="0067086E">
      <w:pPr>
        <w:spacing w:after="0" w:line="240" w:lineRule="auto"/>
        <w:ind w:left="284" w:right="261"/>
        <w:rPr>
          <w:rFonts w:cs="Open Sans"/>
        </w:rPr>
      </w:pPr>
    </w:p>
    <w:p w14:paraId="50B2EA9C" w14:textId="77777777" w:rsidR="00ED54A6" w:rsidRDefault="00ED54A6" w:rsidP="0067086E">
      <w:pPr>
        <w:spacing w:after="0" w:line="240" w:lineRule="auto"/>
        <w:ind w:left="284" w:right="261"/>
        <w:rPr>
          <w:rFonts w:cs="Open Sans"/>
        </w:rPr>
      </w:pPr>
    </w:p>
    <w:p w14:paraId="7ADF32B1" w14:textId="77777777" w:rsidR="00ED54A6" w:rsidRDefault="00ED54A6" w:rsidP="0067086E">
      <w:pPr>
        <w:spacing w:after="0" w:line="240" w:lineRule="auto"/>
        <w:ind w:left="284" w:right="261"/>
        <w:rPr>
          <w:rFonts w:cs="Open Sans"/>
        </w:rPr>
      </w:pPr>
    </w:p>
    <w:p w14:paraId="5FA8B034" w14:textId="77777777" w:rsidR="00ED54A6" w:rsidRDefault="00ED54A6" w:rsidP="0067086E">
      <w:pPr>
        <w:spacing w:after="0" w:line="240" w:lineRule="auto"/>
        <w:ind w:left="284" w:right="261"/>
        <w:rPr>
          <w:rFonts w:cs="Open Sans"/>
        </w:rPr>
      </w:pPr>
    </w:p>
    <w:p w14:paraId="111CE0BC" w14:textId="20CE82D8" w:rsidR="0067086E" w:rsidRPr="008C734C" w:rsidRDefault="0067086E" w:rsidP="0067086E">
      <w:pPr>
        <w:spacing w:after="0" w:line="240" w:lineRule="auto"/>
        <w:ind w:left="284" w:right="261"/>
        <w:rPr>
          <w:rFonts w:cs="Open Sans"/>
        </w:rPr>
      </w:pPr>
      <w:r w:rsidRPr="008C734C">
        <w:rPr>
          <w:rFonts w:cs="Open Sans"/>
        </w:rPr>
        <w:t xml:space="preserve">PRONAJÍMATEL                                                </w:t>
      </w:r>
      <w:r w:rsidRPr="008C734C">
        <w:rPr>
          <w:rFonts w:cs="Open Sans"/>
        </w:rPr>
        <w:tab/>
        <w:t xml:space="preserve">  </w:t>
      </w:r>
      <w:r w:rsidRPr="008C734C">
        <w:rPr>
          <w:rFonts w:cs="Open Sans"/>
        </w:rPr>
        <w:tab/>
        <w:t xml:space="preserve">   </w:t>
      </w:r>
      <w:r w:rsidR="00A5249E">
        <w:rPr>
          <w:rFonts w:cs="Open Sans"/>
        </w:rPr>
        <w:tab/>
      </w:r>
      <w:r w:rsidRPr="008C734C">
        <w:rPr>
          <w:rFonts w:cs="Open Sans"/>
        </w:rPr>
        <w:t>NÁJEMCE</w:t>
      </w:r>
    </w:p>
    <w:p w14:paraId="1BE644A5" w14:textId="2D7E6426" w:rsidR="0067086E" w:rsidRPr="008C734C" w:rsidRDefault="0067086E" w:rsidP="0067086E">
      <w:pPr>
        <w:spacing w:after="0" w:line="240" w:lineRule="auto"/>
        <w:ind w:left="284" w:right="260"/>
        <w:rPr>
          <w:rFonts w:cs="Open Sans"/>
        </w:rPr>
      </w:pPr>
      <w:r w:rsidRPr="008C734C">
        <w:rPr>
          <w:rFonts w:cs="Open Sans"/>
        </w:rPr>
        <w:t xml:space="preserve">Město Moravská Třebová                         </w:t>
      </w:r>
      <w:r w:rsidR="008C734C" w:rsidRPr="008C734C">
        <w:rPr>
          <w:rFonts w:cs="Open Sans"/>
        </w:rPr>
        <w:t xml:space="preserve">                           </w:t>
      </w:r>
      <w:r w:rsidR="00A5249E">
        <w:rPr>
          <w:rFonts w:cs="Open Sans"/>
        </w:rPr>
        <w:tab/>
        <w:t>Jakub Máša</w:t>
      </w:r>
    </w:p>
    <w:p w14:paraId="73CCD2FB" w14:textId="11025048" w:rsidR="0067086E" w:rsidRPr="008C734C" w:rsidRDefault="008C734C" w:rsidP="00A5249E">
      <w:pPr>
        <w:spacing w:after="0" w:line="240" w:lineRule="auto"/>
        <w:ind w:left="284" w:right="260"/>
        <w:rPr>
          <w:rFonts w:cs="Open Sans"/>
        </w:rPr>
      </w:pPr>
      <w:r w:rsidRPr="008C734C">
        <w:rPr>
          <w:rFonts w:cs="Open Sans"/>
        </w:rPr>
        <w:t>Ing. Pavel Charvát</w:t>
      </w:r>
      <w:r w:rsidR="00A5249E">
        <w:rPr>
          <w:rFonts w:cs="Open Sans"/>
        </w:rPr>
        <w:tab/>
      </w:r>
      <w:r w:rsidR="00A5249E">
        <w:rPr>
          <w:rFonts w:cs="Open Sans"/>
        </w:rPr>
        <w:tab/>
      </w:r>
      <w:r w:rsidR="00A5249E">
        <w:rPr>
          <w:rFonts w:cs="Open Sans"/>
        </w:rPr>
        <w:tab/>
      </w:r>
      <w:r w:rsidR="00A5249E">
        <w:rPr>
          <w:rFonts w:cs="Open Sans"/>
        </w:rPr>
        <w:tab/>
      </w:r>
      <w:r w:rsidR="00A5249E">
        <w:rPr>
          <w:rFonts w:cs="Open Sans"/>
        </w:rPr>
        <w:tab/>
      </w:r>
      <w:r w:rsidR="00A5249E">
        <w:rPr>
          <w:rFonts w:cs="Open Sans"/>
        </w:rPr>
        <w:tab/>
      </w:r>
      <w:r w:rsidR="00A5249E">
        <w:rPr>
          <w:rFonts w:cs="Open Sans"/>
        </w:rPr>
        <w:tab/>
      </w:r>
      <w:proofErr w:type="gramStart"/>
      <w:r w:rsidR="00A5249E">
        <w:rPr>
          <w:rFonts w:cs="Open Sans"/>
        </w:rPr>
        <w:t>jednatel</w:t>
      </w:r>
      <w:r w:rsidR="0067086E" w:rsidRPr="008C734C">
        <w:rPr>
          <w:rFonts w:cs="Open Sans"/>
        </w:rPr>
        <w:t xml:space="preserve">         </w:t>
      </w:r>
      <w:r w:rsidR="00A5249E">
        <w:rPr>
          <w:rFonts w:cs="Open Sans"/>
        </w:rPr>
        <w:t xml:space="preserve">                           </w:t>
      </w:r>
      <w:r w:rsidR="0067086E" w:rsidRPr="008C734C">
        <w:rPr>
          <w:rFonts w:cs="Open Sans"/>
        </w:rPr>
        <w:t>starosta</w:t>
      </w:r>
      <w:proofErr w:type="gramEnd"/>
      <w:r w:rsidR="0067086E" w:rsidRPr="008C734C">
        <w:rPr>
          <w:rFonts w:cs="Open Sans"/>
        </w:rPr>
        <w:t xml:space="preserve"> města                                                     </w:t>
      </w:r>
      <w:r w:rsidR="0067086E" w:rsidRPr="008C734C">
        <w:rPr>
          <w:rFonts w:cs="Open Sans"/>
        </w:rPr>
        <w:tab/>
        <w:t xml:space="preserve">                 </w:t>
      </w:r>
      <w:r w:rsidR="0067086E" w:rsidRPr="008C734C">
        <w:rPr>
          <w:rFonts w:cs="Open Sans"/>
        </w:rPr>
        <w:tab/>
      </w:r>
      <w:r w:rsidR="00012A74">
        <w:rPr>
          <w:rFonts w:cs="Open Sans"/>
        </w:rPr>
        <w:tab/>
      </w:r>
    </w:p>
    <w:sectPr w:rsidR="0067086E" w:rsidRPr="008C734C" w:rsidSect="00FB4FDF">
      <w:headerReference w:type="default" r:id="rId14"/>
      <w:footerReference w:type="default" r:id="rId15"/>
      <w:pgSz w:w="11906" w:h="16838"/>
      <w:pgMar w:top="2552" w:right="1418" w:bottom="1701" w:left="1418" w:header="141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B3C04E" w14:textId="77777777" w:rsidR="0016640F" w:rsidRDefault="0016640F">
      <w:pPr>
        <w:spacing w:after="0" w:line="240" w:lineRule="auto"/>
      </w:pPr>
      <w:r>
        <w:separator/>
      </w:r>
    </w:p>
  </w:endnote>
  <w:endnote w:type="continuationSeparator" w:id="0">
    <w:p w14:paraId="3683B036" w14:textId="77777777" w:rsidR="0016640F" w:rsidRDefault="00166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Open Sans">
    <w:altName w:val="Tahoma"/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olomon Normal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olomon Book">
    <w:altName w:val="Times New Roman"/>
    <w:panose1 w:val="00000000000000000000"/>
    <w:charset w:val="00"/>
    <w:family w:val="modern"/>
    <w:notTrueType/>
    <w:pitch w:val="variable"/>
    <w:sig w:usb0="00000001" w:usb1="40000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84660A" w14:textId="77777777" w:rsidR="0077127F" w:rsidRPr="00137452" w:rsidRDefault="0077127F" w:rsidP="002E1C93">
    <w:pPr>
      <w:pStyle w:val="Zpat"/>
      <w:jc w:val="left"/>
      <w:rPr>
        <w:rFonts w:ascii="Solomon Book" w:hAnsi="Solomon Book"/>
        <w:sz w:val="16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2679E666" wp14:editId="2D889DA3">
          <wp:simplePos x="0" y="0"/>
          <wp:positionH relativeFrom="column">
            <wp:posOffset>-12329</wp:posOffset>
          </wp:positionH>
          <wp:positionV relativeFrom="bottomMargin">
            <wp:posOffset>398780</wp:posOffset>
          </wp:positionV>
          <wp:extent cx="947384" cy="287086"/>
          <wp:effectExtent l="0" t="0" r="5715" b="0"/>
          <wp:wrapNone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5" name="Obrázek 27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7384" cy="2870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7968" behindDoc="0" locked="0" layoutInCell="1" allowOverlap="1" wp14:anchorId="6D145419" wp14:editId="3FEB33C6">
              <wp:simplePos x="0" y="0"/>
              <wp:positionH relativeFrom="margin">
                <wp:align>right</wp:align>
              </wp:positionH>
              <wp:positionV relativeFrom="bottomMargin">
                <wp:align>center</wp:align>
              </wp:positionV>
              <wp:extent cx="1681200" cy="370800"/>
              <wp:effectExtent l="0" t="0" r="14605" b="10795"/>
              <wp:wrapThrough wrapText="bothSides">
                <wp:wrapPolygon edited="0">
                  <wp:start x="0" y="0"/>
                  <wp:lineTo x="0" y="21118"/>
                  <wp:lineTo x="21543" y="21118"/>
                  <wp:lineTo x="21543" y="0"/>
                  <wp:lineTo x="0" y="0"/>
                </wp:wrapPolygon>
              </wp:wrapThrough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1200" cy="3708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D371D0" w14:textId="77777777" w:rsidR="0077127F" w:rsidRPr="00B329F8" w:rsidRDefault="0077127F" w:rsidP="00125787">
                          <w:pPr>
                            <w:spacing w:line="240" w:lineRule="auto"/>
                            <w:jc w:val="right"/>
                            <w:rPr>
                              <w:rFonts w:cs="Open Sans"/>
                              <w:b/>
                              <w:bCs/>
                              <w:color w:val="BE161F"/>
                              <w:sz w:val="20"/>
                              <w:szCs w:val="20"/>
                            </w:rPr>
                          </w:pPr>
                          <w:r w:rsidRPr="00B329F8">
                            <w:rPr>
                              <w:rFonts w:cs="Open Sans"/>
                              <w:b/>
                              <w:bCs/>
                              <w:color w:val="BE161F"/>
                              <w:sz w:val="20"/>
                              <w:szCs w:val="20"/>
                            </w:rPr>
                            <w:t>+420 461 353 111</w:t>
                          </w:r>
                          <w:r w:rsidRPr="00B329F8">
                            <w:rPr>
                              <w:rFonts w:cs="Open Sans"/>
                              <w:b/>
                              <w:bCs/>
                              <w:color w:val="BE161F"/>
                              <w:sz w:val="20"/>
                              <w:szCs w:val="20"/>
                            </w:rPr>
                            <w:br/>
                            <w:t>moravskatrebova.cz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14541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81.2pt;margin-top:0;width:132.4pt;height:29.2pt;z-index:251667968;visibility:visible;mso-wrap-style:square;mso-width-percent:0;mso-height-percent:0;mso-wrap-distance-left:0;mso-wrap-distance-top:0;mso-wrap-distance-right:0;mso-wrap-distance-bottom:0;mso-position-horizontal:right;mso-position-horizontal-relative:margin;mso-position-vertical:center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" fillcolor="white [3212]" strokecolor="white [3212]">
              <v:textbox inset="0,0,0,0">
                <w:txbxContent>
                  <w:p w14:paraId="55D371D0" w14:textId="77777777" w:rsidR="0077127F" w:rsidRPr="00B329F8" w:rsidRDefault="0077127F" w:rsidP="00125787">
                    <w:pPr>
                      <w:spacing w:line="240" w:lineRule="auto"/>
                      <w:jc w:val="right"/>
                      <w:rPr>
                        <w:rFonts w:cs="Open Sans"/>
                        <w:b/>
                        <w:bCs/>
                        <w:color w:val="BE161F"/>
                        <w:sz w:val="20"/>
                        <w:szCs w:val="20"/>
                      </w:rPr>
                    </w:pPr>
                    <w:r w:rsidRPr="00B329F8">
                      <w:rPr>
                        <w:rFonts w:cs="Open Sans"/>
                        <w:b/>
                        <w:bCs/>
                        <w:color w:val="BE161F"/>
                        <w:sz w:val="20"/>
                        <w:szCs w:val="20"/>
                      </w:rPr>
                      <w:t>+420 461 353 111</w:t>
                    </w:r>
                    <w:r w:rsidRPr="00B329F8">
                      <w:rPr>
                        <w:rFonts w:cs="Open Sans"/>
                        <w:b/>
                        <w:bCs/>
                        <w:color w:val="BE161F"/>
                        <w:sz w:val="20"/>
                        <w:szCs w:val="20"/>
                      </w:rPr>
                      <w:br/>
                      <w:t>moravskatrebova.cz</w:t>
                    </w:r>
                  </w:p>
                </w:txbxContent>
              </v:textbox>
              <w10:wrap type="through" anchorx="margin" anchory="margin"/>
            </v:shape>
          </w:pict>
        </mc:Fallback>
      </mc:AlternateContent>
    </w:r>
    <w:r w:rsidRPr="002E1C93">
      <w:rPr>
        <w:rFonts w:ascii="Solomon Book" w:hAnsi="Solomon Book"/>
        <w:noProof/>
        <w:sz w:val="16"/>
      </w:rPr>
      <mc:AlternateContent>
        <mc:Choice Requires="wps">
          <w:drawing>
            <wp:anchor distT="45720" distB="45720" distL="114300" distR="114300" simplePos="0" relativeHeight="251670016" behindDoc="0" locked="0" layoutInCell="1" allowOverlap="1" wp14:anchorId="3D2E13F6" wp14:editId="2BC0A6D3">
              <wp:simplePos x="0" y="0"/>
              <wp:positionH relativeFrom="column">
                <wp:align>center</wp:align>
              </wp:positionH>
              <wp:positionV relativeFrom="bottomMargin">
                <wp:align>center</wp:align>
              </wp:positionV>
              <wp:extent cx="1317600" cy="165600"/>
              <wp:effectExtent l="0" t="0" r="0" b="6350"/>
              <wp:wrapSquare wrapText="bothSides"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7600" cy="165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52AF17" w14:textId="77777777" w:rsidR="0077127F" w:rsidRPr="001C6E55" w:rsidRDefault="0077127F" w:rsidP="002E5A64">
                          <w:pPr>
                            <w:jc w:val="center"/>
                            <w:rPr>
                              <w:rFonts w:cs="Open Sans"/>
                              <w:sz w:val="20"/>
                              <w:szCs w:val="20"/>
                            </w:rPr>
                          </w:pPr>
                          <w:r w:rsidRPr="001C6E55">
                            <w:rPr>
                              <w:rFonts w:cs="Open Sans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1C6E55">
                            <w:rPr>
                              <w:rFonts w:cs="Open Sans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1C6E55">
                            <w:rPr>
                              <w:rFonts w:cs="Open Sans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CC5B9E">
                            <w:rPr>
                              <w:rFonts w:cs="Open Sans"/>
                              <w:noProof/>
                              <w:sz w:val="20"/>
                              <w:szCs w:val="20"/>
                            </w:rPr>
                            <w:t>6</w:t>
                          </w:r>
                          <w:r w:rsidRPr="001C6E55">
                            <w:rPr>
                              <w:rFonts w:cs="Open Sans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2E13F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0;width:103.75pt;height:13.05pt;z-index:251670016;visibility:visible;mso-wrap-style:square;mso-width-percent:0;mso-height-percent:0;mso-wrap-distance-left:9pt;mso-wrap-distance-top:3.6pt;mso-wrap-distance-right:9pt;mso-wrap-distance-bottom:3.6pt;mso-position-horizontal:center;mso-position-horizontal-relative:text;mso-position-vertical:center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" filled="f" stroked="f">
              <v:textbox inset="0,0,0,0">
                <w:txbxContent>
                  <w:p w14:paraId="5052AF17" w14:textId="77777777" w:rsidR="0077127F" w:rsidRPr="001C6E55" w:rsidRDefault="0077127F" w:rsidP="002E5A64">
                    <w:pPr>
                      <w:jc w:val="center"/>
                      <w:rPr>
                        <w:rFonts w:cs="Open Sans"/>
                        <w:sz w:val="20"/>
                        <w:szCs w:val="20"/>
                      </w:rPr>
                    </w:pPr>
                    <w:r w:rsidRPr="001C6E55">
                      <w:rPr>
                        <w:rFonts w:cs="Open Sans"/>
                        <w:sz w:val="20"/>
                        <w:szCs w:val="20"/>
                      </w:rPr>
                      <w:fldChar w:fldCharType="begin"/>
                    </w:r>
                    <w:r w:rsidRPr="001C6E55">
                      <w:rPr>
                        <w:rFonts w:cs="Open Sans"/>
                        <w:sz w:val="20"/>
                        <w:szCs w:val="20"/>
                      </w:rPr>
                      <w:instrText>PAGE   \* MERGEFORMAT</w:instrText>
                    </w:r>
                    <w:r w:rsidRPr="001C6E55">
                      <w:rPr>
                        <w:rFonts w:cs="Open Sans"/>
                        <w:sz w:val="20"/>
                        <w:szCs w:val="20"/>
                      </w:rPr>
                      <w:fldChar w:fldCharType="separate"/>
                    </w:r>
                    <w:r w:rsidR="00CC5B9E">
                      <w:rPr>
                        <w:rFonts w:cs="Open Sans"/>
                        <w:noProof/>
                        <w:sz w:val="20"/>
                        <w:szCs w:val="20"/>
                      </w:rPr>
                      <w:t>6</w:t>
                    </w:r>
                    <w:r w:rsidRPr="001C6E55">
                      <w:rPr>
                        <w:rFonts w:cs="Open Sans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2578CC" w14:textId="77777777" w:rsidR="0016640F" w:rsidRDefault="0016640F">
      <w:pPr>
        <w:spacing w:after="0" w:line="240" w:lineRule="auto"/>
      </w:pPr>
      <w:r>
        <w:separator/>
      </w:r>
    </w:p>
  </w:footnote>
  <w:footnote w:type="continuationSeparator" w:id="0">
    <w:p w14:paraId="68CD1A0B" w14:textId="77777777" w:rsidR="0016640F" w:rsidRDefault="00166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F7B391" w14:textId="77777777" w:rsidR="0077127F" w:rsidRDefault="0077127F" w:rsidP="00C57907">
    <w:pPr>
      <w:pStyle w:val="Zhlav"/>
      <w:tabs>
        <w:tab w:val="clear" w:pos="8788"/>
        <w:tab w:val="right" w:pos="765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082634D9" wp14:editId="3CC61856">
              <wp:simplePos x="0" y="0"/>
              <wp:positionH relativeFrom="margin">
                <wp:align>right</wp:align>
              </wp:positionH>
              <wp:positionV relativeFrom="topMargin">
                <wp:align>center</wp:align>
              </wp:positionV>
              <wp:extent cx="1756800" cy="529200"/>
              <wp:effectExtent l="0" t="0" r="15240" b="24765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6800" cy="529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CCBA0E" w14:textId="77777777" w:rsidR="0077127F" w:rsidRPr="007A336C" w:rsidRDefault="0077127F" w:rsidP="00C57907">
                          <w:pPr>
                            <w:spacing w:after="0" w:line="240" w:lineRule="auto"/>
                            <w:jc w:val="right"/>
                            <w:rPr>
                              <w:rFonts w:cs="Open Sans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7A336C">
                            <w:rPr>
                              <w:rFonts w:cs="Open Sans"/>
                              <w:b/>
                              <w:bCs/>
                              <w:sz w:val="20"/>
                              <w:szCs w:val="20"/>
                            </w:rPr>
                            <w:t>Měst</w:t>
                          </w:r>
                          <w:r>
                            <w:rPr>
                              <w:rFonts w:cs="Open Sans"/>
                              <w:b/>
                              <w:bCs/>
                              <w:sz w:val="20"/>
                              <w:szCs w:val="20"/>
                            </w:rPr>
                            <w:t>o</w:t>
                          </w:r>
                          <w:r w:rsidRPr="007A336C">
                            <w:rPr>
                              <w:rFonts w:cs="Open Sans"/>
                              <w:b/>
                              <w:bCs/>
                              <w:sz w:val="20"/>
                              <w:szCs w:val="20"/>
                            </w:rPr>
                            <w:t xml:space="preserve"> Moravská Třebová</w:t>
                          </w:r>
                        </w:p>
                        <w:p w14:paraId="010A76EB" w14:textId="77777777" w:rsidR="0077127F" w:rsidRPr="007A336C" w:rsidRDefault="0077127F" w:rsidP="004A78AD">
                          <w:pPr>
                            <w:spacing w:after="0" w:line="240" w:lineRule="auto"/>
                            <w:jc w:val="right"/>
                            <w:rPr>
                              <w:rFonts w:cs="Open Sans"/>
                              <w:bCs/>
                              <w:sz w:val="20"/>
                              <w:szCs w:val="20"/>
                            </w:rPr>
                          </w:pPr>
                          <w:r w:rsidRPr="007A336C">
                            <w:rPr>
                              <w:rFonts w:cs="Open Sans"/>
                              <w:bCs/>
                              <w:sz w:val="20"/>
                              <w:szCs w:val="20"/>
                            </w:rPr>
                            <w:t>nám. T. G. Masaryka 32/29</w:t>
                          </w:r>
                        </w:p>
                        <w:p w14:paraId="0980C1F5" w14:textId="77777777" w:rsidR="0077127F" w:rsidRPr="007A336C" w:rsidRDefault="0077127F" w:rsidP="004A78AD">
                          <w:pPr>
                            <w:spacing w:after="0" w:line="240" w:lineRule="auto"/>
                            <w:jc w:val="right"/>
                            <w:rPr>
                              <w:rFonts w:cs="Open Sans"/>
                              <w:sz w:val="16"/>
                              <w:szCs w:val="16"/>
                            </w:rPr>
                          </w:pPr>
                          <w:r w:rsidRPr="007A336C">
                            <w:rPr>
                              <w:rFonts w:cs="Open Sans"/>
                              <w:bCs/>
                              <w:sz w:val="20"/>
                              <w:szCs w:val="20"/>
                            </w:rPr>
                            <w:t>571 01</w:t>
                          </w:r>
                          <w:r>
                            <w:rPr>
                              <w:rFonts w:cs="Open Sans"/>
                              <w:bCs/>
                              <w:sz w:val="20"/>
                              <w:szCs w:val="20"/>
                            </w:rPr>
                            <w:t xml:space="preserve"> </w:t>
                          </w:r>
                          <w:r w:rsidRPr="007A336C">
                            <w:rPr>
                              <w:rFonts w:cs="Open Sans"/>
                              <w:bCs/>
                              <w:sz w:val="20"/>
                              <w:szCs w:val="20"/>
                            </w:rPr>
                            <w:t>Moravská Třebová</w:t>
                          </w:r>
                          <w:r w:rsidRPr="007A336C">
                            <w:rPr>
                              <w:rFonts w:cs="Open Sans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2634D9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87.15pt;margin-top:0;width:138.35pt;height:41.65pt;z-index:2516659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center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" fillcolor="white [3212]" strokecolor="white [3212]">
              <v:textbox style="mso-fit-shape-to-text:t" inset="0,0,0,0">
                <w:txbxContent>
                  <w:p w14:paraId="18CCBA0E" w14:textId="77777777" w:rsidR="0077127F" w:rsidRPr="007A336C" w:rsidRDefault="0077127F" w:rsidP="00C57907">
                    <w:pPr>
                      <w:spacing w:after="0" w:line="240" w:lineRule="auto"/>
                      <w:jc w:val="right"/>
                      <w:rPr>
                        <w:rFonts w:cs="Open Sans"/>
                        <w:b/>
                        <w:bCs/>
                        <w:sz w:val="20"/>
                        <w:szCs w:val="20"/>
                      </w:rPr>
                    </w:pPr>
                    <w:r w:rsidRPr="007A336C">
                      <w:rPr>
                        <w:rFonts w:cs="Open Sans"/>
                        <w:b/>
                        <w:bCs/>
                        <w:sz w:val="20"/>
                        <w:szCs w:val="20"/>
                      </w:rPr>
                      <w:t>Měst</w:t>
                    </w:r>
                    <w:r>
                      <w:rPr>
                        <w:rFonts w:cs="Open Sans"/>
                        <w:b/>
                        <w:bCs/>
                        <w:sz w:val="20"/>
                        <w:szCs w:val="20"/>
                      </w:rPr>
                      <w:t>o</w:t>
                    </w:r>
                    <w:r w:rsidRPr="007A336C">
                      <w:rPr>
                        <w:rFonts w:cs="Open Sans"/>
                        <w:b/>
                        <w:bCs/>
                        <w:sz w:val="20"/>
                        <w:szCs w:val="20"/>
                      </w:rPr>
                      <w:t xml:space="preserve"> Moravská Třebová</w:t>
                    </w:r>
                  </w:p>
                  <w:p w14:paraId="010A76EB" w14:textId="77777777" w:rsidR="0077127F" w:rsidRPr="007A336C" w:rsidRDefault="0077127F" w:rsidP="004A78AD">
                    <w:pPr>
                      <w:spacing w:after="0" w:line="240" w:lineRule="auto"/>
                      <w:jc w:val="right"/>
                      <w:rPr>
                        <w:rFonts w:cs="Open Sans"/>
                        <w:bCs/>
                        <w:sz w:val="20"/>
                        <w:szCs w:val="20"/>
                      </w:rPr>
                    </w:pPr>
                    <w:r w:rsidRPr="007A336C">
                      <w:rPr>
                        <w:rFonts w:cs="Open Sans"/>
                        <w:bCs/>
                        <w:sz w:val="20"/>
                        <w:szCs w:val="20"/>
                      </w:rPr>
                      <w:t>nám. T. G. Masaryka 32/29</w:t>
                    </w:r>
                  </w:p>
                  <w:p w14:paraId="0980C1F5" w14:textId="77777777" w:rsidR="0077127F" w:rsidRPr="007A336C" w:rsidRDefault="0077127F" w:rsidP="004A78AD">
                    <w:pPr>
                      <w:spacing w:after="0" w:line="240" w:lineRule="auto"/>
                      <w:jc w:val="right"/>
                      <w:rPr>
                        <w:rFonts w:cs="Open Sans"/>
                        <w:sz w:val="16"/>
                        <w:szCs w:val="16"/>
                      </w:rPr>
                    </w:pPr>
                    <w:r w:rsidRPr="007A336C">
                      <w:rPr>
                        <w:rFonts w:cs="Open Sans"/>
                        <w:bCs/>
                        <w:sz w:val="20"/>
                        <w:szCs w:val="20"/>
                      </w:rPr>
                      <w:t>571 01</w:t>
                    </w:r>
                    <w:r>
                      <w:rPr>
                        <w:rFonts w:cs="Open Sans"/>
                        <w:bCs/>
                        <w:sz w:val="20"/>
                        <w:szCs w:val="20"/>
                      </w:rPr>
                      <w:t xml:space="preserve"> </w:t>
                    </w:r>
                    <w:r w:rsidRPr="007A336C">
                      <w:rPr>
                        <w:rFonts w:cs="Open Sans"/>
                        <w:bCs/>
                        <w:sz w:val="20"/>
                        <w:szCs w:val="20"/>
                      </w:rPr>
                      <w:t>Moravská Třebová</w:t>
                    </w:r>
                    <w:r w:rsidRPr="007A336C">
                      <w:rPr>
                        <w:rFonts w:cs="Open Sans"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944" behindDoc="0" locked="0" layoutInCell="1" allowOverlap="1" wp14:anchorId="16A07B3A" wp14:editId="25A42DB3">
          <wp:simplePos x="898543" y="898543"/>
          <wp:positionH relativeFrom="column">
            <wp:align>left</wp:align>
          </wp:positionH>
          <wp:positionV relativeFrom="topMargin">
            <wp:align>center</wp:align>
          </wp:positionV>
          <wp:extent cx="1875600" cy="576000"/>
          <wp:effectExtent l="0" t="0" r="0" b="0"/>
          <wp:wrapTopAndBottom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rigin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5600" cy="57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A87168"/>
    <w:multiLevelType w:val="hybridMultilevel"/>
    <w:tmpl w:val="E7544528"/>
    <w:lvl w:ilvl="0" w:tplc="E15876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64D6E"/>
    <w:multiLevelType w:val="hybridMultilevel"/>
    <w:tmpl w:val="779E55CC"/>
    <w:lvl w:ilvl="0" w:tplc="9B6AD9C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11B87"/>
    <w:multiLevelType w:val="hybridMultilevel"/>
    <w:tmpl w:val="182A4648"/>
    <w:lvl w:ilvl="0" w:tplc="81C84AD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113F3F"/>
    <w:multiLevelType w:val="hybridMultilevel"/>
    <w:tmpl w:val="2FF63F8C"/>
    <w:lvl w:ilvl="0" w:tplc="C03A2B5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DB5E5A"/>
    <w:multiLevelType w:val="hybridMultilevel"/>
    <w:tmpl w:val="144CE93C"/>
    <w:lvl w:ilvl="0" w:tplc="81C84AD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6" w:hanging="360"/>
      </w:pPr>
    </w:lvl>
    <w:lvl w:ilvl="2" w:tplc="0405001B" w:tentative="1">
      <w:start w:val="1"/>
      <w:numFmt w:val="lowerRoman"/>
      <w:lvlText w:val="%3."/>
      <w:lvlJc w:val="right"/>
      <w:pPr>
        <w:ind w:left="1946" w:hanging="180"/>
      </w:pPr>
    </w:lvl>
    <w:lvl w:ilvl="3" w:tplc="0405000F" w:tentative="1">
      <w:start w:val="1"/>
      <w:numFmt w:val="decimal"/>
      <w:lvlText w:val="%4."/>
      <w:lvlJc w:val="left"/>
      <w:pPr>
        <w:ind w:left="2666" w:hanging="360"/>
      </w:pPr>
    </w:lvl>
    <w:lvl w:ilvl="4" w:tplc="04050019" w:tentative="1">
      <w:start w:val="1"/>
      <w:numFmt w:val="lowerLetter"/>
      <w:lvlText w:val="%5."/>
      <w:lvlJc w:val="left"/>
      <w:pPr>
        <w:ind w:left="3386" w:hanging="360"/>
      </w:pPr>
    </w:lvl>
    <w:lvl w:ilvl="5" w:tplc="0405001B" w:tentative="1">
      <w:start w:val="1"/>
      <w:numFmt w:val="lowerRoman"/>
      <w:lvlText w:val="%6."/>
      <w:lvlJc w:val="right"/>
      <w:pPr>
        <w:ind w:left="4106" w:hanging="180"/>
      </w:pPr>
    </w:lvl>
    <w:lvl w:ilvl="6" w:tplc="0405000F" w:tentative="1">
      <w:start w:val="1"/>
      <w:numFmt w:val="decimal"/>
      <w:lvlText w:val="%7."/>
      <w:lvlJc w:val="left"/>
      <w:pPr>
        <w:ind w:left="4826" w:hanging="360"/>
      </w:pPr>
    </w:lvl>
    <w:lvl w:ilvl="7" w:tplc="04050019" w:tentative="1">
      <w:start w:val="1"/>
      <w:numFmt w:val="lowerLetter"/>
      <w:lvlText w:val="%8."/>
      <w:lvlJc w:val="left"/>
      <w:pPr>
        <w:ind w:left="5546" w:hanging="360"/>
      </w:pPr>
    </w:lvl>
    <w:lvl w:ilvl="8" w:tplc="0405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6" w15:restartNumberingAfterBreak="0">
    <w:nsid w:val="485D5229"/>
    <w:multiLevelType w:val="hybridMultilevel"/>
    <w:tmpl w:val="16809364"/>
    <w:lvl w:ilvl="0" w:tplc="E15876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BB5E01"/>
    <w:multiLevelType w:val="hybridMultilevel"/>
    <w:tmpl w:val="0DFA7E5A"/>
    <w:lvl w:ilvl="0" w:tplc="025A79E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16" w:hanging="360"/>
      </w:pPr>
    </w:lvl>
    <w:lvl w:ilvl="2" w:tplc="0405001B" w:tentative="1">
      <w:start w:val="1"/>
      <w:numFmt w:val="lowerRoman"/>
      <w:lvlText w:val="%3."/>
      <w:lvlJc w:val="right"/>
      <w:pPr>
        <w:ind w:left="2236" w:hanging="180"/>
      </w:pPr>
    </w:lvl>
    <w:lvl w:ilvl="3" w:tplc="0405000F" w:tentative="1">
      <w:start w:val="1"/>
      <w:numFmt w:val="decimal"/>
      <w:lvlText w:val="%4."/>
      <w:lvlJc w:val="left"/>
      <w:pPr>
        <w:ind w:left="2956" w:hanging="360"/>
      </w:pPr>
    </w:lvl>
    <w:lvl w:ilvl="4" w:tplc="04050019" w:tentative="1">
      <w:start w:val="1"/>
      <w:numFmt w:val="lowerLetter"/>
      <w:lvlText w:val="%5."/>
      <w:lvlJc w:val="left"/>
      <w:pPr>
        <w:ind w:left="3676" w:hanging="360"/>
      </w:pPr>
    </w:lvl>
    <w:lvl w:ilvl="5" w:tplc="0405001B" w:tentative="1">
      <w:start w:val="1"/>
      <w:numFmt w:val="lowerRoman"/>
      <w:lvlText w:val="%6."/>
      <w:lvlJc w:val="right"/>
      <w:pPr>
        <w:ind w:left="4396" w:hanging="180"/>
      </w:pPr>
    </w:lvl>
    <w:lvl w:ilvl="6" w:tplc="0405000F" w:tentative="1">
      <w:start w:val="1"/>
      <w:numFmt w:val="decimal"/>
      <w:lvlText w:val="%7."/>
      <w:lvlJc w:val="left"/>
      <w:pPr>
        <w:ind w:left="5116" w:hanging="360"/>
      </w:pPr>
    </w:lvl>
    <w:lvl w:ilvl="7" w:tplc="04050019" w:tentative="1">
      <w:start w:val="1"/>
      <w:numFmt w:val="lowerLetter"/>
      <w:lvlText w:val="%8."/>
      <w:lvlJc w:val="left"/>
      <w:pPr>
        <w:ind w:left="5836" w:hanging="360"/>
      </w:pPr>
    </w:lvl>
    <w:lvl w:ilvl="8" w:tplc="0405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8" w15:restartNumberingAfterBreak="0">
    <w:nsid w:val="4A4E6906"/>
    <w:multiLevelType w:val="multilevel"/>
    <w:tmpl w:val="16065F7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pStyle w:val="Odstavec"/>
      <w:lvlText w:val="%1.%2."/>
      <w:lvlJc w:val="left"/>
      <w:pPr>
        <w:tabs>
          <w:tab w:val="num" w:pos="482"/>
        </w:tabs>
        <w:ind w:left="482" w:hanging="48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97D3867"/>
    <w:multiLevelType w:val="hybridMultilevel"/>
    <w:tmpl w:val="35F0C65A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BE21648"/>
    <w:multiLevelType w:val="hybridMultilevel"/>
    <w:tmpl w:val="E74E47CE"/>
    <w:lvl w:ilvl="0" w:tplc="FFFFFFFF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5"/>
  </w:num>
  <w:num w:numId="5">
    <w:abstractNumId w:val="9"/>
  </w:num>
  <w:num w:numId="6">
    <w:abstractNumId w:val="4"/>
  </w:num>
  <w:num w:numId="7">
    <w:abstractNumId w:val="3"/>
  </w:num>
  <w:num w:numId="8">
    <w:abstractNumId w:val="7"/>
  </w:num>
  <w:num w:numId="9">
    <w:abstractNumId w:val="2"/>
  </w:num>
  <w:num w:numId="10">
    <w:abstractNumId w:val="1"/>
  </w:num>
  <w:num w:numId="11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6C8"/>
    <w:rsid w:val="00001E6C"/>
    <w:rsid w:val="00012A74"/>
    <w:rsid w:val="00064EB1"/>
    <w:rsid w:val="000A35CE"/>
    <w:rsid w:val="000A4284"/>
    <w:rsid w:val="000D35C5"/>
    <w:rsid w:val="000E46FD"/>
    <w:rsid w:val="00125787"/>
    <w:rsid w:val="00137452"/>
    <w:rsid w:val="00146867"/>
    <w:rsid w:val="00154734"/>
    <w:rsid w:val="0015523B"/>
    <w:rsid w:val="00165245"/>
    <w:rsid w:val="0016640F"/>
    <w:rsid w:val="00166642"/>
    <w:rsid w:val="0017041C"/>
    <w:rsid w:val="0019253F"/>
    <w:rsid w:val="001A1397"/>
    <w:rsid w:val="001B292B"/>
    <w:rsid w:val="001C6E55"/>
    <w:rsid w:val="001F7F2A"/>
    <w:rsid w:val="00241B02"/>
    <w:rsid w:val="00244496"/>
    <w:rsid w:val="00252C41"/>
    <w:rsid w:val="002636FF"/>
    <w:rsid w:val="002923DA"/>
    <w:rsid w:val="00294047"/>
    <w:rsid w:val="002A5B6A"/>
    <w:rsid w:val="002A6E25"/>
    <w:rsid w:val="002B1318"/>
    <w:rsid w:val="002D532B"/>
    <w:rsid w:val="002E1C93"/>
    <w:rsid w:val="002E5A64"/>
    <w:rsid w:val="003270E5"/>
    <w:rsid w:val="003371AF"/>
    <w:rsid w:val="003439F5"/>
    <w:rsid w:val="00385D6B"/>
    <w:rsid w:val="003C34C4"/>
    <w:rsid w:val="003D7EB6"/>
    <w:rsid w:val="00426EB7"/>
    <w:rsid w:val="00447769"/>
    <w:rsid w:val="004544F0"/>
    <w:rsid w:val="00457382"/>
    <w:rsid w:val="00470F5B"/>
    <w:rsid w:val="004832CD"/>
    <w:rsid w:val="0049246B"/>
    <w:rsid w:val="00492D48"/>
    <w:rsid w:val="004A78AD"/>
    <w:rsid w:val="004C1F6E"/>
    <w:rsid w:val="004D1DB3"/>
    <w:rsid w:val="00500C8D"/>
    <w:rsid w:val="00544757"/>
    <w:rsid w:val="00555435"/>
    <w:rsid w:val="0056553A"/>
    <w:rsid w:val="00584F1E"/>
    <w:rsid w:val="00640683"/>
    <w:rsid w:val="00641B2F"/>
    <w:rsid w:val="00652834"/>
    <w:rsid w:val="00656281"/>
    <w:rsid w:val="00663A28"/>
    <w:rsid w:val="0067086E"/>
    <w:rsid w:val="006742BA"/>
    <w:rsid w:val="0068000C"/>
    <w:rsid w:val="00696782"/>
    <w:rsid w:val="00697D0F"/>
    <w:rsid w:val="006B1E36"/>
    <w:rsid w:val="006C64DA"/>
    <w:rsid w:val="006D6B07"/>
    <w:rsid w:val="006E0F0C"/>
    <w:rsid w:val="00742CEC"/>
    <w:rsid w:val="00765E32"/>
    <w:rsid w:val="0077127F"/>
    <w:rsid w:val="007A16D4"/>
    <w:rsid w:val="007A336C"/>
    <w:rsid w:val="007A6903"/>
    <w:rsid w:val="00821885"/>
    <w:rsid w:val="0084228A"/>
    <w:rsid w:val="00846C9D"/>
    <w:rsid w:val="0085748C"/>
    <w:rsid w:val="008926C8"/>
    <w:rsid w:val="008A1509"/>
    <w:rsid w:val="008A68D4"/>
    <w:rsid w:val="008C536A"/>
    <w:rsid w:val="008C734C"/>
    <w:rsid w:val="008D24E5"/>
    <w:rsid w:val="008F6017"/>
    <w:rsid w:val="008F662D"/>
    <w:rsid w:val="00906BE2"/>
    <w:rsid w:val="00914E02"/>
    <w:rsid w:val="00954569"/>
    <w:rsid w:val="009B177C"/>
    <w:rsid w:val="009C4F7B"/>
    <w:rsid w:val="009D36D1"/>
    <w:rsid w:val="009E3EF8"/>
    <w:rsid w:val="009E4BAE"/>
    <w:rsid w:val="009E672F"/>
    <w:rsid w:val="009F7F27"/>
    <w:rsid w:val="00A037BD"/>
    <w:rsid w:val="00A0517C"/>
    <w:rsid w:val="00A07B86"/>
    <w:rsid w:val="00A43E58"/>
    <w:rsid w:val="00A5249E"/>
    <w:rsid w:val="00A7314A"/>
    <w:rsid w:val="00A940AB"/>
    <w:rsid w:val="00AB2341"/>
    <w:rsid w:val="00AD137D"/>
    <w:rsid w:val="00AF5EB6"/>
    <w:rsid w:val="00B15871"/>
    <w:rsid w:val="00B21645"/>
    <w:rsid w:val="00B329F8"/>
    <w:rsid w:val="00B33118"/>
    <w:rsid w:val="00B40B1B"/>
    <w:rsid w:val="00B46FBA"/>
    <w:rsid w:val="00B47AE2"/>
    <w:rsid w:val="00BB4A73"/>
    <w:rsid w:val="00BC4E7C"/>
    <w:rsid w:val="00C0464F"/>
    <w:rsid w:val="00C1633B"/>
    <w:rsid w:val="00C47E8D"/>
    <w:rsid w:val="00C52AA3"/>
    <w:rsid w:val="00C57907"/>
    <w:rsid w:val="00C61138"/>
    <w:rsid w:val="00C62AF5"/>
    <w:rsid w:val="00C65F53"/>
    <w:rsid w:val="00C75363"/>
    <w:rsid w:val="00C856EA"/>
    <w:rsid w:val="00CB326F"/>
    <w:rsid w:val="00CB3E47"/>
    <w:rsid w:val="00CC5B9E"/>
    <w:rsid w:val="00CF4281"/>
    <w:rsid w:val="00D12758"/>
    <w:rsid w:val="00D47AB6"/>
    <w:rsid w:val="00D51D38"/>
    <w:rsid w:val="00D54F18"/>
    <w:rsid w:val="00D6485F"/>
    <w:rsid w:val="00D648F3"/>
    <w:rsid w:val="00D8598A"/>
    <w:rsid w:val="00DB3BE8"/>
    <w:rsid w:val="00DB44B2"/>
    <w:rsid w:val="00DB57C5"/>
    <w:rsid w:val="00DD5C13"/>
    <w:rsid w:val="00DD6E71"/>
    <w:rsid w:val="00E336CE"/>
    <w:rsid w:val="00EB4C8E"/>
    <w:rsid w:val="00ED54A6"/>
    <w:rsid w:val="00EE6EB8"/>
    <w:rsid w:val="00EF2112"/>
    <w:rsid w:val="00F02328"/>
    <w:rsid w:val="00F22F28"/>
    <w:rsid w:val="00F610AB"/>
    <w:rsid w:val="00F83836"/>
    <w:rsid w:val="00FA3A26"/>
    <w:rsid w:val="00FB4FDF"/>
    <w:rsid w:val="00FB5EA6"/>
    <w:rsid w:val="00FE1B34"/>
    <w:rsid w:val="00FE2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42F6386"/>
  <w15:chartTrackingRefBased/>
  <w15:docId w15:val="{FFEBDF1E-BBF9-47EA-A755-DF1A31256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eastAsia="Times New Roman" w:hAnsi="Century Gothic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26EB7"/>
    <w:pPr>
      <w:widowControl w:val="0"/>
      <w:suppressAutoHyphens/>
      <w:spacing w:after="142" w:line="288" w:lineRule="auto"/>
      <w:jc w:val="both"/>
    </w:pPr>
    <w:rPr>
      <w:rFonts w:ascii="Open Sans" w:hAnsi="Open Sans"/>
    </w:rPr>
  </w:style>
  <w:style w:type="paragraph" w:styleId="Nadpis1">
    <w:name w:val="heading 1"/>
    <w:basedOn w:val="Heading"/>
    <w:next w:val="Zkladntext"/>
    <w:qFormat/>
    <w:rsid w:val="00B21645"/>
    <w:pPr>
      <w:numPr>
        <w:numId w:val="1"/>
      </w:numPr>
      <w:spacing w:before="0" w:after="200"/>
      <w:outlineLvl w:val="0"/>
    </w:pPr>
    <w:rPr>
      <w:bCs/>
      <w:sz w:val="40"/>
      <w:szCs w:val="32"/>
    </w:rPr>
  </w:style>
  <w:style w:type="paragraph" w:styleId="Nadpis2">
    <w:name w:val="heading 2"/>
    <w:basedOn w:val="Heading"/>
    <w:next w:val="Zkladntext"/>
    <w:qFormat/>
    <w:rsid w:val="00426EB7"/>
    <w:pPr>
      <w:numPr>
        <w:ilvl w:val="1"/>
        <w:numId w:val="1"/>
      </w:numPr>
      <w:spacing w:before="0" w:after="200"/>
      <w:ind w:left="0" w:firstLine="0"/>
      <w:outlineLvl w:val="1"/>
    </w:pPr>
    <w:rPr>
      <w:bCs/>
      <w:iCs/>
      <w:sz w:val="36"/>
    </w:rPr>
  </w:style>
  <w:style w:type="paragraph" w:styleId="Nadpis3">
    <w:name w:val="heading 3"/>
    <w:basedOn w:val="Heading"/>
    <w:next w:val="Zkladntext"/>
    <w:qFormat/>
    <w:rsid w:val="00B21645"/>
    <w:pPr>
      <w:numPr>
        <w:ilvl w:val="2"/>
        <w:numId w:val="1"/>
      </w:numPr>
      <w:spacing w:before="0" w:after="200"/>
      <w:ind w:left="0" w:firstLine="0"/>
      <w:outlineLvl w:val="2"/>
    </w:pPr>
    <w:rPr>
      <w:bCs/>
      <w:sz w:val="32"/>
    </w:rPr>
  </w:style>
  <w:style w:type="paragraph" w:styleId="Nadpis4">
    <w:name w:val="heading 4"/>
    <w:basedOn w:val="Heading"/>
    <w:next w:val="Zkladntext"/>
    <w:qFormat/>
    <w:rsid w:val="007A336C"/>
    <w:pPr>
      <w:numPr>
        <w:ilvl w:val="3"/>
        <w:numId w:val="1"/>
      </w:numPr>
      <w:spacing w:before="0" w:after="170"/>
      <w:ind w:left="0" w:firstLine="0"/>
      <w:outlineLvl w:val="3"/>
    </w:pPr>
    <w:rPr>
      <w:bCs/>
      <w:iCs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  <w:rsid w:val="007A336C"/>
    <w:rPr>
      <w:rFonts w:ascii="Open Sans" w:hAnsi="Open Sans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paragraph" w:customStyle="1" w:styleId="Heading">
    <w:name w:val="Heading"/>
    <w:basedOn w:val="Normln"/>
    <w:next w:val="Zkladntext"/>
    <w:rsid w:val="007A336C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Titulek1">
    <w:name w:val="Titulek1"/>
    <w:basedOn w:val="Normln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Index">
    <w:name w:val="Index"/>
    <w:basedOn w:val="Normln"/>
    <w:rsid w:val="007A336C"/>
    <w:pPr>
      <w:suppressLineNumbers/>
    </w:pPr>
    <w:rPr>
      <w:rFonts w:cs="Tahoma"/>
    </w:rPr>
  </w:style>
  <w:style w:type="paragraph" w:customStyle="1" w:styleId="NoParagraphStyle">
    <w:name w:val="[No Paragraph Style]"/>
    <w:rsid w:val="007A336C"/>
    <w:pPr>
      <w:widowControl w:val="0"/>
      <w:suppressAutoHyphens/>
      <w:autoSpaceDE w:val="0"/>
      <w:spacing w:line="288" w:lineRule="auto"/>
      <w:jc w:val="both"/>
      <w:textAlignment w:val="center"/>
    </w:pPr>
    <w:rPr>
      <w:rFonts w:ascii="Open Sans" w:hAnsi="Open Sans"/>
      <w:color w:val="000000"/>
      <w:kern w:val="1"/>
      <w:sz w:val="24"/>
      <w:szCs w:val="24"/>
      <w:lang w:val="en-GB" w:eastAsia="fa-IR" w:bidi="fa-IR"/>
    </w:rPr>
  </w:style>
  <w:style w:type="paragraph" w:customStyle="1" w:styleId="BasicParagraph">
    <w:name w:val="[Basic Paragraph]"/>
    <w:basedOn w:val="NoParagraphStyle"/>
    <w:rsid w:val="007A336C"/>
    <w:pPr>
      <w:spacing w:after="113"/>
    </w:pPr>
    <w:rPr>
      <w:rFonts w:eastAsia="Solomon Normal" w:cs="Solomon Normal"/>
    </w:rPr>
  </w:style>
  <w:style w:type="paragraph" w:styleId="Zhlav">
    <w:name w:val="header"/>
    <w:basedOn w:val="Normln"/>
    <w:pPr>
      <w:suppressLineNumbers/>
      <w:tabs>
        <w:tab w:val="center" w:pos="4394"/>
        <w:tab w:val="right" w:pos="8788"/>
      </w:tabs>
    </w:pPr>
  </w:style>
  <w:style w:type="paragraph" w:styleId="Zpat">
    <w:name w:val="footer"/>
    <w:basedOn w:val="Normln"/>
    <w:link w:val="ZpatChar"/>
    <w:uiPriority w:val="99"/>
    <w:pPr>
      <w:suppressLineNumbers/>
      <w:tabs>
        <w:tab w:val="center" w:pos="4394"/>
        <w:tab w:val="right" w:pos="8788"/>
      </w:tabs>
    </w:pPr>
  </w:style>
  <w:style w:type="character" w:styleId="Hypertextovodkaz">
    <w:name w:val="Hyperlink"/>
    <w:basedOn w:val="Standardnpsmoodstavce"/>
    <w:uiPriority w:val="99"/>
    <w:unhideWhenUsed/>
    <w:rsid w:val="0017041C"/>
    <w:rPr>
      <w:color w:val="006098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165245"/>
    <w:rPr>
      <w:color w:val="808080"/>
      <w:shd w:val="clear" w:color="auto" w:fill="E6E6E6"/>
    </w:rPr>
  </w:style>
  <w:style w:type="paragraph" w:styleId="Podtitul">
    <w:name w:val="Subtitle"/>
    <w:basedOn w:val="Normln"/>
    <w:link w:val="PodtitulChar"/>
    <w:qFormat/>
    <w:rsid w:val="00FB4FDF"/>
    <w:pPr>
      <w:widowControl/>
      <w:suppressAutoHyphens w:val="0"/>
      <w:spacing w:after="0" w:line="240" w:lineRule="auto"/>
    </w:pPr>
    <w:rPr>
      <w:sz w:val="24"/>
      <w:szCs w:val="20"/>
    </w:rPr>
  </w:style>
  <w:style w:type="character" w:customStyle="1" w:styleId="PodtitulChar">
    <w:name w:val="Podtitul Char"/>
    <w:basedOn w:val="Standardnpsmoodstavce"/>
    <w:link w:val="Podtitul"/>
    <w:rsid w:val="00FB4FDF"/>
    <w:rPr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85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8598A"/>
    <w:rPr>
      <w:rFonts w:ascii="Segoe UI" w:eastAsia="Andale Sans UI" w:hAnsi="Segoe UI" w:cs="Segoe UI"/>
      <w:kern w:val="1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EE6EB8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125787"/>
  </w:style>
  <w:style w:type="character" w:styleId="Odkazintenzivn">
    <w:name w:val="Intense Reference"/>
    <w:basedOn w:val="Standardnpsmoodstavce"/>
    <w:uiPriority w:val="32"/>
    <w:qFormat/>
    <w:rsid w:val="0017041C"/>
    <w:rPr>
      <w:b/>
      <w:bCs/>
      <w:smallCaps/>
      <w:color w:val="006098"/>
      <w:spacing w:val="5"/>
    </w:rPr>
  </w:style>
  <w:style w:type="paragraph" w:customStyle="1" w:styleId="Default">
    <w:name w:val="Default"/>
    <w:rsid w:val="008926C8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Nzev">
    <w:name w:val="Title"/>
    <w:basedOn w:val="Normln"/>
    <w:link w:val="NzevChar"/>
    <w:qFormat/>
    <w:rsid w:val="00AF5EB6"/>
    <w:pPr>
      <w:widowControl/>
      <w:suppressAutoHyphens w:val="0"/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NzevChar">
    <w:name w:val="Název Char"/>
    <w:basedOn w:val="Standardnpsmoodstavce"/>
    <w:link w:val="Nzev"/>
    <w:rsid w:val="00AF5EB6"/>
    <w:rPr>
      <w:rFonts w:ascii="Times New Roman" w:hAnsi="Times New Roman"/>
      <w:b/>
      <w:sz w:val="24"/>
      <w:szCs w:val="20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67086E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67086E"/>
    <w:rPr>
      <w:rFonts w:ascii="Open Sans" w:hAnsi="Open Sans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67086E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67086E"/>
    <w:rPr>
      <w:rFonts w:ascii="Open Sans" w:hAnsi="Open Sans"/>
    </w:rPr>
  </w:style>
  <w:style w:type="paragraph" w:customStyle="1" w:styleId="Nadpislnku">
    <w:name w:val="Nadpis článku"/>
    <w:basedOn w:val="slovanseznam"/>
    <w:next w:val="slovanseznam"/>
    <w:qFormat/>
    <w:rsid w:val="0067086E"/>
    <w:pPr>
      <w:keepNext/>
      <w:widowControl/>
      <w:numPr>
        <w:numId w:val="0"/>
      </w:numPr>
      <w:suppressAutoHyphens w:val="0"/>
      <w:spacing w:before="360" w:after="240" w:line="240" w:lineRule="auto"/>
      <w:contextualSpacing w:val="0"/>
      <w:jc w:val="center"/>
    </w:pPr>
    <w:rPr>
      <w:rFonts w:ascii="Calibri" w:hAnsi="Calibri"/>
      <w:b/>
      <w:color w:val="000000"/>
      <w:sz w:val="20"/>
      <w:szCs w:val="20"/>
    </w:rPr>
  </w:style>
  <w:style w:type="paragraph" w:customStyle="1" w:styleId="Smluvnstrana">
    <w:name w:val="Smluvní strana"/>
    <w:basedOn w:val="Normln"/>
    <w:rsid w:val="0067086E"/>
    <w:pPr>
      <w:suppressAutoHyphens w:val="0"/>
      <w:spacing w:after="0" w:line="280" w:lineRule="atLeast"/>
    </w:pPr>
    <w:rPr>
      <w:rFonts w:ascii="Times New Roman" w:hAnsi="Times New Roman"/>
      <w:b/>
      <w:sz w:val="28"/>
      <w:szCs w:val="20"/>
      <w:lang w:eastAsia="en-US"/>
    </w:rPr>
  </w:style>
  <w:style w:type="paragraph" w:customStyle="1" w:styleId="Odstavec">
    <w:name w:val="Odstavec"/>
    <w:basedOn w:val="Normln"/>
    <w:link w:val="OdstavecChar"/>
    <w:qFormat/>
    <w:rsid w:val="0067086E"/>
    <w:pPr>
      <w:widowControl/>
      <w:numPr>
        <w:ilvl w:val="1"/>
        <w:numId w:val="3"/>
      </w:numPr>
      <w:suppressAutoHyphens w:val="0"/>
      <w:spacing w:before="240" w:after="120" w:line="240" w:lineRule="auto"/>
    </w:pPr>
    <w:rPr>
      <w:rFonts w:ascii="Calibri" w:hAnsi="Calibri" w:cs="Calibri"/>
      <w:color w:val="000000"/>
      <w:sz w:val="20"/>
      <w:szCs w:val="20"/>
      <w:lang w:eastAsia="en-US"/>
    </w:rPr>
  </w:style>
  <w:style w:type="character" w:customStyle="1" w:styleId="OdstavecChar">
    <w:name w:val="Odstavec Char"/>
    <w:link w:val="Odstavec"/>
    <w:rsid w:val="0067086E"/>
    <w:rPr>
      <w:rFonts w:ascii="Calibri" w:hAnsi="Calibri" w:cs="Calibri"/>
      <w:color w:val="000000"/>
      <w:sz w:val="20"/>
      <w:szCs w:val="20"/>
      <w:lang w:eastAsia="en-US"/>
    </w:rPr>
  </w:style>
  <w:style w:type="paragraph" w:styleId="slovanseznam">
    <w:name w:val="List Number"/>
    <w:basedOn w:val="Normln"/>
    <w:uiPriority w:val="99"/>
    <w:semiHidden/>
    <w:unhideWhenUsed/>
    <w:rsid w:val="0067086E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0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List_aplikace_Microsoft_Excel_97_20031.xls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chemeClr val="bg1"/>
        </a:solidFill>
        <a:ln w="9525">
          <a:solidFill>
            <a:schemeClr val="bg1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u9z xmlns="f33d52b5-23bc-41ed-be7e-bf6aa4102f05">Používá se i pro zahraniční korespondenci.</tu9z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3A09DD498098478820A49720044586" ma:contentTypeVersion="2" ma:contentTypeDescription="Vytvoří nový dokument" ma:contentTypeScope="" ma:versionID="30c7ce8a86703ca6b1867e1ca518467a">
  <xsd:schema xmlns:xsd="http://www.w3.org/2001/XMLSchema" xmlns:xs="http://www.w3.org/2001/XMLSchema" xmlns:p="http://schemas.microsoft.com/office/2006/metadata/properties" xmlns:ns2="f33d52b5-23bc-41ed-be7e-bf6aa4102f05" targetNamespace="http://schemas.microsoft.com/office/2006/metadata/properties" ma:root="true" ma:fieldsID="f20bf8a8c622e0787a00d33f1bc70fb8" ns2:_="">
    <xsd:import namespace="f33d52b5-23bc-41ed-be7e-bf6aa4102f05"/>
    <xsd:element name="properties">
      <xsd:complexType>
        <xsd:sequence>
          <xsd:element name="documentManagement">
            <xsd:complexType>
              <xsd:all>
                <xsd:element ref="ns2:tu9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d52b5-23bc-41ed-be7e-bf6aa4102f05" elementFormDefault="qualified">
    <xsd:import namespace="http://schemas.microsoft.com/office/2006/documentManagement/types"/>
    <xsd:import namespace="http://schemas.microsoft.com/office/infopath/2007/PartnerControls"/>
    <xsd:element name="tu9z" ma:index="8" nillable="true" ma:displayName="Poznámka" ma:internalName="tu9z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4E71A2-97D9-4FD1-9315-1E28B56CA711}">
  <ds:schemaRefs>
    <ds:schemaRef ds:uri="http://schemas.microsoft.com/office/2006/metadata/properties"/>
    <ds:schemaRef ds:uri="http://schemas.microsoft.com/office/infopath/2007/PartnerControls"/>
    <ds:schemaRef ds:uri="f33d52b5-23bc-41ed-be7e-bf6aa4102f05"/>
  </ds:schemaRefs>
</ds:datastoreItem>
</file>

<file path=customXml/itemProps2.xml><?xml version="1.0" encoding="utf-8"?>
<ds:datastoreItem xmlns:ds="http://schemas.openxmlformats.org/officeDocument/2006/customXml" ds:itemID="{189C0BE5-6E6D-4ECA-9192-B740BC8166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3d52b5-23bc-41ed-be7e-bf6aa4102f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C3C23B-0F69-422A-B29B-5C182CA25B3C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145CF97-004F-4009-BE35-99FEB2E0CB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A40372-BDC7-4EB3-8A36-9527826E9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1403</Words>
  <Characters>8284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Česká šablona pro hlavičkový papír</vt:lpstr>
    </vt:vector>
  </TitlesOfParts>
  <Company/>
  <LinksUpToDate>false</LinksUpToDate>
  <CharactersWithSpaces>9668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Česká šablona pro hlavičkový papír</dc:title>
  <dc:subject/>
  <dc:creator>Petra Zábranová</dc:creator>
  <cp:keywords/>
  <cp:lastModifiedBy>Andrea Drozdová Šramová</cp:lastModifiedBy>
  <cp:revision>6</cp:revision>
  <cp:lastPrinted>2020-05-29T11:53:00Z</cp:lastPrinted>
  <dcterms:created xsi:type="dcterms:W3CDTF">2023-05-12T06:24:00Z</dcterms:created>
  <dcterms:modified xsi:type="dcterms:W3CDTF">2023-05-23T10:59:00Z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</vt:lpwstr>
  </property>
  <property fmtid="{D5CDD505-2E9C-101B-9397-08002B2CF9AE}" pid="3" name="ContentTypeId">
    <vt:lpwstr>0x010100983A09DD498098478820A49720044586</vt:lpwstr>
  </property>
</Properties>
</file>