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3DE0" w14:textId="77777777" w:rsidR="00350185" w:rsidRPr="00350185" w:rsidRDefault="00350185" w:rsidP="00E94A11">
      <w:pPr>
        <w:pStyle w:val="Zkladntext"/>
        <w:spacing w:before="0" w:after="120"/>
        <w:jc w:val="right"/>
        <w:rPr>
          <w:rFonts w:ascii="Garamond" w:hAnsi="Garamond"/>
          <w:b/>
          <w:szCs w:val="24"/>
        </w:rPr>
      </w:pPr>
      <w:proofErr w:type="spellStart"/>
      <w:r w:rsidRPr="00350185">
        <w:rPr>
          <w:rFonts w:ascii="Garamond" w:hAnsi="Garamond"/>
          <w:b/>
          <w:szCs w:val="24"/>
        </w:rPr>
        <w:t>Spr</w:t>
      </w:r>
      <w:proofErr w:type="spellEnd"/>
      <w:r w:rsidRPr="00350185">
        <w:rPr>
          <w:rFonts w:ascii="Garamond" w:hAnsi="Garamond"/>
          <w:b/>
          <w:szCs w:val="24"/>
        </w:rPr>
        <w:t xml:space="preserve"> 250/2023</w:t>
      </w:r>
    </w:p>
    <w:p w14:paraId="77578154" w14:textId="77777777" w:rsidR="00B05525" w:rsidRPr="00350185" w:rsidRDefault="00B05525" w:rsidP="00E94A11">
      <w:pPr>
        <w:pStyle w:val="Zkladntext"/>
        <w:spacing w:before="0" w:after="120"/>
        <w:jc w:val="center"/>
        <w:rPr>
          <w:rFonts w:ascii="Garamond" w:hAnsi="Garamond"/>
          <w:b/>
          <w:szCs w:val="24"/>
        </w:rPr>
      </w:pPr>
      <w:r w:rsidRPr="00350185">
        <w:rPr>
          <w:rFonts w:ascii="Garamond" w:hAnsi="Garamond"/>
          <w:b/>
          <w:szCs w:val="24"/>
        </w:rPr>
        <w:t>SMLOUVA O DÍLO</w:t>
      </w:r>
      <w:r w:rsidRPr="00350185">
        <w:rPr>
          <w:rFonts w:ascii="Garamond" w:hAnsi="Garamond"/>
          <w:b/>
          <w:szCs w:val="24"/>
        </w:rPr>
        <w:br/>
      </w:r>
      <w:r w:rsidR="00A62037" w:rsidRPr="00350185">
        <w:rPr>
          <w:rFonts w:ascii="Garamond" w:hAnsi="Garamond"/>
          <w:b/>
          <w:szCs w:val="24"/>
        </w:rPr>
        <w:t xml:space="preserve">č. </w:t>
      </w:r>
      <w:r w:rsidR="00B711B1" w:rsidRPr="00350185">
        <w:rPr>
          <w:rFonts w:ascii="Garamond" w:hAnsi="Garamond"/>
          <w:b/>
          <w:szCs w:val="24"/>
        </w:rPr>
        <w:t>10/2023</w:t>
      </w:r>
    </w:p>
    <w:p w14:paraId="7309743D" w14:textId="77777777" w:rsidR="00E36945" w:rsidRPr="00350185" w:rsidRDefault="00E36945" w:rsidP="00E94A11">
      <w:pPr>
        <w:pStyle w:val="Zkladntext"/>
        <w:spacing w:before="0" w:after="120"/>
        <w:jc w:val="both"/>
        <w:rPr>
          <w:rFonts w:ascii="Garamond" w:hAnsi="Garamond"/>
          <w:b/>
          <w:szCs w:val="24"/>
        </w:rPr>
      </w:pPr>
    </w:p>
    <w:p w14:paraId="4CBD4AC2" w14:textId="77777777" w:rsidR="00B05525" w:rsidRDefault="00B05525" w:rsidP="00E94A11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spacing w:before="0" w:after="120"/>
        <w:ind w:hanging="436"/>
        <w:jc w:val="center"/>
        <w:rPr>
          <w:rFonts w:ascii="Garamond" w:hAnsi="Garamond" w:cs="Arial"/>
          <w:b/>
          <w:bCs/>
          <w:szCs w:val="24"/>
        </w:rPr>
      </w:pPr>
      <w:r w:rsidRPr="00350185">
        <w:rPr>
          <w:rFonts w:ascii="Garamond" w:hAnsi="Garamond" w:cs="Arial"/>
          <w:b/>
          <w:bCs/>
          <w:szCs w:val="24"/>
        </w:rPr>
        <w:t>Smluvní strany</w:t>
      </w:r>
    </w:p>
    <w:p w14:paraId="14E9E565" w14:textId="77777777" w:rsidR="00B05525" w:rsidRPr="00350185" w:rsidRDefault="00B05525" w:rsidP="008619D1">
      <w:pPr>
        <w:pStyle w:val="Zkladntext"/>
        <w:spacing w:before="0" w:after="120"/>
        <w:ind w:left="284"/>
        <w:jc w:val="both"/>
        <w:rPr>
          <w:rFonts w:ascii="Garamond" w:hAnsi="Garamond" w:cs="Arial"/>
          <w:b/>
          <w:bCs/>
          <w:szCs w:val="24"/>
        </w:rPr>
      </w:pPr>
      <w:r w:rsidRPr="00350185">
        <w:rPr>
          <w:rFonts w:ascii="Garamond" w:hAnsi="Garamond" w:cs="Arial"/>
          <w:b/>
          <w:bCs/>
          <w:szCs w:val="24"/>
        </w:rPr>
        <w:t>1.1</w:t>
      </w:r>
      <w:r w:rsidRPr="00350185">
        <w:rPr>
          <w:rFonts w:ascii="Garamond" w:hAnsi="Garamond" w:cs="Arial"/>
          <w:b/>
          <w:bCs/>
          <w:szCs w:val="24"/>
        </w:rPr>
        <w:tab/>
        <w:t>Zhotovitel:</w:t>
      </w:r>
      <w:r w:rsidRPr="00350185">
        <w:rPr>
          <w:rFonts w:ascii="Garamond" w:hAnsi="Garamond" w:cs="Arial"/>
          <w:szCs w:val="24"/>
        </w:rPr>
        <w:tab/>
      </w:r>
      <w:r w:rsidRPr="00350185">
        <w:rPr>
          <w:rFonts w:ascii="Garamond" w:hAnsi="Garamond" w:cs="Arial"/>
          <w:szCs w:val="24"/>
        </w:rPr>
        <w:tab/>
      </w:r>
      <w:r w:rsidR="00B711B1" w:rsidRPr="00350185">
        <w:rPr>
          <w:rFonts w:ascii="Garamond" w:hAnsi="Garamond" w:cs="Arial"/>
          <w:b/>
          <w:szCs w:val="24"/>
        </w:rPr>
        <w:t xml:space="preserve">Mgr. Martina </w:t>
      </w:r>
      <w:proofErr w:type="spellStart"/>
      <w:r w:rsidR="00B711B1" w:rsidRPr="00350185">
        <w:rPr>
          <w:rFonts w:ascii="Garamond" w:hAnsi="Garamond" w:cs="Arial"/>
          <w:b/>
          <w:szCs w:val="24"/>
        </w:rPr>
        <w:t>Arazimová</w:t>
      </w:r>
      <w:proofErr w:type="spellEnd"/>
      <w:r w:rsidRPr="00350185">
        <w:rPr>
          <w:rFonts w:ascii="Garamond" w:hAnsi="Garamond" w:cs="Arial"/>
          <w:b/>
          <w:bCs/>
          <w:szCs w:val="24"/>
        </w:rPr>
        <w:t xml:space="preserve"> </w:t>
      </w:r>
    </w:p>
    <w:p w14:paraId="6C122343" w14:textId="77777777" w:rsidR="00543D91" w:rsidRPr="00350185" w:rsidRDefault="00B05525" w:rsidP="008619D1">
      <w:pPr>
        <w:pStyle w:val="Zpat"/>
        <w:tabs>
          <w:tab w:val="clear" w:pos="4536"/>
          <w:tab w:val="clear" w:pos="9072"/>
          <w:tab w:val="left" w:pos="426"/>
          <w:tab w:val="left" w:pos="709"/>
          <w:tab w:val="left" w:pos="2835"/>
        </w:tabs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ab/>
      </w:r>
      <w:r w:rsidRPr="00350185">
        <w:rPr>
          <w:rFonts w:ascii="Garamond" w:hAnsi="Garamond" w:cs="Arial"/>
          <w:sz w:val="24"/>
          <w:szCs w:val="24"/>
        </w:rPr>
        <w:tab/>
        <w:t>Sídlo:</w:t>
      </w:r>
      <w:r w:rsidRPr="00350185">
        <w:rPr>
          <w:rFonts w:ascii="Garamond" w:hAnsi="Garamond" w:cs="Arial"/>
          <w:sz w:val="24"/>
          <w:szCs w:val="24"/>
        </w:rPr>
        <w:tab/>
      </w:r>
      <w:r w:rsidR="00B711B1" w:rsidRPr="00350185">
        <w:rPr>
          <w:rFonts w:ascii="Garamond" w:hAnsi="Garamond" w:cs="Arial"/>
          <w:sz w:val="24"/>
          <w:szCs w:val="24"/>
        </w:rPr>
        <w:t>Březová 962, 435</w:t>
      </w:r>
      <w:r w:rsidR="007C50E8">
        <w:rPr>
          <w:rFonts w:ascii="Garamond" w:hAnsi="Garamond" w:cs="Arial"/>
          <w:sz w:val="24"/>
          <w:szCs w:val="24"/>
        </w:rPr>
        <w:t xml:space="preserve"> 11</w:t>
      </w:r>
      <w:r w:rsidR="00B711B1" w:rsidRPr="00350185">
        <w:rPr>
          <w:rFonts w:ascii="Garamond" w:hAnsi="Garamond" w:cs="Arial"/>
          <w:sz w:val="24"/>
          <w:szCs w:val="24"/>
        </w:rPr>
        <w:t xml:space="preserve"> Lom</w:t>
      </w:r>
    </w:p>
    <w:p w14:paraId="0EDFBDCD" w14:textId="77777777" w:rsidR="00B05525" w:rsidRPr="00350185" w:rsidRDefault="00B3047A" w:rsidP="008619D1">
      <w:pPr>
        <w:pStyle w:val="Zpat"/>
        <w:tabs>
          <w:tab w:val="clear" w:pos="4536"/>
          <w:tab w:val="clear" w:pos="9072"/>
          <w:tab w:val="left" w:pos="426"/>
          <w:tab w:val="left" w:pos="709"/>
          <w:tab w:val="left" w:pos="2835"/>
        </w:tabs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ab/>
      </w:r>
      <w:r w:rsidRPr="00350185">
        <w:rPr>
          <w:rFonts w:ascii="Garamond" w:hAnsi="Garamond" w:cs="Arial"/>
          <w:sz w:val="24"/>
          <w:szCs w:val="24"/>
        </w:rPr>
        <w:tab/>
      </w:r>
      <w:r w:rsidR="00B05525" w:rsidRPr="00350185">
        <w:rPr>
          <w:rFonts w:ascii="Garamond" w:hAnsi="Garamond" w:cs="Arial"/>
          <w:sz w:val="24"/>
          <w:szCs w:val="24"/>
        </w:rPr>
        <w:t>Zastoupený:</w:t>
      </w:r>
      <w:r w:rsidR="00B05525" w:rsidRPr="00350185">
        <w:rPr>
          <w:rFonts w:ascii="Garamond" w:hAnsi="Garamond" w:cs="Arial"/>
          <w:sz w:val="24"/>
          <w:szCs w:val="24"/>
        </w:rPr>
        <w:tab/>
      </w:r>
      <w:r w:rsidR="009B30A6" w:rsidRPr="00350185">
        <w:rPr>
          <w:rFonts w:ascii="Garamond" w:hAnsi="Garamond" w:cs="Arial"/>
          <w:sz w:val="24"/>
          <w:szCs w:val="24"/>
        </w:rPr>
        <w:t xml:space="preserve">Mgr. Martinou </w:t>
      </w:r>
      <w:proofErr w:type="spellStart"/>
      <w:r w:rsidR="009B30A6" w:rsidRPr="00350185">
        <w:rPr>
          <w:rFonts w:ascii="Garamond" w:hAnsi="Garamond" w:cs="Arial"/>
          <w:sz w:val="24"/>
          <w:szCs w:val="24"/>
        </w:rPr>
        <w:t>Arazimovou</w:t>
      </w:r>
      <w:proofErr w:type="spellEnd"/>
      <w:r w:rsidR="00B05525" w:rsidRPr="00350185">
        <w:rPr>
          <w:rFonts w:ascii="Garamond" w:hAnsi="Garamond" w:cs="Arial"/>
          <w:sz w:val="24"/>
          <w:szCs w:val="24"/>
        </w:rPr>
        <w:t xml:space="preserve">, </w:t>
      </w:r>
      <w:r w:rsidR="00543D91" w:rsidRPr="00350185">
        <w:rPr>
          <w:rFonts w:ascii="Garamond" w:hAnsi="Garamond" w:cs="Arial"/>
          <w:sz w:val="24"/>
          <w:szCs w:val="24"/>
        </w:rPr>
        <w:t>majite</w:t>
      </w:r>
      <w:r w:rsidR="00B05525" w:rsidRPr="00350185">
        <w:rPr>
          <w:rFonts w:ascii="Garamond" w:hAnsi="Garamond" w:cs="Arial"/>
          <w:sz w:val="24"/>
          <w:szCs w:val="24"/>
        </w:rPr>
        <w:t>l</w:t>
      </w:r>
      <w:r w:rsidR="009B30A6" w:rsidRPr="00350185">
        <w:rPr>
          <w:rFonts w:ascii="Garamond" w:hAnsi="Garamond" w:cs="Arial"/>
          <w:sz w:val="24"/>
          <w:szCs w:val="24"/>
        </w:rPr>
        <w:t>kou</w:t>
      </w:r>
      <w:r w:rsidR="00B05525" w:rsidRPr="00350185">
        <w:rPr>
          <w:rFonts w:ascii="Garamond" w:hAnsi="Garamond" w:cs="Arial"/>
          <w:sz w:val="24"/>
          <w:szCs w:val="24"/>
        </w:rPr>
        <w:t xml:space="preserve"> </w:t>
      </w:r>
      <w:r w:rsidR="00543D91" w:rsidRPr="00350185">
        <w:rPr>
          <w:rFonts w:ascii="Garamond" w:hAnsi="Garamond" w:cs="Arial"/>
          <w:sz w:val="24"/>
          <w:szCs w:val="24"/>
        </w:rPr>
        <w:t>firmy</w:t>
      </w:r>
      <w:r w:rsidR="00B05525" w:rsidRPr="00350185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</w:t>
      </w:r>
    </w:p>
    <w:p w14:paraId="388109B6" w14:textId="77777777" w:rsidR="00B05525" w:rsidRPr="00350185" w:rsidRDefault="00B05525" w:rsidP="008619D1">
      <w:pPr>
        <w:tabs>
          <w:tab w:val="left" w:pos="426"/>
          <w:tab w:val="left" w:pos="709"/>
          <w:tab w:val="left" w:pos="2835"/>
        </w:tabs>
        <w:jc w:val="both"/>
        <w:rPr>
          <w:rFonts w:ascii="Garamond" w:hAnsi="Garamond" w:cs="Arial"/>
          <w:b/>
          <w:bCs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ab/>
      </w:r>
      <w:r w:rsidRPr="00350185">
        <w:rPr>
          <w:rFonts w:ascii="Garamond" w:hAnsi="Garamond" w:cs="Arial"/>
          <w:sz w:val="24"/>
          <w:szCs w:val="24"/>
        </w:rPr>
        <w:tab/>
        <w:t>IČ</w:t>
      </w:r>
      <w:r w:rsidR="009B30A6" w:rsidRPr="00350185">
        <w:rPr>
          <w:rFonts w:ascii="Garamond" w:hAnsi="Garamond" w:cs="Arial"/>
          <w:sz w:val="24"/>
          <w:szCs w:val="24"/>
        </w:rPr>
        <w:t>O</w:t>
      </w:r>
      <w:r w:rsidRPr="00350185">
        <w:rPr>
          <w:rFonts w:ascii="Garamond" w:hAnsi="Garamond" w:cs="Arial"/>
          <w:sz w:val="24"/>
          <w:szCs w:val="24"/>
        </w:rPr>
        <w:t>:</w:t>
      </w:r>
      <w:r w:rsidRPr="00350185">
        <w:rPr>
          <w:rFonts w:ascii="Garamond" w:hAnsi="Garamond" w:cs="Arial"/>
          <w:sz w:val="24"/>
          <w:szCs w:val="24"/>
        </w:rPr>
        <w:tab/>
      </w:r>
      <w:r w:rsidR="009B30A6" w:rsidRPr="00350185">
        <w:rPr>
          <w:rFonts w:ascii="Garamond" w:hAnsi="Garamond" w:cs="Arial"/>
          <w:sz w:val="24"/>
          <w:szCs w:val="24"/>
        </w:rPr>
        <w:t>19208600</w:t>
      </w:r>
    </w:p>
    <w:p w14:paraId="495E5359" w14:textId="77777777" w:rsidR="00B05525" w:rsidRPr="00350185" w:rsidRDefault="00B05525" w:rsidP="008619D1">
      <w:pPr>
        <w:tabs>
          <w:tab w:val="left" w:pos="426"/>
          <w:tab w:val="left" w:pos="709"/>
          <w:tab w:val="left" w:pos="2835"/>
        </w:tabs>
        <w:jc w:val="both"/>
        <w:rPr>
          <w:rFonts w:ascii="Garamond" w:hAnsi="Garamond" w:cs="Arial"/>
          <w:b/>
          <w:bCs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ab/>
      </w:r>
      <w:r w:rsidRPr="00350185">
        <w:rPr>
          <w:rFonts w:ascii="Garamond" w:hAnsi="Garamond" w:cs="Arial"/>
          <w:sz w:val="24"/>
          <w:szCs w:val="24"/>
        </w:rPr>
        <w:tab/>
      </w:r>
      <w:r w:rsidR="009B30A6" w:rsidRPr="00350185">
        <w:rPr>
          <w:rFonts w:ascii="Garamond" w:hAnsi="Garamond" w:cs="Arial"/>
          <w:sz w:val="24"/>
          <w:szCs w:val="24"/>
        </w:rPr>
        <w:tab/>
      </w:r>
      <w:r w:rsidR="009B30A6" w:rsidRPr="00350185">
        <w:rPr>
          <w:rFonts w:ascii="Garamond" w:hAnsi="Garamond" w:cs="Arial"/>
          <w:b/>
          <w:bCs/>
          <w:sz w:val="24"/>
          <w:szCs w:val="24"/>
        </w:rPr>
        <w:t>n</w:t>
      </w:r>
      <w:r w:rsidR="00543D91" w:rsidRPr="00350185">
        <w:rPr>
          <w:rFonts w:ascii="Garamond" w:hAnsi="Garamond" w:cs="Arial"/>
          <w:b/>
          <w:bCs/>
          <w:sz w:val="24"/>
          <w:szCs w:val="24"/>
        </w:rPr>
        <w:t>ení plátcem DPH</w:t>
      </w:r>
    </w:p>
    <w:p w14:paraId="42B05B11" w14:textId="77777777" w:rsidR="00B05525" w:rsidRPr="00350185" w:rsidRDefault="00B05525" w:rsidP="008619D1">
      <w:pPr>
        <w:tabs>
          <w:tab w:val="left" w:pos="426"/>
          <w:tab w:val="left" w:pos="709"/>
          <w:tab w:val="left" w:pos="2835"/>
        </w:tabs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ab/>
      </w:r>
      <w:r w:rsidRPr="00350185">
        <w:rPr>
          <w:rFonts w:ascii="Garamond" w:hAnsi="Garamond" w:cs="Arial"/>
          <w:sz w:val="24"/>
          <w:szCs w:val="24"/>
        </w:rPr>
        <w:tab/>
        <w:t>Bankovní spojení:</w:t>
      </w:r>
      <w:r w:rsidRPr="00350185">
        <w:rPr>
          <w:rFonts w:ascii="Garamond" w:hAnsi="Garamond" w:cs="Arial"/>
          <w:sz w:val="24"/>
          <w:szCs w:val="24"/>
        </w:rPr>
        <w:tab/>
      </w:r>
    </w:p>
    <w:p w14:paraId="02A27DEF" w14:textId="77777777" w:rsidR="00350185" w:rsidRPr="00350185" w:rsidRDefault="00350185" w:rsidP="00E94A11">
      <w:pPr>
        <w:tabs>
          <w:tab w:val="left" w:pos="426"/>
          <w:tab w:val="left" w:pos="709"/>
          <w:tab w:val="left" w:pos="2835"/>
        </w:tabs>
        <w:spacing w:after="12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2EC5FCBD" w14:textId="77777777" w:rsidR="002E30A3" w:rsidRPr="00350185" w:rsidRDefault="002E30A3" w:rsidP="00E94A11">
      <w:pPr>
        <w:tabs>
          <w:tab w:val="left" w:pos="426"/>
          <w:tab w:val="left" w:pos="709"/>
        </w:tabs>
        <w:spacing w:after="120"/>
        <w:ind w:left="2835" w:hanging="2551"/>
        <w:jc w:val="both"/>
        <w:rPr>
          <w:rFonts w:ascii="Garamond" w:hAnsi="Garamond" w:cs="Arial"/>
          <w:b/>
          <w:bCs/>
          <w:sz w:val="24"/>
          <w:szCs w:val="24"/>
        </w:rPr>
      </w:pPr>
      <w:r w:rsidRPr="00350185">
        <w:rPr>
          <w:rFonts w:ascii="Garamond" w:hAnsi="Garamond" w:cs="Arial"/>
          <w:b/>
          <w:bCs/>
          <w:sz w:val="24"/>
          <w:szCs w:val="24"/>
        </w:rPr>
        <w:t>1.2</w:t>
      </w:r>
      <w:r w:rsidRPr="00350185">
        <w:rPr>
          <w:rFonts w:ascii="Garamond" w:hAnsi="Garamond" w:cs="Arial"/>
          <w:b/>
          <w:bCs/>
          <w:sz w:val="24"/>
          <w:szCs w:val="24"/>
        </w:rPr>
        <w:tab/>
        <w:t>Objednatel:</w:t>
      </w:r>
      <w:r w:rsidRPr="00350185">
        <w:rPr>
          <w:rFonts w:ascii="Garamond" w:hAnsi="Garamond" w:cs="Arial"/>
          <w:sz w:val="24"/>
          <w:szCs w:val="24"/>
        </w:rPr>
        <w:tab/>
      </w:r>
      <w:r w:rsidR="00934802" w:rsidRPr="00350185">
        <w:rPr>
          <w:rFonts w:ascii="Garamond" w:hAnsi="Garamond" w:cs="Arial"/>
          <w:b/>
          <w:sz w:val="24"/>
          <w:szCs w:val="24"/>
        </w:rPr>
        <w:t>Okresní soud v Mostě</w:t>
      </w:r>
      <w:r w:rsidR="006904E2" w:rsidRPr="00350185">
        <w:rPr>
          <w:rStyle w:val="platne1"/>
          <w:rFonts w:ascii="Garamond" w:hAnsi="Garamond"/>
          <w:b/>
          <w:sz w:val="24"/>
          <w:szCs w:val="24"/>
        </w:rPr>
        <w:t xml:space="preserve"> </w:t>
      </w:r>
      <w:r w:rsidRPr="00350185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350185">
        <w:rPr>
          <w:rFonts w:ascii="Garamond" w:hAnsi="Garamond" w:cs="Arial"/>
          <w:b/>
          <w:sz w:val="24"/>
          <w:szCs w:val="24"/>
        </w:rPr>
        <w:t xml:space="preserve"> </w:t>
      </w:r>
      <w:r w:rsidRPr="00350185">
        <w:rPr>
          <w:rFonts w:ascii="Garamond" w:hAnsi="Garamond" w:cs="Arial"/>
          <w:b/>
          <w:sz w:val="24"/>
          <w:szCs w:val="24"/>
        </w:rPr>
        <w:tab/>
      </w:r>
    </w:p>
    <w:p w14:paraId="7C7D9A01" w14:textId="77777777" w:rsidR="002E30A3" w:rsidRPr="00350185" w:rsidRDefault="002E30A3" w:rsidP="00E94A11">
      <w:pPr>
        <w:tabs>
          <w:tab w:val="left" w:pos="709"/>
          <w:tab w:val="left" w:pos="2835"/>
        </w:tabs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ab/>
        <w:t>Sídlo:</w:t>
      </w:r>
      <w:r w:rsidRPr="00350185">
        <w:rPr>
          <w:rFonts w:ascii="Garamond" w:hAnsi="Garamond" w:cs="Arial"/>
          <w:sz w:val="24"/>
          <w:szCs w:val="24"/>
        </w:rPr>
        <w:tab/>
      </w:r>
      <w:r w:rsidR="00934802" w:rsidRPr="00350185">
        <w:rPr>
          <w:rFonts w:ascii="Garamond" w:hAnsi="Garamond" w:cs="Arial"/>
          <w:sz w:val="24"/>
          <w:szCs w:val="24"/>
        </w:rPr>
        <w:t>Moskevská 2, 434 74 Most</w:t>
      </w:r>
      <w:r w:rsidRPr="00350185">
        <w:rPr>
          <w:rFonts w:ascii="Garamond" w:hAnsi="Garamond" w:cs="Arial"/>
          <w:sz w:val="24"/>
          <w:szCs w:val="24"/>
        </w:rPr>
        <w:tab/>
      </w:r>
    </w:p>
    <w:p w14:paraId="798A03CF" w14:textId="77777777" w:rsidR="002E30A3" w:rsidRPr="00350185" w:rsidRDefault="002E30A3" w:rsidP="00E94A11">
      <w:pPr>
        <w:pStyle w:val="Zpat"/>
        <w:tabs>
          <w:tab w:val="clear" w:pos="4536"/>
          <w:tab w:val="clear" w:pos="9072"/>
          <w:tab w:val="left" w:pos="709"/>
          <w:tab w:val="left" w:pos="2835"/>
        </w:tabs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ab/>
        <w:t>Zastoupený:</w:t>
      </w:r>
      <w:r w:rsidRPr="00350185">
        <w:rPr>
          <w:rFonts w:ascii="Garamond" w:hAnsi="Garamond" w:cs="Arial"/>
          <w:sz w:val="24"/>
          <w:szCs w:val="24"/>
        </w:rPr>
        <w:tab/>
      </w:r>
      <w:r w:rsidR="00350185">
        <w:rPr>
          <w:rFonts w:ascii="Garamond" w:hAnsi="Garamond" w:cs="Arial"/>
          <w:sz w:val="24"/>
          <w:szCs w:val="24"/>
        </w:rPr>
        <w:t xml:space="preserve">JUDr. Radkou </w:t>
      </w:r>
      <w:proofErr w:type="spellStart"/>
      <w:r w:rsidR="00350185">
        <w:rPr>
          <w:rFonts w:ascii="Garamond" w:hAnsi="Garamond" w:cs="Arial"/>
          <w:sz w:val="24"/>
          <w:szCs w:val="24"/>
        </w:rPr>
        <w:t>Heresovou</w:t>
      </w:r>
      <w:proofErr w:type="spellEnd"/>
      <w:r w:rsidR="00350185">
        <w:rPr>
          <w:rFonts w:ascii="Garamond" w:hAnsi="Garamond" w:cs="Arial"/>
          <w:sz w:val="24"/>
          <w:szCs w:val="24"/>
        </w:rPr>
        <w:t>, předsedkyní soudu</w:t>
      </w:r>
      <w:r w:rsidRPr="00350185">
        <w:rPr>
          <w:rFonts w:ascii="Garamond" w:hAnsi="Garamond" w:cs="Arial"/>
          <w:color w:val="FFFF00"/>
          <w:sz w:val="24"/>
          <w:szCs w:val="24"/>
        </w:rPr>
        <w:t xml:space="preserve"> </w:t>
      </w:r>
      <w:r w:rsidRPr="00350185">
        <w:rPr>
          <w:rFonts w:ascii="Garamond" w:hAnsi="Garamond" w:cs="Arial"/>
          <w:sz w:val="24"/>
          <w:szCs w:val="24"/>
        </w:rPr>
        <w:t xml:space="preserve">                                                             </w:t>
      </w:r>
    </w:p>
    <w:p w14:paraId="3EC10852" w14:textId="77777777" w:rsidR="002E30A3" w:rsidRPr="00350185" w:rsidRDefault="002E30A3" w:rsidP="00E94A11">
      <w:pPr>
        <w:tabs>
          <w:tab w:val="left" w:pos="709"/>
          <w:tab w:val="left" w:pos="2835"/>
        </w:tabs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ab/>
        <w:t>IČ</w:t>
      </w:r>
      <w:r w:rsidR="009B30A6" w:rsidRPr="00350185">
        <w:rPr>
          <w:rFonts w:ascii="Garamond" w:hAnsi="Garamond" w:cs="Arial"/>
          <w:sz w:val="24"/>
          <w:szCs w:val="24"/>
        </w:rPr>
        <w:t>O</w:t>
      </w:r>
      <w:r w:rsidRPr="00350185">
        <w:rPr>
          <w:rFonts w:ascii="Garamond" w:hAnsi="Garamond" w:cs="Arial"/>
          <w:sz w:val="24"/>
          <w:szCs w:val="24"/>
        </w:rPr>
        <w:t>:</w:t>
      </w:r>
      <w:r w:rsidRPr="00350185">
        <w:rPr>
          <w:rFonts w:ascii="Garamond" w:hAnsi="Garamond" w:cs="Arial"/>
          <w:sz w:val="24"/>
          <w:szCs w:val="24"/>
        </w:rPr>
        <w:tab/>
      </w:r>
      <w:r w:rsidR="009A4F70" w:rsidRPr="00350185">
        <w:rPr>
          <w:rFonts w:ascii="Garamond" w:hAnsi="Garamond" w:cs="Arial"/>
          <w:sz w:val="24"/>
          <w:szCs w:val="24"/>
        </w:rPr>
        <w:t>00024899</w:t>
      </w:r>
      <w:r w:rsidR="006904E2" w:rsidRPr="00350185">
        <w:rPr>
          <w:rFonts w:ascii="Garamond" w:hAnsi="Garamond" w:cs="Arial"/>
          <w:sz w:val="24"/>
          <w:szCs w:val="24"/>
        </w:rPr>
        <w:t xml:space="preserve"> </w:t>
      </w:r>
      <w:r w:rsidRPr="00350185">
        <w:rPr>
          <w:rFonts w:ascii="Garamond" w:hAnsi="Garamond" w:cs="Arial"/>
          <w:sz w:val="24"/>
          <w:szCs w:val="24"/>
        </w:rPr>
        <w:tab/>
      </w:r>
    </w:p>
    <w:p w14:paraId="0E690FD4" w14:textId="7E88DDE5" w:rsidR="002E30A3" w:rsidRPr="00350185" w:rsidRDefault="002E30A3" w:rsidP="00E94A11">
      <w:pPr>
        <w:tabs>
          <w:tab w:val="left" w:pos="709"/>
          <w:tab w:val="left" w:pos="2835"/>
        </w:tabs>
        <w:jc w:val="both"/>
        <w:rPr>
          <w:rFonts w:ascii="Garamond" w:hAnsi="Garamond" w:cs="Arial"/>
          <w:b/>
          <w:bCs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ab/>
        <w:t>Bankovní spojení:</w:t>
      </w:r>
      <w:r w:rsidRPr="00350185">
        <w:rPr>
          <w:rFonts w:ascii="Garamond" w:hAnsi="Garamond" w:cs="Arial"/>
          <w:sz w:val="24"/>
          <w:szCs w:val="24"/>
        </w:rPr>
        <w:tab/>
      </w:r>
      <w:r w:rsidR="009B1500" w:rsidRPr="009B1500">
        <w:rPr>
          <w:rFonts w:ascii="Garamond" w:hAnsi="Garamond" w:cs="Arial"/>
          <w:sz w:val="24"/>
          <w:szCs w:val="24"/>
          <w:highlight w:val="black"/>
        </w:rPr>
        <w:t>XXXXXXXXXXXX</w:t>
      </w:r>
    </w:p>
    <w:p w14:paraId="6F90E9EA" w14:textId="77777777" w:rsidR="00350185" w:rsidRPr="00350185" w:rsidRDefault="002E30A3" w:rsidP="00E94A11">
      <w:pPr>
        <w:pStyle w:val="Zpat"/>
        <w:tabs>
          <w:tab w:val="clear" w:pos="4536"/>
          <w:tab w:val="clear" w:pos="9072"/>
          <w:tab w:val="left" w:pos="426"/>
          <w:tab w:val="left" w:pos="3686"/>
        </w:tabs>
        <w:spacing w:after="120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ab/>
      </w:r>
    </w:p>
    <w:p w14:paraId="256AB52A" w14:textId="77777777" w:rsidR="002E30A3" w:rsidRPr="00350185" w:rsidRDefault="002E30A3" w:rsidP="00E94A11">
      <w:pPr>
        <w:pStyle w:val="Zpat"/>
        <w:tabs>
          <w:tab w:val="clear" w:pos="4536"/>
          <w:tab w:val="clear" w:pos="9072"/>
          <w:tab w:val="left" w:pos="426"/>
          <w:tab w:val="left" w:pos="3686"/>
        </w:tabs>
        <w:spacing w:after="120"/>
        <w:ind w:firstLine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b/>
          <w:bCs/>
          <w:sz w:val="24"/>
          <w:szCs w:val="24"/>
        </w:rPr>
        <w:t xml:space="preserve">1.3 </w:t>
      </w:r>
      <w:r w:rsidR="004978C3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B00D83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350185">
        <w:rPr>
          <w:rFonts w:ascii="Garamond" w:hAnsi="Garamond" w:cs="Arial"/>
          <w:sz w:val="24"/>
          <w:szCs w:val="24"/>
        </w:rPr>
        <w:t>Osoby oprávněné jednat o závazcích smlouvy:</w:t>
      </w:r>
    </w:p>
    <w:p w14:paraId="09B4C92E" w14:textId="3D806402" w:rsidR="002E30A3" w:rsidRPr="00350185" w:rsidRDefault="002E30A3" w:rsidP="00E94A11">
      <w:pPr>
        <w:pStyle w:val="Zkladntext"/>
        <w:tabs>
          <w:tab w:val="left" w:pos="709"/>
          <w:tab w:val="left" w:pos="2835"/>
        </w:tabs>
        <w:spacing w:before="0" w:after="120"/>
        <w:ind w:left="709" w:hanging="426"/>
        <w:rPr>
          <w:rFonts w:ascii="Garamond" w:hAnsi="Garamond" w:cs="Arial"/>
          <w:szCs w:val="24"/>
        </w:rPr>
      </w:pPr>
      <w:r w:rsidRPr="00350185">
        <w:rPr>
          <w:rFonts w:ascii="Garamond" w:hAnsi="Garamond" w:cs="Arial"/>
          <w:szCs w:val="24"/>
        </w:rPr>
        <w:tab/>
        <w:t>Za Zhotovitele:</w:t>
      </w:r>
      <w:r w:rsidRPr="00350185">
        <w:rPr>
          <w:rFonts w:ascii="Garamond" w:hAnsi="Garamond" w:cs="Arial"/>
          <w:szCs w:val="24"/>
        </w:rPr>
        <w:tab/>
      </w:r>
      <w:r w:rsidR="009B30A6" w:rsidRPr="00350185">
        <w:rPr>
          <w:rFonts w:ascii="Garamond" w:hAnsi="Garamond" w:cs="Arial"/>
          <w:szCs w:val="24"/>
        </w:rPr>
        <w:t>Mgr.</w:t>
      </w:r>
      <w:r w:rsidR="00F4007D">
        <w:rPr>
          <w:rFonts w:ascii="Garamond" w:hAnsi="Garamond" w:cs="Arial"/>
          <w:szCs w:val="24"/>
        </w:rPr>
        <w:t xml:space="preserve"> </w:t>
      </w:r>
      <w:r w:rsidR="009B30A6" w:rsidRPr="00350185">
        <w:rPr>
          <w:rFonts w:ascii="Garamond" w:hAnsi="Garamond" w:cs="Arial"/>
          <w:szCs w:val="24"/>
        </w:rPr>
        <w:t xml:space="preserve">Martina </w:t>
      </w:r>
      <w:proofErr w:type="spellStart"/>
      <w:r w:rsidR="009B30A6" w:rsidRPr="00350185">
        <w:rPr>
          <w:rFonts w:ascii="Garamond" w:hAnsi="Garamond" w:cs="Arial"/>
          <w:szCs w:val="24"/>
        </w:rPr>
        <w:t>Arazimová</w:t>
      </w:r>
      <w:proofErr w:type="spellEnd"/>
      <w:r w:rsidRPr="00350185">
        <w:rPr>
          <w:rFonts w:ascii="Garamond" w:hAnsi="Garamond" w:cs="Arial"/>
          <w:szCs w:val="24"/>
        </w:rPr>
        <w:t xml:space="preserve"> </w:t>
      </w:r>
      <w:r w:rsidRPr="00350185">
        <w:rPr>
          <w:rFonts w:ascii="Garamond" w:hAnsi="Garamond" w:cs="Arial"/>
          <w:b/>
          <w:bCs/>
          <w:szCs w:val="24"/>
        </w:rPr>
        <w:t xml:space="preserve"> </w:t>
      </w:r>
      <w:r w:rsidRPr="00350185">
        <w:rPr>
          <w:rFonts w:ascii="Garamond" w:hAnsi="Garamond" w:cs="Arial"/>
          <w:szCs w:val="24"/>
        </w:rPr>
        <w:t xml:space="preserve">                                                                                                                             Za Objednatele:</w:t>
      </w:r>
      <w:r w:rsidRPr="00350185">
        <w:rPr>
          <w:rFonts w:ascii="Garamond" w:hAnsi="Garamond" w:cs="Arial"/>
          <w:szCs w:val="24"/>
        </w:rPr>
        <w:tab/>
      </w:r>
      <w:r w:rsidR="009B1500" w:rsidRPr="009B1500">
        <w:rPr>
          <w:rStyle w:val="platne1"/>
          <w:rFonts w:ascii="Garamond" w:hAnsi="Garamond" w:cs="Arial"/>
          <w:szCs w:val="24"/>
          <w:highlight w:val="black"/>
        </w:rPr>
        <w:t>XXXXXXXXXXX</w:t>
      </w:r>
      <w:r w:rsidR="00350185">
        <w:rPr>
          <w:rStyle w:val="platne1"/>
          <w:rFonts w:ascii="Garamond" w:hAnsi="Garamond" w:cs="Arial"/>
          <w:szCs w:val="24"/>
        </w:rPr>
        <w:t>, bezpečnostní ředitelka</w:t>
      </w:r>
    </w:p>
    <w:p w14:paraId="779690AC" w14:textId="77777777" w:rsidR="00BC33BB" w:rsidRDefault="00BC33BB" w:rsidP="00E94A11">
      <w:pPr>
        <w:pStyle w:val="Zpat"/>
        <w:tabs>
          <w:tab w:val="clear" w:pos="4536"/>
          <w:tab w:val="clear" w:pos="9072"/>
          <w:tab w:val="left" w:pos="709"/>
          <w:tab w:val="left" w:pos="3686"/>
        </w:tabs>
        <w:spacing w:after="120"/>
        <w:ind w:left="2835" w:hanging="2835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ab/>
      </w:r>
    </w:p>
    <w:p w14:paraId="663901B4" w14:textId="77777777" w:rsidR="00612F19" w:rsidRDefault="00612F19" w:rsidP="00E94A11">
      <w:pPr>
        <w:pStyle w:val="Zkladntext"/>
        <w:numPr>
          <w:ilvl w:val="0"/>
          <w:numId w:val="1"/>
        </w:numPr>
        <w:spacing w:before="0" w:after="120"/>
        <w:jc w:val="center"/>
        <w:rPr>
          <w:rFonts w:ascii="Garamond" w:hAnsi="Garamond"/>
          <w:b/>
          <w:szCs w:val="24"/>
        </w:rPr>
      </w:pPr>
      <w:r w:rsidRPr="00350185">
        <w:rPr>
          <w:rFonts w:ascii="Garamond" w:hAnsi="Garamond"/>
          <w:b/>
          <w:szCs w:val="24"/>
        </w:rPr>
        <w:t>Předmět smlouvy</w:t>
      </w:r>
    </w:p>
    <w:p w14:paraId="340353E6" w14:textId="77777777" w:rsidR="00053076" w:rsidRPr="00350185" w:rsidRDefault="00612F19" w:rsidP="00E94A11">
      <w:pPr>
        <w:pStyle w:val="Zkladntext"/>
        <w:tabs>
          <w:tab w:val="left" w:pos="993"/>
        </w:tabs>
        <w:spacing w:before="0" w:after="120"/>
        <w:ind w:left="284"/>
        <w:jc w:val="both"/>
        <w:rPr>
          <w:rFonts w:ascii="Garamond" w:hAnsi="Garamond" w:cs="Arial"/>
          <w:szCs w:val="24"/>
        </w:rPr>
      </w:pPr>
      <w:r w:rsidRPr="00350185">
        <w:rPr>
          <w:rFonts w:ascii="Garamond" w:hAnsi="Garamond" w:cs="Arial"/>
          <w:b/>
          <w:szCs w:val="24"/>
        </w:rPr>
        <w:t>2.1</w:t>
      </w:r>
      <w:r w:rsidR="00F4007D">
        <w:rPr>
          <w:rFonts w:ascii="Garamond" w:hAnsi="Garamond" w:cs="Arial"/>
          <w:b/>
          <w:szCs w:val="24"/>
        </w:rPr>
        <w:t xml:space="preserve"> </w:t>
      </w:r>
      <w:r w:rsidRPr="00350185">
        <w:rPr>
          <w:rFonts w:ascii="Garamond" w:hAnsi="Garamond" w:cs="Arial"/>
          <w:szCs w:val="24"/>
        </w:rPr>
        <w:t>Na základě této smlouvy bude zhotovitel zajišťovat</w:t>
      </w:r>
      <w:r w:rsidRPr="00350185">
        <w:rPr>
          <w:rFonts w:ascii="Garamond" w:hAnsi="Garamond" w:cs="Arial"/>
          <w:b/>
          <w:szCs w:val="24"/>
        </w:rPr>
        <w:t xml:space="preserve"> </w:t>
      </w:r>
      <w:r w:rsidRPr="00350185">
        <w:rPr>
          <w:rFonts w:ascii="Garamond" w:hAnsi="Garamond" w:cs="Arial"/>
          <w:bCs/>
          <w:szCs w:val="24"/>
        </w:rPr>
        <w:t>služby v</w:t>
      </w:r>
      <w:r w:rsidR="00085313" w:rsidRPr="00350185">
        <w:rPr>
          <w:rFonts w:ascii="Garamond" w:hAnsi="Garamond" w:cs="Arial"/>
          <w:bCs/>
          <w:szCs w:val="24"/>
        </w:rPr>
        <w:t> </w:t>
      </w:r>
      <w:r w:rsidRPr="00350185">
        <w:rPr>
          <w:rFonts w:ascii="Garamond" w:hAnsi="Garamond" w:cs="Arial"/>
          <w:bCs/>
          <w:szCs w:val="24"/>
        </w:rPr>
        <w:t>oborech</w:t>
      </w:r>
      <w:r w:rsidR="00085313" w:rsidRPr="00350185">
        <w:rPr>
          <w:rFonts w:ascii="Garamond" w:hAnsi="Garamond" w:cs="Arial"/>
          <w:bCs/>
          <w:szCs w:val="24"/>
        </w:rPr>
        <w:t xml:space="preserve"> </w:t>
      </w:r>
      <w:r w:rsidR="007F01CD" w:rsidRPr="00350185">
        <w:rPr>
          <w:rFonts w:ascii="Garamond" w:hAnsi="Garamond" w:cs="Arial"/>
          <w:b/>
          <w:szCs w:val="24"/>
        </w:rPr>
        <w:t>B</w:t>
      </w:r>
      <w:r w:rsidRPr="00350185">
        <w:rPr>
          <w:rFonts w:ascii="Garamond" w:hAnsi="Garamond" w:cs="Arial"/>
          <w:b/>
          <w:szCs w:val="24"/>
        </w:rPr>
        <w:t>ezpečnost a ochran</w:t>
      </w:r>
      <w:r w:rsidR="007F01CD" w:rsidRPr="00350185">
        <w:rPr>
          <w:rFonts w:ascii="Garamond" w:hAnsi="Garamond" w:cs="Arial"/>
          <w:b/>
          <w:szCs w:val="24"/>
        </w:rPr>
        <w:t>a</w:t>
      </w:r>
      <w:r w:rsidRPr="00350185">
        <w:rPr>
          <w:rFonts w:ascii="Garamond" w:hAnsi="Garamond" w:cs="Arial"/>
          <w:b/>
          <w:szCs w:val="24"/>
        </w:rPr>
        <w:t xml:space="preserve"> zdraví při práci (dále jen BOZP)</w:t>
      </w:r>
      <w:r w:rsidR="0017465C" w:rsidRPr="00350185">
        <w:rPr>
          <w:rFonts w:ascii="Garamond" w:hAnsi="Garamond" w:cs="Arial"/>
          <w:b/>
          <w:szCs w:val="24"/>
        </w:rPr>
        <w:t xml:space="preserve"> a </w:t>
      </w:r>
      <w:r w:rsidR="005E43D0" w:rsidRPr="00350185">
        <w:rPr>
          <w:rFonts w:ascii="Garamond" w:hAnsi="Garamond" w:cs="Arial"/>
          <w:b/>
          <w:szCs w:val="24"/>
        </w:rPr>
        <w:t>P</w:t>
      </w:r>
      <w:r w:rsidRPr="00350185">
        <w:rPr>
          <w:rFonts w:ascii="Garamond" w:hAnsi="Garamond" w:cs="Arial"/>
          <w:b/>
          <w:szCs w:val="24"/>
        </w:rPr>
        <w:t>ožární ochran</w:t>
      </w:r>
      <w:r w:rsidR="007F01CD" w:rsidRPr="00350185">
        <w:rPr>
          <w:rFonts w:ascii="Garamond" w:hAnsi="Garamond" w:cs="Arial"/>
          <w:b/>
          <w:szCs w:val="24"/>
        </w:rPr>
        <w:t>a</w:t>
      </w:r>
      <w:r w:rsidRPr="00350185">
        <w:rPr>
          <w:rFonts w:ascii="Garamond" w:hAnsi="Garamond" w:cs="Arial"/>
          <w:b/>
          <w:szCs w:val="24"/>
        </w:rPr>
        <w:t xml:space="preserve"> (dále jen PO</w:t>
      </w:r>
      <w:r w:rsidRPr="00350185">
        <w:rPr>
          <w:rFonts w:ascii="Garamond" w:hAnsi="Garamond" w:cs="Arial"/>
          <w:b/>
          <w:bCs/>
          <w:szCs w:val="24"/>
        </w:rPr>
        <w:t>)</w:t>
      </w:r>
      <w:r w:rsidR="0017465C" w:rsidRPr="00350185">
        <w:rPr>
          <w:rFonts w:ascii="Garamond" w:hAnsi="Garamond" w:cs="Arial"/>
          <w:b/>
          <w:bCs/>
          <w:szCs w:val="24"/>
        </w:rPr>
        <w:t xml:space="preserve"> </w:t>
      </w:r>
      <w:r w:rsidRPr="00350185">
        <w:rPr>
          <w:rFonts w:ascii="Garamond" w:hAnsi="Garamond" w:cs="Arial"/>
          <w:szCs w:val="24"/>
        </w:rPr>
        <w:t>vyplývající pro objednatele z obecně závazných předpisů v platném znění.</w:t>
      </w:r>
      <w:r w:rsidRPr="00350185">
        <w:rPr>
          <w:rFonts w:ascii="Garamond" w:hAnsi="Garamond" w:cs="Arial"/>
          <w:b/>
          <w:szCs w:val="24"/>
        </w:rPr>
        <w:t xml:space="preserve"> </w:t>
      </w:r>
      <w:r w:rsidR="007F01CD" w:rsidRPr="00350185">
        <w:rPr>
          <w:rFonts w:ascii="Garamond" w:hAnsi="Garamond" w:cs="Arial"/>
          <w:szCs w:val="24"/>
        </w:rPr>
        <w:t xml:space="preserve">Výkon služeb sjednaných touto smlouvou se vztahuje </w:t>
      </w:r>
      <w:r w:rsidR="007F01CD" w:rsidRPr="00350185">
        <w:rPr>
          <w:rFonts w:ascii="Garamond" w:hAnsi="Garamond" w:cs="Arial"/>
          <w:bCs/>
          <w:szCs w:val="24"/>
        </w:rPr>
        <w:t>pouze na zaměstnance</w:t>
      </w:r>
      <w:r w:rsidR="007F01CD" w:rsidRPr="00350185">
        <w:rPr>
          <w:rFonts w:ascii="Garamond" w:hAnsi="Garamond" w:cs="Arial"/>
          <w:szCs w:val="24"/>
        </w:rPr>
        <w:t xml:space="preserve"> organizace objednatele</w:t>
      </w:r>
      <w:r w:rsidR="004978C3">
        <w:rPr>
          <w:rFonts w:ascii="Garamond" w:hAnsi="Garamond" w:cs="Arial"/>
          <w:szCs w:val="24"/>
        </w:rPr>
        <w:t>.</w:t>
      </w:r>
    </w:p>
    <w:p w14:paraId="7EB65B8B" w14:textId="77777777" w:rsidR="00E94A11" w:rsidRDefault="007C2EAA" w:rsidP="00E94A11">
      <w:pPr>
        <w:tabs>
          <w:tab w:val="left" w:pos="284"/>
        </w:tabs>
        <w:spacing w:after="120"/>
        <w:jc w:val="both"/>
        <w:rPr>
          <w:rFonts w:ascii="Garamond" w:hAnsi="Garamond" w:cs="Arial"/>
          <w:b/>
          <w:i/>
          <w:sz w:val="24"/>
          <w:szCs w:val="24"/>
        </w:rPr>
      </w:pPr>
      <w:r w:rsidRPr="00350185">
        <w:rPr>
          <w:rFonts w:ascii="Garamond" w:hAnsi="Garamond" w:cs="Arial"/>
          <w:b/>
          <w:sz w:val="24"/>
          <w:szCs w:val="24"/>
        </w:rPr>
        <w:tab/>
        <w:t>2.2</w:t>
      </w:r>
      <w:r w:rsidRPr="00350185">
        <w:rPr>
          <w:rFonts w:ascii="Garamond" w:hAnsi="Garamond" w:cs="Arial"/>
          <w:b/>
          <w:sz w:val="24"/>
          <w:szCs w:val="24"/>
        </w:rPr>
        <w:tab/>
        <w:t>Služby poskytované v rámci této smlouvy a v ceně stanovené touto smlouvou:</w:t>
      </w:r>
      <w:r w:rsidRPr="00350185">
        <w:rPr>
          <w:rFonts w:ascii="Garamond" w:hAnsi="Garamond" w:cs="Arial"/>
          <w:b/>
          <w:sz w:val="24"/>
          <w:szCs w:val="24"/>
        </w:rPr>
        <w:br/>
      </w:r>
      <w:r w:rsidRPr="00350185">
        <w:rPr>
          <w:rFonts w:ascii="Garamond" w:hAnsi="Garamond" w:cs="Arial"/>
          <w:b/>
          <w:i/>
          <w:sz w:val="24"/>
          <w:szCs w:val="24"/>
        </w:rPr>
        <w:tab/>
      </w:r>
      <w:r w:rsidRPr="00350185">
        <w:rPr>
          <w:rFonts w:ascii="Garamond" w:hAnsi="Garamond" w:cs="Arial"/>
          <w:b/>
          <w:i/>
          <w:sz w:val="24"/>
          <w:szCs w:val="24"/>
        </w:rPr>
        <w:tab/>
      </w:r>
    </w:p>
    <w:p w14:paraId="34E2DE28" w14:textId="77777777" w:rsidR="007C2EAA" w:rsidRPr="00350185" w:rsidRDefault="00E94A11" w:rsidP="00E94A11">
      <w:pPr>
        <w:tabs>
          <w:tab w:val="left" w:pos="284"/>
        </w:tabs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i/>
          <w:sz w:val="24"/>
          <w:szCs w:val="24"/>
        </w:rPr>
        <w:t xml:space="preserve">   </w:t>
      </w:r>
      <w:r w:rsidR="007C2EAA" w:rsidRPr="00350185">
        <w:rPr>
          <w:rFonts w:ascii="Garamond" w:hAnsi="Garamond" w:cs="Arial"/>
          <w:b/>
          <w:i/>
          <w:sz w:val="24"/>
          <w:szCs w:val="24"/>
        </w:rPr>
        <w:t>Bezpečnost a ochrana zdraví při práci:</w:t>
      </w:r>
    </w:p>
    <w:p w14:paraId="7E716557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bCs/>
          <w:sz w:val="24"/>
          <w:szCs w:val="24"/>
        </w:rPr>
      </w:pPr>
      <w:r w:rsidRPr="00350185">
        <w:rPr>
          <w:rFonts w:ascii="Garamond" w:hAnsi="Garamond" w:cs="Arial"/>
          <w:bCs/>
          <w:iCs/>
          <w:sz w:val="24"/>
          <w:szCs w:val="24"/>
        </w:rPr>
        <w:t xml:space="preserve">1) </w:t>
      </w:r>
      <w:r w:rsidRPr="00350185">
        <w:rPr>
          <w:rFonts w:ascii="Garamond" w:hAnsi="Garamond" w:cs="Arial"/>
          <w:bCs/>
          <w:sz w:val="24"/>
          <w:szCs w:val="24"/>
        </w:rPr>
        <w:t>Revize stávající dokumentace BOZP a její průběžná aktualizace</w:t>
      </w:r>
    </w:p>
    <w:p w14:paraId="5F49BF60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bCs/>
          <w:sz w:val="24"/>
          <w:szCs w:val="24"/>
        </w:rPr>
        <w:t>2)</w:t>
      </w:r>
      <w:r w:rsidRPr="00350185">
        <w:rPr>
          <w:rFonts w:ascii="Garamond" w:hAnsi="Garamond" w:cs="Arial"/>
          <w:sz w:val="24"/>
          <w:szCs w:val="24"/>
        </w:rPr>
        <w:t xml:space="preserve"> Revize stávajících osnov školení zaměstnanců a vedoucích zaměstnanců a jejich průběžná aktualizace </w:t>
      </w:r>
    </w:p>
    <w:p w14:paraId="2B3FC0FC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>3) Provádění periodického školení zaměstnanců a vedoucích zaměstnanců</w:t>
      </w:r>
    </w:p>
    <w:p w14:paraId="47DB47BB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 xml:space="preserve">4) Školení zaměstnanců pověřených řízením vozidla </w:t>
      </w:r>
    </w:p>
    <w:p w14:paraId="425BB603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 xml:space="preserve">5) Provádění periodických kontrol v objektu společnosti </w:t>
      </w:r>
      <w:r w:rsidR="00350185" w:rsidRPr="00350185">
        <w:rPr>
          <w:rFonts w:ascii="Garamond" w:hAnsi="Garamond" w:cs="Arial"/>
          <w:sz w:val="24"/>
          <w:szCs w:val="24"/>
        </w:rPr>
        <w:t>objednatele,</w:t>
      </w:r>
      <w:r w:rsidRPr="00350185">
        <w:rPr>
          <w:rFonts w:ascii="Garamond" w:hAnsi="Garamond" w:cs="Arial"/>
          <w:sz w:val="24"/>
          <w:szCs w:val="24"/>
        </w:rPr>
        <w:t xml:space="preserve"> a to 1x za 6 měsíců</w:t>
      </w:r>
    </w:p>
    <w:p w14:paraId="53626C34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 xml:space="preserve">6) Organizování prověrek </w:t>
      </w:r>
      <w:r w:rsidR="00350185" w:rsidRPr="00350185">
        <w:rPr>
          <w:rFonts w:ascii="Garamond" w:hAnsi="Garamond" w:cs="Arial"/>
          <w:sz w:val="24"/>
          <w:szCs w:val="24"/>
        </w:rPr>
        <w:t>BOZP,</w:t>
      </w:r>
      <w:r w:rsidRPr="00350185">
        <w:rPr>
          <w:rFonts w:ascii="Garamond" w:hAnsi="Garamond" w:cs="Arial"/>
          <w:sz w:val="24"/>
          <w:szCs w:val="24"/>
        </w:rPr>
        <w:t xml:space="preserve"> a to 1x ročně v rámci periodické kontroly BOZP </w:t>
      </w:r>
    </w:p>
    <w:p w14:paraId="01DDDBF0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>7) Asistence při šetření pracovních úrazů zaměstnanců objednatele</w:t>
      </w:r>
    </w:p>
    <w:p w14:paraId="374B3FE2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>8) Jednání s kontrolními orgány při řešení otázek v oblasti BOZP</w:t>
      </w:r>
    </w:p>
    <w:p w14:paraId="5CDE95B2" w14:textId="77777777" w:rsidR="00E94A11" w:rsidRDefault="00E94A11" w:rsidP="00E94A11">
      <w:pPr>
        <w:ind w:left="284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6221C147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b/>
          <w:i/>
          <w:sz w:val="24"/>
          <w:szCs w:val="24"/>
        </w:rPr>
      </w:pPr>
      <w:r w:rsidRPr="00350185">
        <w:rPr>
          <w:rFonts w:ascii="Garamond" w:hAnsi="Garamond" w:cs="Arial"/>
          <w:b/>
          <w:i/>
          <w:sz w:val="24"/>
          <w:szCs w:val="24"/>
        </w:rPr>
        <w:t>Požární prevence:</w:t>
      </w:r>
    </w:p>
    <w:p w14:paraId="4400A50C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bCs/>
          <w:sz w:val="24"/>
          <w:szCs w:val="24"/>
        </w:rPr>
      </w:pPr>
      <w:r w:rsidRPr="00350185">
        <w:rPr>
          <w:rFonts w:ascii="Garamond" w:hAnsi="Garamond" w:cs="Arial"/>
          <w:bCs/>
          <w:iCs/>
          <w:sz w:val="24"/>
          <w:szCs w:val="24"/>
        </w:rPr>
        <w:t xml:space="preserve">1) </w:t>
      </w:r>
      <w:r w:rsidRPr="00350185">
        <w:rPr>
          <w:rFonts w:ascii="Garamond" w:hAnsi="Garamond" w:cs="Arial"/>
          <w:bCs/>
          <w:sz w:val="24"/>
          <w:szCs w:val="24"/>
        </w:rPr>
        <w:t>Revize stávající dokumentace PO a její průběžná aktualizace</w:t>
      </w:r>
    </w:p>
    <w:p w14:paraId="67C8988C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bCs/>
          <w:sz w:val="24"/>
          <w:szCs w:val="24"/>
        </w:rPr>
        <w:t>2)</w:t>
      </w:r>
      <w:r w:rsidRPr="00350185">
        <w:rPr>
          <w:rFonts w:ascii="Garamond" w:hAnsi="Garamond" w:cs="Arial"/>
          <w:sz w:val="24"/>
          <w:szCs w:val="24"/>
        </w:rPr>
        <w:t xml:space="preserve"> Revize stávajících osnov školení zaměstnanců a vedoucích zaměstnanců a jejich průběžná aktualizace </w:t>
      </w:r>
    </w:p>
    <w:p w14:paraId="15910EE0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 xml:space="preserve">3) Provádění periodických kontrol v objektu společnosti objednatele 1x za 6 měsíců </w:t>
      </w:r>
    </w:p>
    <w:p w14:paraId="78F45CF2" w14:textId="77777777" w:rsidR="007C2EAA" w:rsidRPr="00350185" w:rsidRDefault="007C2EAA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lastRenderedPageBreak/>
        <w:t>4) Revize a průběžná aktualizace členění provozovaných činností v objektu objednatele</w:t>
      </w:r>
    </w:p>
    <w:p w14:paraId="519EAB3F" w14:textId="77777777" w:rsidR="00A62037" w:rsidRDefault="00A62037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  <w:r w:rsidRPr="00350185">
        <w:rPr>
          <w:rFonts w:ascii="Garamond" w:hAnsi="Garamond" w:cs="Arial"/>
          <w:sz w:val="24"/>
          <w:szCs w:val="24"/>
        </w:rPr>
        <w:t>5) Jednání se s kontrolními orgány při řešení otázek v oblasti PO</w:t>
      </w:r>
    </w:p>
    <w:p w14:paraId="4F1C6920" w14:textId="77777777" w:rsidR="00E94A11" w:rsidRDefault="00E94A11" w:rsidP="00E94A11">
      <w:pPr>
        <w:ind w:left="284"/>
        <w:jc w:val="both"/>
        <w:rPr>
          <w:rFonts w:ascii="Garamond" w:hAnsi="Garamond" w:cs="Arial"/>
          <w:sz w:val="24"/>
          <w:szCs w:val="24"/>
        </w:rPr>
      </w:pPr>
    </w:p>
    <w:p w14:paraId="0FF9D748" w14:textId="77777777" w:rsidR="00350185" w:rsidRDefault="00612F19" w:rsidP="00E94A11">
      <w:pPr>
        <w:pStyle w:val="Zkladntext"/>
        <w:spacing w:before="0" w:after="120"/>
        <w:ind w:left="284" w:right="0"/>
        <w:jc w:val="both"/>
        <w:rPr>
          <w:rFonts w:ascii="Garamond" w:hAnsi="Garamond" w:cs="Arial"/>
          <w:szCs w:val="24"/>
        </w:rPr>
      </w:pPr>
      <w:r w:rsidRPr="00350185">
        <w:rPr>
          <w:rFonts w:ascii="Garamond" w:hAnsi="Garamond" w:cs="Arial"/>
          <w:szCs w:val="24"/>
        </w:rPr>
        <w:t xml:space="preserve">Další činnosti, které nejsou předmětem této smlouvy a objednatel je požaduje, budou řešeny </w:t>
      </w:r>
      <w:r w:rsidR="00E5576C" w:rsidRPr="00350185">
        <w:rPr>
          <w:rFonts w:ascii="Garamond" w:hAnsi="Garamond" w:cs="Arial"/>
          <w:szCs w:val="24"/>
        </w:rPr>
        <w:t>dodatkem ke smlouv</w:t>
      </w:r>
      <w:r w:rsidRPr="00350185">
        <w:rPr>
          <w:rFonts w:ascii="Garamond" w:hAnsi="Garamond" w:cs="Arial"/>
          <w:szCs w:val="24"/>
        </w:rPr>
        <w:t xml:space="preserve">ě </w:t>
      </w:r>
      <w:r w:rsidR="00E5576C" w:rsidRPr="00350185">
        <w:rPr>
          <w:rFonts w:ascii="Garamond" w:hAnsi="Garamond" w:cs="Arial"/>
          <w:szCs w:val="24"/>
        </w:rPr>
        <w:t xml:space="preserve">s konkrétním určením ceny v návaznosti na rozsah </w:t>
      </w:r>
      <w:r w:rsidRPr="00350185">
        <w:rPr>
          <w:rFonts w:ascii="Garamond" w:hAnsi="Garamond" w:cs="Arial"/>
          <w:szCs w:val="24"/>
        </w:rPr>
        <w:t>jednotlivé činnosti dle potřeb</w:t>
      </w:r>
      <w:r w:rsidR="00E5576C" w:rsidRPr="00350185">
        <w:rPr>
          <w:rFonts w:ascii="Garamond" w:hAnsi="Garamond" w:cs="Arial"/>
          <w:szCs w:val="24"/>
        </w:rPr>
        <w:t>, příp. požadavků</w:t>
      </w:r>
      <w:r w:rsidRPr="00350185">
        <w:rPr>
          <w:rFonts w:ascii="Garamond" w:hAnsi="Garamond" w:cs="Arial"/>
          <w:szCs w:val="24"/>
        </w:rPr>
        <w:t xml:space="preserve"> </w:t>
      </w:r>
      <w:r w:rsidR="0064693C" w:rsidRPr="00350185">
        <w:rPr>
          <w:rFonts w:ascii="Garamond" w:hAnsi="Garamond" w:cs="Arial"/>
          <w:szCs w:val="24"/>
        </w:rPr>
        <w:t xml:space="preserve">objednatele. </w:t>
      </w:r>
      <w:r w:rsidRPr="00350185">
        <w:rPr>
          <w:rFonts w:ascii="Garamond" w:hAnsi="Garamond" w:cs="Arial"/>
          <w:szCs w:val="24"/>
        </w:rPr>
        <w:t xml:space="preserve">  </w:t>
      </w:r>
    </w:p>
    <w:p w14:paraId="7EC492C9" w14:textId="77777777" w:rsidR="00350185" w:rsidRDefault="00612F19" w:rsidP="00E94A11">
      <w:pPr>
        <w:pStyle w:val="Zkladntext"/>
        <w:spacing w:before="0"/>
        <w:ind w:left="284" w:right="0"/>
        <w:jc w:val="both"/>
        <w:rPr>
          <w:rFonts w:ascii="Garamond" w:hAnsi="Garamond" w:cs="Arial"/>
          <w:szCs w:val="24"/>
        </w:rPr>
      </w:pPr>
      <w:r w:rsidRPr="00350185">
        <w:rPr>
          <w:rFonts w:ascii="Garamond" w:hAnsi="Garamond" w:cs="Arial"/>
          <w:szCs w:val="24"/>
        </w:rPr>
        <w:t>Jedná se např. o tyto služby:</w:t>
      </w:r>
    </w:p>
    <w:p w14:paraId="56401A9C" w14:textId="77777777" w:rsidR="00350185" w:rsidRDefault="00612F19" w:rsidP="00E94A11">
      <w:pPr>
        <w:pStyle w:val="Zkladntext"/>
        <w:numPr>
          <w:ilvl w:val="1"/>
          <w:numId w:val="6"/>
        </w:numPr>
        <w:tabs>
          <w:tab w:val="left" w:pos="567"/>
        </w:tabs>
        <w:spacing w:before="0"/>
        <w:ind w:left="284" w:right="0" w:firstLine="0"/>
        <w:jc w:val="both"/>
        <w:rPr>
          <w:rFonts w:ascii="Garamond" w:hAnsi="Garamond" w:cs="Arial"/>
          <w:i/>
          <w:iCs/>
          <w:szCs w:val="24"/>
        </w:rPr>
      </w:pPr>
      <w:r w:rsidRPr="00350185">
        <w:rPr>
          <w:rFonts w:ascii="Garamond" w:hAnsi="Garamond" w:cs="Arial"/>
          <w:i/>
          <w:iCs/>
          <w:szCs w:val="24"/>
        </w:rPr>
        <w:t>zpracování posouzení požárního nebezpečí</w:t>
      </w:r>
      <w:r w:rsidR="00D92D45" w:rsidRPr="00350185">
        <w:rPr>
          <w:rFonts w:ascii="Garamond" w:hAnsi="Garamond" w:cs="Arial"/>
          <w:i/>
          <w:iCs/>
          <w:szCs w:val="24"/>
        </w:rPr>
        <w:t xml:space="preserve"> (PPN)</w:t>
      </w:r>
      <w:r w:rsidRPr="00350185">
        <w:rPr>
          <w:rFonts w:ascii="Garamond" w:hAnsi="Garamond" w:cs="Arial"/>
          <w:i/>
          <w:iCs/>
          <w:szCs w:val="24"/>
        </w:rPr>
        <w:t>, příp. jeho aktualizace</w:t>
      </w:r>
    </w:p>
    <w:p w14:paraId="7449BA98" w14:textId="77777777" w:rsidR="00350185" w:rsidRDefault="00F4007D" w:rsidP="00E94A11">
      <w:pPr>
        <w:pStyle w:val="Zkladntext"/>
        <w:numPr>
          <w:ilvl w:val="1"/>
          <w:numId w:val="6"/>
        </w:numPr>
        <w:tabs>
          <w:tab w:val="left" w:pos="426"/>
          <w:tab w:val="left" w:pos="851"/>
        </w:tabs>
        <w:spacing w:before="0"/>
        <w:ind w:left="284" w:right="0" w:firstLine="0"/>
        <w:jc w:val="both"/>
        <w:rPr>
          <w:rFonts w:ascii="Garamond" w:hAnsi="Garamond" w:cs="Arial"/>
          <w:i/>
          <w:iCs/>
          <w:szCs w:val="24"/>
        </w:rPr>
      </w:pPr>
      <w:r>
        <w:rPr>
          <w:rFonts w:ascii="Garamond" w:hAnsi="Garamond" w:cs="Arial"/>
          <w:i/>
          <w:iCs/>
          <w:szCs w:val="24"/>
        </w:rPr>
        <w:t xml:space="preserve">  </w:t>
      </w:r>
      <w:r w:rsidR="00E5576C" w:rsidRPr="00350185">
        <w:rPr>
          <w:rFonts w:ascii="Garamond" w:hAnsi="Garamond" w:cs="Arial"/>
          <w:i/>
          <w:iCs/>
          <w:szCs w:val="24"/>
        </w:rPr>
        <w:t xml:space="preserve">požárně bezpečnostní řešení </w:t>
      </w:r>
      <w:r w:rsidR="00D92D45" w:rsidRPr="00350185">
        <w:rPr>
          <w:rFonts w:ascii="Garamond" w:hAnsi="Garamond" w:cs="Arial"/>
          <w:i/>
          <w:iCs/>
          <w:szCs w:val="24"/>
        </w:rPr>
        <w:t xml:space="preserve">(PBŘ), </w:t>
      </w:r>
      <w:r w:rsidR="00E5576C" w:rsidRPr="00350185">
        <w:rPr>
          <w:rFonts w:ascii="Garamond" w:hAnsi="Garamond" w:cs="Arial"/>
          <w:i/>
          <w:iCs/>
          <w:szCs w:val="24"/>
        </w:rPr>
        <w:t>při změně užívání stavby</w:t>
      </w:r>
    </w:p>
    <w:p w14:paraId="4B8856F3" w14:textId="77777777" w:rsidR="00350185" w:rsidRDefault="00F4007D" w:rsidP="00E94A11">
      <w:pPr>
        <w:pStyle w:val="Zkladntext"/>
        <w:numPr>
          <w:ilvl w:val="1"/>
          <w:numId w:val="6"/>
        </w:numPr>
        <w:tabs>
          <w:tab w:val="left" w:pos="426"/>
          <w:tab w:val="left" w:pos="851"/>
        </w:tabs>
        <w:spacing w:before="0"/>
        <w:ind w:left="284" w:right="0" w:firstLine="0"/>
        <w:jc w:val="both"/>
        <w:rPr>
          <w:rFonts w:ascii="Garamond" w:hAnsi="Garamond" w:cs="Arial"/>
          <w:i/>
          <w:iCs/>
          <w:szCs w:val="24"/>
        </w:rPr>
      </w:pPr>
      <w:r>
        <w:rPr>
          <w:rFonts w:ascii="Garamond" w:hAnsi="Garamond" w:cs="Arial"/>
          <w:i/>
          <w:iCs/>
          <w:szCs w:val="24"/>
        </w:rPr>
        <w:t xml:space="preserve"> </w:t>
      </w:r>
      <w:r w:rsidR="00D92D45" w:rsidRPr="00350185">
        <w:rPr>
          <w:rFonts w:ascii="Garamond" w:hAnsi="Garamond" w:cs="Arial"/>
          <w:i/>
          <w:iCs/>
          <w:szCs w:val="24"/>
        </w:rPr>
        <w:t>vypracování dokumentace zdolávání požáru (DZP)</w:t>
      </w:r>
    </w:p>
    <w:p w14:paraId="487C7A53" w14:textId="77777777" w:rsidR="00350185" w:rsidRDefault="00F4007D" w:rsidP="00E94A11">
      <w:pPr>
        <w:pStyle w:val="Zkladntext"/>
        <w:numPr>
          <w:ilvl w:val="1"/>
          <w:numId w:val="6"/>
        </w:numPr>
        <w:tabs>
          <w:tab w:val="left" w:pos="426"/>
          <w:tab w:val="left" w:pos="851"/>
        </w:tabs>
        <w:spacing w:before="0"/>
        <w:ind w:left="284" w:right="0" w:firstLine="0"/>
        <w:jc w:val="both"/>
        <w:rPr>
          <w:rFonts w:ascii="Garamond" w:hAnsi="Garamond" w:cs="Arial"/>
          <w:i/>
          <w:iCs/>
          <w:szCs w:val="24"/>
        </w:rPr>
      </w:pPr>
      <w:r>
        <w:rPr>
          <w:rFonts w:ascii="Garamond" w:hAnsi="Garamond" w:cs="Arial"/>
          <w:i/>
          <w:iCs/>
          <w:szCs w:val="24"/>
        </w:rPr>
        <w:t xml:space="preserve"> </w:t>
      </w:r>
      <w:r w:rsidR="00D92D45" w:rsidRPr="00350185">
        <w:rPr>
          <w:rFonts w:ascii="Garamond" w:hAnsi="Garamond" w:cs="Arial"/>
          <w:i/>
          <w:iCs/>
          <w:szCs w:val="24"/>
        </w:rPr>
        <w:t>výpočtu nutnosti instalace stabilního hasícího zařízení</w:t>
      </w:r>
    </w:p>
    <w:p w14:paraId="6A6D9805" w14:textId="77777777" w:rsidR="00350185" w:rsidRDefault="00F4007D" w:rsidP="00E94A11">
      <w:pPr>
        <w:pStyle w:val="Zkladntext"/>
        <w:numPr>
          <w:ilvl w:val="1"/>
          <w:numId w:val="6"/>
        </w:numPr>
        <w:tabs>
          <w:tab w:val="left" w:pos="426"/>
        </w:tabs>
        <w:spacing w:before="0"/>
        <w:ind w:left="284" w:right="0" w:firstLine="0"/>
        <w:jc w:val="both"/>
        <w:rPr>
          <w:rFonts w:ascii="Garamond" w:hAnsi="Garamond" w:cs="Arial"/>
          <w:i/>
          <w:iCs/>
          <w:szCs w:val="24"/>
        </w:rPr>
      </w:pPr>
      <w:r>
        <w:rPr>
          <w:rFonts w:ascii="Garamond" w:hAnsi="Garamond" w:cs="Arial"/>
          <w:i/>
          <w:iCs/>
          <w:szCs w:val="24"/>
        </w:rPr>
        <w:t xml:space="preserve"> </w:t>
      </w:r>
      <w:r w:rsidR="00D92D45" w:rsidRPr="00350185">
        <w:rPr>
          <w:rFonts w:ascii="Garamond" w:hAnsi="Garamond" w:cs="Arial"/>
          <w:i/>
          <w:iCs/>
          <w:szCs w:val="24"/>
        </w:rPr>
        <w:t>výpočtu nutnosti instalace elektrické požární signalizace</w:t>
      </w:r>
    </w:p>
    <w:p w14:paraId="096DD7CE" w14:textId="77777777" w:rsidR="00350185" w:rsidRDefault="00F4007D" w:rsidP="00E94A11">
      <w:pPr>
        <w:pStyle w:val="Zkladntext"/>
        <w:numPr>
          <w:ilvl w:val="1"/>
          <w:numId w:val="6"/>
        </w:numPr>
        <w:tabs>
          <w:tab w:val="left" w:pos="426"/>
        </w:tabs>
        <w:spacing w:before="0"/>
        <w:ind w:left="284" w:right="0" w:firstLine="0"/>
        <w:jc w:val="both"/>
        <w:rPr>
          <w:rFonts w:ascii="Garamond" w:hAnsi="Garamond" w:cs="Arial"/>
          <w:i/>
          <w:iCs/>
          <w:szCs w:val="24"/>
        </w:rPr>
      </w:pPr>
      <w:r>
        <w:rPr>
          <w:rFonts w:ascii="Garamond" w:hAnsi="Garamond" w:cs="Arial"/>
          <w:i/>
          <w:iCs/>
          <w:szCs w:val="24"/>
        </w:rPr>
        <w:t xml:space="preserve"> </w:t>
      </w:r>
      <w:r w:rsidR="00D92D45" w:rsidRPr="00350185">
        <w:rPr>
          <w:rFonts w:ascii="Garamond" w:hAnsi="Garamond" w:cs="Arial"/>
          <w:i/>
          <w:iCs/>
          <w:szCs w:val="24"/>
        </w:rPr>
        <w:t xml:space="preserve">další dokumentace </w:t>
      </w:r>
      <w:r w:rsidR="00A7050C" w:rsidRPr="00350185">
        <w:rPr>
          <w:rFonts w:ascii="Garamond" w:hAnsi="Garamond" w:cs="Arial"/>
          <w:i/>
          <w:iCs/>
          <w:szCs w:val="24"/>
        </w:rPr>
        <w:t xml:space="preserve">BOZP a </w:t>
      </w:r>
      <w:r w:rsidR="00D92D45" w:rsidRPr="00350185">
        <w:rPr>
          <w:rFonts w:ascii="Garamond" w:hAnsi="Garamond" w:cs="Arial"/>
          <w:i/>
          <w:iCs/>
          <w:szCs w:val="24"/>
        </w:rPr>
        <w:t>PO při rozšiřování činností objednatele</w:t>
      </w:r>
    </w:p>
    <w:p w14:paraId="55FCA119" w14:textId="77777777" w:rsidR="00350185" w:rsidRDefault="00F4007D" w:rsidP="00E94A11">
      <w:pPr>
        <w:pStyle w:val="Zkladntext"/>
        <w:numPr>
          <w:ilvl w:val="1"/>
          <w:numId w:val="6"/>
        </w:numPr>
        <w:tabs>
          <w:tab w:val="left" w:pos="426"/>
          <w:tab w:val="left" w:pos="851"/>
        </w:tabs>
        <w:spacing w:before="0"/>
        <w:ind w:left="284" w:right="0" w:firstLine="0"/>
        <w:jc w:val="both"/>
        <w:rPr>
          <w:rFonts w:ascii="Garamond" w:hAnsi="Garamond" w:cs="Arial"/>
          <w:i/>
          <w:iCs/>
          <w:szCs w:val="24"/>
        </w:rPr>
      </w:pPr>
      <w:r>
        <w:rPr>
          <w:rFonts w:ascii="Garamond" w:hAnsi="Garamond" w:cs="Arial"/>
          <w:i/>
          <w:iCs/>
          <w:szCs w:val="24"/>
        </w:rPr>
        <w:t xml:space="preserve"> </w:t>
      </w:r>
      <w:r w:rsidR="00612F19" w:rsidRPr="00350185">
        <w:rPr>
          <w:rFonts w:ascii="Garamond" w:hAnsi="Garamond" w:cs="Arial"/>
          <w:i/>
          <w:iCs/>
          <w:szCs w:val="24"/>
        </w:rPr>
        <w:t>kontroly a revize RHP a hydrantů, včetně měření přetlaku a množství vody</w:t>
      </w:r>
    </w:p>
    <w:p w14:paraId="57BD1CD0" w14:textId="77777777" w:rsidR="00350185" w:rsidRDefault="00F4007D" w:rsidP="00E94A11">
      <w:pPr>
        <w:pStyle w:val="Zkladntext"/>
        <w:numPr>
          <w:ilvl w:val="1"/>
          <w:numId w:val="6"/>
        </w:numPr>
        <w:tabs>
          <w:tab w:val="left" w:pos="426"/>
          <w:tab w:val="left" w:pos="851"/>
        </w:tabs>
        <w:spacing w:before="0"/>
        <w:ind w:left="284" w:right="0" w:firstLine="0"/>
        <w:jc w:val="both"/>
        <w:rPr>
          <w:rFonts w:ascii="Garamond" w:hAnsi="Garamond" w:cs="Arial"/>
          <w:i/>
          <w:iCs/>
          <w:szCs w:val="24"/>
        </w:rPr>
      </w:pPr>
      <w:r>
        <w:rPr>
          <w:rFonts w:ascii="Garamond" w:hAnsi="Garamond" w:cs="Arial"/>
          <w:i/>
          <w:iCs/>
          <w:szCs w:val="24"/>
        </w:rPr>
        <w:t xml:space="preserve"> </w:t>
      </w:r>
      <w:r w:rsidR="00350185">
        <w:rPr>
          <w:rFonts w:ascii="Garamond" w:hAnsi="Garamond" w:cs="Arial"/>
          <w:i/>
          <w:iCs/>
          <w:szCs w:val="24"/>
        </w:rPr>
        <w:t xml:space="preserve"> </w:t>
      </w:r>
      <w:r w:rsidR="00612F19" w:rsidRPr="00350185">
        <w:rPr>
          <w:rFonts w:ascii="Garamond" w:hAnsi="Garamond" w:cs="Arial"/>
          <w:i/>
          <w:iCs/>
          <w:szCs w:val="24"/>
        </w:rPr>
        <w:t>plnění RHP</w:t>
      </w:r>
      <w:r w:rsidR="00350185">
        <w:rPr>
          <w:rFonts w:ascii="Garamond" w:hAnsi="Garamond" w:cs="Arial"/>
          <w:i/>
          <w:iCs/>
          <w:szCs w:val="24"/>
        </w:rPr>
        <w:t xml:space="preserve">, </w:t>
      </w:r>
      <w:r w:rsidR="00612F19" w:rsidRPr="00350185">
        <w:rPr>
          <w:rFonts w:ascii="Garamond" w:hAnsi="Garamond" w:cs="Arial"/>
          <w:i/>
          <w:iCs/>
          <w:szCs w:val="24"/>
        </w:rPr>
        <w:t>opravy RHP</w:t>
      </w:r>
    </w:p>
    <w:p w14:paraId="0D074483" w14:textId="77777777" w:rsidR="00350185" w:rsidRDefault="00F4007D" w:rsidP="00E94A11">
      <w:pPr>
        <w:pStyle w:val="Zkladntext"/>
        <w:numPr>
          <w:ilvl w:val="1"/>
          <w:numId w:val="6"/>
        </w:numPr>
        <w:tabs>
          <w:tab w:val="left" w:pos="426"/>
          <w:tab w:val="left" w:pos="851"/>
        </w:tabs>
        <w:spacing w:before="0"/>
        <w:ind w:left="284" w:right="0" w:firstLine="0"/>
        <w:jc w:val="both"/>
        <w:rPr>
          <w:rFonts w:ascii="Garamond" w:hAnsi="Garamond" w:cs="Arial"/>
          <w:i/>
          <w:iCs/>
          <w:szCs w:val="24"/>
        </w:rPr>
      </w:pPr>
      <w:r>
        <w:rPr>
          <w:rFonts w:ascii="Garamond" w:hAnsi="Garamond" w:cs="Arial"/>
          <w:i/>
          <w:iCs/>
          <w:szCs w:val="24"/>
        </w:rPr>
        <w:t xml:space="preserve"> </w:t>
      </w:r>
      <w:r w:rsidR="00612F19" w:rsidRPr="00350185">
        <w:rPr>
          <w:rFonts w:ascii="Garamond" w:hAnsi="Garamond" w:cs="Arial"/>
          <w:i/>
          <w:iCs/>
          <w:szCs w:val="24"/>
        </w:rPr>
        <w:t>čištění hydrant. skříní, odkalení, kompletování a plombování</w:t>
      </w:r>
    </w:p>
    <w:p w14:paraId="6ADC0D1C" w14:textId="77777777" w:rsidR="00612F19" w:rsidRPr="00350185" w:rsidRDefault="00F4007D" w:rsidP="00E94A11">
      <w:pPr>
        <w:pStyle w:val="Zkladntext"/>
        <w:numPr>
          <w:ilvl w:val="1"/>
          <w:numId w:val="6"/>
        </w:numPr>
        <w:tabs>
          <w:tab w:val="left" w:pos="426"/>
          <w:tab w:val="left" w:pos="851"/>
        </w:tabs>
        <w:spacing w:before="0"/>
        <w:ind w:left="284" w:right="0" w:firstLine="0"/>
        <w:jc w:val="both"/>
        <w:rPr>
          <w:rFonts w:ascii="Garamond" w:hAnsi="Garamond" w:cs="Arial"/>
          <w:i/>
          <w:iCs/>
          <w:szCs w:val="24"/>
        </w:rPr>
      </w:pPr>
      <w:r>
        <w:rPr>
          <w:rFonts w:ascii="Garamond" w:hAnsi="Garamond" w:cs="Arial"/>
          <w:i/>
          <w:iCs/>
          <w:szCs w:val="24"/>
        </w:rPr>
        <w:t xml:space="preserve"> </w:t>
      </w:r>
      <w:r w:rsidR="00612F19" w:rsidRPr="00350185">
        <w:rPr>
          <w:rFonts w:ascii="Garamond" w:hAnsi="Garamond" w:cs="Arial"/>
          <w:i/>
          <w:iCs/>
          <w:szCs w:val="24"/>
        </w:rPr>
        <w:t>prodej a montáž RHP</w:t>
      </w:r>
    </w:p>
    <w:p w14:paraId="16EFDBDE" w14:textId="77777777" w:rsidR="00612F19" w:rsidRPr="00350185" w:rsidRDefault="00F4007D" w:rsidP="00E94A11">
      <w:pPr>
        <w:numPr>
          <w:ilvl w:val="1"/>
          <w:numId w:val="6"/>
        </w:numPr>
        <w:tabs>
          <w:tab w:val="left" w:pos="426"/>
          <w:tab w:val="left" w:pos="851"/>
        </w:tabs>
        <w:ind w:left="284" w:firstLine="0"/>
        <w:jc w:val="both"/>
        <w:rPr>
          <w:rFonts w:ascii="Garamond" w:hAnsi="Garamond" w:cs="Arial"/>
          <w:i/>
          <w:iCs/>
          <w:sz w:val="24"/>
          <w:szCs w:val="24"/>
          <w:u w:val="single"/>
        </w:rPr>
      </w:pPr>
      <w:r>
        <w:rPr>
          <w:rFonts w:ascii="Garamond" w:hAnsi="Garamond" w:cs="Arial"/>
          <w:i/>
          <w:iCs/>
          <w:sz w:val="24"/>
          <w:szCs w:val="24"/>
        </w:rPr>
        <w:t xml:space="preserve"> </w:t>
      </w:r>
      <w:r w:rsidR="00612F19" w:rsidRPr="00350185">
        <w:rPr>
          <w:rFonts w:ascii="Garamond" w:hAnsi="Garamond" w:cs="Arial"/>
          <w:i/>
          <w:iCs/>
          <w:sz w:val="24"/>
          <w:szCs w:val="24"/>
        </w:rPr>
        <w:t>zajištění firmy oprávněné k prodeji, revizím a údržbě hasících přístrojů</w:t>
      </w:r>
    </w:p>
    <w:p w14:paraId="0AD28E52" w14:textId="77777777" w:rsidR="00647C9A" w:rsidRPr="00350185" w:rsidRDefault="00F4007D" w:rsidP="00E94A11">
      <w:pPr>
        <w:numPr>
          <w:ilvl w:val="1"/>
          <w:numId w:val="6"/>
        </w:numPr>
        <w:tabs>
          <w:tab w:val="left" w:pos="426"/>
          <w:tab w:val="left" w:pos="851"/>
        </w:tabs>
        <w:ind w:left="284" w:firstLine="0"/>
        <w:jc w:val="both"/>
        <w:rPr>
          <w:rFonts w:ascii="Garamond" w:hAnsi="Garamond" w:cs="Arial"/>
          <w:i/>
          <w:iCs/>
          <w:sz w:val="24"/>
          <w:szCs w:val="24"/>
        </w:rPr>
      </w:pPr>
      <w:r>
        <w:rPr>
          <w:rFonts w:ascii="Garamond" w:hAnsi="Garamond" w:cs="Arial"/>
          <w:i/>
          <w:iCs/>
          <w:sz w:val="24"/>
          <w:szCs w:val="24"/>
        </w:rPr>
        <w:t xml:space="preserve"> </w:t>
      </w:r>
      <w:r w:rsidR="00612F19" w:rsidRPr="00350185">
        <w:rPr>
          <w:rFonts w:ascii="Garamond" w:hAnsi="Garamond" w:cs="Arial"/>
          <w:i/>
          <w:iCs/>
          <w:sz w:val="24"/>
          <w:szCs w:val="24"/>
        </w:rPr>
        <w:t>zajištění činnosti autorizované osoby pro nakládání s chemickými látkami a chemickými</w:t>
      </w:r>
      <w:r w:rsidR="00350185">
        <w:rPr>
          <w:rFonts w:ascii="Garamond" w:hAnsi="Garamond" w:cs="Arial"/>
          <w:i/>
          <w:iCs/>
          <w:sz w:val="24"/>
          <w:szCs w:val="24"/>
        </w:rPr>
        <w:t xml:space="preserve"> </w:t>
      </w:r>
      <w:r w:rsidR="00612F19" w:rsidRPr="00350185">
        <w:rPr>
          <w:rFonts w:ascii="Garamond" w:hAnsi="Garamond" w:cs="Arial"/>
          <w:i/>
          <w:iCs/>
          <w:sz w:val="24"/>
          <w:szCs w:val="24"/>
        </w:rPr>
        <w:t>přípravky dle zákona č. 157/98 Sb. a souvisejících předpisů</w:t>
      </w:r>
    </w:p>
    <w:p w14:paraId="4AAA9BE2" w14:textId="77777777" w:rsidR="007C2EAA" w:rsidRPr="00350185" w:rsidRDefault="007C2EAA" w:rsidP="00E94A11">
      <w:pPr>
        <w:tabs>
          <w:tab w:val="left" w:pos="426"/>
          <w:tab w:val="left" w:pos="851"/>
        </w:tabs>
        <w:spacing w:after="120"/>
        <w:ind w:left="284"/>
        <w:jc w:val="both"/>
        <w:rPr>
          <w:rFonts w:ascii="Garamond" w:hAnsi="Garamond" w:cs="Arial"/>
          <w:i/>
          <w:iCs/>
          <w:sz w:val="24"/>
          <w:szCs w:val="24"/>
        </w:rPr>
      </w:pPr>
    </w:p>
    <w:p w14:paraId="0E2AFA81" w14:textId="77777777" w:rsidR="00612F19" w:rsidRDefault="00612F19" w:rsidP="00E94A11">
      <w:pPr>
        <w:pStyle w:val="Zkladntext"/>
        <w:numPr>
          <w:ilvl w:val="0"/>
          <w:numId w:val="1"/>
        </w:numPr>
        <w:tabs>
          <w:tab w:val="left" w:pos="426"/>
          <w:tab w:val="left" w:pos="993"/>
        </w:tabs>
        <w:spacing w:before="0" w:after="120"/>
        <w:jc w:val="center"/>
        <w:rPr>
          <w:rFonts w:ascii="Garamond" w:hAnsi="Garamond"/>
          <w:b/>
          <w:szCs w:val="24"/>
        </w:rPr>
      </w:pPr>
      <w:r w:rsidRPr="00350185">
        <w:rPr>
          <w:rFonts w:ascii="Garamond" w:hAnsi="Garamond"/>
          <w:b/>
          <w:szCs w:val="24"/>
        </w:rPr>
        <w:t>Odpovědnost zhotovitele</w:t>
      </w:r>
    </w:p>
    <w:p w14:paraId="21D8F2B1" w14:textId="77777777" w:rsidR="00612F19" w:rsidRDefault="00612F19" w:rsidP="00E94A11">
      <w:pPr>
        <w:pStyle w:val="Zkladntext"/>
        <w:numPr>
          <w:ilvl w:val="1"/>
          <w:numId w:val="2"/>
        </w:numPr>
        <w:tabs>
          <w:tab w:val="clear" w:pos="643"/>
        </w:tabs>
        <w:spacing w:before="0" w:after="120"/>
        <w:ind w:left="284" w:firstLine="0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bCs/>
          <w:szCs w:val="24"/>
        </w:rPr>
        <w:t>Zhotovitel zodpovídá</w:t>
      </w:r>
      <w:r w:rsidRPr="00350185">
        <w:rPr>
          <w:rFonts w:ascii="Garamond" w:hAnsi="Garamond"/>
          <w:szCs w:val="24"/>
        </w:rPr>
        <w:t xml:space="preserve"> za provádění všech činností uvedených v této smlouvě v souladu s platnými právními předpisy.</w:t>
      </w:r>
    </w:p>
    <w:p w14:paraId="1AE34340" w14:textId="77777777" w:rsidR="00612F19" w:rsidRDefault="00612F19" w:rsidP="00E94A11">
      <w:pPr>
        <w:pStyle w:val="Zkladntext"/>
        <w:numPr>
          <w:ilvl w:val="1"/>
          <w:numId w:val="2"/>
        </w:numPr>
        <w:tabs>
          <w:tab w:val="clear" w:pos="643"/>
        </w:tabs>
        <w:spacing w:before="0" w:after="120"/>
        <w:ind w:left="284" w:firstLine="0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szCs w:val="24"/>
        </w:rPr>
        <w:t>Zhotovitel se zavazuje k účasti při všech kontrolách konaných státními orgány v prostorách objednatele za předpokladu, že jej objednatel bude o této skutečnosti včas informovat.</w:t>
      </w:r>
    </w:p>
    <w:p w14:paraId="1B97A4A7" w14:textId="77777777" w:rsidR="00E36945" w:rsidRPr="00350185" w:rsidRDefault="005C1F51" w:rsidP="00E94A11">
      <w:pPr>
        <w:pStyle w:val="Zkladntext"/>
        <w:numPr>
          <w:ilvl w:val="1"/>
          <w:numId w:val="2"/>
        </w:numPr>
        <w:tabs>
          <w:tab w:val="clear" w:pos="643"/>
        </w:tabs>
        <w:spacing w:before="0" w:after="120"/>
        <w:ind w:left="284" w:firstLine="0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szCs w:val="24"/>
        </w:rPr>
        <w:t xml:space="preserve">Zhotovitel se zavazuje k uhradit za objednatele sankce, které mu vzniknou z důvodu prokazatelného zanedbání či pochybení ze strany zhotovitele. </w:t>
      </w:r>
    </w:p>
    <w:p w14:paraId="23944933" w14:textId="77777777" w:rsidR="006A1A68" w:rsidRPr="00350185" w:rsidRDefault="006A1A68" w:rsidP="00E94A11">
      <w:pPr>
        <w:pStyle w:val="Zkladntext"/>
        <w:spacing w:before="0" w:after="120"/>
        <w:jc w:val="both"/>
        <w:rPr>
          <w:rFonts w:ascii="Garamond" w:hAnsi="Garamond"/>
          <w:b/>
          <w:szCs w:val="24"/>
        </w:rPr>
      </w:pPr>
    </w:p>
    <w:p w14:paraId="0AC8FBA7" w14:textId="77777777" w:rsidR="00612F19" w:rsidRDefault="00612F19" w:rsidP="00E94A11">
      <w:pPr>
        <w:pStyle w:val="Zkladntext"/>
        <w:numPr>
          <w:ilvl w:val="0"/>
          <w:numId w:val="1"/>
        </w:numPr>
        <w:spacing w:before="0" w:after="120"/>
        <w:jc w:val="center"/>
        <w:rPr>
          <w:rFonts w:ascii="Garamond" w:hAnsi="Garamond"/>
          <w:b/>
          <w:szCs w:val="24"/>
        </w:rPr>
      </w:pPr>
      <w:r w:rsidRPr="00350185">
        <w:rPr>
          <w:rFonts w:ascii="Garamond" w:hAnsi="Garamond"/>
          <w:b/>
          <w:szCs w:val="24"/>
        </w:rPr>
        <w:t>Čas plnění</w:t>
      </w:r>
    </w:p>
    <w:p w14:paraId="5B6AEC24" w14:textId="77777777" w:rsidR="00612F19" w:rsidRDefault="00612F19" w:rsidP="00E94A11">
      <w:pPr>
        <w:pStyle w:val="Zkladntext"/>
        <w:numPr>
          <w:ilvl w:val="1"/>
          <w:numId w:val="5"/>
        </w:numPr>
        <w:tabs>
          <w:tab w:val="clear" w:pos="643"/>
        </w:tabs>
        <w:spacing w:before="0" w:after="120"/>
        <w:ind w:left="284" w:firstLine="0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szCs w:val="24"/>
        </w:rPr>
        <w:t xml:space="preserve">Smlouva se uzavírá na </w:t>
      </w:r>
      <w:r w:rsidRPr="00350185">
        <w:rPr>
          <w:rFonts w:ascii="Garamond" w:hAnsi="Garamond"/>
          <w:bCs/>
          <w:szCs w:val="24"/>
        </w:rPr>
        <w:t xml:space="preserve">dobu </w:t>
      </w:r>
      <w:r w:rsidR="003A6A35" w:rsidRPr="00350185">
        <w:rPr>
          <w:rFonts w:ascii="Garamond" w:hAnsi="Garamond"/>
          <w:bCs/>
          <w:szCs w:val="24"/>
        </w:rPr>
        <w:t>ne</w:t>
      </w:r>
      <w:r w:rsidRPr="00350185">
        <w:rPr>
          <w:rFonts w:ascii="Garamond" w:hAnsi="Garamond"/>
          <w:bCs/>
          <w:szCs w:val="24"/>
        </w:rPr>
        <w:t xml:space="preserve">určitou </w:t>
      </w:r>
      <w:r w:rsidR="003A6A35" w:rsidRPr="00350185">
        <w:rPr>
          <w:rFonts w:ascii="Garamond" w:hAnsi="Garamond"/>
          <w:bCs/>
          <w:szCs w:val="24"/>
        </w:rPr>
        <w:t xml:space="preserve">s výpovědní lhůtou </w:t>
      </w:r>
      <w:r w:rsidR="00AC5678" w:rsidRPr="00350185">
        <w:rPr>
          <w:rFonts w:ascii="Garamond" w:hAnsi="Garamond"/>
          <w:bCs/>
          <w:szCs w:val="24"/>
        </w:rPr>
        <w:t>6</w:t>
      </w:r>
      <w:r w:rsidR="003A6A35" w:rsidRPr="00350185">
        <w:rPr>
          <w:rFonts w:ascii="Garamond" w:hAnsi="Garamond"/>
          <w:bCs/>
          <w:color w:val="auto"/>
          <w:szCs w:val="24"/>
        </w:rPr>
        <w:t xml:space="preserve"> měsíc</w:t>
      </w:r>
      <w:r w:rsidR="00AC5678" w:rsidRPr="00350185">
        <w:rPr>
          <w:rFonts w:ascii="Garamond" w:hAnsi="Garamond"/>
          <w:bCs/>
          <w:color w:val="auto"/>
          <w:szCs w:val="24"/>
        </w:rPr>
        <w:t>ů</w:t>
      </w:r>
      <w:r w:rsidR="003A6A35" w:rsidRPr="00350185">
        <w:rPr>
          <w:rFonts w:ascii="Garamond" w:hAnsi="Garamond"/>
          <w:bCs/>
          <w:color w:val="auto"/>
          <w:szCs w:val="24"/>
        </w:rPr>
        <w:t>.</w:t>
      </w:r>
      <w:r w:rsidR="003A6A35" w:rsidRPr="00350185">
        <w:rPr>
          <w:rFonts w:ascii="Garamond" w:hAnsi="Garamond"/>
          <w:bCs/>
          <w:szCs w:val="24"/>
        </w:rPr>
        <w:t xml:space="preserve"> Termín zahájení činnosti je stanoven na </w:t>
      </w:r>
      <w:r w:rsidR="002949F7">
        <w:rPr>
          <w:rFonts w:ascii="Garamond" w:hAnsi="Garamond"/>
          <w:bCs/>
          <w:szCs w:val="24"/>
        </w:rPr>
        <w:t>1. 6. 2023</w:t>
      </w:r>
      <w:r w:rsidR="00A2441F" w:rsidRPr="00350185">
        <w:rPr>
          <w:rFonts w:ascii="Garamond" w:hAnsi="Garamond"/>
          <w:bCs/>
          <w:szCs w:val="24"/>
        </w:rPr>
        <w:t xml:space="preserve">. </w:t>
      </w:r>
      <w:r w:rsidRPr="00350185">
        <w:rPr>
          <w:rFonts w:ascii="Garamond" w:hAnsi="Garamond"/>
          <w:szCs w:val="24"/>
        </w:rPr>
        <w:t xml:space="preserve">Smlouva může být vypovězena i </w:t>
      </w:r>
      <w:r w:rsidR="003A6A35" w:rsidRPr="00350185">
        <w:rPr>
          <w:rFonts w:ascii="Garamond" w:hAnsi="Garamond"/>
          <w:szCs w:val="24"/>
        </w:rPr>
        <w:t>před výpovědní lhůtou</w:t>
      </w:r>
      <w:r w:rsidRPr="00350185">
        <w:rPr>
          <w:rFonts w:ascii="Garamond" w:hAnsi="Garamond"/>
          <w:szCs w:val="24"/>
        </w:rPr>
        <w:t xml:space="preserve">, ale pouze po vzájemné dohodě obou stran. </w:t>
      </w:r>
    </w:p>
    <w:p w14:paraId="2FF1FCF1" w14:textId="77777777" w:rsidR="00350185" w:rsidRPr="00350185" w:rsidRDefault="00612F19" w:rsidP="00E94A11">
      <w:pPr>
        <w:pStyle w:val="Zkladntext"/>
        <w:numPr>
          <w:ilvl w:val="1"/>
          <w:numId w:val="5"/>
        </w:numPr>
        <w:tabs>
          <w:tab w:val="clear" w:pos="643"/>
        </w:tabs>
        <w:spacing w:before="0" w:after="120"/>
        <w:ind w:left="284" w:firstLine="0"/>
        <w:jc w:val="both"/>
        <w:rPr>
          <w:rFonts w:ascii="Garamond" w:hAnsi="Garamond"/>
          <w:b/>
          <w:szCs w:val="24"/>
        </w:rPr>
      </w:pPr>
      <w:r w:rsidRPr="00350185">
        <w:rPr>
          <w:rFonts w:ascii="Garamond" w:hAnsi="Garamond"/>
          <w:szCs w:val="24"/>
        </w:rPr>
        <w:t xml:space="preserve">Při plnění služeb tvořících předmět této smlouvy </w:t>
      </w:r>
      <w:r w:rsidRPr="00350185">
        <w:rPr>
          <w:rFonts w:ascii="Garamond" w:hAnsi="Garamond"/>
          <w:bCs/>
          <w:szCs w:val="24"/>
        </w:rPr>
        <w:t>je zhotovitel povinen</w:t>
      </w:r>
      <w:r w:rsidRPr="00350185">
        <w:rPr>
          <w:rFonts w:ascii="Garamond" w:hAnsi="Garamond"/>
          <w:szCs w:val="24"/>
        </w:rPr>
        <w:t xml:space="preserve"> dodržovat lhůty a termíny, vyplývající pro objednatele z obecně závazných předpisů. Činnosti, ke </w:t>
      </w:r>
      <w:r w:rsidR="00F4007D">
        <w:rPr>
          <w:rFonts w:ascii="Garamond" w:hAnsi="Garamond"/>
          <w:szCs w:val="24"/>
        </w:rPr>
        <w:t>k</w:t>
      </w:r>
      <w:r w:rsidRPr="00350185">
        <w:rPr>
          <w:rFonts w:ascii="Garamond" w:hAnsi="Garamond"/>
          <w:szCs w:val="24"/>
        </w:rPr>
        <w:t>terým zhotovitele objednatel vyzve, hrozí-li riziko z prodlení, je zhotovitel povinen zahájit</w:t>
      </w:r>
      <w:r w:rsidR="00F4007D">
        <w:rPr>
          <w:rFonts w:ascii="Garamond" w:hAnsi="Garamond"/>
          <w:szCs w:val="24"/>
        </w:rPr>
        <w:t xml:space="preserve"> </w:t>
      </w:r>
      <w:r w:rsidRPr="00350185">
        <w:rPr>
          <w:rFonts w:ascii="Garamond" w:hAnsi="Garamond"/>
          <w:szCs w:val="24"/>
        </w:rPr>
        <w:t>neprodleně.</w:t>
      </w:r>
    </w:p>
    <w:p w14:paraId="7181778C" w14:textId="77777777" w:rsidR="00DD4A14" w:rsidRDefault="00DD4A14" w:rsidP="00E94A11">
      <w:pPr>
        <w:pStyle w:val="Zkladntext"/>
        <w:numPr>
          <w:ilvl w:val="0"/>
          <w:numId w:val="3"/>
        </w:numPr>
        <w:spacing w:before="0" w:after="120"/>
        <w:jc w:val="center"/>
        <w:rPr>
          <w:rFonts w:ascii="Garamond" w:hAnsi="Garamond"/>
          <w:b/>
          <w:szCs w:val="24"/>
        </w:rPr>
      </w:pPr>
      <w:r w:rsidRPr="00350185">
        <w:rPr>
          <w:rFonts w:ascii="Garamond" w:hAnsi="Garamond"/>
          <w:b/>
          <w:szCs w:val="24"/>
        </w:rPr>
        <w:t>Cena</w:t>
      </w:r>
    </w:p>
    <w:p w14:paraId="0ED43970" w14:textId="77777777" w:rsidR="00B02176" w:rsidRPr="00350185" w:rsidRDefault="00DD4A14" w:rsidP="00E94A11">
      <w:pPr>
        <w:pStyle w:val="Zkladntext"/>
        <w:numPr>
          <w:ilvl w:val="1"/>
          <w:numId w:val="3"/>
        </w:numPr>
        <w:tabs>
          <w:tab w:val="clear" w:pos="644"/>
        </w:tabs>
        <w:spacing w:before="0" w:after="120"/>
        <w:ind w:left="284" w:firstLine="0"/>
        <w:jc w:val="both"/>
        <w:rPr>
          <w:rFonts w:ascii="Garamond" w:hAnsi="Garamond"/>
          <w:b/>
          <w:bCs/>
          <w:color w:val="auto"/>
          <w:szCs w:val="24"/>
        </w:rPr>
      </w:pPr>
      <w:r w:rsidRPr="00350185">
        <w:rPr>
          <w:rFonts w:ascii="Garamond" w:hAnsi="Garamond" w:cs="Arial"/>
          <w:color w:val="auto"/>
          <w:szCs w:val="24"/>
        </w:rPr>
        <w:t>Objednatel se zavazuje zaplatit zhotoviteli za plnění předmětu smlouvy dle bodu 2.1 a 2.2 a za kontroly</w:t>
      </w:r>
      <w:r w:rsidR="00A62037" w:rsidRPr="00350185">
        <w:rPr>
          <w:rFonts w:ascii="Garamond" w:hAnsi="Garamond" w:cs="Arial"/>
          <w:color w:val="auto"/>
          <w:szCs w:val="24"/>
        </w:rPr>
        <w:t xml:space="preserve">, </w:t>
      </w:r>
      <w:r w:rsidRPr="00350185">
        <w:rPr>
          <w:rFonts w:ascii="Garamond" w:hAnsi="Garamond" w:cs="Arial"/>
          <w:color w:val="auto"/>
          <w:szCs w:val="24"/>
        </w:rPr>
        <w:t xml:space="preserve">preventivní prohlídky </w:t>
      </w:r>
      <w:r w:rsidR="00B02176" w:rsidRPr="00350185">
        <w:rPr>
          <w:rFonts w:ascii="Garamond" w:hAnsi="Garamond" w:cs="Arial"/>
          <w:color w:val="auto"/>
          <w:szCs w:val="24"/>
        </w:rPr>
        <w:t>BOZP</w:t>
      </w:r>
      <w:r w:rsidR="00085313" w:rsidRPr="00350185">
        <w:rPr>
          <w:rFonts w:ascii="Garamond" w:hAnsi="Garamond" w:cs="Arial"/>
          <w:color w:val="auto"/>
          <w:szCs w:val="24"/>
        </w:rPr>
        <w:t xml:space="preserve"> a </w:t>
      </w:r>
      <w:r w:rsidRPr="00350185">
        <w:rPr>
          <w:rFonts w:ascii="Garamond" w:hAnsi="Garamond" w:cs="Arial"/>
          <w:color w:val="auto"/>
          <w:szCs w:val="24"/>
        </w:rPr>
        <w:t>PO</w:t>
      </w:r>
      <w:r w:rsidR="00216AB3" w:rsidRPr="00350185">
        <w:rPr>
          <w:rFonts w:ascii="Garamond" w:hAnsi="Garamond" w:cs="Arial"/>
          <w:color w:val="auto"/>
          <w:szCs w:val="24"/>
        </w:rPr>
        <w:t xml:space="preserve"> </w:t>
      </w:r>
      <w:r w:rsidR="00A62037" w:rsidRPr="00350185">
        <w:rPr>
          <w:rFonts w:ascii="Garamond" w:hAnsi="Garamond" w:cs="Arial"/>
          <w:color w:val="auto"/>
          <w:szCs w:val="24"/>
        </w:rPr>
        <w:t xml:space="preserve">a následnou aktualizaci dokumentace BOZP a PO </w:t>
      </w:r>
      <w:r w:rsidR="005F754A" w:rsidRPr="00350185">
        <w:rPr>
          <w:rFonts w:ascii="Garamond" w:hAnsi="Garamond" w:cs="Arial"/>
          <w:color w:val="auto"/>
          <w:szCs w:val="24"/>
        </w:rPr>
        <w:t xml:space="preserve">odměnu </w:t>
      </w:r>
      <w:r w:rsidRPr="00350185">
        <w:rPr>
          <w:rFonts w:ascii="Garamond" w:hAnsi="Garamond" w:cs="Arial"/>
          <w:color w:val="auto"/>
          <w:szCs w:val="24"/>
        </w:rPr>
        <w:t xml:space="preserve">ve výši </w:t>
      </w:r>
      <w:r w:rsidR="002949F7" w:rsidRPr="002949F7">
        <w:rPr>
          <w:rFonts w:ascii="Garamond" w:hAnsi="Garamond" w:cs="Arial"/>
          <w:b/>
          <w:bCs/>
          <w:color w:val="auto"/>
          <w:szCs w:val="24"/>
        </w:rPr>
        <w:t>4 500,</w:t>
      </w:r>
      <w:r w:rsidR="00F04684" w:rsidRPr="002949F7">
        <w:rPr>
          <w:rFonts w:ascii="Garamond" w:hAnsi="Garamond" w:cs="Arial"/>
          <w:b/>
          <w:bCs/>
          <w:color w:val="auto"/>
          <w:szCs w:val="24"/>
        </w:rPr>
        <w:t>-</w:t>
      </w:r>
      <w:r w:rsidR="00B02176" w:rsidRPr="002949F7">
        <w:rPr>
          <w:rFonts w:ascii="Garamond" w:hAnsi="Garamond" w:cs="Arial"/>
          <w:b/>
          <w:bCs/>
          <w:color w:val="auto"/>
          <w:szCs w:val="24"/>
        </w:rPr>
        <w:t xml:space="preserve"> Kč</w:t>
      </w:r>
      <w:r w:rsidR="00B3047A" w:rsidRPr="002949F7">
        <w:rPr>
          <w:rFonts w:ascii="Garamond" w:hAnsi="Garamond" w:cs="Arial"/>
          <w:b/>
          <w:bCs/>
          <w:color w:val="auto"/>
          <w:szCs w:val="24"/>
        </w:rPr>
        <w:t xml:space="preserve"> </w:t>
      </w:r>
      <w:r w:rsidR="006904E2" w:rsidRPr="002949F7">
        <w:rPr>
          <w:rFonts w:ascii="Garamond" w:hAnsi="Garamond" w:cs="Arial"/>
          <w:b/>
          <w:bCs/>
          <w:color w:val="auto"/>
          <w:szCs w:val="24"/>
        </w:rPr>
        <w:t>měsíčně</w:t>
      </w:r>
      <w:r w:rsidR="0097560B" w:rsidRPr="00350185">
        <w:rPr>
          <w:rFonts w:ascii="Garamond" w:hAnsi="Garamond" w:cs="Arial"/>
          <w:b/>
          <w:color w:val="auto"/>
          <w:szCs w:val="24"/>
        </w:rPr>
        <w:t>.</w:t>
      </w:r>
    </w:p>
    <w:p w14:paraId="7EAC2FA9" w14:textId="77777777" w:rsidR="00612F19" w:rsidRDefault="00612F19" w:rsidP="00E94A11">
      <w:pPr>
        <w:pStyle w:val="Zkladntext"/>
        <w:numPr>
          <w:ilvl w:val="1"/>
          <w:numId w:val="3"/>
        </w:numPr>
        <w:tabs>
          <w:tab w:val="clear" w:pos="644"/>
        </w:tabs>
        <w:spacing w:before="0" w:after="120"/>
        <w:ind w:left="284" w:firstLine="0"/>
        <w:jc w:val="both"/>
        <w:rPr>
          <w:rFonts w:ascii="Garamond" w:hAnsi="Garamond"/>
          <w:szCs w:val="24"/>
        </w:rPr>
      </w:pPr>
      <w:proofErr w:type="gramStart"/>
      <w:r w:rsidRPr="00350185">
        <w:rPr>
          <w:rFonts w:ascii="Garamond" w:hAnsi="Garamond"/>
          <w:szCs w:val="24"/>
        </w:rPr>
        <w:t>Zvýší</w:t>
      </w:r>
      <w:proofErr w:type="gramEnd"/>
      <w:r w:rsidRPr="00350185">
        <w:rPr>
          <w:rFonts w:ascii="Garamond" w:hAnsi="Garamond"/>
          <w:szCs w:val="24"/>
        </w:rPr>
        <w:t xml:space="preserve">-li se počet zaměstnanců objednatele </w:t>
      </w:r>
      <w:r w:rsidR="0064443B" w:rsidRPr="00350185">
        <w:rPr>
          <w:rFonts w:ascii="Garamond" w:hAnsi="Garamond"/>
          <w:color w:val="auto"/>
          <w:szCs w:val="24"/>
        </w:rPr>
        <w:t xml:space="preserve">(současný stav do </w:t>
      </w:r>
      <w:r w:rsidR="006904E2" w:rsidRPr="00350185">
        <w:rPr>
          <w:rFonts w:ascii="Garamond" w:hAnsi="Garamond"/>
          <w:color w:val="auto"/>
          <w:szCs w:val="24"/>
        </w:rPr>
        <w:t>1</w:t>
      </w:r>
      <w:r w:rsidR="00934802" w:rsidRPr="00350185">
        <w:rPr>
          <w:rFonts w:ascii="Garamond" w:hAnsi="Garamond"/>
          <w:color w:val="auto"/>
          <w:szCs w:val="24"/>
        </w:rPr>
        <w:t>5</w:t>
      </w:r>
      <w:r w:rsidR="00CF7069" w:rsidRPr="00350185">
        <w:rPr>
          <w:rFonts w:ascii="Garamond" w:hAnsi="Garamond"/>
          <w:color w:val="auto"/>
          <w:szCs w:val="24"/>
        </w:rPr>
        <w:t>0</w:t>
      </w:r>
      <w:r w:rsidR="000B6982" w:rsidRPr="00350185">
        <w:rPr>
          <w:rFonts w:ascii="Garamond" w:hAnsi="Garamond"/>
          <w:color w:val="auto"/>
          <w:szCs w:val="24"/>
        </w:rPr>
        <w:t xml:space="preserve"> </w:t>
      </w:r>
      <w:r w:rsidR="0064443B" w:rsidRPr="00350185">
        <w:rPr>
          <w:rFonts w:ascii="Garamond" w:hAnsi="Garamond"/>
          <w:color w:val="auto"/>
          <w:szCs w:val="24"/>
        </w:rPr>
        <w:t xml:space="preserve">zaměstnanců) </w:t>
      </w:r>
      <w:r w:rsidRPr="00350185">
        <w:rPr>
          <w:rFonts w:ascii="Garamond" w:hAnsi="Garamond"/>
          <w:color w:val="auto"/>
          <w:szCs w:val="24"/>
        </w:rPr>
        <w:t>nebo</w:t>
      </w:r>
      <w:r w:rsidRPr="00350185">
        <w:rPr>
          <w:rFonts w:ascii="Garamond" w:hAnsi="Garamond"/>
          <w:szCs w:val="24"/>
        </w:rPr>
        <w:t xml:space="preserve"> změní-li se zásadně podmínky a skutečnosti související s předmětem smlouvy od data </w:t>
      </w:r>
      <w:r w:rsidRPr="00350185">
        <w:rPr>
          <w:rFonts w:ascii="Garamond" w:hAnsi="Garamond"/>
          <w:szCs w:val="24"/>
        </w:rPr>
        <w:lastRenderedPageBreak/>
        <w:t xml:space="preserve">posledního výpočtu ceny, je objednatel povinen tuto skutečnost neprodleně oznámit zhotoviteli pro výpočet nové ceny. </w:t>
      </w:r>
    </w:p>
    <w:p w14:paraId="2EAD6C84" w14:textId="77777777" w:rsidR="004518AF" w:rsidRDefault="00350185" w:rsidP="00E94A11">
      <w:pPr>
        <w:pStyle w:val="Zkladntext"/>
        <w:numPr>
          <w:ilvl w:val="1"/>
          <w:numId w:val="3"/>
        </w:numPr>
        <w:tabs>
          <w:tab w:val="clear" w:pos="644"/>
        </w:tabs>
        <w:spacing w:before="0" w:after="120"/>
        <w:ind w:left="284" w:firstLine="0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szCs w:val="24"/>
        </w:rPr>
        <w:t>Ve sjednané</w:t>
      </w:r>
      <w:r w:rsidR="004518AF" w:rsidRPr="00350185">
        <w:rPr>
          <w:rFonts w:ascii="Garamond" w:hAnsi="Garamond"/>
          <w:szCs w:val="24"/>
        </w:rPr>
        <w:t xml:space="preserve"> ceně </w:t>
      </w:r>
      <w:r w:rsidRPr="00350185">
        <w:rPr>
          <w:rFonts w:ascii="Garamond" w:hAnsi="Garamond"/>
          <w:szCs w:val="24"/>
        </w:rPr>
        <w:t>jsou zahrnuty</w:t>
      </w:r>
      <w:r w:rsidR="004518AF" w:rsidRPr="00350185">
        <w:rPr>
          <w:rFonts w:ascii="Garamond" w:hAnsi="Garamond"/>
          <w:szCs w:val="24"/>
        </w:rPr>
        <w:t xml:space="preserve"> cestovní náklady, spojené s plněním předmětu</w:t>
      </w:r>
      <w:r w:rsidR="00F4007D">
        <w:rPr>
          <w:rFonts w:ascii="Garamond" w:hAnsi="Garamond"/>
          <w:szCs w:val="24"/>
        </w:rPr>
        <w:t xml:space="preserve"> smlouvy.</w:t>
      </w:r>
    </w:p>
    <w:p w14:paraId="4E28E330" w14:textId="77777777" w:rsidR="00612F19" w:rsidRDefault="00612F19" w:rsidP="00E94A11">
      <w:pPr>
        <w:pStyle w:val="Zkladntext"/>
        <w:numPr>
          <w:ilvl w:val="1"/>
          <w:numId w:val="3"/>
        </w:numPr>
        <w:tabs>
          <w:tab w:val="clear" w:pos="644"/>
        </w:tabs>
        <w:spacing w:before="0" w:after="120"/>
        <w:ind w:left="284" w:firstLine="0"/>
        <w:jc w:val="both"/>
        <w:rPr>
          <w:rFonts w:ascii="Garamond" w:hAnsi="Garamond"/>
          <w:b/>
          <w:bCs/>
          <w:szCs w:val="24"/>
        </w:rPr>
      </w:pPr>
      <w:r w:rsidRPr="00350185">
        <w:rPr>
          <w:rFonts w:ascii="Garamond" w:hAnsi="Garamond"/>
          <w:bCs/>
          <w:szCs w:val="24"/>
        </w:rPr>
        <w:t>Cena je sjednána jako pevná</w:t>
      </w:r>
      <w:r w:rsidRPr="00350185">
        <w:rPr>
          <w:rFonts w:ascii="Garamond" w:hAnsi="Garamond"/>
          <w:szCs w:val="24"/>
        </w:rPr>
        <w:t xml:space="preserve"> a může být měněna pouze oboustranně odsouhlaseným dodatkem.</w:t>
      </w:r>
      <w:r w:rsidRPr="00350185">
        <w:rPr>
          <w:rFonts w:ascii="Garamond" w:hAnsi="Garamond"/>
          <w:b/>
          <w:bCs/>
          <w:szCs w:val="24"/>
        </w:rPr>
        <w:t xml:space="preserve"> </w:t>
      </w:r>
    </w:p>
    <w:p w14:paraId="11A07D1C" w14:textId="77777777" w:rsidR="00612F19" w:rsidRPr="00350185" w:rsidRDefault="00456749" w:rsidP="00E94A11">
      <w:pPr>
        <w:pStyle w:val="Zkladntext"/>
        <w:spacing w:before="0" w:after="120"/>
        <w:ind w:left="284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b/>
          <w:bCs/>
          <w:szCs w:val="24"/>
        </w:rPr>
        <w:t>5.5</w:t>
      </w:r>
      <w:r w:rsidRPr="00350185">
        <w:rPr>
          <w:rFonts w:ascii="Garamond" w:hAnsi="Garamond"/>
          <w:b/>
          <w:bCs/>
          <w:szCs w:val="24"/>
        </w:rPr>
        <w:tab/>
      </w:r>
      <w:r w:rsidR="00612F19" w:rsidRPr="00350185">
        <w:rPr>
          <w:rFonts w:ascii="Garamond" w:hAnsi="Garamond"/>
          <w:szCs w:val="24"/>
        </w:rPr>
        <w:t xml:space="preserve">Na základě zveřejněného indexu nárůstu inflace dojde každý kalendářní rok k jednání smluvních </w:t>
      </w:r>
      <w:r w:rsidR="00350185" w:rsidRPr="00350185">
        <w:rPr>
          <w:rFonts w:ascii="Garamond" w:hAnsi="Garamond"/>
          <w:szCs w:val="24"/>
        </w:rPr>
        <w:t>stran o</w:t>
      </w:r>
      <w:r w:rsidR="00612F19" w:rsidRPr="00350185">
        <w:rPr>
          <w:rFonts w:ascii="Garamond" w:hAnsi="Garamond"/>
          <w:szCs w:val="24"/>
        </w:rPr>
        <w:t xml:space="preserve"> nárůstu ceny plnění.</w:t>
      </w:r>
    </w:p>
    <w:p w14:paraId="54EC5863" w14:textId="77777777" w:rsidR="00612F19" w:rsidRDefault="00496E17" w:rsidP="00E94A11">
      <w:pPr>
        <w:pStyle w:val="Zkladntext"/>
        <w:spacing w:before="0" w:after="120"/>
        <w:ind w:left="284"/>
        <w:jc w:val="center"/>
        <w:rPr>
          <w:rFonts w:ascii="Garamond" w:hAnsi="Garamond"/>
          <w:b/>
          <w:color w:val="auto"/>
          <w:szCs w:val="24"/>
        </w:rPr>
      </w:pPr>
      <w:r w:rsidRPr="00350185">
        <w:rPr>
          <w:rFonts w:ascii="Garamond" w:hAnsi="Garamond"/>
          <w:b/>
          <w:color w:val="auto"/>
          <w:szCs w:val="24"/>
        </w:rPr>
        <w:br/>
      </w:r>
      <w:r w:rsidR="00612F19" w:rsidRPr="00350185">
        <w:rPr>
          <w:rFonts w:ascii="Garamond" w:hAnsi="Garamond"/>
          <w:b/>
          <w:color w:val="auto"/>
          <w:szCs w:val="24"/>
        </w:rPr>
        <w:t xml:space="preserve">6.   </w:t>
      </w:r>
      <w:r w:rsidR="00612F19" w:rsidRPr="00350185">
        <w:rPr>
          <w:rFonts w:ascii="Garamond" w:hAnsi="Garamond"/>
          <w:b/>
          <w:color w:val="auto"/>
          <w:szCs w:val="24"/>
        </w:rPr>
        <w:tab/>
        <w:t>Platební podmínky a fakturace</w:t>
      </w:r>
    </w:p>
    <w:p w14:paraId="0A07B72B" w14:textId="77777777" w:rsidR="00612F19" w:rsidRDefault="00612F19" w:rsidP="00E94A11">
      <w:pPr>
        <w:pStyle w:val="Zkladntext"/>
        <w:spacing w:before="0" w:after="120"/>
        <w:ind w:left="284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b/>
          <w:szCs w:val="24"/>
        </w:rPr>
        <w:t>6.1</w:t>
      </w:r>
      <w:r w:rsidRPr="00350185">
        <w:rPr>
          <w:rFonts w:ascii="Garamond" w:hAnsi="Garamond"/>
          <w:szCs w:val="24"/>
        </w:rPr>
        <w:tab/>
      </w:r>
      <w:r w:rsidRPr="00350185">
        <w:rPr>
          <w:rFonts w:ascii="Garamond" w:hAnsi="Garamond"/>
          <w:bCs/>
          <w:szCs w:val="24"/>
        </w:rPr>
        <w:t xml:space="preserve">Zhotovitel </w:t>
      </w:r>
      <w:proofErr w:type="gramStart"/>
      <w:r w:rsidRPr="00350185">
        <w:rPr>
          <w:rFonts w:ascii="Garamond" w:hAnsi="Garamond"/>
          <w:bCs/>
          <w:szCs w:val="24"/>
        </w:rPr>
        <w:t>předloží</w:t>
      </w:r>
      <w:proofErr w:type="gramEnd"/>
      <w:r w:rsidRPr="00350185">
        <w:rPr>
          <w:rFonts w:ascii="Garamond" w:hAnsi="Garamond"/>
          <w:szCs w:val="24"/>
        </w:rPr>
        <w:t xml:space="preserve"> objednavateli </w:t>
      </w:r>
      <w:r w:rsidR="00104E5A" w:rsidRPr="00350185">
        <w:rPr>
          <w:rFonts w:ascii="Garamond" w:hAnsi="Garamond"/>
          <w:szCs w:val="24"/>
        </w:rPr>
        <w:t xml:space="preserve">daňový doklad </w:t>
      </w:r>
      <w:r w:rsidRPr="00350185">
        <w:rPr>
          <w:rFonts w:ascii="Garamond" w:hAnsi="Garamond"/>
          <w:szCs w:val="24"/>
        </w:rPr>
        <w:t>nejpozději</w:t>
      </w:r>
      <w:r w:rsidRPr="00350185">
        <w:rPr>
          <w:rFonts w:ascii="Garamond" w:hAnsi="Garamond"/>
          <w:b/>
          <w:szCs w:val="24"/>
        </w:rPr>
        <w:t xml:space="preserve"> </w:t>
      </w:r>
      <w:r w:rsidRPr="00350185">
        <w:rPr>
          <w:rFonts w:ascii="Garamond" w:hAnsi="Garamond"/>
          <w:bCs/>
          <w:szCs w:val="24"/>
        </w:rPr>
        <w:t xml:space="preserve">do 4. dne </w:t>
      </w:r>
      <w:r w:rsidR="004518AF" w:rsidRPr="00350185">
        <w:rPr>
          <w:rFonts w:ascii="Garamond" w:hAnsi="Garamond"/>
          <w:bCs/>
          <w:szCs w:val="24"/>
        </w:rPr>
        <w:t>následujícího</w:t>
      </w:r>
      <w:r w:rsidRPr="00350185">
        <w:rPr>
          <w:rFonts w:ascii="Garamond" w:hAnsi="Garamond"/>
          <w:bCs/>
          <w:szCs w:val="24"/>
        </w:rPr>
        <w:t xml:space="preserve"> měsíce </w:t>
      </w:r>
      <w:r w:rsidRPr="00350185">
        <w:rPr>
          <w:rFonts w:ascii="Garamond" w:hAnsi="Garamond"/>
          <w:szCs w:val="24"/>
        </w:rPr>
        <w:t xml:space="preserve">za předchozí </w:t>
      </w:r>
      <w:r w:rsidR="006D2E74" w:rsidRPr="00350185">
        <w:rPr>
          <w:rFonts w:ascii="Garamond" w:hAnsi="Garamond"/>
          <w:szCs w:val="24"/>
        </w:rPr>
        <w:t>měsíc</w:t>
      </w:r>
      <w:r w:rsidRPr="00350185">
        <w:rPr>
          <w:rFonts w:ascii="Garamond" w:hAnsi="Garamond"/>
          <w:szCs w:val="24"/>
        </w:rPr>
        <w:t>.</w:t>
      </w:r>
    </w:p>
    <w:p w14:paraId="650AA0FE" w14:textId="77777777" w:rsidR="00612F19" w:rsidRPr="00350185" w:rsidRDefault="00612F19" w:rsidP="00E94A11">
      <w:pPr>
        <w:pStyle w:val="Zkladntext"/>
        <w:spacing w:before="0" w:after="120"/>
        <w:ind w:left="284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b/>
          <w:szCs w:val="24"/>
        </w:rPr>
        <w:t>6.2</w:t>
      </w:r>
      <w:r w:rsidRPr="00350185">
        <w:rPr>
          <w:rFonts w:ascii="Garamond" w:hAnsi="Garamond"/>
          <w:b/>
          <w:szCs w:val="24"/>
        </w:rPr>
        <w:tab/>
      </w:r>
      <w:r w:rsidRPr="00350185">
        <w:rPr>
          <w:rFonts w:ascii="Garamond" w:hAnsi="Garamond"/>
          <w:bCs/>
          <w:szCs w:val="24"/>
        </w:rPr>
        <w:t>Objednatel proplatí</w:t>
      </w:r>
      <w:r w:rsidRPr="00350185">
        <w:rPr>
          <w:rFonts w:ascii="Garamond" w:hAnsi="Garamond"/>
          <w:szCs w:val="24"/>
        </w:rPr>
        <w:t xml:space="preserve"> převzatou fakturu dle bodu 6.1 nejpozději </w:t>
      </w:r>
      <w:r w:rsidRPr="00350185">
        <w:rPr>
          <w:rFonts w:ascii="Garamond" w:hAnsi="Garamond"/>
          <w:bCs/>
          <w:szCs w:val="24"/>
        </w:rPr>
        <w:t xml:space="preserve">do </w:t>
      </w:r>
      <w:r w:rsidR="00B00D83" w:rsidRPr="00350185">
        <w:rPr>
          <w:rFonts w:ascii="Garamond" w:hAnsi="Garamond"/>
          <w:bCs/>
          <w:szCs w:val="24"/>
        </w:rPr>
        <w:t>10</w:t>
      </w:r>
      <w:r w:rsidRPr="00350185">
        <w:rPr>
          <w:rFonts w:ascii="Garamond" w:hAnsi="Garamond"/>
          <w:bCs/>
          <w:szCs w:val="24"/>
        </w:rPr>
        <w:t xml:space="preserve"> dnů</w:t>
      </w:r>
      <w:r w:rsidRPr="00350185">
        <w:rPr>
          <w:rFonts w:ascii="Garamond" w:hAnsi="Garamond"/>
          <w:szCs w:val="24"/>
        </w:rPr>
        <w:t xml:space="preserve"> od data jejího vystavení, tzn. nejpozději v den její splatnosti.</w:t>
      </w:r>
    </w:p>
    <w:p w14:paraId="63CF2F33" w14:textId="77777777" w:rsidR="00612F19" w:rsidRDefault="00612F19" w:rsidP="00E94A11">
      <w:pPr>
        <w:pStyle w:val="Zkladntext"/>
        <w:spacing w:before="0" w:after="120"/>
        <w:ind w:left="284"/>
        <w:jc w:val="center"/>
        <w:rPr>
          <w:rFonts w:ascii="Garamond" w:hAnsi="Garamond"/>
          <w:b/>
          <w:szCs w:val="24"/>
        </w:rPr>
      </w:pPr>
      <w:r w:rsidRPr="00350185">
        <w:rPr>
          <w:rFonts w:ascii="Garamond" w:hAnsi="Garamond" w:cs="Arial"/>
          <w:b/>
          <w:bCs/>
          <w:szCs w:val="24"/>
        </w:rPr>
        <w:br/>
        <w:t>7.</w:t>
      </w:r>
      <w:r w:rsidRPr="00350185">
        <w:rPr>
          <w:rFonts w:ascii="Garamond" w:hAnsi="Garamond"/>
          <w:szCs w:val="24"/>
        </w:rPr>
        <w:tab/>
      </w:r>
      <w:r w:rsidRPr="00350185">
        <w:rPr>
          <w:rFonts w:ascii="Garamond" w:hAnsi="Garamond"/>
          <w:b/>
          <w:szCs w:val="24"/>
        </w:rPr>
        <w:t>Sankce</w:t>
      </w:r>
    </w:p>
    <w:p w14:paraId="1E52AC31" w14:textId="77777777" w:rsidR="00612F19" w:rsidRDefault="00612F19" w:rsidP="00E94A11">
      <w:pPr>
        <w:pStyle w:val="Zkladntext"/>
        <w:spacing w:before="0" w:after="120"/>
        <w:ind w:left="284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b/>
          <w:szCs w:val="24"/>
        </w:rPr>
        <w:t>7.1</w:t>
      </w:r>
      <w:r w:rsidRPr="00350185">
        <w:rPr>
          <w:rFonts w:ascii="Garamond" w:hAnsi="Garamond"/>
          <w:b/>
          <w:szCs w:val="24"/>
        </w:rPr>
        <w:tab/>
      </w:r>
      <w:r w:rsidRPr="00350185">
        <w:rPr>
          <w:rFonts w:ascii="Garamond" w:hAnsi="Garamond"/>
          <w:szCs w:val="24"/>
        </w:rPr>
        <w:t xml:space="preserve">V případě, že objednatel neuhradí faktury dle bodu 6.2, zaplatí zhotoviteli </w:t>
      </w:r>
      <w:r w:rsidRPr="00350185">
        <w:rPr>
          <w:rFonts w:ascii="Garamond" w:hAnsi="Garamond"/>
          <w:bCs/>
          <w:szCs w:val="24"/>
        </w:rPr>
        <w:t xml:space="preserve">smluvní pokutu z prodlení ve </w:t>
      </w:r>
      <w:r w:rsidR="00350185" w:rsidRPr="00350185">
        <w:rPr>
          <w:rFonts w:ascii="Garamond" w:hAnsi="Garamond"/>
          <w:bCs/>
          <w:szCs w:val="24"/>
        </w:rPr>
        <w:t>výši 0</w:t>
      </w:r>
      <w:r w:rsidRPr="00350185">
        <w:rPr>
          <w:rFonts w:ascii="Garamond" w:hAnsi="Garamond"/>
          <w:bCs/>
          <w:szCs w:val="24"/>
        </w:rPr>
        <w:t>,05</w:t>
      </w:r>
      <w:r w:rsidR="00F4007D">
        <w:rPr>
          <w:rFonts w:ascii="Garamond" w:hAnsi="Garamond"/>
          <w:bCs/>
          <w:szCs w:val="24"/>
        </w:rPr>
        <w:t xml:space="preserve"> </w:t>
      </w:r>
      <w:r w:rsidRPr="00350185">
        <w:rPr>
          <w:rFonts w:ascii="Garamond" w:hAnsi="Garamond"/>
          <w:bCs/>
          <w:szCs w:val="24"/>
        </w:rPr>
        <w:t xml:space="preserve">% </w:t>
      </w:r>
      <w:r w:rsidRPr="00350185">
        <w:rPr>
          <w:rFonts w:ascii="Garamond" w:hAnsi="Garamond"/>
          <w:szCs w:val="24"/>
        </w:rPr>
        <w:t>z nesplacené částky za každý započatý den prodlení.</w:t>
      </w:r>
    </w:p>
    <w:p w14:paraId="64A4A685" w14:textId="77777777" w:rsidR="00612F19" w:rsidRPr="00350185" w:rsidRDefault="00612F19" w:rsidP="00E94A11">
      <w:pPr>
        <w:pStyle w:val="Zkladntext"/>
        <w:spacing w:before="0" w:after="120"/>
        <w:ind w:left="284"/>
        <w:rPr>
          <w:rFonts w:ascii="Garamond" w:hAnsi="Garamond"/>
          <w:szCs w:val="24"/>
        </w:rPr>
      </w:pPr>
      <w:r w:rsidRPr="00350185">
        <w:rPr>
          <w:rFonts w:ascii="Garamond" w:hAnsi="Garamond"/>
          <w:b/>
          <w:bCs/>
          <w:szCs w:val="24"/>
        </w:rPr>
        <w:t>7.2</w:t>
      </w:r>
      <w:r w:rsidRPr="00350185">
        <w:rPr>
          <w:rFonts w:ascii="Garamond" w:hAnsi="Garamond"/>
          <w:b/>
          <w:bCs/>
          <w:szCs w:val="24"/>
        </w:rPr>
        <w:tab/>
      </w:r>
      <w:r w:rsidRPr="00350185">
        <w:rPr>
          <w:rFonts w:ascii="Garamond" w:hAnsi="Garamond"/>
          <w:szCs w:val="24"/>
        </w:rPr>
        <w:t>V případě nezaplacení faktur do 14</w:t>
      </w:r>
      <w:r w:rsidR="00F4007D">
        <w:rPr>
          <w:rFonts w:ascii="Garamond" w:hAnsi="Garamond"/>
          <w:szCs w:val="24"/>
        </w:rPr>
        <w:t xml:space="preserve"> </w:t>
      </w:r>
      <w:r w:rsidRPr="00350185">
        <w:rPr>
          <w:rFonts w:ascii="Garamond" w:hAnsi="Garamond"/>
          <w:szCs w:val="24"/>
        </w:rPr>
        <w:t>dnů ode dne jejich splatnosti si zhotovitel</w:t>
      </w:r>
      <w:r w:rsidR="004978C3">
        <w:rPr>
          <w:rFonts w:ascii="Garamond" w:hAnsi="Garamond"/>
          <w:szCs w:val="24"/>
        </w:rPr>
        <w:t xml:space="preserve"> </w:t>
      </w:r>
      <w:r w:rsidRPr="00350185">
        <w:rPr>
          <w:rFonts w:ascii="Garamond" w:hAnsi="Garamond"/>
          <w:szCs w:val="24"/>
        </w:rPr>
        <w:t>vyhrazuje právo okamžitého jednostranného vypovězení této smlouvy, které</w:t>
      </w:r>
      <w:r w:rsidR="004978C3">
        <w:rPr>
          <w:rFonts w:ascii="Garamond" w:hAnsi="Garamond"/>
          <w:szCs w:val="24"/>
        </w:rPr>
        <w:t xml:space="preserve"> o</w:t>
      </w:r>
      <w:r w:rsidRPr="00350185">
        <w:rPr>
          <w:rFonts w:ascii="Garamond" w:hAnsi="Garamond"/>
          <w:szCs w:val="24"/>
        </w:rPr>
        <w:t>bjednateli</w:t>
      </w:r>
      <w:r w:rsidR="004978C3">
        <w:rPr>
          <w:rFonts w:ascii="Garamond" w:hAnsi="Garamond"/>
          <w:szCs w:val="24"/>
        </w:rPr>
        <w:t xml:space="preserve"> </w:t>
      </w:r>
      <w:r w:rsidRPr="00350185">
        <w:rPr>
          <w:rFonts w:ascii="Garamond" w:hAnsi="Garamond"/>
          <w:szCs w:val="24"/>
        </w:rPr>
        <w:t>písemně</w:t>
      </w:r>
      <w:r w:rsidR="004978C3">
        <w:rPr>
          <w:rFonts w:ascii="Garamond" w:hAnsi="Garamond"/>
          <w:szCs w:val="24"/>
        </w:rPr>
        <w:t xml:space="preserve"> </w:t>
      </w:r>
      <w:r w:rsidRPr="00350185">
        <w:rPr>
          <w:rFonts w:ascii="Garamond" w:hAnsi="Garamond"/>
          <w:szCs w:val="24"/>
        </w:rPr>
        <w:t>oznámí.</w:t>
      </w:r>
      <w:r w:rsidR="005E43D0" w:rsidRPr="00350185">
        <w:rPr>
          <w:rFonts w:ascii="Garamond" w:hAnsi="Garamond"/>
          <w:szCs w:val="24"/>
        </w:rPr>
        <w:br/>
      </w:r>
    </w:p>
    <w:p w14:paraId="1B952A8A" w14:textId="77777777" w:rsidR="00612F19" w:rsidRDefault="00612F19" w:rsidP="00E94A11">
      <w:pPr>
        <w:pStyle w:val="Zkladntext"/>
        <w:spacing w:before="0" w:after="120"/>
        <w:jc w:val="center"/>
        <w:rPr>
          <w:rFonts w:ascii="Garamond" w:hAnsi="Garamond"/>
          <w:b/>
          <w:szCs w:val="24"/>
        </w:rPr>
      </w:pPr>
      <w:r w:rsidRPr="00350185">
        <w:rPr>
          <w:rFonts w:ascii="Garamond" w:hAnsi="Garamond"/>
          <w:b/>
          <w:szCs w:val="24"/>
        </w:rPr>
        <w:t>8.   Závěrečná ustanovení</w:t>
      </w:r>
    </w:p>
    <w:p w14:paraId="448DAB07" w14:textId="77777777" w:rsidR="00612F19" w:rsidRDefault="00612F19" w:rsidP="00E94A11">
      <w:pPr>
        <w:pStyle w:val="Zkladntext"/>
        <w:spacing w:before="0" w:after="120"/>
        <w:ind w:left="284" w:hanging="1"/>
        <w:jc w:val="both"/>
        <w:rPr>
          <w:rFonts w:ascii="Garamond" w:hAnsi="Garamond"/>
          <w:bCs/>
          <w:szCs w:val="24"/>
        </w:rPr>
      </w:pPr>
      <w:r w:rsidRPr="00350185">
        <w:rPr>
          <w:rFonts w:ascii="Garamond" w:hAnsi="Garamond"/>
          <w:b/>
          <w:szCs w:val="24"/>
        </w:rPr>
        <w:t>8.1</w:t>
      </w:r>
      <w:r w:rsidRPr="00350185">
        <w:rPr>
          <w:rFonts w:ascii="Garamond" w:hAnsi="Garamond"/>
          <w:b/>
          <w:szCs w:val="24"/>
        </w:rPr>
        <w:tab/>
      </w:r>
      <w:r w:rsidRPr="00350185">
        <w:rPr>
          <w:rFonts w:ascii="Garamond" w:hAnsi="Garamond"/>
          <w:bCs/>
          <w:szCs w:val="24"/>
        </w:rPr>
        <w:t>Objednatel se zavazuje,</w:t>
      </w:r>
      <w:r w:rsidRPr="00350185">
        <w:rPr>
          <w:rFonts w:ascii="Garamond" w:hAnsi="Garamond"/>
          <w:szCs w:val="24"/>
        </w:rPr>
        <w:t xml:space="preserve"> že prokazatelně dodá zhotoviteli </w:t>
      </w:r>
      <w:r w:rsidRPr="00350185">
        <w:rPr>
          <w:rFonts w:ascii="Garamond" w:hAnsi="Garamond"/>
          <w:bCs/>
          <w:szCs w:val="24"/>
        </w:rPr>
        <w:t>veškeré aktualizované podklady potřebné pro plnění této smlouvy, v opačném případě se zhotovitel zbavuje zodpovědnosti za důsledky vyplývající z této neinformovanosti. Podmínkou je předložení platného organizačního řádu společnosti objednatele.</w:t>
      </w:r>
    </w:p>
    <w:p w14:paraId="09E6FC8B" w14:textId="77777777" w:rsidR="00612F19" w:rsidRDefault="00612F19" w:rsidP="00E94A11">
      <w:pPr>
        <w:pStyle w:val="Zkladntext"/>
        <w:spacing w:before="0" w:after="120"/>
        <w:ind w:left="284" w:hanging="1"/>
        <w:jc w:val="both"/>
        <w:rPr>
          <w:rFonts w:ascii="Garamond" w:hAnsi="Garamond"/>
          <w:bCs/>
          <w:szCs w:val="24"/>
        </w:rPr>
      </w:pPr>
      <w:r w:rsidRPr="00350185">
        <w:rPr>
          <w:rFonts w:ascii="Garamond" w:hAnsi="Garamond"/>
          <w:b/>
          <w:szCs w:val="24"/>
        </w:rPr>
        <w:t>8.2</w:t>
      </w:r>
      <w:r w:rsidRPr="00350185">
        <w:rPr>
          <w:rFonts w:ascii="Garamond" w:hAnsi="Garamond"/>
          <w:b/>
          <w:szCs w:val="24"/>
        </w:rPr>
        <w:tab/>
      </w:r>
      <w:r w:rsidRPr="00350185">
        <w:rPr>
          <w:rFonts w:ascii="Garamond" w:hAnsi="Garamond"/>
          <w:bCs/>
          <w:szCs w:val="24"/>
        </w:rPr>
        <w:t xml:space="preserve">Objednatel se zavazuje respektovat a neprodleně odstraňovat zhotovitelem zjištěné závady a nedostatky. Pokud tak neučiní, přejímá tak plnou zodpovědnost za veškeré důsledky vyplývající z takového jednání. </w:t>
      </w:r>
    </w:p>
    <w:p w14:paraId="7D732188" w14:textId="77777777" w:rsidR="00B00D83" w:rsidRDefault="00350185" w:rsidP="00E94A11">
      <w:pPr>
        <w:pStyle w:val="Zkladntext"/>
        <w:numPr>
          <w:ilvl w:val="1"/>
          <w:numId w:val="4"/>
        </w:numPr>
        <w:spacing w:before="0" w:after="120"/>
        <w:ind w:left="284" w:hanging="1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bCs/>
          <w:szCs w:val="24"/>
        </w:rPr>
        <w:t>Objednatel se</w:t>
      </w:r>
      <w:r w:rsidR="00612F19" w:rsidRPr="00350185">
        <w:rPr>
          <w:rFonts w:ascii="Garamond" w:hAnsi="Garamond"/>
          <w:bCs/>
          <w:szCs w:val="24"/>
        </w:rPr>
        <w:t xml:space="preserve"> zavazuje</w:t>
      </w:r>
      <w:r w:rsidR="00612F19" w:rsidRPr="00350185">
        <w:rPr>
          <w:rFonts w:ascii="Garamond" w:hAnsi="Garamond"/>
          <w:b/>
          <w:szCs w:val="24"/>
        </w:rPr>
        <w:t xml:space="preserve"> </w:t>
      </w:r>
      <w:r w:rsidR="00612F19" w:rsidRPr="00350185">
        <w:rPr>
          <w:rFonts w:ascii="Garamond" w:hAnsi="Garamond"/>
          <w:szCs w:val="24"/>
        </w:rPr>
        <w:t xml:space="preserve">vydat zhotoviteli písemné oprávnění ke vstupu a možnosti pohybu v prostorách všech pracovišť </w:t>
      </w:r>
      <w:r w:rsidR="00B00D83" w:rsidRPr="00350185">
        <w:rPr>
          <w:rFonts w:ascii="Garamond" w:hAnsi="Garamond"/>
          <w:szCs w:val="24"/>
        </w:rPr>
        <w:t>organizace,</w:t>
      </w:r>
      <w:r w:rsidR="004978C3" w:rsidRPr="00350185">
        <w:rPr>
          <w:rFonts w:ascii="Garamond" w:hAnsi="Garamond"/>
          <w:szCs w:val="24"/>
        </w:rPr>
        <w:t xml:space="preserve"> a</w:t>
      </w:r>
      <w:r w:rsidR="00612F19" w:rsidRPr="00350185">
        <w:rPr>
          <w:rFonts w:ascii="Garamond" w:hAnsi="Garamond"/>
          <w:szCs w:val="24"/>
        </w:rPr>
        <w:t xml:space="preserve"> to i bez určeného doprovodu, včetně zajištění </w:t>
      </w:r>
      <w:r w:rsidR="00B00D83" w:rsidRPr="00350185">
        <w:rPr>
          <w:rFonts w:ascii="Garamond" w:hAnsi="Garamond"/>
          <w:szCs w:val="24"/>
        </w:rPr>
        <w:t>předepsaných OOPP</w:t>
      </w:r>
      <w:r w:rsidR="00612F19" w:rsidRPr="00350185">
        <w:rPr>
          <w:rFonts w:ascii="Garamond" w:hAnsi="Garamond"/>
          <w:szCs w:val="24"/>
        </w:rPr>
        <w:t>.</w:t>
      </w:r>
    </w:p>
    <w:p w14:paraId="44DA51B9" w14:textId="77777777" w:rsidR="00612F19" w:rsidRDefault="00612F19" w:rsidP="00E94A11">
      <w:pPr>
        <w:pStyle w:val="Zkladntext"/>
        <w:numPr>
          <w:ilvl w:val="1"/>
          <w:numId w:val="4"/>
        </w:numPr>
        <w:spacing w:before="0" w:after="120"/>
        <w:ind w:left="284" w:hanging="1"/>
        <w:jc w:val="both"/>
        <w:rPr>
          <w:rFonts w:ascii="Garamond" w:hAnsi="Garamond"/>
          <w:szCs w:val="24"/>
        </w:rPr>
      </w:pPr>
      <w:r w:rsidRPr="00B00D83">
        <w:rPr>
          <w:rFonts w:ascii="Garamond" w:hAnsi="Garamond"/>
          <w:szCs w:val="24"/>
        </w:rPr>
        <w:t xml:space="preserve">   Nebude-li dodatkem k této smlouvě stanoveno jinak, zhotovitel zodpovídá za bezpečné uložení všech objednatelem poskytnutých informací tak, že je neposkytne třetí straně s výjimkou oprávněných institucí.</w:t>
      </w:r>
    </w:p>
    <w:p w14:paraId="067DEEAB" w14:textId="77777777" w:rsidR="00612F19" w:rsidRDefault="00612F19" w:rsidP="00E94A11">
      <w:pPr>
        <w:pStyle w:val="Zkladntext"/>
        <w:numPr>
          <w:ilvl w:val="1"/>
          <w:numId w:val="4"/>
        </w:numPr>
        <w:tabs>
          <w:tab w:val="clear" w:pos="643"/>
          <w:tab w:val="left" w:pos="851"/>
        </w:tabs>
        <w:spacing w:before="0" w:after="120"/>
        <w:ind w:left="284" w:firstLine="0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szCs w:val="24"/>
        </w:rPr>
        <w:t>Zhotovitel se zavazuje k respektování všech platných zákonných norem o ochraně osobních informací.</w:t>
      </w:r>
    </w:p>
    <w:p w14:paraId="2839BC09" w14:textId="77777777" w:rsidR="00612F19" w:rsidRDefault="00612F19" w:rsidP="00E94A11">
      <w:pPr>
        <w:pStyle w:val="Zkladntext"/>
        <w:numPr>
          <w:ilvl w:val="1"/>
          <w:numId w:val="4"/>
        </w:numPr>
        <w:tabs>
          <w:tab w:val="clear" w:pos="643"/>
          <w:tab w:val="left" w:pos="851"/>
        </w:tabs>
        <w:spacing w:before="0" w:after="120"/>
        <w:ind w:left="284" w:firstLine="0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szCs w:val="24"/>
        </w:rPr>
        <w:t>Není-li v této smlouvě uvedeno jinak, platí příslušná ustanovení Obchodního zákoníku v platném znění.</w:t>
      </w:r>
    </w:p>
    <w:p w14:paraId="49EF7BA9" w14:textId="77777777" w:rsidR="00612F19" w:rsidRDefault="00612F19" w:rsidP="00E94A11">
      <w:pPr>
        <w:pStyle w:val="Zkladntext"/>
        <w:numPr>
          <w:ilvl w:val="1"/>
          <w:numId w:val="4"/>
        </w:numPr>
        <w:tabs>
          <w:tab w:val="clear" w:pos="643"/>
          <w:tab w:val="left" w:pos="851"/>
        </w:tabs>
        <w:spacing w:before="0" w:after="120"/>
        <w:ind w:left="284" w:firstLine="0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szCs w:val="24"/>
        </w:rPr>
        <w:t xml:space="preserve">Změny této smlouvy lze provést pouze na základě dohody, a to písemnou formou (dodatkem odsouhlaseným oběma smluvními stranami). </w:t>
      </w:r>
    </w:p>
    <w:p w14:paraId="0367ECCC" w14:textId="77777777" w:rsidR="00612F19" w:rsidRDefault="00612F19" w:rsidP="00E94A11">
      <w:pPr>
        <w:pStyle w:val="Zkladntext"/>
        <w:numPr>
          <w:ilvl w:val="1"/>
          <w:numId w:val="4"/>
        </w:numPr>
        <w:tabs>
          <w:tab w:val="clear" w:pos="643"/>
          <w:tab w:val="left" w:pos="851"/>
        </w:tabs>
        <w:spacing w:before="0" w:after="120"/>
        <w:ind w:left="284" w:firstLine="0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szCs w:val="24"/>
        </w:rPr>
        <w:lastRenderedPageBreak/>
        <w:t>Smlouva je sepsána ve</w:t>
      </w:r>
      <w:r w:rsidR="007C2EAA" w:rsidRPr="00350185">
        <w:rPr>
          <w:rFonts w:ascii="Garamond" w:hAnsi="Garamond"/>
          <w:szCs w:val="24"/>
        </w:rPr>
        <w:t xml:space="preserve"> </w:t>
      </w:r>
      <w:r w:rsidRPr="00350185">
        <w:rPr>
          <w:rFonts w:ascii="Garamond" w:hAnsi="Garamond"/>
          <w:szCs w:val="24"/>
        </w:rPr>
        <w:t xml:space="preserve">dvou vyhotoveních, přičemž každá strana </w:t>
      </w:r>
      <w:proofErr w:type="gramStart"/>
      <w:r w:rsidRPr="00350185">
        <w:rPr>
          <w:rFonts w:ascii="Garamond" w:hAnsi="Garamond"/>
          <w:szCs w:val="24"/>
        </w:rPr>
        <w:t>obdrží</w:t>
      </w:r>
      <w:proofErr w:type="gramEnd"/>
      <w:r w:rsidRPr="00350185">
        <w:rPr>
          <w:rFonts w:ascii="Garamond" w:hAnsi="Garamond"/>
          <w:szCs w:val="24"/>
        </w:rPr>
        <w:t xml:space="preserve"> po jednom výtisku.</w:t>
      </w:r>
    </w:p>
    <w:p w14:paraId="44F3FEE3" w14:textId="77777777" w:rsidR="00E94A11" w:rsidRDefault="00E94A11" w:rsidP="00E94A11">
      <w:pPr>
        <w:pStyle w:val="Zkladntext"/>
        <w:tabs>
          <w:tab w:val="left" w:pos="851"/>
        </w:tabs>
        <w:spacing w:before="0" w:after="120"/>
        <w:ind w:left="284" w:right="141"/>
        <w:jc w:val="both"/>
        <w:rPr>
          <w:rFonts w:ascii="Garamond" w:hAnsi="Garamond"/>
          <w:szCs w:val="24"/>
        </w:rPr>
      </w:pPr>
      <w:r w:rsidRPr="00E94A11">
        <w:rPr>
          <w:rFonts w:ascii="Garamond" w:hAnsi="Garamond"/>
          <w:b/>
          <w:bCs/>
          <w:szCs w:val="24"/>
        </w:rPr>
        <w:t>8.9</w:t>
      </w:r>
      <w:r>
        <w:rPr>
          <w:rFonts w:ascii="Garamond" w:hAnsi="Garamond"/>
          <w:szCs w:val="24"/>
        </w:rPr>
        <w:t xml:space="preserve"> </w:t>
      </w:r>
      <w:r w:rsidR="00612F19" w:rsidRPr="00E94A11">
        <w:rPr>
          <w:rFonts w:ascii="Garamond" w:hAnsi="Garamond"/>
          <w:szCs w:val="24"/>
        </w:rPr>
        <w:t>Smlouva může být kterýmkoliv ze smluvních partnerů vypovězena v případě, že druhý z partnerů neplní opakovaně podmínky sjednané v této smlouvě, s termínem vypovězení k poslednímu dni následujícího měsíce po doručení písemné výpovědi.</w:t>
      </w:r>
    </w:p>
    <w:p w14:paraId="5F862DD1" w14:textId="77777777" w:rsidR="00E94A11" w:rsidRPr="00E94A11" w:rsidRDefault="00E94A11" w:rsidP="00E94A11">
      <w:pPr>
        <w:pStyle w:val="Zkladntext"/>
        <w:tabs>
          <w:tab w:val="left" w:pos="851"/>
        </w:tabs>
        <w:spacing w:before="0" w:after="120"/>
        <w:ind w:left="284" w:right="141"/>
        <w:jc w:val="both"/>
        <w:rPr>
          <w:rFonts w:ascii="Garamond" w:hAnsi="Garamond"/>
          <w:szCs w:val="24"/>
        </w:rPr>
      </w:pPr>
      <w:r w:rsidRPr="00E94A11">
        <w:rPr>
          <w:rFonts w:ascii="Garamond" w:hAnsi="Garamond"/>
          <w:b/>
          <w:bCs/>
          <w:szCs w:val="24"/>
        </w:rPr>
        <w:t>8.10</w:t>
      </w:r>
      <w:r>
        <w:rPr>
          <w:rFonts w:ascii="Garamond" w:hAnsi="Garamond"/>
          <w:szCs w:val="24"/>
        </w:rPr>
        <w:t xml:space="preserve"> </w:t>
      </w:r>
      <w:r w:rsidRPr="00E94A11">
        <w:rPr>
          <w:rFonts w:ascii="Garamond" w:hAnsi="Garamond"/>
          <w:szCs w:val="24"/>
        </w:rPr>
        <w:t xml:space="preserve">Smluvní strany souhlasí s uveřejněním celé této smlouvy v plném znění včetně příloh na dobu neurčitou v registru smluv podle zákona č. 340/2015 Sb., o zvláštních podmínkách účinnosti některých smluv, uveřejňování těchto smluv a o registru smluv (zákon o registru smluv). Objednatel se zavazuje ke zveřejnění této smlouvy podle zákona o registru smluv. </w:t>
      </w:r>
    </w:p>
    <w:p w14:paraId="3998A596" w14:textId="77777777" w:rsidR="00E94A11" w:rsidRDefault="00E94A11" w:rsidP="00E94A11">
      <w:pPr>
        <w:pStyle w:val="Default"/>
        <w:spacing w:after="120"/>
        <w:ind w:left="284"/>
        <w:jc w:val="both"/>
      </w:pPr>
      <w:r w:rsidRPr="00E94A11">
        <w:rPr>
          <w:b/>
          <w:bCs/>
        </w:rPr>
        <w:t>8.11</w:t>
      </w:r>
      <w:r>
        <w:t xml:space="preserve"> </w:t>
      </w:r>
      <w:r w:rsidRPr="008F7CC1">
        <w:t xml:space="preserve">Tato smlouva nabývá platnosti dnem podpisu smluvních stran a účinnosti dnem uveřejnění v registru smluv. </w:t>
      </w:r>
    </w:p>
    <w:p w14:paraId="30152C3B" w14:textId="77777777" w:rsidR="00E94A11" w:rsidRDefault="00E94A11" w:rsidP="00E94A11">
      <w:pPr>
        <w:pStyle w:val="Default"/>
        <w:spacing w:after="120"/>
        <w:ind w:left="284"/>
        <w:jc w:val="both"/>
      </w:pPr>
      <w:r w:rsidRPr="00E94A11">
        <w:rPr>
          <w:b/>
          <w:bCs/>
        </w:rPr>
        <w:t>8.12</w:t>
      </w:r>
      <w:r>
        <w:t xml:space="preserve"> Zhotovitel</w:t>
      </w:r>
      <w:r w:rsidRPr="008F7CC1">
        <w:t xml:space="preserve"> je podle § 2 písm. e) zákona č. 320/2001 Sb., o finanční kontrole ve veřejné správě a o změně některých zákonů, v platném znění, osobou povinnou spolupůsobit při výkonu finanční kontroly prováděné v souvislosti s úhradou zboží nebo služeb z veřejných výdajů. </w:t>
      </w:r>
    </w:p>
    <w:p w14:paraId="374EAAE0" w14:textId="77777777" w:rsidR="00E94A11" w:rsidRDefault="00E94A11" w:rsidP="00E94A11">
      <w:pPr>
        <w:pStyle w:val="Default"/>
        <w:spacing w:after="120"/>
        <w:ind w:left="284"/>
        <w:jc w:val="both"/>
      </w:pPr>
      <w:r w:rsidRPr="00E94A11">
        <w:rPr>
          <w:b/>
          <w:bCs/>
        </w:rPr>
        <w:t>8.13</w:t>
      </w:r>
      <w:r>
        <w:t xml:space="preserve"> </w:t>
      </w:r>
      <w:r w:rsidRPr="008F7CC1">
        <w:t xml:space="preserve">S ohledem na účinnost nařízení Evropského parlamentu a rady (EU) 2016/679 o ochraně fyzických osob v souvislosti se zpracováním osobních údajů a o volném pohybu těchto údajů a o zrušení směrnice 95/46/ES, </w:t>
      </w:r>
      <w:r>
        <w:t>zhotovitel</w:t>
      </w:r>
      <w:r w:rsidRPr="008F7CC1">
        <w:t xml:space="preserve"> souhlasí se shromažďováním, zpracováním a uchováváním osobních údajů </w:t>
      </w:r>
      <w:r>
        <w:t>Okresním soudem v Mostě</w:t>
      </w:r>
      <w:r w:rsidRPr="008F7CC1">
        <w:t>, a to v rozsahu nezbytném pro poskytování servisních služeb</w:t>
      </w:r>
      <w:r>
        <w:t>.</w:t>
      </w:r>
      <w:r w:rsidRPr="008F7CC1">
        <w:t xml:space="preserve"> </w:t>
      </w:r>
      <w:r>
        <w:t xml:space="preserve">Zhotovitel </w:t>
      </w:r>
      <w:r w:rsidRPr="008F7CC1">
        <w:t xml:space="preserve">současně bere na vědomí, že po skončení smluvního vztahu či samotné realizaci a ukončení servisních služeb budou jím poskytnuté osobní údaje, včetně listin, jež je, obsahují uchovávány </w:t>
      </w:r>
      <w:r>
        <w:t xml:space="preserve">Okresním soudem v Mostě </w:t>
      </w:r>
      <w:r w:rsidRPr="008F7CC1">
        <w:t xml:space="preserve">po dobu deseti let, přičemž po uplynutí této lhůty s nimi bude naloženo v souladu s výše uvedeným nařízením a zákonem o ochraně osobních údajů. </w:t>
      </w:r>
    </w:p>
    <w:p w14:paraId="5FFE2C3D" w14:textId="77777777" w:rsidR="00E94A11" w:rsidRPr="008F7CC1" w:rsidRDefault="00E94A11" w:rsidP="00E94A11">
      <w:pPr>
        <w:spacing w:after="120"/>
        <w:ind w:left="284" w:right="141"/>
        <w:jc w:val="both"/>
        <w:rPr>
          <w:rFonts w:ascii="Garamond" w:hAnsi="Garamond"/>
          <w:sz w:val="24"/>
          <w:szCs w:val="24"/>
        </w:rPr>
      </w:pPr>
      <w:r w:rsidRPr="00E94A11">
        <w:rPr>
          <w:rFonts w:ascii="Garamond" w:hAnsi="Garamond"/>
          <w:b/>
          <w:bCs/>
          <w:sz w:val="24"/>
          <w:szCs w:val="24"/>
        </w:rPr>
        <w:t>8.14</w:t>
      </w:r>
      <w:r>
        <w:rPr>
          <w:rFonts w:ascii="Garamond" w:hAnsi="Garamond"/>
          <w:sz w:val="24"/>
          <w:szCs w:val="24"/>
        </w:rPr>
        <w:t xml:space="preserve"> Zhotovitel</w:t>
      </w:r>
      <w:r w:rsidRPr="008F7CC1">
        <w:rPr>
          <w:rFonts w:ascii="Garamond" w:hAnsi="Garamond"/>
          <w:sz w:val="24"/>
          <w:szCs w:val="24"/>
        </w:rPr>
        <w:t xml:space="preserve"> v rámci výkonu servisní smlouvy bude disponovat s údaji, pomocí nichž lze identifikovat fyzické osoby (zaměstnance) působící u </w:t>
      </w:r>
      <w:r>
        <w:rPr>
          <w:rFonts w:ascii="Garamond" w:hAnsi="Garamond"/>
          <w:sz w:val="24"/>
          <w:szCs w:val="24"/>
        </w:rPr>
        <w:t>Okresního soudu v Mostě,</w:t>
      </w:r>
      <w:r w:rsidRPr="008F7CC1">
        <w:rPr>
          <w:rFonts w:ascii="Garamond" w:hAnsi="Garamond"/>
          <w:sz w:val="24"/>
          <w:szCs w:val="24"/>
        </w:rPr>
        <w:t xml:space="preserve"> a proto pro něj ustanovení nařízení Evropského parlamentu a rady (EU) 2016/679 o ochraně fyzických osob v souvislosti se zpracováním osobních údajů a o volném pohybu těchto údajů a o zrušení směrnice 95/46/ES, v otázce shromažďování, zpracování a uchovávání osobních údajů získaných z realizace a výkonu servisní smlouvy platí obdobně</w:t>
      </w:r>
      <w:r>
        <w:rPr>
          <w:rFonts w:ascii="Garamond" w:hAnsi="Garamond"/>
          <w:sz w:val="24"/>
          <w:szCs w:val="24"/>
        </w:rPr>
        <w:t>.</w:t>
      </w:r>
    </w:p>
    <w:p w14:paraId="34F40A56" w14:textId="77777777" w:rsidR="007C2EAA" w:rsidRPr="00350185" w:rsidRDefault="007C2EAA" w:rsidP="00E94A11">
      <w:pPr>
        <w:pStyle w:val="Zkladntext"/>
        <w:tabs>
          <w:tab w:val="left" w:pos="851"/>
        </w:tabs>
        <w:spacing w:before="0" w:after="120"/>
        <w:ind w:left="284"/>
        <w:jc w:val="both"/>
        <w:rPr>
          <w:rFonts w:ascii="Garamond" w:hAnsi="Garamond"/>
          <w:bCs/>
          <w:szCs w:val="24"/>
        </w:rPr>
      </w:pPr>
      <w:r w:rsidRPr="00350185">
        <w:rPr>
          <w:rFonts w:ascii="Garamond" w:hAnsi="Garamond"/>
          <w:b/>
          <w:szCs w:val="24"/>
        </w:rPr>
        <w:t>8.1</w:t>
      </w:r>
      <w:r w:rsidR="00E94A11">
        <w:rPr>
          <w:rFonts w:ascii="Garamond" w:hAnsi="Garamond"/>
          <w:b/>
          <w:szCs w:val="24"/>
        </w:rPr>
        <w:t>5</w:t>
      </w:r>
      <w:r w:rsidRPr="00350185">
        <w:rPr>
          <w:rFonts w:ascii="Garamond" w:hAnsi="Garamond"/>
          <w:bCs/>
          <w:szCs w:val="24"/>
        </w:rPr>
        <w:t xml:space="preserve"> Uzavřením této smlouvy současně zaniká smlouva o dílo č. 8/2011 mezi objednatelem </w:t>
      </w:r>
      <w:r w:rsidR="004978C3" w:rsidRPr="00350185">
        <w:rPr>
          <w:rFonts w:ascii="Garamond" w:hAnsi="Garamond"/>
          <w:bCs/>
          <w:szCs w:val="24"/>
        </w:rPr>
        <w:t>a Pavlem</w:t>
      </w:r>
      <w:r w:rsidRPr="00350185">
        <w:rPr>
          <w:rFonts w:ascii="Garamond" w:hAnsi="Garamond"/>
          <w:bCs/>
          <w:szCs w:val="24"/>
        </w:rPr>
        <w:t xml:space="preserve"> Římalem, IČO: </w:t>
      </w:r>
      <w:r w:rsidRPr="00350185">
        <w:rPr>
          <w:rFonts w:ascii="Garamond" w:hAnsi="Garamond" w:cs="Arial"/>
          <w:szCs w:val="24"/>
        </w:rPr>
        <w:t>44542151 se sídlem Vodní 2146, 436 01 Litvínov.</w:t>
      </w:r>
    </w:p>
    <w:p w14:paraId="113D477B" w14:textId="77777777" w:rsidR="007C2EAA" w:rsidRPr="00350185" w:rsidRDefault="007C2EAA" w:rsidP="00E94A11">
      <w:pPr>
        <w:pStyle w:val="Zkladntext"/>
        <w:tabs>
          <w:tab w:val="left" w:pos="851"/>
        </w:tabs>
        <w:spacing w:before="0" w:after="120"/>
        <w:ind w:left="426"/>
        <w:jc w:val="both"/>
        <w:rPr>
          <w:rFonts w:ascii="Garamond" w:hAnsi="Garamond"/>
          <w:szCs w:val="24"/>
        </w:rPr>
      </w:pPr>
    </w:p>
    <w:p w14:paraId="76EC0309" w14:textId="77777777" w:rsidR="00B00D83" w:rsidRDefault="00B00D83" w:rsidP="00E94A11">
      <w:pPr>
        <w:pStyle w:val="Zkladntext"/>
        <w:spacing w:before="0" w:after="120"/>
        <w:jc w:val="both"/>
        <w:rPr>
          <w:rFonts w:ascii="Garamond" w:hAnsi="Garamond"/>
          <w:bCs/>
          <w:szCs w:val="24"/>
        </w:rPr>
      </w:pPr>
    </w:p>
    <w:p w14:paraId="573D69CD" w14:textId="77777777" w:rsidR="000D5675" w:rsidRPr="00350185" w:rsidRDefault="000D5675" w:rsidP="00E94A11">
      <w:pPr>
        <w:pStyle w:val="Zkladntext"/>
        <w:spacing w:before="0" w:after="120"/>
        <w:jc w:val="both"/>
        <w:rPr>
          <w:rFonts w:ascii="Garamond" w:hAnsi="Garamond"/>
          <w:szCs w:val="24"/>
        </w:rPr>
      </w:pPr>
      <w:r w:rsidRPr="00350185">
        <w:rPr>
          <w:rFonts w:ascii="Garamond" w:hAnsi="Garamond"/>
          <w:bCs/>
          <w:szCs w:val="24"/>
        </w:rPr>
        <w:t>V </w:t>
      </w:r>
      <w:r w:rsidR="007C2EAA" w:rsidRPr="00350185">
        <w:rPr>
          <w:rFonts w:ascii="Garamond" w:hAnsi="Garamond"/>
          <w:bCs/>
          <w:szCs w:val="24"/>
        </w:rPr>
        <w:t>Lomu</w:t>
      </w:r>
      <w:r w:rsidRPr="00350185">
        <w:rPr>
          <w:rFonts w:ascii="Garamond" w:hAnsi="Garamond"/>
          <w:bCs/>
          <w:szCs w:val="24"/>
        </w:rPr>
        <w:t xml:space="preserve"> </w:t>
      </w:r>
      <w:r w:rsidR="00D87BA6" w:rsidRPr="00350185">
        <w:rPr>
          <w:rFonts w:ascii="Garamond" w:hAnsi="Garamond"/>
          <w:bCs/>
          <w:szCs w:val="24"/>
        </w:rPr>
        <w:t>dne</w:t>
      </w:r>
      <w:r w:rsidR="001D004D">
        <w:rPr>
          <w:rFonts w:ascii="Garamond" w:hAnsi="Garamond"/>
          <w:bCs/>
          <w:szCs w:val="24"/>
        </w:rPr>
        <w:t xml:space="preserve"> 18. 5. 2023</w:t>
      </w:r>
      <w:r w:rsidR="00612F19" w:rsidRPr="00350185">
        <w:rPr>
          <w:rFonts w:ascii="Garamond" w:hAnsi="Garamond"/>
          <w:bCs/>
          <w:szCs w:val="24"/>
        </w:rPr>
        <w:tab/>
      </w:r>
      <w:r w:rsidR="00B00D83">
        <w:rPr>
          <w:rFonts w:ascii="Garamond" w:hAnsi="Garamond"/>
          <w:bCs/>
          <w:szCs w:val="24"/>
        </w:rPr>
        <w:t xml:space="preserve">                                                  V Mostě dne:</w:t>
      </w:r>
      <w:r w:rsidR="001D004D">
        <w:rPr>
          <w:rFonts w:ascii="Garamond" w:hAnsi="Garamond"/>
          <w:bCs/>
          <w:szCs w:val="24"/>
        </w:rPr>
        <w:t xml:space="preserve"> 19. 5 .2023</w:t>
      </w:r>
    </w:p>
    <w:p w14:paraId="6A10CF49" w14:textId="77777777" w:rsidR="001F3EEA" w:rsidRPr="00350185" w:rsidRDefault="001F3EEA" w:rsidP="00E94A11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21ED205A" w14:textId="77777777" w:rsidR="00612F19" w:rsidRPr="00350185" w:rsidRDefault="00612F19" w:rsidP="00E94A11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4CC85D17" w14:textId="77777777" w:rsidR="00612F19" w:rsidRPr="00350185" w:rsidRDefault="00612F19" w:rsidP="00E94A11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3DA80C34" w14:textId="77777777" w:rsidR="00612F19" w:rsidRPr="00350185" w:rsidRDefault="001D004D" w:rsidP="00E94A11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Mgr. Martina </w:t>
      </w:r>
      <w:proofErr w:type="spellStart"/>
      <w:r>
        <w:rPr>
          <w:rFonts w:ascii="Garamond" w:hAnsi="Garamond"/>
          <w:sz w:val="24"/>
          <w:szCs w:val="24"/>
        </w:rPr>
        <w:t>Arazimová</w:t>
      </w:r>
      <w:proofErr w:type="spellEnd"/>
      <w:r>
        <w:rPr>
          <w:rFonts w:ascii="Garamond" w:hAnsi="Garamond"/>
          <w:sz w:val="24"/>
          <w:szCs w:val="24"/>
        </w:rPr>
        <w:t xml:space="preserve">                                               JUDr. Radka Heresová</w:t>
      </w:r>
    </w:p>
    <w:p w14:paraId="72E9005A" w14:textId="11C059BB" w:rsidR="00612F19" w:rsidRDefault="009B1500" w:rsidP="00E94A11">
      <w:pPr>
        <w:spacing w:after="120"/>
        <w:ind w:firstLine="708"/>
        <w:jc w:val="both"/>
        <w:rPr>
          <w:rFonts w:ascii="Garamond" w:hAnsi="Garamond"/>
          <w:sz w:val="24"/>
          <w:szCs w:val="24"/>
        </w:rPr>
      </w:pPr>
      <w:r w:rsidRPr="009B1500">
        <w:rPr>
          <w:rFonts w:ascii="Garamond" w:hAnsi="Garamond"/>
          <w:sz w:val="24"/>
          <w:szCs w:val="24"/>
          <w:highlight w:val="black"/>
        </w:rPr>
        <w:t>XXXXXXXXXXXXXXXX</w:t>
      </w:r>
      <w:r w:rsidR="00612F19" w:rsidRPr="00350185">
        <w:rPr>
          <w:rFonts w:ascii="Garamond" w:hAnsi="Garamond"/>
          <w:sz w:val="24"/>
          <w:szCs w:val="24"/>
        </w:rPr>
        <w:t xml:space="preserve">    </w:t>
      </w:r>
      <w:r w:rsidR="00612F19" w:rsidRPr="00350185">
        <w:rPr>
          <w:rFonts w:ascii="Garamond" w:hAnsi="Garamond"/>
          <w:sz w:val="24"/>
          <w:szCs w:val="24"/>
        </w:rPr>
        <w:tab/>
      </w:r>
      <w:r w:rsidR="00612F19" w:rsidRPr="00350185">
        <w:rPr>
          <w:rFonts w:ascii="Garamond" w:hAnsi="Garamond"/>
          <w:sz w:val="24"/>
          <w:szCs w:val="24"/>
        </w:rPr>
        <w:tab/>
      </w:r>
      <w:r w:rsidR="00612F19" w:rsidRPr="00350185">
        <w:rPr>
          <w:rFonts w:ascii="Garamond" w:hAnsi="Garamond"/>
          <w:sz w:val="24"/>
          <w:szCs w:val="24"/>
        </w:rPr>
        <w:tab/>
        <w:t xml:space="preserve"> </w:t>
      </w:r>
      <w:r w:rsidRPr="009B1500">
        <w:rPr>
          <w:rFonts w:ascii="Garamond" w:hAnsi="Garamond"/>
          <w:sz w:val="24"/>
          <w:szCs w:val="24"/>
          <w:highlight w:val="black"/>
        </w:rPr>
        <w:t>XXXXXXXXXXXXXXXXX</w:t>
      </w:r>
    </w:p>
    <w:p w14:paraId="1B3F2869" w14:textId="30229AA1" w:rsidR="009B1500" w:rsidRPr="00350185" w:rsidRDefault="009B1500" w:rsidP="00E94A11">
      <w:pPr>
        <w:spacing w:after="120"/>
        <w:ind w:firstLine="708"/>
        <w:jc w:val="both"/>
        <w:rPr>
          <w:rFonts w:ascii="Garamond" w:hAnsi="Garamond"/>
          <w:sz w:val="24"/>
          <w:szCs w:val="24"/>
        </w:rPr>
      </w:pPr>
      <w:r w:rsidRPr="009B1500">
        <w:rPr>
          <w:rFonts w:ascii="Garamond" w:hAnsi="Garamond"/>
          <w:sz w:val="24"/>
          <w:szCs w:val="24"/>
          <w:highlight w:val="black"/>
        </w:rPr>
        <w:t>XXXXXXXXXXXXXXXXX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9B1500">
        <w:rPr>
          <w:rFonts w:ascii="Garamond" w:hAnsi="Garamond"/>
          <w:sz w:val="24"/>
          <w:szCs w:val="24"/>
          <w:highlight w:val="black"/>
        </w:rPr>
        <w:t>XXXXXXXXXXXXXXXX</w:t>
      </w:r>
    </w:p>
    <w:p w14:paraId="6FBF7840" w14:textId="77777777" w:rsidR="00612F19" w:rsidRPr="00350185" w:rsidRDefault="00612F19" w:rsidP="00E94A11">
      <w:pPr>
        <w:pStyle w:val="Nadpis1"/>
        <w:spacing w:after="120"/>
        <w:rPr>
          <w:rFonts w:ascii="Garamond" w:hAnsi="Garamond"/>
          <w:b w:val="0"/>
          <w:bCs w:val="0"/>
          <w:sz w:val="24"/>
          <w:szCs w:val="24"/>
        </w:rPr>
      </w:pPr>
      <w:r w:rsidRPr="00350185">
        <w:rPr>
          <w:rFonts w:ascii="Garamond" w:hAnsi="Garamond"/>
          <w:b w:val="0"/>
          <w:bCs w:val="0"/>
          <w:sz w:val="24"/>
          <w:szCs w:val="24"/>
        </w:rPr>
        <w:t xml:space="preserve">             Zhotovitel                                                                             Objednatel</w:t>
      </w:r>
    </w:p>
    <w:sectPr w:rsidR="00612F19" w:rsidRPr="00350185" w:rsidSect="00F4007D">
      <w:footerReference w:type="even" r:id="rId7"/>
      <w:footerReference w:type="default" r:id="rId8"/>
      <w:pgSz w:w="11906" w:h="16838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C473" w14:textId="77777777" w:rsidR="00D76D73" w:rsidRDefault="00D76D73">
      <w:r>
        <w:separator/>
      </w:r>
    </w:p>
  </w:endnote>
  <w:endnote w:type="continuationSeparator" w:id="0">
    <w:p w14:paraId="48DBD583" w14:textId="77777777" w:rsidR="00D76D73" w:rsidRDefault="00D7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w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E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C598" w14:textId="77777777" w:rsidR="00612F19" w:rsidRDefault="00612F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4978C3">
      <w:rPr>
        <w:rStyle w:val="slostrnky"/>
      </w:rPr>
      <w:fldChar w:fldCharType="separate"/>
    </w:r>
    <w:r w:rsidR="004978C3">
      <w:rPr>
        <w:rStyle w:val="slostrnky"/>
        <w:noProof/>
      </w:rPr>
      <w:t>1</w:t>
    </w:r>
    <w:r>
      <w:rPr>
        <w:rStyle w:val="slostrnky"/>
      </w:rPr>
      <w:fldChar w:fldCharType="end"/>
    </w:r>
  </w:p>
  <w:p w14:paraId="0E7B3E0D" w14:textId="77777777" w:rsidR="00612F19" w:rsidRDefault="00612F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FC07" w14:textId="77777777" w:rsidR="004978C3" w:rsidRDefault="004978C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206783A" w14:textId="77777777" w:rsidR="00612F19" w:rsidRDefault="00612F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51AD" w14:textId="77777777" w:rsidR="00D76D73" w:rsidRDefault="00D76D73">
      <w:r>
        <w:separator/>
      </w:r>
    </w:p>
  </w:footnote>
  <w:footnote w:type="continuationSeparator" w:id="0">
    <w:p w14:paraId="1A385D57" w14:textId="77777777" w:rsidR="00D76D73" w:rsidRDefault="00D7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7F12"/>
    <w:multiLevelType w:val="multilevel"/>
    <w:tmpl w:val="76EA7A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1" w15:restartNumberingAfterBreak="0">
    <w:nsid w:val="367279A0"/>
    <w:multiLevelType w:val="multilevel"/>
    <w:tmpl w:val="EE4EEA24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ascii="Garamond" w:hAnsi="Garamond" w:cs="Arial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05"/>
        </w:tabs>
        <w:ind w:left="100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06"/>
        </w:tabs>
        <w:ind w:left="10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367"/>
        </w:tabs>
        <w:ind w:left="136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9"/>
        </w:tabs>
        <w:ind w:left="172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90"/>
        </w:tabs>
        <w:ind w:left="20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91"/>
        </w:tabs>
        <w:ind w:left="2091" w:hanging="1800"/>
      </w:pPr>
      <w:rPr>
        <w:rFonts w:hint="default"/>
        <w:b/>
      </w:rPr>
    </w:lvl>
  </w:abstractNum>
  <w:abstractNum w:abstractNumId="2" w15:restartNumberingAfterBreak="0">
    <w:nsid w:val="37F44A69"/>
    <w:multiLevelType w:val="multilevel"/>
    <w:tmpl w:val="FA9A725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52"/>
        </w:tabs>
        <w:ind w:left="18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  <w:b/>
      </w:rPr>
    </w:lvl>
  </w:abstractNum>
  <w:abstractNum w:abstractNumId="3" w15:restartNumberingAfterBreak="0">
    <w:nsid w:val="382469B9"/>
    <w:multiLevelType w:val="hybridMultilevel"/>
    <w:tmpl w:val="7FA2E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C3F79"/>
    <w:multiLevelType w:val="multilevel"/>
    <w:tmpl w:val="9E4A17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5" w15:restartNumberingAfterBreak="0">
    <w:nsid w:val="61C63E40"/>
    <w:multiLevelType w:val="hybridMultilevel"/>
    <w:tmpl w:val="9E7EF31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B7A005F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0670">
    <w:abstractNumId w:val="3"/>
  </w:num>
  <w:num w:numId="2" w16cid:durableId="143743381">
    <w:abstractNumId w:val="0"/>
  </w:num>
  <w:num w:numId="3" w16cid:durableId="1774785226">
    <w:abstractNumId w:val="1"/>
  </w:num>
  <w:num w:numId="4" w16cid:durableId="1949117750">
    <w:abstractNumId w:val="2"/>
  </w:num>
  <w:num w:numId="5" w16cid:durableId="649023802">
    <w:abstractNumId w:val="4"/>
  </w:num>
  <w:num w:numId="6" w16cid:durableId="162283379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32"/>
    <w:rsid w:val="00013670"/>
    <w:rsid w:val="00053076"/>
    <w:rsid w:val="00085313"/>
    <w:rsid w:val="000A6352"/>
    <w:rsid w:val="000B6982"/>
    <w:rsid w:val="000C64EA"/>
    <w:rsid w:val="000D2DC3"/>
    <w:rsid w:val="000D5675"/>
    <w:rsid w:val="000F50A0"/>
    <w:rsid w:val="00104E5A"/>
    <w:rsid w:val="00116371"/>
    <w:rsid w:val="00117B25"/>
    <w:rsid w:val="00124570"/>
    <w:rsid w:val="00132764"/>
    <w:rsid w:val="00133575"/>
    <w:rsid w:val="001436EF"/>
    <w:rsid w:val="00162399"/>
    <w:rsid w:val="0017465C"/>
    <w:rsid w:val="001759D1"/>
    <w:rsid w:val="00181354"/>
    <w:rsid w:val="001951AE"/>
    <w:rsid w:val="001D004D"/>
    <w:rsid w:val="001D5532"/>
    <w:rsid w:val="001F3EEA"/>
    <w:rsid w:val="00202D1C"/>
    <w:rsid w:val="00216AB3"/>
    <w:rsid w:val="002178D9"/>
    <w:rsid w:val="002619E8"/>
    <w:rsid w:val="002640A7"/>
    <w:rsid w:val="0027275B"/>
    <w:rsid w:val="002949F7"/>
    <w:rsid w:val="002A310B"/>
    <w:rsid w:val="002D564C"/>
    <w:rsid w:val="002E30A3"/>
    <w:rsid w:val="002F2E4F"/>
    <w:rsid w:val="002F4D9D"/>
    <w:rsid w:val="003125F3"/>
    <w:rsid w:val="00312FF3"/>
    <w:rsid w:val="00327017"/>
    <w:rsid w:val="003300CC"/>
    <w:rsid w:val="003349CB"/>
    <w:rsid w:val="00350185"/>
    <w:rsid w:val="00353724"/>
    <w:rsid w:val="003720EF"/>
    <w:rsid w:val="003843CA"/>
    <w:rsid w:val="00392A53"/>
    <w:rsid w:val="003A6A35"/>
    <w:rsid w:val="003C5069"/>
    <w:rsid w:val="003D0448"/>
    <w:rsid w:val="00402ADC"/>
    <w:rsid w:val="004126A5"/>
    <w:rsid w:val="0041572D"/>
    <w:rsid w:val="00434DB7"/>
    <w:rsid w:val="00436A71"/>
    <w:rsid w:val="004518AF"/>
    <w:rsid w:val="00454371"/>
    <w:rsid w:val="00456749"/>
    <w:rsid w:val="00463CD6"/>
    <w:rsid w:val="004672D0"/>
    <w:rsid w:val="00481241"/>
    <w:rsid w:val="004947BA"/>
    <w:rsid w:val="00496E17"/>
    <w:rsid w:val="004978C3"/>
    <w:rsid w:val="004B1584"/>
    <w:rsid w:val="004B4EC1"/>
    <w:rsid w:val="004B6415"/>
    <w:rsid w:val="004F3D3D"/>
    <w:rsid w:val="004F7629"/>
    <w:rsid w:val="00516E63"/>
    <w:rsid w:val="00543D91"/>
    <w:rsid w:val="00551661"/>
    <w:rsid w:val="0055435C"/>
    <w:rsid w:val="00582996"/>
    <w:rsid w:val="005A7945"/>
    <w:rsid w:val="005C1F51"/>
    <w:rsid w:val="005E43D0"/>
    <w:rsid w:val="005E6689"/>
    <w:rsid w:val="005F3087"/>
    <w:rsid w:val="005F754A"/>
    <w:rsid w:val="00612B4F"/>
    <w:rsid w:val="00612F19"/>
    <w:rsid w:val="0064443B"/>
    <w:rsid w:val="0064693C"/>
    <w:rsid w:val="00647C9A"/>
    <w:rsid w:val="006904E2"/>
    <w:rsid w:val="006A1A68"/>
    <w:rsid w:val="006A4298"/>
    <w:rsid w:val="006C1703"/>
    <w:rsid w:val="006D2E74"/>
    <w:rsid w:val="006F0551"/>
    <w:rsid w:val="00710689"/>
    <w:rsid w:val="00735C1D"/>
    <w:rsid w:val="00761BD1"/>
    <w:rsid w:val="00791256"/>
    <w:rsid w:val="007B3C11"/>
    <w:rsid w:val="007B3FFF"/>
    <w:rsid w:val="007C2EAA"/>
    <w:rsid w:val="007C50E8"/>
    <w:rsid w:val="007E256D"/>
    <w:rsid w:val="007E7C1D"/>
    <w:rsid w:val="007F01CD"/>
    <w:rsid w:val="00807AB7"/>
    <w:rsid w:val="008619D1"/>
    <w:rsid w:val="00891A1E"/>
    <w:rsid w:val="008A1579"/>
    <w:rsid w:val="008B6586"/>
    <w:rsid w:val="008D2035"/>
    <w:rsid w:val="008D3BBF"/>
    <w:rsid w:val="008E38ED"/>
    <w:rsid w:val="008E6ED6"/>
    <w:rsid w:val="00934802"/>
    <w:rsid w:val="00965F8A"/>
    <w:rsid w:val="0097560B"/>
    <w:rsid w:val="009770A2"/>
    <w:rsid w:val="009877FD"/>
    <w:rsid w:val="009A4F70"/>
    <w:rsid w:val="009B1500"/>
    <w:rsid w:val="009B30A6"/>
    <w:rsid w:val="009C5360"/>
    <w:rsid w:val="009F73BB"/>
    <w:rsid w:val="00A01E22"/>
    <w:rsid w:val="00A2441F"/>
    <w:rsid w:val="00A2593C"/>
    <w:rsid w:val="00A278CA"/>
    <w:rsid w:val="00A31505"/>
    <w:rsid w:val="00A33A43"/>
    <w:rsid w:val="00A36485"/>
    <w:rsid w:val="00A44C97"/>
    <w:rsid w:val="00A567D1"/>
    <w:rsid w:val="00A62037"/>
    <w:rsid w:val="00A7050C"/>
    <w:rsid w:val="00A82A02"/>
    <w:rsid w:val="00A970A7"/>
    <w:rsid w:val="00AC5678"/>
    <w:rsid w:val="00AD6C2A"/>
    <w:rsid w:val="00AF0868"/>
    <w:rsid w:val="00AF4161"/>
    <w:rsid w:val="00B00D83"/>
    <w:rsid w:val="00B02176"/>
    <w:rsid w:val="00B05525"/>
    <w:rsid w:val="00B3047A"/>
    <w:rsid w:val="00B438E6"/>
    <w:rsid w:val="00B66A6C"/>
    <w:rsid w:val="00B711B1"/>
    <w:rsid w:val="00B766B8"/>
    <w:rsid w:val="00B771CC"/>
    <w:rsid w:val="00B84832"/>
    <w:rsid w:val="00BC33BB"/>
    <w:rsid w:val="00BD3D35"/>
    <w:rsid w:val="00BE288C"/>
    <w:rsid w:val="00BE301F"/>
    <w:rsid w:val="00BF11F6"/>
    <w:rsid w:val="00BF6B02"/>
    <w:rsid w:val="00C311C0"/>
    <w:rsid w:val="00C34736"/>
    <w:rsid w:val="00C50454"/>
    <w:rsid w:val="00C742C7"/>
    <w:rsid w:val="00C8511F"/>
    <w:rsid w:val="00C921D7"/>
    <w:rsid w:val="00CB671A"/>
    <w:rsid w:val="00CD2311"/>
    <w:rsid w:val="00CF1B8D"/>
    <w:rsid w:val="00CF7069"/>
    <w:rsid w:val="00D054E4"/>
    <w:rsid w:val="00D3034C"/>
    <w:rsid w:val="00D64313"/>
    <w:rsid w:val="00D76D73"/>
    <w:rsid w:val="00D87BA6"/>
    <w:rsid w:val="00D919DB"/>
    <w:rsid w:val="00D92D45"/>
    <w:rsid w:val="00DA0AB2"/>
    <w:rsid w:val="00DA1F9D"/>
    <w:rsid w:val="00DC711F"/>
    <w:rsid w:val="00DD3CDA"/>
    <w:rsid w:val="00DD4A14"/>
    <w:rsid w:val="00DF4162"/>
    <w:rsid w:val="00E1604C"/>
    <w:rsid w:val="00E16A80"/>
    <w:rsid w:val="00E36945"/>
    <w:rsid w:val="00E420DE"/>
    <w:rsid w:val="00E5576C"/>
    <w:rsid w:val="00E66268"/>
    <w:rsid w:val="00E7024D"/>
    <w:rsid w:val="00E8125E"/>
    <w:rsid w:val="00E94A11"/>
    <w:rsid w:val="00EC1316"/>
    <w:rsid w:val="00EC161E"/>
    <w:rsid w:val="00EF4CBF"/>
    <w:rsid w:val="00EF75EA"/>
    <w:rsid w:val="00F04684"/>
    <w:rsid w:val="00F169C0"/>
    <w:rsid w:val="00F16F65"/>
    <w:rsid w:val="00F330F9"/>
    <w:rsid w:val="00F40025"/>
    <w:rsid w:val="00F4007D"/>
    <w:rsid w:val="00F553D1"/>
    <w:rsid w:val="00F6757F"/>
    <w:rsid w:val="00F71A00"/>
    <w:rsid w:val="00F86C23"/>
    <w:rsid w:val="00F92C13"/>
    <w:rsid w:val="00FB2326"/>
    <w:rsid w:val="00FC4B2A"/>
    <w:rsid w:val="00FE38C4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EBD7C"/>
  <w15:chartTrackingRefBased/>
  <w15:docId w15:val="{9486BDE3-35B6-4B3B-A365-74228D26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708"/>
      <w:jc w:val="both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spacing w:before="141"/>
      <w:ind w:left="283" w:right="283"/>
    </w:pPr>
    <w:rPr>
      <w:rFonts w:ascii="HelveticaNewE" w:hAnsi="HelveticaNewE"/>
      <w:snapToGrid w:val="0"/>
      <w:color w:val="000000"/>
      <w:sz w:val="24"/>
    </w:rPr>
  </w:style>
  <w:style w:type="paragraph" w:customStyle="1" w:styleId="Znaka1">
    <w:name w:val="Značka 1"/>
    <w:pPr>
      <w:spacing w:before="141"/>
      <w:ind w:left="1048"/>
    </w:pPr>
    <w:rPr>
      <w:rFonts w:ascii="TimesE" w:hAnsi="TimesE"/>
      <w:snapToGrid w:val="0"/>
      <w:color w:val="000000"/>
      <w:sz w:val="24"/>
    </w:rPr>
  </w:style>
  <w:style w:type="paragraph" w:customStyle="1" w:styleId="Znaka2">
    <w:name w:val="Značka 2"/>
    <w:pPr>
      <w:spacing w:before="141"/>
      <w:ind w:left="1417" w:right="1077"/>
    </w:pPr>
    <w:rPr>
      <w:rFonts w:ascii="HelveticaNewE" w:hAnsi="HelveticaNewE"/>
      <w:snapToGrid w:val="0"/>
      <w:color w:val="000000"/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sazen3">
    <w:name w:val="Odsazení 3"/>
    <w:pPr>
      <w:spacing w:before="141"/>
      <w:ind w:left="731" w:hanging="731"/>
    </w:pPr>
    <w:rPr>
      <w:rFonts w:ascii="HelveticaNewE" w:hAnsi="HelveticaNewE"/>
      <w:snapToGrid w:val="0"/>
      <w:color w:val="000000"/>
      <w:sz w:val="24"/>
    </w:rPr>
  </w:style>
  <w:style w:type="paragraph" w:styleId="Zkladntextodsazen">
    <w:name w:val="Body Text Indent"/>
    <w:basedOn w:val="Normln"/>
    <w:pPr>
      <w:ind w:left="284"/>
    </w:pPr>
    <w:rPr>
      <w:rFonts w:ascii="Arial" w:hAnsi="Arial" w:cs="Arial"/>
    </w:rPr>
  </w:style>
  <w:style w:type="paragraph" w:styleId="Zkladntextodsazen2">
    <w:name w:val="Body Text Indent 2"/>
    <w:basedOn w:val="Normln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ind w:left="1418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left="709"/>
      <w:jc w:val="both"/>
    </w:pPr>
    <w:rPr>
      <w:rFonts w:ascii="Arial" w:hAnsi="Arial" w:cs="Arial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Normlnweb">
    <w:name w:val="Normal (Web)"/>
    <w:basedOn w:val="Normln"/>
    <w:rsid w:val="00A82A0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17465C"/>
  </w:style>
  <w:style w:type="character" w:customStyle="1" w:styleId="ZkladntextChar">
    <w:name w:val="Základní text Char"/>
    <w:link w:val="Zkladntext"/>
    <w:rsid w:val="00A62037"/>
    <w:rPr>
      <w:rFonts w:ascii="HelveticaNewE" w:hAnsi="HelveticaNewE"/>
      <w:snapToGrid w:val="0"/>
      <w:color w:val="00000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978C3"/>
  </w:style>
  <w:style w:type="paragraph" w:styleId="Odstavecseseznamem">
    <w:name w:val="List Paragraph"/>
    <w:basedOn w:val="Normln"/>
    <w:uiPriority w:val="34"/>
    <w:qFormat/>
    <w:rsid w:val="00F4007D"/>
    <w:pPr>
      <w:ind w:left="708"/>
    </w:pPr>
  </w:style>
  <w:style w:type="paragraph" w:customStyle="1" w:styleId="Default">
    <w:name w:val="Default"/>
    <w:rsid w:val="00E94A1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1436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provádění činností v oblasti bezpečnosti práce a požární ochrany</vt:lpstr>
    </vt:vector>
  </TitlesOfParts>
  <Company>JCA Most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provádění činností v oblasti bezpečnosti práce a požární ochrany</dc:title>
  <dc:subject/>
  <dc:creator>František Bezucha</dc:creator>
  <cp:keywords/>
  <cp:lastModifiedBy>Mihalová Monika</cp:lastModifiedBy>
  <cp:revision>2</cp:revision>
  <cp:lastPrinted>2023-05-17T07:41:00Z</cp:lastPrinted>
  <dcterms:created xsi:type="dcterms:W3CDTF">2023-05-24T09:34:00Z</dcterms:created>
  <dcterms:modified xsi:type="dcterms:W3CDTF">2023-05-24T09:34:00Z</dcterms:modified>
</cp:coreProperties>
</file>