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D0DB" w14:textId="20DA579A" w:rsidR="00EA18D4" w:rsidRPr="00BF168F" w:rsidRDefault="006F3E36">
      <w:pPr>
        <w:rPr>
          <w:rFonts w:ascii="Arial" w:hAnsi="Arial" w:cs="Arial"/>
          <w:b/>
        </w:rPr>
      </w:pPr>
      <w:r w:rsidRPr="00D60BB9">
        <w:rPr>
          <w:rFonts w:ascii="Arial" w:hAnsi="Arial" w:cs="Arial"/>
          <w:b/>
        </w:rPr>
        <w:t>PŘÍLOHA Č. 1 OBJEDNÁVKY</w:t>
      </w:r>
      <w:r w:rsidR="00D61BBA">
        <w:rPr>
          <w:rFonts w:ascii="Arial" w:hAnsi="Arial" w:cs="Arial"/>
          <w:b/>
        </w:rPr>
        <w:t xml:space="preserve"> </w:t>
      </w:r>
      <w:r w:rsidR="00D61BBA" w:rsidRPr="00D61BBA">
        <w:rPr>
          <w:rFonts w:ascii="Arial" w:hAnsi="Arial" w:cs="Arial"/>
          <w:b/>
        </w:rPr>
        <w:t>2023300421</w:t>
      </w:r>
      <w:r w:rsidR="00936E68" w:rsidRPr="00BF168F">
        <w:rPr>
          <w:rFonts w:ascii="Arial" w:hAnsi="Arial" w:cs="Arial"/>
          <w:b/>
        </w:rPr>
        <w:t>:</w:t>
      </w:r>
      <w:r w:rsidR="00BF168F" w:rsidRPr="00BF168F">
        <w:rPr>
          <w:rFonts w:ascii="Arial" w:hAnsi="Arial" w:cs="Arial"/>
          <w:b/>
        </w:rPr>
        <w:t xml:space="preserve"> SPECIFIKACE PŘEDMĚTU PLNĚNÍ</w:t>
      </w:r>
    </w:p>
    <w:p w14:paraId="623D4B45" w14:textId="77777777" w:rsidR="007F2756" w:rsidRPr="00D60BB9" w:rsidRDefault="007F2756" w:rsidP="007F2756">
      <w:pPr>
        <w:jc w:val="both"/>
        <w:rPr>
          <w:rFonts w:ascii="Arial" w:hAnsi="Arial" w:cs="Arial"/>
        </w:rPr>
      </w:pPr>
      <w:r w:rsidRPr="00D60BB9">
        <w:rPr>
          <w:rFonts w:ascii="Arial" w:hAnsi="Arial" w:cs="Arial"/>
        </w:rPr>
        <w:t>Předmětem objednávky je realizace následujících komunikačních aktivit:</w:t>
      </w:r>
    </w:p>
    <w:p w14:paraId="6D5084E2" w14:textId="77777777" w:rsidR="00FD71B7" w:rsidRPr="007566A3" w:rsidRDefault="00FD71B7" w:rsidP="00BB21DE">
      <w:pPr>
        <w:pStyle w:val="Odstavecseseznamem"/>
        <w:numPr>
          <w:ilvl w:val="0"/>
          <w:numId w:val="3"/>
        </w:numPr>
        <w:ind w:left="709" w:hanging="709"/>
        <w:jc w:val="both"/>
        <w:rPr>
          <w:rFonts w:ascii="Arial" w:hAnsi="Arial" w:cs="Arial"/>
          <w:b/>
          <w:bCs/>
        </w:rPr>
      </w:pPr>
      <w:r w:rsidRPr="007566A3">
        <w:rPr>
          <w:rFonts w:ascii="Arial" w:hAnsi="Arial" w:cs="Arial"/>
          <w:b/>
          <w:bCs/>
        </w:rPr>
        <w:t>Grafické služby</w:t>
      </w:r>
    </w:p>
    <w:p w14:paraId="70F29779" w14:textId="36F4C661" w:rsidR="007F2756" w:rsidRPr="007566A3" w:rsidRDefault="007F2756" w:rsidP="00BB21DE">
      <w:pPr>
        <w:pStyle w:val="Odstavecseseznamem"/>
        <w:numPr>
          <w:ilvl w:val="0"/>
          <w:numId w:val="3"/>
        </w:numPr>
        <w:ind w:left="709" w:hanging="709"/>
        <w:jc w:val="both"/>
        <w:rPr>
          <w:rFonts w:ascii="Arial" w:hAnsi="Arial" w:cs="Arial"/>
          <w:b/>
          <w:bCs/>
        </w:rPr>
      </w:pPr>
      <w:r w:rsidRPr="007566A3">
        <w:rPr>
          <w:rFonts w:ascii="Arial" w:hAnsi="Arial" w:cs="Arial"/>
          <w:b/>
          <w:bCs/>
        </w:rPr>
        <w:t>Redaktorské služby</w:t>
      </w:r>
      <w:r w:rsidR="00AC5944">
        <w:rPr>
          <w:rFonts w:ascii="Arial" w:hAnsi="Arial" w:cs="Arial"/>
          <w:b/>
          <w:bCs/>
        </w:rPr>
        <w:t xml:space="preserve"> (+ cestovní paušál)</w:t>
      </w:r>
    </w:p>
    <w:p w14:paraId="4C19565F" w14:textId="7B92EAE1" w:rsidR="007F2756" w:rsidRDefault="007F2756" w:rsidP="007F2756">
      <w:pPr>
        <w:spacing w:after="120" w:line="280" w:lineRule="atLeast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Veškeré aktivity budou realizovány v souladu s </w:t>
      </w:r>
      <w:r w:rsidRPr="00450796">
        <w:rPr>
          <w:rFonts w:ascii="Arial" w:hAnsi="Arial" w:cs="Arial"/>
        </w:rPr>
        <w:t>Rámcov</w:t>
      </w:r>
      <w:r>
        <w:rPr>
          <w:rFonts w:ascii="Arial" w:hAnsi="Arial" w:cs="Arial"/>
        </w:rPr>
        <w:t>ou</w:t>
      </w:r>
      <w:r w:rsidRPr="00450796">
        <w:rPr>
          <w:rFonts w:ascii="Arial" w:hAnsi="Arial" w:cs="Arial"/>
        </w:rPr>
        <w:t xml:space="preserve"> dohod</w:t>
      </w:r>
      <w:r>
        <w:rPr>
          <w:rFonts w:ascii="Arial" w:hAnsi="Arial" w:cs="Arial"/>
        </w:rPr>
        <w:t>ou</w:t>
      </w:r>
      <w:r w:rsidRPr="00450796">
        <w:rPr>
          <w:rFonts w:ascii="Arial" w:hAnsi="Arial" w:cs="Arial"/>
        </w:rPr>
        <w:t xml:space="preserve"> o zajištění komunikačních aktivit OPZ a ESF</w:t>
      </w:r>
      <w:r>
        <w:rPr>
          <w:rFonts w:ascii="Arial" w:hAnsi="Arial" w:cs="Arial"/>
        </w:rPr>
        <w:t xml:space="preserve">. </w:t>
      </w:r>
      <w:r>
        <w:rPr>
          <w:rFonts w:ascii="Arial" w:eastAsia="Calibri" w:hAnsi="Arial" w:cs="Arial"/>
        </w:rPr>
        <w:t xml:space="preserve">Detailní parametry jsou definovány Přílohou č. </w:t>
      </w:r>
      <w:r w:rsidRPr="007566A3">
        <w:rPr>
          <w:rFonts w:ascii="Arial" w:eastAsia="Calibri" w:hAnsi="Arial" w:cs="Arial"/>
        </w:rPr>
        <w:t>1 Rámcové dohody, část</w:t>
      </w:r>
      <w:r w:rsidR="007566A3">
        <w:rPr>
          <w:rFonts w:ascii="Arial" w:eastAsia="Calibri" w:hAnsi="Arial" w:cs="Arial"/>
        </w:rPr>
        <w:t>i</w:t>
      </w:r>
      <w:r w:rsidRPr="007566A3">
        <w:rPr>
          <w:rFonts w:ascii="Arial" w:eastAsia="Calibri" w:hAnsi="Arial" w:cs="Arial"/>
        </w:rPr>
        <w:t xml:space="preserve"> </w:t>
      </w:r>
      <w:r w:rsidRPr="007566A3">
        <w:rPr>
          <w:rFonts w:ascii="Arial" w:eastAsia="Calibri" w:hAnsi="Arial" w:cs="Arial"/>
          <w:b/>
          <w:bCs/>
        </w:rPr>
        <w:t>C</w:t>
      </w:r>
      <w:r w:rsidR="007566A3" w:rsidRPr="007566A3">
        <w:rPr>
          <w:rFonts w:ascii="Arial" w:eastAsia="Calibri" w:hAnsi="Arial" w:cs="Arial"/>
          <w:b/>
          <w:bCs/>
        </w:rPr>
        <w:t>.</w:t>
      </w:r>
      <w:r w:rsidRPr="007566A3">
        <w:rPr>
          <w:rFonts w:ascii="Arial" w:hAnsi="Arial" w:cs="Arial"/>
          <w:b/>
          <w:bCs/>
          <w:szCs w:val="20"/>
        </w:rPr>
        <w:t> </w:t>
      </w:r>
      <w:r w:rsidRPr="007566A3">
        <w:rPr>
          <w:rFonts w:ascii="Arial" w:eastAsia="Calibri" w:hAnsi="Arial" w:cs="Arial"/>
          <w:b/>
          <w:bCs/>
        </w:rPr>
        <w:t>Grafické, fotografické, redaktorské služby</w:t>
      </w:r>
      <w:r w:rsidR="007566A3" w:rsidRPr="007566A3">
        <w:rPr>
          <w:rFonts w:ascii="Arial" w:eastAsia="Calibri" w:hAnsi="Arial" w:cs="Arial"/>
          <w:b/>
          <w:bCs/>
        </w:rPr>
        <w:t xml:space="preserve"> </w:t>
      </w:r>
      <w:r w:rsidRPr="007566A3">
        <w:rPr>
          <w:rFonts w:ascii="Arial" w:eastAsia="Calibri" w:hAnsi="Arial" w:cs="Arial"/>
        </w:rPr>
        <w:t>a</w:t>
      </w:r>
      <w:r w:rsidRPr="007566A3">
        <w:rPr>
          <w:rFonts w:ascii="Arial" w:hAnsi="Arial" w:cs="Arial"/>
          <w:szCs w:val="20"/>
        </w:rPr>
        <w:t> </w:t>
      </w:r>
      <w:r w:rsidRPr="007566A3">
        <w:rPr>
          <w:rFonts w:ascii="Arial" w:eastAsia="Calibri" w:hAnsi="Arial" w:cs="Arial"/>
        </w:rPr>
        <w:t>Přílohou č. 2 Rámcové dohody</w:t>
      </w:r>
      <w:r>
        <w:rPr>
          <w:rFonts w:ascii="Arial" w:eastAsia="Calibri" w:hAnsi="Arial" w:cs="Arial"/>
        </w:rPr>
        <w:t>.</w:t>
      </w:r>
      <w:r w:rsidRPr="004B73CA">
        <w:rPr>
          <w:rFonts w:ascii="Arial" w:eastAsia="Calibri" w:hAnsi="Arial" w:cs="Arial"/>
        </w:rPr>
        <w:t xml:space="preserve"> </w:t>
      </w:r>
    </w:p>
    <w:p w14:paraId="03135182" w14:textId="77777777" w:rsidR="007F2756" w:rsidRPr="00992444" w:rsidRDefault="007F2756" w:rsidP="007F2756">
      <w:pPr>
        <w:spacing w:after="120" w:line="280" w:lineRule="atLeast"/>
        <w:jc w:val="both"/>
        <w:rPr>
          <w:rFonts w:ascii="Arial" w:eastAsia="Calibri" w:hAnsi="Arial" w:cs="Arial"/>
        </w:rPr>
      </w:pPr>
      <w:r w:rsidRPr="00992444">
        <w:rPr>
          <w:rFonts w:ascii="Arial" w:eastAsia="Calibri" w:hAnsi="Arial" w:cs="Arial"/>
        </w:rPr>
        <w:t>Každá z aktivit musí projít akceptačním řízením. Dle povahy aktivity proběhnou dílčí akceptace a následně akceptace kompletního plnění. Případné připomínky Objednatele musí být ze strany Poskytovatele zapracovány. Na zapracování/zaslání připomínek platí pro Poskytovatele/Objednatele lhůta 5 pracovních dnů</w:t>
      </w:r>
      <w:r>
        <w:rPr>
          <w:rStyle w:val="Znakapoznpodarou"/>
          <w:rFonts w:ascii="Arial" w:eastAsia="Calibri" w:hAnsi="Arial" w:cs="Arial"/>
        </w:rPr>
        <w:footnoteReference w:id="1"/>
      </w:r>
      <w:r w:rsidRPr="00992444">
        <w:rPr>
          <w:rFonts w:ascii="Arial" w:eastAsia="Calibri" w:hAnsi="Arial" w:cs="Arial"/>
        </w:rPr>
        <w:t>. V případě neakceptace dílčího plnění platí pro další případná kola připomínek opět 5 pracovních dnů pro obě smluvní strany do doby, než Objednatel dílčí plnění akceptuje</w:t>
      </w:r>
      <w:r>
        <w:rPr>
          <w:rStyle w:val="Znakapoznpodarou"/>
          <w:rFonts w:ascii="Arial" w:eastAsia="Calibri" w:hAnsi="Arial" w:cs="Arial"/>
        </w:rPr>
        <w:footnoteReference w:id="2"/>
      </w:r>
      <w:r w:rsidRPr="00992444">
        <w:rPr>
          <w:rFonts w:ascii="Arial" w:eastAsia="Calibri" w:hAnsi="Arial" w:cs="Arial"/>
        </w:rPr>
        <w:t xml:space="preserve">. Kompletně zrealizované plnění, kde proběhly všechny dílčí akceptace, bude součástí čtvrtletního reportu. Ten bude předložen v souladu s Přílohou č. 1 Rámcové dohody, částí F Monitorování a hodnocení realizace komunikačních aktivit. Odsouhlasení čtvrtletního reportu bude zároveň akceptací tohoto plnění ze strany Objednatele. </w:t>
      </w:r>
    </w:p>
    <w:p w14:paraId="57FA81B2" w14:textId="6CF4D262" w:rsidR="007F2756" w:rsidRDefault="007F2756" w:rsidP="007F2756">
      <w:pPr>
        <w:spacing w:after="12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Komunikace včetně předávání podkladů v rámci objednávky bude probíhat výhradně elektronicky</w:t>
      </w:r>
      <w:r w:rsidRPr="00142872">
        <w:rPr>
          <w:rFonts w:ascii="Arial" w:hAnsi="Arial" w:cs="Arial"/>
        </w:rPr>
        <w:t>, vyjma podpisů předávacích</w:t>
      </w:r>
      <w:r w:rsidR="00FD71B7">
        <w:rPr>
          <w:rFonts w:ascii="Arial" w:hAnsi="Arial" w:cs="Arial"/>
        </w:rPr>
        <w:t>/akceptačních</w:t>
      </w:r>
      <w:r w:rsidRPr="00142872">
        <w:rPr>
          <w:rFonts w:ascii="Arial" w:hAnsi="Arial" w:cs="Arial"/>
        </w:rPr>
        <w:t xml:space="preserve"> protokolů</w:t>
      </w:r>
      <w:r w:rsidR="00B174FB" w:rsidRPr="00142872">
        <w:rPr>
          <w:rFonts w:ascii="Arial" w:hAnsi="Arial" w:cs="Arial"/>
        </w:rPr>
        <w:t>,</w:t>
      </w:r>
      <w:r w:rsidR="00B174FB">
        <w:rPr>
          <w:rFonts w:ascii="Arial" w:hAnsi="Arial" w:cs="Arial"/>
        </w:rPr>
        <w:t xml:space="preserve"> které mohou být podepsány i fyzicky</w:t>
      </w:r>
      <w:r>
        <w:rPr>
          <w:rFonts w:ascii="Arial" w:hAnsi="Arial" w:cs="Arial"/>
        </w:rPr>
        <w:t>.</w:t>
      </w:r>
      <w:r w:rsidRPr="00193A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Lhůty v rámci elektronické komunikace se počítají ode dne odeslání e-mailu Objednatelem/Poskytovatelem.</w:t>
      </w:r>
    </w:p>
    <w:p w14:paraId="00603C5F" w14:textId="08F87006" w:rsidR="006A37B4" w:rsidRDefault="00450796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  <w:r w:rsidRPr="00450796">
        <w:rPr>
          <w:rFonts w:ascii="Arial" w:hAnsi="Arial" w:cs="Arial"/>
        </w:rPr>
        <w:t>Finální podoba výstupů veškerých činností musí být vždy odsouhlasena</w:t>
      </w:r>
      <w:r w:rsidR="00193AC5" w:rsidRPr="00193AC5">
        <w:rPr>
          <w:rFonts w:ascii="Arial" w:hAnsi="Arial" w:cs="Arial"/>
          <w:szCs w:val="20"/>
        </w:rPr>
        <w:t xml:space="preserve"> </w:t>
      </w:r>
      <w:r w:rsidR="00193AC5" w:rsidRPr="007A75E7">
        <w:rPr>
          <w:rFonts w:ascii="Arial" w:hAnsi="Arial" w:cs="Arial"/>
          <w:szCs w:val="20"/>
        </w:rPr>
        <w:t xml:space="preserve">prostřednictvím </w:t>
      </w:r>
      <w:r w:rsidR="00574E85">
        <w:rPr>
          <w:rFonts w:ascii="Arial" w:hAnsi="Arial" w:cs="Arial"/>
          <w:szCs w:val="20"/>
        </w:rPr>
        <w:br/>
      </w:r>
      <w:r w:rsidR="00193AC5" w:rsidRPr="007A75E7">
        <w:rPr>
          <w:rFonts w:ascii="Arial" w:hAnsi="Arial" w:cs="Arial"/>
          <w:szCs w:val="20"/>
        </w:rPr>
        <w:t>e-mailu kontaktní</w:t>
      </w:r>
      <w:r w:rsidR="00AE6EA7">
        <w:rPr>
          <w:rFonts w:ascii="Arial" w:hAnsi="Arial" w:cs="Arial"/>
          <w:szCs w:val="20"/>
        </w:rPr>
        <w:t>ch</w:t>
      </w:r>
      <w:r w:rsidR="00193AC5" w:rsidRPr="007A75E7">
        <w:rPr>
          <w:rFonts w:ascii="Arial" w:hAnsi="Arial" w:cs="Arial"/>
          <w:szCs w:val="20"/>
        </w:rPr>
        <w:t xml:space="preserve"> osob</w:t>
      </w:r>
      <w:r w:rsidR="00193AC5">
        <w:rPr>
          <w:rFonts w:ascii="Arial" w:hAnsi="Arial" w:cs="Arial"/>
          <w:szCs w:val="20"/>
        </w:rPr>
        <w:t xml:space="preserve"> Objednatele</w:t>
      </w:r>
      <w:r w:rsidR="00AE6EA7">
        <w:rPr>
          <w:rFonts w:ascii="Arial" w:hAnsi="Arial" w:cs="Arial"/>
          <w:szCs w:val="20"/>
        </w:rPr>
        <w:t xml:space="preserve"> – Radky Pospíšilové (</w:t>
      </w:r>
      <w:hyperlink r:id="rId8" w:history="1">
        <w:r w:rsidR="000E2FB0" w:rsidRPr="00E9667B">
          <w:rPr>
            <w:rStyle w:val="Hypertextovodkaz"/>
            <w:rFonts w:ascii="Arial" w:hAnsi="Arial" w:cs="Arial"/>
            <w:szCs w:val="20"/>
          </w:rPr>
          <w:t>radka.pospisilova@mpsv.cz</w:t>
        </w:r>
      </w:hyperlink>
      <w:r w:rsidR="00AE6EA7">
        <w:rPr>
          <w:rFonts w:ascii="Arial" w:hAnsi="Arial" w:cs="Arial"/>
          <w:szCs w:val="20"/>
        </w:rPr>
        <w:t xml:space="preserve">), </w:t>
      </w:r>
      <w:r w:rsidR="00ED777E">
        <w:rPr>
          <w:rFonts w:ascii="Arial" w:hAnsi="Arial" w:cs="Arial"/>
          <w:szCs w:val="20"/>
        </w:rPr>
        <w:t>Šárky Bendové</w:t>
      </w:r>
      <w:r w:rsidR="00AE6EA7">
        <w:rPr>
          <w:rFonts w:ascii="Arial" w:hAnsi="Arial" w:cs="Arial"/>
          <w:szCs w:val="20"/>
        </w:rPr>
        <w:t xml:space="preserve"> (</w:t>
      </w:r>
      <w:hyperlink r:id="rId9" w:history="1">
        <w:r w:rsidR="00ED777E" w:rsidRPr="00CD0453">
          <w:rPr>
            <w:rStyle w:val="Hypertextovodkaz"/>
            <w:rFonts w:ascii="Arial" w:hAnsi="Arial" w:cs="Arial"/>
            <w:szCs w:val="20"/>
          </w:rPr>
          <w:t>sarka.bendova@mpsv.cz</w:t>
        </w:r>
      </w:hyperlink>
      <w:r w:rsidR="00AE6EA7">
        <w:rPr>
          <w:rFonts w:ascii="Arial" w:hAnsi="Arial" w:cs="Arial"/>
          <w:szCs w:val="20"/>
        </w:rPr>
        <w:t>)</w:t>
      </w:r>
      <w:r w:rsidR="00193AC5">
        <w:rPr>
          <w:rFonts w:ascii="Arial" w:hAnsi="Arial" w:cs="Arial"/>
          <w:szCs w:val="20"/>
        </w:rPr>
        <w:t>,</w:t>
      </w:r>
      <w:r w:rsidR="00142872">
        <w:rPr>
          <w:rFonts w:ascii="Arial" w:hAnsi="Arial" w:cs="Arial"/>
          <w:szCs w:val="20"/>
        </w:rPr>
        <w:t xml:space="preserve"> nebo</w:t>
      </w:r>
      <w:r w:rsidR="00193AC5">
        <w:rPr>
          <w:rFonts w:ascii="Arial" w:hAnsi="Arial" w:cs="Arial"/>
          <w:szCs w:val="20"/>
        </w:rPr>
        <w:t xml:space="preserve"> </w:t>
      </w:r>
      <w:r w:rsidR="00142872">
        <w:rPr>
          <w:rFonts w:ascii="Arial" w:hAnsi="Arial" w:cs="Arial"/>
          <w:szCs w:val="20"/>
        </w:rPr>
        <w:t xml:space="preserve">Magdy </w:t>
      </w:r>
      <w:proofErr w:type="spellStart"/>
      <w:r w:rsidR="00142872">
        <w:rPr>
          <w:rFonts w:ascii="Arial" w:hAnsi="Arial" w:cs="Arial"/>
          <w:szCs w:val="20"/>
        </w:rPr>
        <w:t>Cabrnochové</w:t>
      </w:r>
      <w:proofErr w:type="spellEnd"/>
      <w:r w:rsidR="00142872">
        <w:rPr>
          <w:rFonts w:ascii="Arial" w:hAnsi="Arial" w:cs="Arial"/>
          <w:szCs w:val="20"/>
        </w:rPr>
        <w:t xml:space="preserve"> (</w:t>
      </w:r>
      <w:hyperlink r:id="rId10" w:history="1">
        <w:r w:rsidR="00142872" w:rsidRPr="00CD0453">
          <w:rPr>
            <w:rStyle w:val="Hypertextovodkaz"/>
            <w:rFonts w:ascii="Arial" w:hAnsi="Arial" w:cs="Arial"/>
            <w:szCs w:val="20"/>
          </w:rPr>
          <w:t>magda.cabrnochova@mpsv.cz</w:t>
        </w:r>
      </w:hyperlink>
      <w:r w:rsidR="00142872">
        <w:rPr>
          <w:rFonts w:ascii="Arial" w:hAnsi="Arial" w:cs="Arial"/>
          <w:szCs w:val="20"/>
        </w:rPr>
        <w:t xml:space="preserve">) </w:t>
      </w:r>
      <w:r w:rsidR="00724549">
        <w:rPr>
          <w:rFonts w:ascii="Arial" w:hAnsi="Arial" w:cs="Arial"/>
          <w:szCs w:val="20"/>
        </w:rPr>
        <w:t>konkrétní osoby</w:t>
      </w:r>
      <w:r w:rsidR="006C4776">
        <w:rPr>
          <w:rFonts w:ascii="Arial" w:hAnsi="Arial" w:cs="Arial"/>
          <w:szCs w:val="20"/>
        </w:rPr>
        <w:t xml:space="preserve"> pro jednotlivé aktivity</w:t>
      </w:r>
      <w:r w:rsidR="00724549">
        <w:rPr>
          <w:rFonts w:ascii="Arial" w:hAnsi="Arial" w:cs="Arial"/>
          <w:szCs w:val="20"/>
        </w:rPr>
        <w:t xml:space="preserve"> budou </w:t>
      </w:r>
      <w:r w:rsidR="002B6230">
        <w:rPr>
          <w:rFonts w:ascii="Arial" w:hAnsi="Arial" w:cs="Arial"/>
          <w:szCs w:val="20"/>
        </w:rPr>
        <w:t xml:space="preserve">dodavateli </w:t>
      </w:r>
      <w:r w:rsidR="00724549">
        <w:rPr>
          <w:rFonts w:ascii="Arial" w:hAnsi="Arial" w:cs="Arial"/>
          <w:szCs w:val="20"/>
        </w:rPr>
        <w:t xml:space="preserve">upřesněny. </w:t>
      </w:r>
    </w:p>
    <w:p w14:paraId="69F3B007" w14:textId="44B4DEED" w:rsidR="00E13552" w:rsidRDefault="00E13552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</w:p>
    <w:p w14:paraId="1C5C3111" w14:textId="634C40B9" w:rsidR="00E13552" w:rsidRDefault="00E13552" w:rsidP="006A37B4">
      <w:pPr>
        <w:spacing w:after="240" w:line="280" w:lineRule="atLeas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3A2EA2AD" w14:textId="582E4BB3" w:rsidR="00B174FB" w:rsidRPr="00FD71B7" w:rsidRDefault="00B174FB" w:rsidP="00FD71B7">
      <w:pPr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  <w:r w:rsidRPr="00FD71B7">
        <w:rPr>
          <w:rFonts w:ascii="Arial" w:eastAsia="Calibri" w:hAnsi="Arial" w:cs="Arial"/>
          <w:b/>
          <w:u w:val="single"/>
        </w:rPr>
        <w:lastRenderedPageBreak/>
        <w:t>GRAFICKÉ SLUŽBY</w:t>
      </w:r>
    </w:p>
    <w:p w14:paraId="2A23AABB" w14:textId="77777777" w:rsidR="00B174FB" w:rsidRPr="00922643" w:rsidRDefault="00B174FB" w:rsidP="00B174FB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35598048" w14:textId="6BA50FF1" w:rsidR="00B174FB" w:rsidRPr="00FB380F" w:rsidRDefault="00B174FB" w:rsidP="00FB380F">
      <w:pPr>
        <w:pStyle w:val="Odstavecseseznamem"/>
        <w:numPr>
          <w:ilvl w:val="0"/>
          <w:numId w:val="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FB380F">
        <w:rPr>
          <w:rFonts w:ascii="Arial" w:eastAsia="Calibri" w:hAnsi="Arial" w:cs="Arial"/>
          <w:b/>
        </w:rPr>
        <w:t>Předmět plnění</w:t>
      </w:r>
    </w:p>
    <w:p w14:paraId="65D3499C" w14:textId="415E992A" w:rsidR="00FD71B7" w:rsidRDefault="00FD71B7" w:rsidP="00FE1D8C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Grafické práce na</w:t>
      </w:r>
      <w:r w:rsidR="0020758D">
        <w:rPr>
          <w:rFonts w:ascii="Arial" w:hAnsi="Arial" w:cs="Arial"/>
          <w:b/>
          <w:bCs/>
        </w:rPr>
        <w:t xml:space="preserve"> webové stránce</w:t>
      </w:r>
      <w:r>
        <w:rPr>
          <w:rFonts w:ascii="Arial" w:hAnsi="Arial" w:cs="Arial"/>
          <w:b/>
          <w:bCs/>
        </w:rPr>
        <w:t xml:space="preserve"> </w:t>
      </w:r>
      <w:r w:rsidR="0020758D">
        <w:rPr>
          <w:rFonts w:ascii="Arial" w:hAnsi="Arial" w:cs="Arial"/>
          <w:b/>
          <w:bCs/>
        </w:rPr>
        <w:t xml:space="preserve">kampaně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landing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page</w:t>
      </w:r>
      <w:proofErr w:type="spellEnd"/>
      <w:r>
        <w:rPr>
          <w:rFonts w:ascii="Arial" w:hAnsi="Arial" w:cs="Arial"/>
          <w:b/>
          <w:bCs/>
        </w:rPr>
        <w:t xml:space="preserve">) </w:t>
      </w:r>
    </w:p>
    <w:p w14:paraId="6FBB788F" w14:textId="58F4A7D5" w:rsidR="0020758D" w:rsidRPr="0020758D" w:rsidRDefault="0020758D" w:rsidP="00BB21DE">
      <w:pPr>
        <w:pStyle w:val="Odstavecseseznamem"/>
        <w:numPr>
          <w:ilvl w:val="0"/>
          <w:numId w:val="4"/>
        </w:numPr>
        <w:spacing w:after="120" w:line="280" w:lineRule="atLeast"/>
        <w:ind w:hanging="720"/>
        <w:jc w:val="both"/>
        <w:rPr>
          <w:rFonts w:ascii="Arial" w:hAnsi="Arial" w:cs="Arial"/>
          <w:szCs w:val="20"/>
        </w:rPr>
      </w:pPr>
      <w:r w:rsidRPr="0020758D">
        <w:rPr>
          <w:rFonts w:ascii="Arial" w:hAnsi="Arial" w:cs="Arial"/>
          <w:szCs w:val="20"/>
        </w:rPr>
        <w:t xml:space="preserve">Design </w:t>
      </w:r>
      <w:proofErr w:type="spellStart"/>
      <w:r w:rsidRPr="0020758D">
        <w:rPr>
          <w:rFonts w:ascii="Arial" w:hAnsi="Arial" w:cs="Arial"/>
          <w:szCs w:val="20"/>
        </w:rPr>
        <w:t>homepage</w:t>
      </w:r>
      <w:proofErr w:type="spellEnd"/>
      <w:r w:rsidRPr="0020758D">
        <w:rPr>
          <w:rFonts w:ascii="Arial" w:hAnsi="Arial" w:cs="Arial"/>
          <w:szCs w:val="20"/>
        </w:rPr>
        <w:t xml:space="preserve"> na desktop i mobil: max. 35 hod.</w:t>
      </w:r>
    </w:p>
    <w:p w14:paraId="060CFE5D" w14:textId="12D6E9D8" w:rsidR="0020758D" w:rsidRPr="0020758D" w:rsidRDefault="0020758D" w:rsidP="00BB21DE">
      <w:pPr>
        <w:pStyle w:val="Odstavecseseznamem"/>
        <w:numPr>
          <w:ilvl w:val="0"/>
          <w:numId w:val="4"/>
        </w:numPr>
        <w:spacing w:after="120" w:line="280" w:lineRule="atLeast"/>
        <w:ind w:hanging="720"/>
        <w:jc w:val="both"/>
        <w:rPr>
          <w:rFonts w:ascii="Arial" w:hAnsi="Arial" w:cs="Arial"/>
          <w:szCs w:val="20"/>
        </w:rPr>
      </w:pPr>
      <w:r w:rsidRPr="0020758D">
        <w:rPr>
          <w:rFonts w:ascii="Arial" w:hAnsi="Arial" w:cs="Arial"/>
          <w:szCs w:val="20"/>
        </w:rPr>
        <w:t>Design detailu projektu na desktop i mobil: ma</w:t>
      </w:r>
      <w:r>
        <w:rPr>
          <w:rFonts w:ascii="Arial" w:hAnsi="Arial" w:cs="Arial"/>
          <w:szCs w:val="20"/>
        </w:rPr>
        <w:t>x</w:t>
      </w:r>
      <w:r w:rsidRPr="0020758D">
        <w:rPr>
          <w:rFonts w:ascii="Arial" w:hAnsi="Arial" w:cs="Arial"/>
          <w:szCs w:val="20"/>
        </w:rPr>
        <w:t>. 25 hod.</w:t>
      </w:r>
    </w:p>
    <w:p w14:paraId="58A1DA22" w14:textId="4CE3F01E" w:rsidR="0020758D" w:rsidRPr="0020758D" w:rsidRDefault="0020758D" w:rsidP="00BB21DE">
      <w:pPr>
        <w:pStyle w:val="Odstavecseseznamem"/>
        <w:numPr>
          <w:ilvl w:val="0"/>
          <w:numId w:val="4"/>
        </w:numPr>
        <w:spacing w:after="120" w:line="280" w:lineRule="atLeast"/>
        <w:ind w:hanging="720"/>
        <w:jc w:val="both"/>
        <w:rPr>
          <w:rFonts w:ascii="Arial" w:hAnsi="Arial" w:cs="Arial"/>
          <w:szCs w:val="20"/>
        </w:rPr>
      </w:pPr>
      <w:r w:rsidRPr="0020758D">
        <w:rPr>
          <w:rFonts w:ascii="Arial" w:hAnsi="Arial" w:cs="Arial"/>
          <w:szCs w:val="20"/>
        </w:rPr>
        <w:t>Grafická úprava obrázků</w:t>
      </w:r>
      <w:r>
        <w:rPr>
          <w:rFonts w:ascii="Arial" w:hAnsi="Arial" w:cs="Arial"/>
          <w:szCs w:val="20"/>
        </w:rPr>
        <w:t>/fot</w:t>
      </w:r>
      <w:r w:rsidR="00160226">
        <w:rPr>
          <w:rFonts w:ascii="Arial" w:hAnsi="Arial" w:cs="Arial"/>
          <w:szCs w:val="20"/>
        </w:rPr>
        <w:t>ografií</w:t>
      </w:r>
      <w:r w:rsidRPr="0020758D">
        <w:rPr>
          <w:rFonts w:ascii="Arial" w:hAnsi="Arial" w:cs="Arial"/>
          <w:szCs w:val="20"/>
        </w:rPr>
        <w:t xml:space="preserve"> pro</w:t>
      </w:r>
      <w:r>
        <w:rPr>
          <w:rFonts w:ascii="Arial" w:hAnsi="Arial" w:cs="Arial"/>
          <w:szCs w:val="20"/>
        </w:rPr>
        <w:t xml:space="preserve"> webovou stránku: max. </w:t>
      </w:r>
      <w:r w:rsidR="00160226">
        <w:rPr>
          <w:rFonts w:ascii="Arial" w:hAnsi="Arial" w:cs="Arial"/>
          <w:szCs w:val="20"/>
        </w:rPr>
        <w:t xml:space="preserve">1 </w:t>
      </w:r>
      <w:r>
        <w:rPr>
          <w:rFonts w:ascii="Arial" w:hAnsi="Arial" w:cs="Arial"/>
          <w:szCs w:val="20"/>
        </w:rPr>
        <w:t>hod.</w:t>
      </w:r>
      <w:r w:rsidR="00160226">
        <w:rPr>
          <w:rFonts w:ascii="Arial" w:hAnsi="Arial" w:cs="Arial"/>
          <w:szCs w:val="20"/>
        </w:rPr>
        <w:t xml:space="preserve"> za</w:t>
      </w:r>
      <w:r w:rsidR="00E220B0" w:rsidRPr="00932D55">
        <w:rPr>
          <w:rFonts w:ascii="Arial" w:eastAsia="Calibri" w:hAnsi="Arial" w:cs="Arial"/>
        </w:rPr>
        <w:t> </w:t>
      </w:r>
      <w:r w:rsidR="00160226">
        <w:rPr>
          <w:rFonts w:ascii="Arial" w:hAnsi="Arial" w:cs="Arial"/>
          <w:szCs w:val="20"/>
        </w:rPr>
        <w:t>obrázek/fotografii. Předpokládaný počet upravovaných fotografií je 10, tento počet může být snížen/zvýšen.</w:t>
      </w:r>
    </w:p>
    <w:p w14:paraId="3E55B661" w14:textId="38A89194" w:rsidR="00FE1D8C" w:rsidRDefault="00DB3F49" w:rsidP="00B2692C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  <w:b/>
          <w:highlight w:val="yellow"/>
        </w:rPr>
      </w:pPr>
      <w:r w:rsidRPr="00DB3F49">
        <w:rPr>
          <w:rFonts w:ascii="Arial" w:hAnsi="Arial" w:cs="Arial"/>
          <w:b/>
          <w:bCs/>
        </w:rPr>
        <w:t>Grafické práce nespecifikované</w:t>
      </w:r>
      <w:r w:rsidR="00322D18">
        <w:rPr>
          <w:rFonts w:ascii="Arial" w:hAnsi="Arial" w:cs="Arial"/>
          <w:b/>
          <w:bCs/>
        </w:rPr>
        <w:t xml:space="preserve"> </w:t>
      </w:r>
      <w:r w:rsidR="00322D18" w:rsidRPr="00322D18">
        <w:rPr>
          <w:rFonts w:ascii="Arial" w:hAnsi="Arial" w:cs="Arial"/>
        </w:rPr>
        <w:t xml:space="preserve">– dle požadavků Objednatele na </w:t>
      </w:r>
      <w:r w:rsidR="0020758D">
        <w:rPr>
          <w:rFonts w:ascii="Arial" w:hAnsi="Arial" w:cs="Arial"/>
        </w:rPr>
        <w:t>drobné grafické služby jako jsou návrhy letáků, bannery pro Facebook</w:t>
      </w:r>
      <w:r w:rsidR="00160226">
        <w:rPr>
          <w:rFonts w:ascii="Arial" w:hAnsi="Arial" w:cs="Arial"/>
        </w:rPr>
        <w:t xml:space="preserve"> aj. drobné grafické práce</w:t>
      </w:r>
      <w:r w:rsidR="0020758D">
        <w:rPr>
          <w:rFonts w:ascii="Arial" w:hAnsi="Arial" w:cs="Arial"/>
        </w:rPr>
        <w:t xml:space="preserve">: max. </w:t>
      </w:r>
      <w:r w:rsidR="006A02E8">
        <w:rPr>
          <w:rFonts w:ascii="Arial" w:hAnsi="Arial" w:cs="Arial"/>
        </w:rPr>
        <w:t>50</w:t>
      </w:r>
      <w:r w:rsidRPr="00DB3F49">
        <w:rPr>
          <w:rFonts w:ascii="Arial" w:hAnsi="Arial" w:cs="Arial"/>
        </w:rPr>
        <w:t xml:space="preserve"> hod.</w:t>
      </w:r>
      <w:r>
        <w:rPr>
          <w:rFonts w:ascii="Arial" w:hAnsi="Arial" w:cs="Arial"/>
        </w:rPr>
        <w:t xml:space="preserve"> </w:t>
      </w:r>
      <w:r w:rsidR="00160226">
        <w:rPr>
          <w:rFonts w:ascii="Arial" w:hAnsi="Arial" w:cs="Arial"/>
        </w:rPr>
        <w:t xml:space="preserve">Konkrétní časovou dotaci na tyto drobné práce musí Poskytovateli vždy </w:t>
      </w:r>
      <w:r w:rsidR="008136E7">
        <w:rPr>
          <w:rFonts w:ascii="Arial" w:hAnsi="Arial" w:cs="Arial"/>
        </w:rPr>
        <w:t xml:space="preserve">před započetím prací </w:t>
      </w:r>
      <w:r w:rsidR="005F273D">
        <w:rPr>
          <w:rFonts w:ascii="Arial" w:hAnsi="Arial" w:cs="Arial"/>
        </w:rPr>
        <w:t>odsouhlasit</w:t>
      </w:r>
      <w:r w:rsidR="00160226">
        <w:rPr>
          <w:rFonts w:ascii="Arial" w:hAnsi="Arial" w:cs="Arial"/>
        </w:rPr>
        <w:t xml:space="preserve"> Objednatel.</w:t>
      </w:r>
    </w:p>
    <w:p w14:paraId="54B9C39B" w14:textId="37321E53" w:rsidR="0020758D" w:rsidRPr="00917144" w:rsidRDefault="0020758D" w:rsidP="00FE1D8C">
      <w:pPr>
        <w:autoSpaceDE w:val="0"/>
        <w:autoSpaceDN w:val="0"/>
        <w:adjustRightInd w:val="0"/>
        <w:spacing w:after="120" w:line="280" w:lineRule="atLeast"/>
        <w:rPr>
          <w:rFonts w:ascii="Arial" w:eastAsia="Calibri" w:hAnsi="Arial" w:cs="Arial"/>
          <w:b/>
        </w:rPr>
      </w:pPr>
      <w:r w:rsidRPr="00917144">
        <w:rPr>
          <w:rFonts w:ascii="Arial" w:eastAsia="Calibri" w:hAnsi="Arial" w:cs="Arial"/>
          <w:bCs/>
        </w:rPr>
        <w:t>Celk</w:t>
      </w:r>
      <w:r w:rsidR="00160226" w:rsidRPr="00917144">
        <w:rPr>
          <w:rFonts w:ascii="Arial" w:eastAsia="Calibri" w:hAnsi="Arial" w:cs="Arial"/>
          <w:bCs/>
        </w:rPr>
        <w:t>ový počet grafických prací nepřekročí</w:t>
      </w:r>
      <w:r w:rsidR="00160226" w:rsidRPr="00917144">
        <w:rPr>
          <w:rFonts w:ascii="Arial" w:eastAsia="Calibri" w:hAnsi="Arial" w:cs="Arial"/>
          <w:b/>
        </w:rPr>
        <w:t xml:space="preserve"> </w:t>
      </w:r>
      <w:r w:rsidRPr="00917144">
        <w:rPr>
          <w:rFonts w:ascii="Arial" w:eastAsia="Calibri" w:hAnsi="Arial" w:cs="Arial"/>
          <w:b/>
        </w:rPr>
        <w:t>120 hodin</w:t>
      </w:r>
      <w:r w:rsidR="00160226" w:rsidRPr="00917144">
        <w:rPr>
          <w:rFonts w:ascii="Arial" w:eastAsia="Calibri" w:hAnsi="Arial" w:cs="Arial"/>
          <w:b/>
        </w:rPr>
        <w:t>.</w:t>
      </w:r>
      <w:r w:rsidRPr="00917144">
        <w:rPr>
          <w:rFonts w:ascii="Arial" w:eastAsia="Calibri" w:hAnsi="Arial" w:cs="Arial"/>
          <w:b/>
        </w:rPr>
        <w:t xml:space="preserve"> </w:t>
      </w:r>
    </w:p>
    <w:p w14:paraId="434209D5" w14:textId="372C540C" w:rsidR="00B174FB" w:rsidRPr="00AA4C98" w:rsidRDefault="00B174FB" w:rsidP="00FB380F">
      <w:pPr>
        <w:pStyle w:val="Odstavecseseznamem"/>
        <w:numPr>
          <w:ilvl w:val="0"/>
          <w:numId w:val="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AA4C98">
        <w:rPr>
          <w:rFonts w:ascii="Arial" w:eastAsia="Calibri" w:hAnsi="Arial" w:cs="Arial"/>
          <w:b/>
        </w:rPr>
        <w:t>Harmonogram realizace</w:t>
      </w:r>
    </w:p>
    <w:p w14:paraId="577FFD67" w14:textId="18C23850" w:rsidR="00B174FB" w:rsidRDefault="00B174FB" w:rsidP="00B174FB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642646">
        <w:rPr>
          <w:rFonts w:ascii="Arial" w:hAnsi="Arial" w:cs="Arial"/>
          <w:b/>
          <w:bCs/>
          <w:szCs w:val="20"/>
        </w:rPr>
        <w:t xml:space="preserve">Do </w:t>
      </w:r>
      <w:r w:rsidR="00CB6FC0">
        <w:rPr>
          <w:rFonts w:ascii="Arial" w:hAnsi="Arial" w:cs="Arial"/>
          <w:b/>
          <w:bCs/>
          <w:szCs w:val="20"/>
        </w:rPr>
        <w:t>10</w:t>
      </w:r>
      <w:r w:rsidRPr="00642646">
        <w:rPr>
          <w:rFonts w:ascii="Arial" w:hAnsi="Arial" w:cs="Arial"/>
          <w:b/>
          <w:bCs/>
          <w:szCs w:val="20"/>
        </w:rPr>
        <w:t xml:space="preserve"> pracovních dnů</w:t>
      </w:r>
      <w:r w:rsidRPr="00AA4C98">
        <w:rPr>
          <w:rFonts w:ascii="Arial" w:hAnsi="Arial" w:cs="Arial"/>
          <w:szCs w:val="20"/>
        </w:rPr>
        <w:t xml:space="preserve"> od dodání podkladů s údaji ze strany Objednatele předloží Poskytovatel návrh</w:t>
      </w:r>
      <w:r w:rsidR="00CB6FC0">
        <w:rPr>
          <w:rFonts w:ascii="Arial" w:hAnsi="Arial" w:cs="Arial"/>
          <w:szCs w:val="20"/>
        </w:rPr>
        <w:t xml:space="preserve">y vytvořené </w:t>
      </w:r>
      <w:r w:rsidR="006A02E8">
        <w:rPr>
          <w:rFonts w:ascii="Arial" w:hAnsi="Arial" w:cs="Arial"/>
          <w:szCs w:val="20"/>
        </w:rPr>
        <w:t>dle</w:t>
      </w:r>
      <w:r w:rsidR="00CB6FC0">
        <w:rPr>
          <w:rFonts w:ascii="Arial" w:hAnsi="Arial" w:cs="Arial"/>
          <w:szCs w:val="20"/>
        </w:rPr>
        <w:t xml:space="preserve"> konkrétní</w:t>
      </w:r>
      <w:r w:rsidR="006A02E8">
        <w:rPr>
          <w:rFonts w:ascii="Arial" w:hAnsi="Arial" w:cs="Arial"/>
          <w:szCs w:val="20"/>
        </w:rPr>
        <w:t xml:space="preserve"> specifi</w:t>
      </w:r>
      <w:r w:rsidR="00CB6FC0">
        <w:rPr>
          <w:rFonts w:ascii="Arial" w:hAnsi="Arial" w:cs="Arial"/>
          <w:szCs w:val="20"/>
        </w:rPr>
        <w:t>ka</w:t>
      </w:r>
      <w:r w:rsidR="006A02E8">
        <w:rPr>
          <w:rFonts w:ascii="Arial" w:hAnsi="Arial" w:cs="Arial"/>
          <w:szCs w:val="20"/>
        </w:rPr>
        <w:t>ce.</w:t>
      </w:r>
      <w:r w:rsidR="0020758D">
        <w:rPr>
          <w:rFonts w:ascii="Arial" w:hAnsi="Arial" w:cs="Arial"/>
          <w:szCs w:val="20"/>
        </w:rPr>
        <w:t xml:space="preserve"> </w:t>
      </w:r>
    </w:p>
    <w:p w14:paraId="6BD79C05" w14:textId="64E3C4A3" w:rsidR="00B174FB" w:rsidRPr="00AA4C98" w:rsidRDefault="00B174FB" w:rsidP="00FB380F">
      <w:pPr>
        <w:pStyle w:val="Odstavecseseznamem"/>
        <w:numPr>
          <w:ilvl w:val="0"/>
          <w:numId w:val="5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AA4C98">
        <w:rPr>
          <w:rFonts w:ascii="Arial" w:eastAsia="Calibri" w:hAnsi="Arial" w:cs="Arial"/>
          <w:b/>
        </w:rPr>
        <w:t>Dílčí akceptace</w:t>
      </w:r>
    </w:p>
    <w:p w14:paraId="49895251" w14:textId="0728C7EE" w:rsidR="00B174FB" w:rsidRDefault="00AA4C98" w:rsidP="00B174FB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AA4C98">
        <w:rPr>
          <w:rFonts w:ascii="Arial" w:hAnsi="Arial" w:cs="Arial"/>
          <w:szCs w:val="20"/>
        </w:rPr>
        <w:t xml:space="preserve">V rámci plnění musí být </w:t>
      </w:r>
      <w:r w:rsidR="00334E38">
        <w:rPr>
          <w:rFonts w:ascii="Arial" w:hAnsi="Arial" w:cs="Arial"/>
          <w:szCs w:val="20"/>
        </w:rPr>
        <w:t>od</w:t>
      </w:r>
      <w:r w:rsidRPr="00AA4C98">
        <w:rPr>
          <w:rFonts w:ascii="Arial" w:hAnsi="Arial" w:cs="Arial"/>
          <w:szCs w:val="20"/>
        </w:rPr>
        <w:t>souhlas</w:t>
      </w:r>
      <w:r w:rsidR="00334E38">
        <w:rPr>
          <w:rFonts w:ascii="Arial" w:hAnsi="Arial" w:cs="Arial"/>
          <w:szCs w:val="20"/>
        </w:rPr>
        <w:t>ena</w:t>
      </w:r>
      <w:r w:rsidRPr="00AA4C98">
        <w:rPr>
          <w:rFonts w:ascii="Arial" w:hAnsi="Arial" w:cs="Arial"/>
          <w:szCs w:val="20"/>
        </w:rPr>
        <w:t> grafick</w:t>
      </w:r>
      <w:r w:rsidR="00334E38">
        <w:rPr>
          <w:rFonts w:ascii="Arial" w:hAnsi="Arial" w:cs="Arial"/>
          <w:szCs w:val="20"/>
        </w:rPr>
        <w:t>á</w:t>
      </w:r>
      <w:r w:rsidRPr="00AA4C98">
        <w:rPr>
          <w:rFonts w:ascii="Arial" w:hAnsi="Arial" w:cs="Arial"/>
          <w:szCs w:val="20"/>
        </w:rPr>
        <w:t xml:space="preserve"> podob</w:t>
      </w:r>
      <w:r w:rsidR="00334E38">
        <w:rPr>
          <w:rFonts w:ascii="Arial" w:hAnsi="Arial" w:cs="Arial"/>
          <w:szCs w:val="20"/>
        </w:rPr>
        <w:t>a</w:t>
      </w:r>
      <w:r w:rsidRPr="00AA4C98">
        <w:rPr>
          <w:rFonts w:ascii="Arial" w:hAnsi="Arial" w:cs="Arial"/>
          <w:szCs w:val="20"/>
        </w:rPr>
        <w:t xml:space="preserve"> návrhů</w:t>
      </w:r>
      <w:r w:rsidR="00334E38">
        <w:rPr>
          <w:rFonts w:ascii="Arial" w:hAnsi="Arial" w:cs="Arial"/>
          <w:szCs w:val="20"/>
        </w:rPr>
        <w:t>.</w:t>
      </w:r>
    </w:p>
    <w:p w14:paraId="7D5A13F6" w14:textId="57C077D2" w:rsidR="00FB380F" w:rsidRPr="00FB380F" w:rsidRDefault="00B174FB" w:rsidP="00FB380F">
      <w:pPr>
        <w:pStyle w:val="Odstavecseseznamem"/>
        <w:numPr>
          <w:ilvl w:val="0"/>
          <w:numId w:val="5"/>
        </w:numPr>
        <w:spacing w:after="120" w:line="280" w:lineRule="atLeast"/>
        <w:ind w:hanging="720"/>
        <w:rPr>
          <w:rFonts w:ascii="Arial" w:eastAsia="Calibri" w:hAnsi="Arial" w:cs="Arial"/>
          <w:b/>
        </w:rPr>
      </w:pPr>
      <w:r w:rsidRPr="00FB380F">
        <w:rPr>
          <w:rFonts w:ascii="Arial" w:eastAsia="Calibri" w:hAnsi="Arial" w:cs="Arial"/>
          <w:b/>
        </w:rPr>
        <w:t>Hmotné výstupy k</w:t>
      </w:r>
      <w:r w:rsidR="00FB380F">
        <w:rPr>
          <w:rFonts w:ascii="Arial" w:eastAsia="Calibri" w:hAnsi="Arial" w:cs="Arial"/>
          <w:b/>
        </w:rPr>
        <w:t> </w:t>
      </w:r>
      <w:r w:rsidRPr="00FB380F">
        <w:rPr>
          <w:rFonts w:ascii="Arial" w:eastAsia="Calibri" w:hAnsi="Arial" w:cs="Arial"/>
          <w:b/>
        </w:rPr>
        <w:t>předání</w:t>
      </w:r>
    </w:p>
    <w:p w14:paraId="7EBEFADE" w14:textId="049B30D7" w:rsidR="00AA4C98" w:rsidRPr="00FB380F" w:rsidRDefault="00AA4C98" w:rsidP="00E220B0">
      <w:pPr>
        <w:spacing w:after="120" w:line="280" w:lineRule="atLeast"/>
        <w:jc w:val="both"/>
        <w:rPr>
          <w:rFonts w:ascii="Arial" w:eastAsia="Calibri" w:hAnsi="Arial" w:cs="Arial"/>
        </w:rPr>
      </w:pPr>
      <w:r w:rsidRPr="00FB380F">
        <w:rPr>
          <w:rFonts w:ascii="Arial" w:eastAsia="Calibri" w:hAnsi="Arial" w:cs="Arial"/>
        </w:rPr>
        <w:t xml:space="preserve">V rámci grafických služeb nebudou Objednateli předány žádné hmotné výstupy, pouze </w:t>
      </w:r>
      <w:r w:rsidR="00047AAC">
        <w:rPr>
          <w:rFonts w:ascii="Arial" w:eastAsia="Calibri" w:hAnsi="Arial" w:cs="Arial"/>
        </w:rPr>
        <w:t xml:space="preserve">grafické návrhy </w:t>
      </w:r>
      <w:r w:rsidRPr="00FB380F">
        <w:rPr>
          <w:rFonts w:ascii="Arial" w:eastAsia="Calibri" w:hAnsi="Arial" w:cs="Arial"/>
        </w:rPr>
        <w:t>v elektronické podobě.</w:t>
      </w:r>
    </w:p>
    <w:p w14:paraId="7B1FCA25" w14:textId="75330CEF" w:rsidR="00B174FB" w:rsidRPr="00CB6FC0" w:rsidRDefault="00B174FB" w:rsidP="00FB380F">
      <w:pPr>
        <w:pStyle w:val="Odstavecseseznamem"/>
        <w:numPr>
          <w:ilvl w:val="0"/>
          <w:numId w:val="5"/>
        </w:numPr>
        <w:spacing w:after="120" w:line="280" w:lineRule="atLeast"/>
        <w:ind w:hanging="720"/>
        <w:rPr>
          <w:rFonts w:ascii="Arial" w:eastAsia="Calibri" w:hAnsi="Arial" w:cs="Arial"/>
          <w:b/>
        </w:rPr>
      </w:pPr>
      <w:r w:rsidRPr="00CB6FC0">
        <w:rPr>
          <w:rFonts w:ascii="Arial" w:eastAsia="Calibri" w:hAnsi="Arial" w:cs="Arial"/>
          <w:b/>
        </w:rPr>
        <w:t xml:space="preserve">Cena </w:t>
      </w:r>
    </w:p>
    <w:p w14:paraId="0B21072A" w14:textId="586F5DD6" w:rsidR="000815CB" w:rsidRDefault="00B174FB" w:rsidP="00DE28E5">
      <w:pPr>
        <w:spacing w:after="240" w:line="280" w:lineRule="atLeast"/>
        <w:jc w:val="both"/>
        <w:rPr>
          <w:rFonts w:ascii="Arial" w:hAnsi="Arial" w:cs="Arial"/>
        </w:rPr>
      </w:pPr>
      <w:r w:rsidRPr="00CB6FC0">
        <w:rPr>
          <w:rFonts w:ascii="Arial" w:hAnsi="Arial" w:cs="Arial"/>
        </w:rPr>
        <w:t xml:space="preserve">Cena </w:t>
      </w:r>
      <w:r w:rsidR="00160226">
        <w:rPr>
          <w:rFonts w:ascii="Arial" w:hAnsi="Arial" w:cs="Arial"/>
        </w:rPr>
        <w:t>120</w:t>
      </w:r>
      <w:r w:rsidR="00574E85" w:rsidRPr="00CB6FC0">
        <w:rPr>
          <w:rFonts w:ascii="Arial" w:hAnsi="Arial" w:cs="Arial"/>
        </w:rPr>
        <w:t xml:space="preserve"> hodin grafických prací </w:t>
      </w:r>
      <w:r w:rsidR="005F273D">
        <w:rPr>
          <w:rFonts w:ascii="Arial" w:hAnsi="Arial" w:cs="Arial"/>
        </w:rPr>
        <w:t>je 81 000</w:t>
      </w:r>
      <w:r w:rsidR="005F273D" w:rsidRPr="00CB6FC0">
        <w:rPr>
          <w:rFonts w:ascii="Arial" w:hAnsi="Arial" w:cs="Arial"/>
        </w:rPr>
        <w:t xml:space="preserve"> Kč</w:t>
      </w:r>
      <w:r w:rsidR="005F273D">
        <w:rPr>
          <w:rFonts w:ascii="Arial" w:hAnsi="Arial" w:cs="Arial"/>
        </w:rPr>
        <w:t xml:space="preserve"> bez DPH (120 </w:t>
      </w:r>
      <w:r w:rsidR="00574E85" w:rsidRPr="00CB6FC0">
        <w:rPr>
          <w:rFonts w:ascii="Arial" w:hAnsi="Arial" w:cs="Arial"/>
        </w:rPr>
        <w:t xml:space="preserve">x 675 </w:t>
      </w:r>
      <w:r w:rsidR="00DD08AC" w:rsidRPr="00CB6FC0">
        <w:rPr>
          <w:rFonts w:ascii="Arial" w:hAnsi="Arial" w:cs="Arial"/>
        </w:rPr>
        <w:t>K</w:t>
      </w:r>
      <w:r w:rsidR="00574E85" w:rsidRPr="00CB6FC0">
        <w:rPr>
          <w:rFonts w:ascii="Arial" w:hAnsi="Arial" w:cs="Arial"/>
        </w:rPr>
        <w:t>č bez DPH</w:t>
      </w:r>
      <w:r w:rsidR="005F273D">
        <w:rPr>
          <w:rFonts w:ascii="Arial" w:hAnsi="Arial" w:cs="Arial"/>
        </w:rPr>
        <w:t xml:space="preserve">), </w:t>
      </w:r>
      <w:r w:rsidR="00160226">
        <w:rPr>
          <w:rFonts w:ascii="Arial" w:hAnsi="Arial" w:cs="Arial"/>
        </w:rPr>
        <w:t>98</w:t>
      </w:r>
      <w:r w:rsidR="005F273D">
        <w:rPr>
          <w:rFonts w:ascii="Arial" w:hAnsi="Arial" w:cs="Arial"/>
        </w:rPr>
        <w:t> </w:t>
      </w:r>
      <w:r w:rsidR="00160226">
        <w:rPr>
          <w:rFonts w:ascii="Arial" w:hAnsi="Arial" w:cs="Arial"/>
        </w:rPr>
        <w:t>010</w:t>
      </w:r>
      <w:r w:rsidR="005F273D" w:rsidRPr="00AA4C98">
        <w:rPr>
          <w:rFonts w:ascii="Arial" w:eastAsia="Calibri" w:hAnsi="Arial" w:cs="Arial"/>
          <w:b/>
        </w:rPr>
        <w:t> </w:t>
      </w:r>
      <w:r w:rsidR="00160226">
        <w:rPr>
          <w:rFonts w:ascii="Arial" w:hAnsi="Arial" w:cs="Arial"/>
        </w:rPr>
        <w:t>Kč</w:t>
      </w:r>
      <w:r w:rsidR="005F273D" w:rsidRPr="00AA4C98">
        <w:rPr>
          <w:rFonts w:ascii="Arial" w:eastAsia="Calibri" w:hAnsi="Arial" w:cs="Arial"/>
          <w:b/>
        </w:rPr>
        <w:t> </w:t>
      </w:r>
      <w:r w:rsidR="00574E85" w:rsidRPr="00CB6FC0">
        <w:rPr>
          <w:rFonts w:ascii="Arial" w:hAnsi="Arial" w:cs="Arial"/>
        </w:rPr>
        <w:t xml:space="preserve">s DPH. </w:t>
      </w:r>
      <w:r w:rsidRPr="00CB6FC0">
        <w:rPr>
          <w:rFonts w:ascii="Arial" w:hAnsi="Arial" w:cs="Arial"/>
        </w:rPr>
        <w:t>Cena bude fakturována dle skutečného odběru.</w:t>
      </w:r>
    </w:p>
    <w:p w14:paraId="60C7D9FF" w14:textId="31DB9AEB" w:rsidR="00FD71B7" w:rsidRPr="00FD71B7" w:rsidRDefault="00FD71B7" w:rsidP="00FD71B7">
      <w:pPr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  <w:r w:rsidRPr="00FD71B7">
        <w:rPr>
          <w:rFonts w:ascii="Arial" w:eastAsia="Calibri" w:hAnsi="Arial" w:cs="Arial"/>
          <w:b/>
          <w:u w:val="single"/>
        </w:rPr>
        <w:t>REDAKTORSKÉ SLUŽBY</w:t>
      </w:r>
      <w:r w:rsidR="00AC5944">
        <w:rPr>
          <w:rFonts w:ascii="Arial" w:eastAsia="Calibri" w:hAnsi="Arial" w:cs="Arial"/>
          <w:b/>
          <w:u w:val="single"/>
        </w:rPr>
        <w:t xml:space="preserve"> (+CESTOVNÍ PAUŠÁL)</w:t>
      </w:r>
    </w:p>
    <w:p w14:paraId="6E0303E5" w14:textId="77777777" w:rsidR="00FD71B7" w:rsidRPr="00922643" w:rsidRDefault="00FD71B7" w:rsidP="00FD71B7">
      <w:pPr>
        <w:pStyle w:val="Odstavecseseznamem"/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04B9567D" w14:textId="77777777" w:rsidR="00FD71B7" w:rsidRPr="00142872" w:rsidRDefault="00FD71B7" w:rsidP="00BB21DE">
      <w:pPr>
        <w:pStyle w:val="Odstavecseseznamem"/>
        <w:numPr>
          <w:ilvl w:val="0"/>
          <w:numId w:val="1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142872">
        <w:rPr>
          <w:rFonts w:ascii="Arial" w:eastAsia="Calibri" w:hAnsi="Arial" w:cs="Arial"/>
          <w:b/>
        </w:rPr>
        <w:t>Předmět plnění</w:t>
      </w:r>
    </w:p>
    <w:p w14:paraId="5537BB45" w14:textId="77777777" w:rsidR="00FD71B7" w:rsidRPr="00142872" w:rsidRDefault="00FD71B7" w:rsidP="00FD71B7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142872">
        <w:rPr>
          <w:rFonts w:ascii="Arial" w:eastAsia="Calibri" w:hAnsi="Arial" w:cs="Arial"/>
        </w:rPr>
        <w:t xml:space="preserve">Poskytovatel zajistí </w:t>
      </w:r>
      <w:r w:rsidRPr="008C29C7">
        <w:rPr>
          <w:rFonts w:ascii="Arial" w:eastAsia="Calibri" w:hAnsi="Arial" w:cs="Arial"/>
          <w:b/>
          <w:bCs/>
        </w:rPr>
        <w:t>redaktorské práce</w:t>
      </w:r>
      <w:r w:rsidRPr="00142872">
        <w:rPr>
          <w:rFonts w:ascii="Arial" w:eastAsia="Calibri" w:hAnsi="Arial" w:cs="Arial"/>
        </w:rPr>
        <w:t xml:space="preserve"> (včetně korektur):</w:t>
      </w:r>
    </w:p>
    <w:p w14:paraId="5618394E" w14:textId="68B97472" w:rsidR="00FD71B7" w:rsidRPr="00142872" w:rsidRDefault="00FD71B7" w:rsidP="00FD71B7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b/>
          <w:bCs/>
          <w:i/>
          <w:lang w:val="x-none"/>
        </w:rPr>
      </w:pPr>
      <w:r w:rsidRPr="00960790">
        <w:rPr>
          <w:rFonts w:ascii="Arial" w:eastAsia="Calibri" w:hAnsi="Arial" w:cs="Arial"/>
        </w:rPr>
        <w:t>Texty o realizovaných projektech na základě</w:t>
      </w:r>
      <w:r w:rsidRPr="00142872">
        <w:rPr>
          <w:rFonts w:ascii="Arial" w:eastAsia="Calibri" w:hAnsi="Arial" w:cs="Arial"/>
        </w:rPr>
        <w:t xml:space="preserve"> </w:t>
      </w:r>
      <w:r w:rsidR="00960790">
        <w:rPr>
          <w:rFonts w:ascii="Arial" w:eastAsia="Calibri" w:hAnsi="Arial" w:cs="Arial"/>
        </w:rPr>
        <w:t xml:space="preserve">natočených reportáží </w:t>
      </w:r>
      <w:r w:rsidR="00810B96">
        <w:rPr>
          <w:rFonts w:ascii="Arial" w:eastAsia="Calibri" w:hAnsi="Arial" w:cs="Arial"/>
        </w:rPr>
        <w:t>a</w:t>
      </w:r>
      <w:r w:rsidR="00960790">
        <w:rPr>
          <w:rFonts w:ascii="Arial" w:eastAsia="Calibri" w:hAnsi="Arial" w:cs="Arial"/>
        </w:rPr>
        <w:t xml:space="preserve"> </w:t>
      </w:r>
      <w:r w:rsidRPr="00142872">
        <w:rPr>
          <w:rFonts w:ascii="Arial" w:eastAsia="Calibri" w:hAnsi="Arial" w:cs="Arial"/>
        </w:rPr>
        <w:t>komunikace s realizátory projektů</w:t>
      </w:r>
      <w:r w:rsidR="00960790">
        <w:rPr>
          <w:rFonts w:ascii="Arial" w:eastAsia="Calibri" w:hAnsi="Arial" w:cs="Arial"/>
        </w:rPr>
        <w:t xml:space="preserve"> a texty pro webovou stránku kampaně, do letáků, newsletteru aj.</w:t>
      </w:r>
    </w:p>
    <w:p w14:paraId="7A5B4D1C" w14:textId="6AE92395" w:rsidR="00FD71B7" w:rsidRDefault="00FD71B7" w:rsidP="00FD71B7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5F273D">
        <w:rPr>
          <w:rFonts w:ascii="Arial" w:eastAsia="Calibri" w:hAnsi="Arial" w:cs="Arial"/>
          <w:b/>
          <w:bCs/>
        </w:rPr>
        <w:t>Počet objednávaných jednotek:</w:t>
      </w:r>
      <w:r w:rsidRPr="00142872">
        <w:rPr>
          <w:rFonts w:ascii="Arial" w:eastAsia="Calibri" w:hAnsi="Arial" w:cs="Arial"/>
        </w:rPr>
        <w:t xml:space="preserve"> </w:t>
      </w:r>
      <w:r w:rsidR="00960790">
        <w:rPr>
          <w:rFonts w:ascii="Arial" w:eastAsia="Calibri" w:hAnsi="Arial" w:cs="Arial"/>
        </w:rPr>
        <w:t>30</w:t>
      </w:r>
      <w:r w:rsidRPr="00142872">
        <w:rPr>
          <w:rFonts w:ascii="Arial" w:eastAsia="Calibri" w:hAnsi="Arial" w:cs="Arial"/>
        </w:rPr>
        <w:t xml:space="preserve"> normostran</w:t>
      </w:r>
    </w:p>
    <w:p w14:paraId="24E10614" w14:textId="65A4F957" w:rsidR="00960790" w:rsidRDefault="00FD71B7" w:rsidP="00960790">
      <w:pPr>
        <w:tabs>
          <w:tab w:val="num" w:pos="900"/>
        </w:tabs>
        <w:autoSpaceDE w:val="0"/>
        <w:autoSpaceDN w:val="0"/>
        <w:adjustRightInd w:val="0"/>
        <w:spacing w:after="120" w:line="280" w:lineRule="atLeast"/>
        <w:jc w:val="both"/>
        <w:rPr>
          <w:rFonts w:ascii="Arial" w:eastAsia="Calibri" w:hAnsi="Arial" w:cs="Arial"/>
        </w:rPr>
      </w:pPr>
      <w:r w:rsidRPr="003051EE">
        <w:rPr>
          <w:rFonts w:ascii="Arial" w:eastAsia="Calibri" w:hAnsi="Arial" w:cs="Arial"/>
          <w:b/>
          <w:bCs/>
        </w:rPr>
        <w:t>Cestovní paušál:</w:t>
      </w:r>
      <w:r>
        <w:rPr>
          <w:rFonts w:ascii="Arial" w:eastAsia="Calibri" w:hAnsi="Arial" w:cs="Arial"/>
        </w:rPr>
        <w:t xml:space="preserve"> </w:t>
      </w:r>
      <w:r w:rsidR="00960790">
        <w:rPr>
          <w:rFonts w:ascii="Arial" w:eastAsia="Calibri" w:hAnsi="Arial" w:cs="Arial"/>
        </w:rPr>
        <w:t xml:space="preserve">5 jednotek v případě výjezdu </w:t>
      </w:r>
      <w:r w:rsidR="00917144">
        <w:rPr>
          <w:rFonts w:ascii="Arial" w:eastAsia="Calibri" w:hAnsi="Arial" w:cs="Arial"/>
        </w:rPr>
        <w:t>za realizátory projektů</w:t>
      </w:r>
      <w:r w:rsidR="00960790">
        <w:rPr>
          <w:rFonts w:ascii="Arial" w:eastAsia="Calibri" w:hAnsi="Arial" w:cs="Arial"/>
        </w:rPr>
        <w:t>.</w:t>
      </w:r>
    </w:p>
    <w:p w14:paraId="403A7812" w14:textId="65493DF3" w:rsidR="00FD71B7" w:rsidRPr="00FB380F" w:rsidRDefault="00FD71B7" w:rsidP="00FB380F">
      <w:pPr>
        <w:pStyle w:val="Odstavecseseznamem"/>
        <w:numPr>
          <w:ilvl w:val="0"/>
          <w:numId w:val="1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FB380F">
        <w:rPr>
          <w:rFonts w:ascii="Arial" w:eastAsia="Calibri" w:hAnsi="Arial" w:cs="Arial"/>
          <w:b/>
        </w:rPr>
        <w:t>Harmonogram realizace</w:t>
      </w:r>
    </w:p>
    <w:p w14:paraId="1E1D1A44" w14:textId="372BE4BD" w:rsidR="00FD71B7" w:rsidRDefault="00FD71B7" w:rsidP="00FD71B7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0C5BD6">
        <w:rPr>
          <w:rFonts w:ascii="Arial" w:hAnsi="Arial" w:cs="Arial"/>
          <w:szCs w:val="20"/>
        </w:rPr>
        <w:t xml:space="preserve">Do </w:t>
      </w:r>
      <w:r w:rsidR="00643A25" w:rsidRPr="000C5BD6">
        <w:rPr>
          <w:rFonts w:ascii="Arial" w:hAnsi="Arial" w:cs="Arial"/>
          <w:szCs w:val="20"/>
        </w:rPr>
        <w:t xml:space="preserve">5 </w:t>
      </w:r>
      <w:r w:rsidRPr="000C5BD6">
        <w:rPr>
          <w:rFonts w:ascii="Arial" w:hAnsi="Arial" w:cs="Arial"/>
          <w:szCs w:val="20"/>
        </w:rPr>
        <w:t>pracovních dnů od dodání</w:t>
      </w:r>
      <w:r w:rsidRPr="00E75938">
        <w:rPr>
          <w:rFonts w:ascii="Arial" w:hAnsi="Arial" w:cs="Arial"/>
          <w:szCs w:val="20"/>
        </w:rPr>
        <w:t xml:space="preserve"> kontaktů na </w:t>
      </w:r>
      <w:r w:rsidR="00917144" w:rsidRPr="00E75938">
        <w:rPr>
          <w:rFonts w:ascii="Arial" w:hAnsi="Arial" w:cs="Arial"/>
          <w:szCs w:val="20"/>
        </w:rPr>
        <w:t>realizátory projektů</w:t>
      </w:r>
      <w:r w:rsidRPr="00E75938">
        <w:rPr>
          <w:rFonts w:ascii="Arial" w:hAnsi="Arial" w:cs="Arial"/>
          <w:szCs w:val="20"/>
        </w:rPr>
        <w:t xml:space="preserve"> </w:t>
      </w:r>
      <w:r w:rsidR="00917144" w:rsidRPr="00E75938">
        <w:rPr>
          <w:rFonts w:ascii="Arial" w:hAnsi="Arial" w:cs="Arial"/>
          <w:szCs w:val="20"/>
        </w:rPr>
        <w:t xml:space="preserve">Objednatelem je </w:t>
      </w:r>
      <w:r w:rsidRPr="00E75938">
        <w:rPr>
          <w:rFonts w:ascii="Arial" w:hAnsi="Arial" w:cs="Arial"/>
          <w:szCs w:val="20"/>
        </w:rPr>
        <w:t xml:space="preserve">Poskytovatel </w:t>
      </w:r>
      <w:r w:rsidR="00917144" w:rsidRPr="00E75938">
        <w:rPr>
          <w:rFonts w:ascii="Arial" w:hAnsi="Arial" w:cs="Arial"/>
          <w:szCs w:val="20"/>
        </w:rPr>
        <w:t>kontaktuje</w:t>
      </w:r>
      <w:r w:rsidRPr="00E75938">
        <w:rPr>
          <w:rFonts w:ascii="Arial" w:hAnsi="Arial" w:cs="Arial"/>
          <w:szCs w:val="20"/>
        </w:rPr>
        <w:t xml:space="preserve"> a domluví si s nimi termíny rozhovorů. </w:t>
      </w:r>
      <w:r w:rsidR="00960790">
        <w:rPr>
          <w:rFonts w:ascii="Arial" w:hAnsi="Arial" w:cs="Arial"/>
          <w:szCs w:val="20"/>
        </w:rPr>
        <w:t>Do 5 pracovních dnů od rozhovorů dodá Poskytovatel Objednateli</w:t>
      </w:r>
      <w:r w:rsidR="00917144">
        <w:rPr>
          <w:rFonts w:ascii="Arial" w:hAnsi="Arial" w:cs="Arial"/>
          <w:szCs w:val="20"/>
        </w:rPr>
        <w:t xml:space="preserve"> texty k připomínkám. Objednatel se k textům vyjádří do 5 pracovních dnů.</w:t>
      </w:r>
    </w:p>
    <w:p w14:paraId="3BB57A8C" w14:textId="7CF3A605" w:rsidR="00917144" w:rsidRPr="00917144" w:rsidRDefault="00917144" w:rsidP="00FD71B7">
      <w:pPr>
        <w:spacing w:after="120" w:line="280" w:lineRule="atLeast"/>
        <w:jc w:val="both"/>
        <w:rPr>
          <w:rFonts w:ascii="Arial" w:hAnsi="Arial" w:cs="Arial"/>
          <w:szCs w:val="20"/>
        </w:rPr>
      </w:pPr>
      <w:r w:rsidRPr="00917144">
        <w:rPr>
          <w:rFonts w:ascii="Arial" w:hAnsi="Arial" w:cs="Arial"/>
          <w:szCs w:val="20"/>
        </w:rPr>
        <w:lastRenderedPageBreak/>
        <w:t>Pro všechny ostatní zad</w:t>
      </w:r>
      <w:r w:rsidR="005F273D">
        <w:rPr>
          <w:rFonts w:ascii="Arial" w:hAnsi="Arial" w:cs="Arial"/>
          <w:szCs w:val="20"/>
        </w:rPr>
        <w:t>ávané</w:t>
      </w:r>
      <w:r w:rsidRPr="00917144">
        <w:rPr>
          <w:rFonts w:ascii="Arial" w:hAnsi="Arial" w:cs="Arial"/>
          <w:szCs w:val="20"/>
        </w:rPr>
        <w:t xml:space="preserve"> texty platí pro Objednatele i Poskytovatele lhůta na vyjádření 5</w:t>
      </w:r>
      <w:r w:rsidR="00E220B0" w:rsidRPr="00932D55">
        <w:rPr>
          <w:rFonts w:ascii="Arial" w:eastAsia="Calibri" w:hAnsi="Arial" w:cs="Arial"/>
        </w:rPr>
        <w:t> </w:t>
      </w:r>
      <w:r w:rsidRPr="00917144">
        <w:rPr>
          <w:rFonts w:ascii="Arial" w:hAnsi="Arial" w:cs="Arial"/>
          <w:szCs w:val="20"/>
        </w:rPr>
        <w:t>pracovních dnů.</w:t>
      </w:r>
    </w:p>
    <w:p w14:paraId="60CEE2CB" w14:textId="77777777" w:rsidR="00FD71B7" w:rsidRPr="00FE1D8C" w:rsidRDefault="00FD71B7" w:rsidP="00BB21DE">
      <w:pPr>
        <w:pStyle w:val="Odstavecseseznamem"/>
        <w:numPr>
          <w:ilvl w:val="0"/>
          <w:numId w:val="1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FE1D8C">
        <w:rPr>
          <w:rFonts w:ascii="Arial" w:eastAsia="Calibri" w:hAnsi="Arial" w:cs="Arial"/>
          <w:b/>
        </w:rPr>
        <w:t>Dílčí akceptace</w:t>
      </w:r>
    </w:p>
    <w:p w14:paraId="7BDF6E1E" w14:textId="697C11C8" w:rsidR="00FD71B7" w:rsidRPr="00FE1D8C" w:rsidRDefault="00FD71B7" w:rsidP="00FD71B7">
      <w:pPr>
        <w:spacing w:after="120" w:line="280" w:lineRule="atLeast"/>
        <w:jc w:val="both"/>
        <w:rPr>
          <w:rFonts w:ascii="Arial" w:hAnsi="Arial" w:cs="Arial"/>
          <w:szCs w:val="20"/>
          <w:u w:val="single"/>
        </w:rPr>
      </w:pPr>
      <w:r w:rsidRPr="00FE1D8C">
        <w:rPr>
          <w:rFonts w:ascii="Arial" w:hAnsi="Arial" w:cs="Arial"/>
          <w:szCs w:val="20"/>
        </w:rPr>
        <w:t>V rámci plnění musí být akceptován</w:t>
      </w:r>
      <w:r>
        <w:rPr>
          <w:rFonts w:ascii="Arial" w:hAnsi="Arial" w:cs="Arial"/>
          <w:szCs w:val="20"/>
        </w:rPr>
        <w:t xml:space="preserve"> </w:t>
      </w:r>
      <w:r w:rsidRPr="00FE1D8C">
        <w:rPr>
          <w:rFonts w:ascii="Arial" w:eastAsia="Calibri" w:hAnsi="Arial" w:cs="Arial"/>
        </w:rPr>
        <w:t>zpracovaný text</w:t>
      </w:r>
      <w:r w:rsidR="00047AAC">
        <w:rPr>
          <w:rFonts w:ascii="Arial" w:eastAsia="Calibri" w:hAnsi="Arial" w:cs="Arial"/>
        </w:rPr>
        <w:t xml:space="preserve"> v elektronické podobě</w:t>
      </w:r>
      <w:r w:rsidRPr="00FE1D8C">
        <w:rPr>
          <w:rFonts w:ascii="Arial" w:eastAsia="Calibri" w:hAnsi="Arial" w:cs="Arial"/>
        </w:rPr>
        <w:t>.</w:t>
      </w:r>
    </w:p>
    <w:p w14:paraId="45907613" w14:textId="77777777" w:rsidR="00FD71B7" w:rsidRPr="00FE1D8C" w:rsidRDefault="00FD71B7" w:rsidP="00BB21DE">
      <w:pPr>
        <w:pStyle w:val="Odstavecseseznamem"/>
        <w:numPr>
          <w:ilvl w:val="0"/>
          <w:numId w:val="1"/>
        </w:numPr>
        <w:spacing w:after="120" w:line="280" w:lineRule="atLeast"/>
        <w:ind w:hanging="720"/>
        <w:contextualSpacing w:val="0"/>
        <w:jc w:val="both"/>
        <w:rPr>
          <w:rFonts w:ascii="Arial" w:eastAsia="Calibri" w:hAnsi="Arial" w:cs="Arial"/>
          <w:b/>
        </w:rPr>
      </w:pPr>
      <w:r w:rsidRPr="00FE1D8C">
        <w:rPr>
          <w:rFonts w:ascii="Arial" w:eastAsia="Calibri" w:hAnsi="Arial" w:cs="Arial"/>
          <w:b/>
        </w:rPr>
        <w:t>Hmotné výstupy k předání</w:t>
      </w:r>
    </w:p>
    <w:p w14:paraId="520E966F" w14:textId="77777777" w:rsidR="00FD71B7" w:rsidRPr="00FE1D8C" w:rsidRDefault="00FD71B7" w:rsidP="00FD71B7">
      <w:pPr>
        <w:spacing w:after="120" w:line="280" w:lineRule="atLeast"/>
        <w:jc w:val="both"/>
        <w:rPr>
          <w:rFonts w:ascii="Arial" w:eastAsia="Calibri" w:hAnsi="Arial" w:cs="Arial"/>
        </w:rPr>
      </w:pPr>
      <w:r w:rsidRPr="00FE1D8C">
        <w:rPr>
          <w:rFonts w:ascii="Arial" w:eastAsia="Calibri" w:hAnsi="Arial" w:cs="Arial"/>
        </w:rPr>
        <w:t>V rámci redaktorských služeb nebudou Objednateli předány žádné hmotné výstupy, pouze texty v elektronické podobě.</w:t>
      </w:r>
    </w:p>
    <w:p w14:paraId="14AE10DF" w14:textId="77777777" w:rsidR="00FD71B7" w:rsidRPr="00FE1D8C" w:rsidRDefault="00FD71B7" w:rsidP="00BB21DE">
      <w:pPr>
        <w:pStyle w:val="Odstavecseseznamem"/>
        <w:numPr>
          <w:ilvl w:val="0"/>
          <w:numId w:val="1"/>
        </w:numPr>
        <w:spacing w:after="120" w:line="280" w:lineRule="atLeast"/>
        <w:ind w:hanging="720"/>
        <w:jc w:val="both"/>
        <w:rPr>
          <w:rFonts w:ascii="Arial" w:eastAsia="Calibri" w:hAnsi="Arial" w:cs="Arial"/>
          <w:b/>
        </w:rPr>
      </w:pPr>
      <w:r w:rsidRPr="00FE1D8C">
        <w:rPr>
          <w:rFonts w:ascii="Arial" w:eastAsia="Calibri" w:hAnsi="Arial" w:cs="Arial"/>
          <w:b/>
        </w:rPr>
        <w:t xml:space="preserve">Cena </w:t>
      </w:r>
    </w:p>
    <w:p w14:paraId="74C9E7BE" w14:textId="699856EB" w:rsidR="00FD71B7" w:rsidRDefault="00FD71B7" w:rsidP="00FD71B7">
      <w:pPr>
        <w:spacing w:after="240" w:line="280" w:lineRule="atLeast"/>
        <w:jc w:val="both"/>
        <w:rPr>
          <w:rFonts w:ascii="Arial" w:hAnsi="Arial" w:cs="Arial"/>
        </w:rPr>
      </w:pPr>
      <w:r w:rsidRPr="00FE1D8C">
        <w:rPr>
          <w:rFonts w:ascii="Arial" w:hAnsi="Arial" w:cs="Arial"/>
        </w:rPr>
        <w:t xml:space="preserve">Cena za </w:t>
      </w:r>
      <w:r w:rsidR="00917144">
        <w:rPr>
          <w:rFonts w:ascii="Arial" w:hAnsi="Arial" w:cs="Arial"/>
        </w:rPr>
        <w:t>30</w:t>
      </w:r>
      <w:r w:rsidRPr="00FE1D8C">
        <w:rPr>
          <w:rFonts w:ascii="Arial" w:hAnsi="Arial" w:cs="Arial"/>
        </w:rPr>
        <w:t xml:space="preserve"> jednotek redaktorských služeb je </w:t>
      </w:r>
      <w:r w:rsidR="00917144">
        <w:rPr>
          <w:rFonts w:ascii="Arial" w:hAnsi="Arial" w:cs="Arial"/>
        </w:rPr>
        <w:t>19 500</w:t>
      </w:r>
      <w:r w:rsidRPr="00FE1D8C">
        <w:rPr>
          <w:rFonts w:ascii="Arial" w:hAnsi="Arial" w:cs="Arial"/>
        </w:rPr>
        <w:t xml:space="preserve"> Kč bez DPH (</w:t>
      </w:r>
      <w:r>
        <w:rPr>
          <w:rFonts w:ascii="Arial" w:hAnsi="Arial" w:cs="Arial"/>
        </w:rPr>
        <w:t>3</w:t>
      </w:r>
      <w:r w:rsidR="00917144">
        <w:rPr>
          <w:rFonts w:ascii="Arial" w:hAnsi="Arial" w:cs="Arial"/>
        </w:rPr>
        <w:t>0</w:t>
      </w:r>
      <w:r w:rsidRPr="00FE1D8C">
        <w:rPr>
          <w:rFonts w:ascii="Arial" w:hAnsi="Arial" w:cs="Arial"/>
        </w:rPr>
        <w:t xml:space="preserve"> x 650 Kč bez DPH),</w:t>
      </w:r>
      <w:r w:rsidR="005F273D">
        <w:rPr>
          <w:rFonts w:ascii="Arial" w:hAnsi="Arial" w:cs="Arial"/>
        </w:rPr>
        <w:t xml:space="preserve"> 23 595</w:t>
      </w:r>
      <w:r w:rsidR="005F273D" w:rsidRPr="00F42972">
        <w:rPr>
          <w:rFonts w:ascii="Arial" w:hAnsi="Arial" w:cs="Arial"/>
        </w:rPr>
        <w:t xml:space="preserve"> Kč </w:t>
      </w:r>
      <w:r w:rsidR="00EF1C47">
        <w:rPr>
          <w:rFonts w:ascii="Arial" w:hAnsi="Arial" w:cs="Arial"/>
        </w:rPr>
        <w:t>s </w:t>
      </w:r>
      <w:r w:rsidR="005F273D" w:rsidRPr="00F42972">
        <w:rPr>
          <w:rFonts w:ascii="Arial" w:hAnsi="Arial" w:cs="Arial"/>
        </w:rPr>
        <w:t>DPH</w:t>
      </w:r>
      <w:r w:rsidR="00EF1C47">
        <w:rPr>
          <w:rFonts w:ascii="Arial" w:hAnsi="Arial" w:cs="Arial"/>
        </w:rPr>
        <w:t xml:space="preserve"> a </w:t>
      </w:r>
      <w:r w:rsidRPr="00FE1D8C">
        <w:rPr>
          <w:rFonts w:ascii="Arial" w:hAnsi="Arial" w:cs="Arial"/>
        </w:rPr>
        <w:t xml:space="preserve">cena za </w:t>
      </w:r>
      <w:r w:rsidR="00917144">
        <w:rPr>
          <w:rFonts w:ascii="Arial" w:hAnsi="Arial" w:cs="Arial"/>
        </w:rPr>
        <w:t>5</w:t>
      </w:r>
      <w:r w:rsidRPr="00FE1D8C">
        <w:rPr>
          <w:rFonts w:ascii="Arial" w:hAnsi="Arial" w:cs="Arial"/>
        </w:rPr>
        <w:t xml:space="preserve"> jednotek cestovního paušálu je </w:t>
      </w:r>
      <w:r w:rsidR="00917144">
        <w:rPr>
          <w:rFonts w:ascii="Arial" w:hAnsi="Arial" w:cs="Arial"/>
        </w:rPr>
        <w:t>3 750</w:t>
      </w:r>
      <w:r w:rsidRPr="00FE1D8C">
        <w:rPr>
          <w:rFonts w:ascii="Arial" w:hAnsi="Arial" w:cs="Arial"/>
        </w:rPr>
        <w:t xml:space="preserve"> Kč bez DPH (</w:t>
      </w:r>
      <w:r w:rsidR="00810B96">
        <w:rPr>
          <w:rFonts w:ascii="Arial" w:hAnsi="Arial" w:cs="Arial"/>
        </w:rPr>
        <w:t>5</w:t>
      </w:r>
      <w:r w:rsidRPr="00FE1D8C">
        <w:rPr>
          <w:rFonts w:ascii="Arial" w:hAnsi="Arial" w:cs="Arial"/>
        </w:rPr>
        <w:t xml:space="preserve"> x 750 Kč bez DPH</w:t>
      </w:r>
      <w:r w:rsidR="00EF1C47">
        <w:rPr>
          <w:rFonts w:ascii="Arial" w:hAnsi="Arial" w:cs="Arial"/>
        </w:rPr>
        <w:t>, 4 537,5</w:t>
      </w:r>
      <w:r w:rsidRPr="00F42972">
        <w:rPr>
          <w:rFonts w:ascii="Arial" w:hAnsi="Arial" w:cs="Arial"/>
        </w:rPr>
        <w:t>Kč s DPH. Cena bude upravena dle skutečného odběru.</w:t>
      </w:r>
    </w:p>
    <w:p w14:paraId="39CD5124" w14:textId="77777777" w:rsidR="00FD71B7" w:rsidRPr="00DE28E5" w:rsidRDefault="00FD71B7" w:rsidP="00DE28E5">
      <w:pPr>
        <w:spacing w:after="240" w:line="280" w:lineRule="atLeast"/>
        <w:jc w:val="both"/>
        <w:rPr>
          <w:rFonts w:ascii="Arial" w:hAnsi="Arial" w:cs="Arial"/>
        </w:rPr>
      </w:pPr>
    </w:p>
    <w:p w14:paraId="799D9E48" w14:textId="77777777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MAXIMÁLNÍ CENA OBJEDNÁVKY A FAKTURACE</w:t>
      </w:r>
    </w:p>
    <w:tbl>
      <w:tblPr>
        <w:tblStyle w:val="Svtlseznamzvraznn5"/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6"/>
        <w:gridCol w:w="2235"/>
        <w:gridCol w:w="2234"/>
      </w:tblGrid>
      <w:tr w:rsidR="00322D18" w:rsidRPr="002B6230" w14:paraId="0BE90C1D" w14:textId="2504423D" w:rsidTr="009D66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pct"/>
            <w:shd w:val="clear" w:color="auto" w:fill="D9D9D9" w:themeFill="background1" w:themeFillShade="D9"/>
          </w:tcPr>
          <w:p w14:paraId="2ECE2E7D" w14:textId="77777777" w:rsidR="00322D18" w:rsidRPr="00A21BD3" w:rsidRDefault="00322D18" w:rsidP="00965845">
            <w:pPr>
              <w:pStyle w:val="Tabulkazhlav"/>
              <w:rPr>
                <w:rFonts w:ascii="Arial" w:hAnsi="Arial" w:cs="Arial"/>
                <w:b/>
                <w:bCs w:val="0"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>KOMUNIKAČNÍ AKTIVITA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6DA2E7A" w14:textId="77777777" w:rsidR="00322D18" w:rsidRPr="00A21BD3" w:rsidRDefault="00322D18" w:rsidP="00965845">
            <w:pPr>
              <w:pStyle w:val="Tabulkazhlav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 xml:space="preserve">NÁKLADY </w:t>
            </w:r>
          </w:p>
          <w:p w14:paraId="6B35D995" w14:textId="77777777" w:rsidR="00322D18" w:rsidRPr="00A21BD3" w:rsidRDefault="00322D18" w:rsidP="00965845">
            <w:pPr>
              <w:pStyle w:val="Tabulkazhlav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color w:val="auto"/>
                <w:szCs w:val="20"/>
              </w:rPr>
              <w:t>(Kč bez DPH dle jednotkových cen rámcové dohody)</w:t>
            </w:r>
          </w:p>
        </w:tc>
        <w:tc>
          <w:tcPr>
            <w:tcW w:w="1232" w:type="pct"/>
            <w:shd w:val="clear" w:color="auto" w:fill="D9D9D9" w:themeFill="background1" w:themeFillShade="D9"/>
          </w:tcPr>
          <w:p w14:paraId="50E55738" w14:textId="77777777" w:rsidR="00322D18" w:rsidRPr="00A21BD3" w:rsidRDefault="00322D18" w:rsidP="00322D18">
            <w:pPr>
              <w:pStyle w:val="Tabulkazhla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Cs w:val="20"/>
              </w:rPr>
            </w:pPr>
            <w:r w:rsidRPr="00A21BD3">
              <w:rPr>
                <w:rFonts w:ascii="Arial" w:hAnsi="Arial" w:cs="Arial"/>
                <w:b/>
                <w:color w:val="auto"/>
                <w:szCs w:val="20"/>
              </w:rPr>
              <w:t xml:space="preserve">NÁKLADY </w:t>
            </w:r>
          </w:p>
          <w:p w14:paraId="2F6DD695" w14:textId="3E325967" w:rsidR="00322D18" w:rsidRPr="00322D18" w:rsidRDefault="00322D18" w:rsidP="00322D18">
            <w:pPr>
              <w:pStyle w:val="Tabulkazhla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color w:val="auto"/>
                <w:szCs w:val="20"/>
              </w:rPr>
            </w:pPr>
            <w:r w:rsidRPr="00322D18">
              <w:rPr>
                <w:rFonts w:ascii="Arial" w:hAnsi="Arial" w:cs="Arial"/>
                <w:b/>
                <w:bCs w:val="0"/>
                <w:color w:val="auto"/>
                <w:szCs w:val="20"/>
              </w:rPr>
              <w:t>(Kč včetně DPH)</w:t>
            </w:r>
          </w:p>
        </w:tc>
      </w:tr>
      <w:tr w:rsidR="00F276C0" w:rsidRPr="00AA6626" w14:paraId="72755058" w14:textId="77777777" w:rsidTr="009D6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B05904A" w14:textId="77777777" w:rsidR="00EF1C47" w:rsidRPr="00EF1C47" w:rsidRDefault="00F276C0" w:rsidP="00BB21DE">
            <w:pPr>
              <w:pStyle w:val="Tabulkatext"/>
              <w:numPr>
                <w:ilvl w:val="0"/>
                <w:numId w:val="2"/>
              </w:numPr>
              <w:rPr>
                <w:rFonts w:ascii="Arial" w:hAnsi="Arial" w:cs="Arial"/>
                <w:szCs w:val="20"/>
              </w:rPr>
            </w:pPr>
            <w:r w:rsidRPr="00CB6FC0">
              <w:rPr>
                <w:rFonts w:ascii="Arial" w:hAnsi="Arial" w:cs="Arial"/>
                <w:b w:val="0"/>
                <w:szCs w:val="20"/>
              </w:rPr>
              <w:t>Grafické služby</w:t>
            </w:r>
          </w:p>
          <w:p w14:paraId="10E4B594" w14:textId="6F7D169C" w:rsidR="00F276C0" w:rsidRPr="000815CB" w:rsidRDefault="00F276C0" w:rsidP="00EF1C47">
            <w:pPr>
              <w:pStyle w:val="Tabulkatext"/>
              <w:ind w:left="417"/>
              <w:rPr>
                <w:rFonts w:ascii="Arial" w:hAnsi="Arial" w:cs="Arial"/>
                <w:szCs w:val="20"/>
              </w:rPr>
            </w:pPr>
            <w:r w:rsidRPr="00CB6FC0">
              <w:rPr>
                <w:rFonts w:ascii="Arial" w:hAnsi="Arial" w:cs="Arial"/>
                <w:b w:val="0"/>
                <w:szCs w:val="20"/>
              </w:rPr>
              <w:t>(</w:t>
            </w:r>
            <w:r>
              <w:rPr>
                <w:rFonts w:ascii="Arial" w:hAnsi="Arial" w:cs="Arial"/>
                <w:b w:val="0"/>
                <w:szCs w:val="20"/>
              </w:rPr>
              <w:t>120</w:t>
            </w:r>
            <w:r w:rsidRPr="00CB6FC0">
              <w:rPr>
                <w:rFonts w:ascii="Arial" w:hAnsi="Arial" w:cs="Arial"/>
                <w:b w:val="0"/>
                <w:szCs w:val="20"/>
              </w:rPr>
              <w:t xml:space="preserve"> hod. x 675 Kč</w:t>
            </w:r>
            <w:r w:rsidR="00EF1C47">
              <w:rPr>
                <w:rFonts w:ascii="Arial" w:hAnsi="Arial" w:cs="Arial"/>
                <w:b w:val="0"/>
                <w:szCs w:val="20"/>
              </w:rPr>
              <w:t xml:space="preserve"> bez DPH</w:t>
            </w:r>
            <w:r w:rsidRPr="00CB6FC0">
              <w:rPr>
                <w:rFonts w:ascii="Arial" w:hAnsi="Arial" w:cs="Arial"/>
                <w:b w:val="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116997A" w14:textId="6EC7B566" w:rsidR="00F276C0" w:rsidRDefault="00EF1C47" w:rsidP="00322D18">
            <w:pPr>
              <w:pStyle w:val="Tabulkatext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81 000</w:t>
            </w:r>
          </w:p>
        </w:tc>
        <w:tc>
          <w:tcPr>
            <w:tcW w:w="123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B0AA553" w14:textId="770B28B8" w:rsidR="00F276C0" w:rsidRDefault="00EF1C47" w:rsidP="00322D18">
            <w:pPr>
              <w:pStyle w:val="Tabulka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98 010</w:t>
            </w:r>
          </w:p>
        </w:tc>
      </w:tr>
      <w:tr w:rsidR="00322D18" w:rsidRPr="00AA6626" w14:paraId="0DA57D48" w14:textId="23CDE35A" w:rsidTr="009D6694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pct"/>
            <w:shd w:val="clear" w:color="auto" w:fill="auto"/>
            <w:vAlign w:val="center"/>
          </w:tcPr>
          <w:p w14:paraId="77AB61D8" w14:textId="77777777" w:rsidR="00EF1C47" w:rsidRPr="00EF1C47" w:rsidRDefault="00322D18" w:rsidP="00BB21DE">
            <w:pPr>
              <w:pStyle w:val="Tabulkatext"/>
              <w:numPr>
                <w:ilvl w:val="0"/>
                <w:numId w:val="2"/>
              </w:numPr>
              <w:rPr>
                <w:rFonts w:ascii="Arial" w:hAnsi="Arial" w:cs="Arial"/>
                <w:b w:val="0"/>
                <w:szCs w:val="20"/>
              </w:rPr>
            </w:pPr>
            <w:r w:rsidRPr="000815CB">
              <w:rPr>
                <w:rFonts w:ascii="Arial" w:hAnsi="Arial" w:cs="Arial"/>
                <w:b w:val="0"/>
                <w:szCs w:val="20"/>
              </w:rPr>
              <w:t xml:space="preserve">Redaktorské služby </w:t>
            </w:r>
          </w:p>
          <w:p w14:paraId="1563FD3C" w14:textId="25CD1665" w:rsidR="00322D18" w:rsidRPr="000815CB" w:rsidRDefault="00322D18" w:rsidP="00EF1C47">
            <w:pPr>
              <w:pStyle w:val="Tabulkatext"/>
              <w:ind w:left="417"/>
              <w:rPr>
                <w:rFonts w:ascii="Arial" w:hAnsi="Arial" w:cs="Arial"/>
                <w:b w:val="0"/>
                <w:szCs w:val="20"/>
              </w:rPr>
            </w:pPr>
            <w:r w:rsidRPr="000815CB">
              <w:rPr>
                <w:rFonts w:ascii="Arial" w:hAnsi="Arial" w:cs="Arial"/>
                <w:b w:val="0"/>
                <w:szCs w:val="20"/>
              </w:rPr>
              <w:t xml:space="preserve">(max. </w:t>
            </w:r>
            <w:r>
              <w:rPr>
                <w:rFonts w:ascii="Arial" w:hAnsi="Arial" w:cs="Arial"/>
                <w:b w:val="0"/>
                <w:szCs w:val="20"/>
              </w:rPr>
              <w:t>3</w:t>
            </w:r>
            <w:r w:rsidR="00EF1C47">
              <w:rPr>
                <w:rFonts w:ascii="Arial" w:hAnsi="Arial" w:cs="Arial"/>
                <w:b w:val="0"/>
                <w:szCs w:val="20"/>
              </w:rPr>
              <w:t>0</w:t>
            </w:r>
            <w:r w:rsidRPr="000815CB">
              <w:rPr>
                <w:rFonts w:ascii="Arial" w:hAnsi="Arial" w:cs="Arial"/>
                <w:b w:val="0"/>
                <w:szCs w:val="20"/>
              </w:rPr>
              <w:t xml:space="preserve"> normostran</w:t>
            </w:r>
            <w:r w:rsidR="00EF1C47">
              <w:rPr>
                <w:rFonts w:ascii="Arial" w:hAnsi="Arial" w:cs="Arial"/>
                <w:b w:val="0"/>
                <w:szCs w:val="20"/>
              </w:rPr>
              <w:t xml:space="preserve"> x 650 Kč bez DPH)</w:t>
            </w:r>
            <w:r w:rsidRPr="000815CB">
              <w:rPr>
                <w:rFonts w:ascii="Arial" w:hAnsi="Arial" w:cs="Arial"/>
                <w:b w:val="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pc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7F6AF07" w14:textId="7C9628CC" w:rsidR="00322D18" w:rsidRPr="000815CB" w:rsidRDefault="00EF1C47" w:rsidP="00322D18">
            <w:pPr>
              <w:pStyle w:val="Tabulkatext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19 500</w:t>
            </w:r>
          </w:p>
        </w:tc>
        <w:tc>
          <w:tcPr>
            <w:tcW w:w="1232" w:type="pct"/>
            <w:vAlign w:val="center"/>
          </w:tcPr>
          <w:p w14:paraId="2C97C9A4" w14:textId="3D0BFC00" w:rsidR="00322D18" w:rsidRDefault="00EF1C47" w:rsidP="00322D18">
            <w:pPr>
              <w:pStyle w:val="Tabulka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23 595</w:t>
            </w:r>
          </w:p>
        </w:tc>
      </w:tr>
      <w:tr w:rsidR="00322D18" w:rsidRPr="00AA6626" w14:paraId="3083750F" w14:textId="561F592A" w:rsidTr="009D6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2CC82735" w14:textId="77777777" w:rsidR="00643A25" w:rsidRPr="000C5BD6" w:rsidRDefault="00EF1C47" w:rsidP="00BB21DE">
            <w:pPr>
              <w:pStyle w:val="Tabulkatext"/>
              <w:numPr>
                <w:ilvl w:val="0"/>
                <w:numId w:val="2"/>
              </w:numPr>
              <w:rPr>
                <w:rFonts w:ascii="Arial" w:hAnsi="Arial" w:cs="Arial"/>
                <w:b w:val="0"/>
                <w:szCs w:val="20"/>
              </w:rPr>
            </w:pPr>
            <w:r>
              <w:rPr>
                <w:rFonts w:ascii="Arial" w:hAnsi="Arial" w:cs="Arial"/>
                <w:b w:val="0"/>
                <w:szCs w:val="20"/>
              </w:rPr>
              <w:t xml:space="preserve">Cestovní paušál </w:t>
            </w:r>
          </w:p>
          <w:p w14:paraId="20C3EF8D" w14:textId="5BFA4F7C" w:rsidR="00322D18" w:rsidRPr="00CB6FC0" w:rsidRDefault="00EF1C47" w:rsidP="00643A25">
            <w:pPr>
              <w:pStyle w:val="Tabulkatext"/>
              <w:ind w:left="417"/>
              <w:rPr>
                <w:rFonts w:ascii="Arial" w:hAnsi="Arial" w:cs="Arial"/>
                <w:b w:val="0"/>
                <w:szCs w:val="20"/>
              </w:rPr>
            </w:pPr>
            <w:r>
              <w:rPr>
                <w:rFonts w:ascii="Arial" w:hAnsi="Arial" w:cs="Arial"/>
                <w:b w:val="0"/>
                <w:szCs w:val="20"/>
              </w:rPr>
              <w:t>(5 x 750 Kč bez DPH)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7C9B723" w14:textId="6B262538" w:rsidR="00322D18" w:rsidRPr="00CB6FC0" w:rsidRDefault="00EF1C47" w:rsidP="00322D18">
            <w:pPr>
              <w:pStyle w:val="Tabulkatext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3 750</w:t>
            </w:r>
          </w:p>
        </w:tc>
        <w:tc>
          <w:tcPr>
            <w:tcW w:w="123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AC9021" w14:textId="7CEB54EE" w:rsidR="00322D18" w:rsidRPr="00CB6FC0" w:rsidRDefault="00EF1C47" w:rsidP="00322D18">
            <w:pPr>
              <w:pStyle w:val="Tabulka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4 537,5</w:t>
            </w:r>
          </w:p>
        </w:tc>
      </w:tr>
      <w:tr w:rsidR="00322D18" w:rsidRPr="00BF168F" w14:paraId="7358523F" w14:textId="7621FCBB" w:rsidTr="009D6694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pct"/>
            <w:shd w:val="clear" w:color="auto" w:fill="auto"/>
            <w:vAlign w:val="center"/>
          </w:tcPr>
          <w:p w14:paraId="2B278073" w14:textId="77777777" w:rsidR="00322D18" w:rsidRPr="00CB6FC0" w:rsidRDefault="00322D18" w:rsidP="00965845">
            <w:pPr>
              <w:pStyle w:val="Tabulkatext"/>
              <w:rPr>
                <w:rFonts w:ascii="Arial" w:hAnsi="Arial" w:cs="Arial"/>
                <w:szCs w:val="20"/>
              </w:rPr>
            </w:pPr>
            <w:r w:rsidRPr="00CB6FC0">
              <w:rPr>
                <w:rFonts w:ascii="Arial" w:hAnsi="Arial" w:cs="Arial"/>
                <w:szCs w:val="20"/>
              </w:rPr>
              <w:t>CELKEM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577788C" w14:textId="233F3018" w:rsidR="00322D18" w:rsidRPr="00CB6FC0" w:rsidRDefault="00EF1C47" w:rsidP="00322D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104 250</w:t>
            </w:r>
          </w:p>
        </w:tc>
        <w:tc>
          <w:tcPr>
            <w:tcW w:w="1232" w:type="pct"/>
            <w:vAlign w:val="center"/>
          </w:tcPr>
          <w:p w14:paraId="10E97B5C" w14:textId="46DE43A8" w:rsidR="00322D18" w:rsidRDefault="00EF1C47" w:rsidP="00322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126 142,5</w:t>
            </w:r>
          </w:p>
        </w:tc>
      </w:tr>
    </w:tbl>
    <w:p w14:paraId="1E582E5B" w14:textId="77777777" w:rsidR="00B174FB" w:rsidRDefault="00B174FB" w:rsidP="00B174FB">
      <w:pPr>
        <w:spacing w:after="120" w:line="280" w:lineRule="atLeast"/>
        <w:jc w:val="both"/>
        <w:rPr>
          <w:rFonts w:ascii="Arial" w:eastAsia="Calibri" w:hAnsi="Arial" w:cs="Arial"/>
          <w:b/>
          <w:u w:val="single"/>
        </w:rPr>
      </w:pPr>
    </w:p>
    <w:p w14:paraId="37F70917" w14:textId="77777777" w:rsidR="00B174FB" w:rsidRPr="00932D55" w:rsidRDefault="00B174FB" w:rsidP="00B174FB">
      <w:pPr>
        <w:spacing w:after="120" w:line="280" w:lineRule="atLeast"/>
        <w:jc w:val="both"/>
        <w:rPr>
          <w:rFonts w:ascii="Arial" w:eastAsia="Calibri" w:hAnsi="Arial" w:cs="Arial"/>
        </w:rPr>
      </w:pPr>
      <w:r w:rsidRPr="00932D55">
        <w:rPr>
          <w:rFonts w:ascii="Arial" w:eastAsia="Calibri" w:hAnsi="Arial" w:cs="Arial"/>
        </w:rPr>
        <w:t xml:space="preserve">V případě, že nebude Objednatelem schválen a Poskytovatelem dodán předpokládaný počet jednotek dílčích komunikačních aktivit zahrnutý do výše uvedené maximální ceny objednávky, bude </w:t>
      </w:r>
      <w:r w:rsidRPr="00932D55">
        <w:rPr>
          <w:rFonts w:ascii="Arial" w:eastAsia="Calibri" w:hAnsi="Arial" w:cs="Arial"/>
          <w:b/>
        </w:rPr>
        <w:t>cena objednávky</w:t>
      </w:r>
      <w:r w:rsidRPr="00932D55">
        <w:rPr>
          <w:rFonts w:ascii="Arial" w:eastAsia="Calibri" w:hAnsi="Arial" w:cs="Arial"/>
        </w:rPr>
        <w:t xml:space="preserve"> o tyto jednotky </w:t>
      </w:r>
      <w:r w:rsidRPr="00932D55">
        <w:rPr>
          <w:rFonts w:ascii="Arial" w:eastAsia="Calibri" w:hAnsi="Arial" w:cs="Arial"/>
          <w:b/>
        </w:rPr>
        <w:t>snížena</w:t>
      </w:r>
      <w:r w:rsidRPr="00932D55">
        <w:rPr>
          <w:rFonts w:ascii="Arial" w:eastAsia="Calibri" w:hAnsi="Arial" w:cs="Arial"/>
        </w:rPr>
        <w:t xml:space="preserve">. </w:t>
      </w:r>
    </w:p>
    <w:p w14:paraId="1B247B65" w14:textId="77777777" w:rsidR="00B174FB" w:rsidRPr="002730CC" w:rsidRDefault="00B174FB" w:rsidP="00B174FB">
      <w:pPr>
        <w:spacing w:after="120" w:line="280" w:lineRule="atLeast"/>
        <w:jc w:val="both"/>
        <w:rPr>
          <w:rFonts w:ascii="Arial" w:eastAsia="Calibri" w:hAnsi="Arial" w:cs="Arial"/>
          <w:u w:val="single"/>
        </w:rPr>
      </w:pPr>
      <w:r>
        <w:rPr>
          <w:rFonts w:ascii="Arial" w:hAnsi="Arial" w:cs="Arial"/>
        </w:rPr>
        <w:t xml:space="preserve">Fakturace bude probíhat </w:t>
      </w:r>
      <w:r w:rsidRPr="002A4B1A">
        <w:rPr>
          <w:rFonts w:ascii="Arial" w:hAnsi="Arial" w:cs="Arial"/>
        </w:rPr>
        <w:t xml:space="preserve">v souladu s článkem 4. </w:t>
      </w:r>
      <w:r>
        <w:rPr>
          <w:rFonts w:ascii="Arial" w:hAnsi="Arial" w:cs="Arial"/>
        </w:rPr>
        <w:t>Rámcové d</w:t>
      </w:r>
      <w:r w:rsidRPr="002A4B1A">
        <w:rPr>
          <w:rFonts w:ascii="Arial" w:hAnsi="Arial" w:cs="Arial"/>
        </w:rPr>
        <w:t>ohody</w:t>
      </w:r>
      <w:r>
        <w:rPr>
          <w:rFonts w:ascii="Arial" w:hAnsi="Arial" w:cs="Arial"/>
        </w:rPr>
        <w:t xml:space="preserve"> na základě čtvrtletního reportu odsouhlaseného Objednatelem</w:t>
      </w:r>
      <w:r w:rsidRPr="002A4B1A">
        <w:rPr>
          <w:rFonts w:ascii="Arial" w:hAnsi="Arial" w:cs="Arial"/>
        </w:rPr>
        <w:t>.</w:t>
      </w:r>
    </w:p>
    <w:sectPr w:rsidR="00B174FB" w:rsidRPr="002730CC" w:rsidSect="00D60BB9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AB731" w14:textId="77777777" w:rsidR="004766B6" w:rsidRDefault="004766B6" w:rsidP="00936E68">
      <w:pPr>
        <w:spacing w:after="0" w:line="240" w:lineRule="auto"/>
      </w:pPr>
      <w:r>
        <w:separator/>
      </w:r>
    </w:p>
  </w:endnote>
  <w:endnote w:type="continuationSeparator" w:id="0">
    <w:p w14:paraId="4C06CB5A" w14:textId="77777777" w:rsidR="004766B6" w:rsidRDefault="004766B6" w:rsidP="0093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229624"/>
      <w:docPartObj>
        <w:docPartGallery w:val="Page Numbers (Bottom of Page)"/>
        <w:docPartUnique/>
      </w:docPartObj>
    </w:sdtPr>
    <w:sdtEndPr/>
    <w:sdtContent>
      <w:p w14:paraId="179BFAA9" w14:textId="791C768A" w:rsidR="00932D55" w:rsidRDefault="00932D5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970">
          <w:rPr>
            <w:noProof/>
          </w:rPr>
          <w:t>14</w:t>
        </w:r>
        <w:r>
          <w:fldChar w:fldCharType="end"/>
        </w:r>
      </w:p>
    </w:sdtContent>
  </w:sdt>
  <w:p w14:paraId="0F96CA35" w14:textId="77777777" w:rsidR="00932D55" w:rsidRDefault="00932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F5A97" w14:textId="77777777" w:rsidR="004766B6" w:rsidRDefault="004766B6" w:rsidP="00936E68">
      <w:pPr>
        <w:spacing w:after="0" w:line="240" w:lineRule="auto"/>
      </w:pPr>
      <w:r>
        <w:separator/>
      </w:r>
    </w:p>
  </w:footnote>
  <w:footnote w:type="continuationSeparator" w:id="0">
    <w:p w14:paraId="4379B13A" w14:textId="77777777" w:rsidR="004766B6" w:rsidRDefault="004766B6" w:rsidP="00936E68">
      <w:pPr>
        <w:spacing w:after="0" w:line="240" w:lineRule="auto"/>
      </w:pPr>
      <w:r>
        <w:continuationSeparator/>
      </w:r>
    </w:p>
  </w:footnote>
  <w:footnote w:id="1">
    <w:p w14:paraId="404E60A8" w14:textId="77777777" w:rsidR="007F2756" w:rsidRPr="008A583A" w:rsidRDefault="007F2756" w:rsidP="007F2756">
      <w:pPr>
        <w:pStyle w:val="Textpoznpodarou"/>
        <w:rPr>
          <w:rFonts w:ascii="Arial" w:hAnsi="Arial" w:cs="Arial"/>
          <w:sz w:val="18"/>
          <w:szCs w:val="18"/>
        </w:rPr>
      </w:pPr>
      <w:r w:rsidRPr="008A583A">
        <w:rPr>
          <w:rStyle w:val="Znakapoznpodarou"/>
          <w:rFonts w:ascii="Arial" w:hAnsi="Arial" w:cs="Arial"/>
          <w:sz w:val="18"/>
          <w:szCs w:val="18"/>
        </w:rPr>
        <w:footnoteRef/>
      </w:r>
      <w:r w:rsidRPr="008A583A">
        <w:rPr>
          <w:rFonts w:ascii="Arial" w:hAnsi="Arial" w:cs="Arial"/>
          <w:sz w:val="18"/>
          <w:szCs w:val="18"/>
        </w:rPr>
        <w:t xml:space="preserve"> Pokud není definováno jinak v harmonogramu realizace.</w:t>
      </w:r>
    </w:p>
  </w:footnote>
  <w:footnote w:id="2">
    <w:p w14:paraId="19DEE274" w14:textId="77777777" w:rsidR="007F2756" w:rsidRPr="008A583A" w:rsidRDefault="007F2756" w:rsidP="007F2756">
      <w:pPr>
        <w:pStyle w:val="Textpoznpodarou"/>
        <w:rPr>
          <w:rFonts w:ascii="Arial" w:hAnsi="Arial" w:cs="Arial"/>
          <w:sz w:val="18"/>
          <w:szCs w:val="18"/>
        </w:rPr>
      </w:pPr>
      <w:r w:rsidRPr="008A583A">
        <w:rPr>
          <w:rStyle w:val="Znakapoznpodarou"/>
          <w:rFonts w:ascii="Arial" w:hAnsi="Arial" w:cs="Arial"/>
          <w:sz w:val="18"/>
          <w:szCs w:val="18"/>
        </w:rPr>
        <w:footnoteRef/>
      </w:r>
      <w:r w:rsidRPr="008A583A">
        <w:rPr>
          <w:rFonts w:ascii="Arial" w:hAnsi="Arial" w:cs="Arial"/>
          <w:sz w:val="18"/>
          <w:szCs w:val="18"/>
        </w:rPr>
        <w:t xml:space="preserve"> Pokud není definováno jinak v harmonogramu realizace.</w:t>
      </w:r>
    </w:p>
    <w:p w14:paraId="16A23251" w14:textId="77777777" w:rsidR="007F2756" w:rsidRDefault="007F2756" w:rsidP="007F275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7CDEB" w14:textId="4AEC3F98" w:rsidR="00FD44F8" w:rsidRDefault="00FD44F8">
    <w:pPr>
      <w:pStyle w:val="Zhlav"/>
    </w:pPr>
    <w:r>
      <w:rPr>
        <w:noProof/>
        <w:lang w:eastAsia="cs-CZ"/>
      </w:rPr>
      <w:drawing>
        <wp:inline distT="0" distB="0" distL="0" distR="0" wp14:anchorId="3C22B45A" wp14:editId="1A6DBD89">
          <wp:extent cx="3109653" cy="64295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863" cy="658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39FF0" w14:textId="77777777" w:rsidR="00FD44F8" w:rsidRDefault="00FD44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0170"/>
    <w:multiLevelType w:val="hybridMultilevel"/>
    <w:tmpl w:val="C97051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1C3695"/>
    <w:multiLevelType w:val="hybridMultilevel"/>
    <w:tmpl w:val="554CC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F42A7"/>
    <w:multiLevelType w:val="hybridMultilevel"/>
    <w:tmpl w:val="22AA30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07743"/>
    <w:multiLevelType w:val="hybridMultilevel"/>
    <w:tmpl w:val="5C742B6A"/>
    <w:lvl w:ilvl="0" w:tplc="D31A040C">
      <w:start w:val="1"/>
      <w:numFmt w:val="upperLetter"/>
      <w:lvlText w:val="%1."/>
      <w:lvlJc w:val="left"/>
      <w:pPr>
        <w:ind w:left="417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24F1543"/>
    <w:multiLevelType w:val="hybridMultilevel"/>
    <w:tmpl w:val="6CD00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12840">
    <w:abstractNumId w:val="4"/>
  </w:num>
  <w:num w:numId="2" w16cid:durableId="1373000187">
    <w:abstractNumId w:val="3"/>
  </w:num>
  <w:num w:numId="3" w16cid:durableId="1304892745">
    <w:abstractNumId w:val="0"/>
  </w:num>
  <w:num w:numId="4" w16cid:durableId="795368928">
    <w:abstractNumId w:val="1"/>
  </w:num>
  <w:num w:numId="5" w16cid:durableId="35280763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68"/>
    <w:rsid w:val="00002E10"/>
    <w:rsid w:val="00005F55"/>
    <w:rsid w:val="000129C8"/>
    <w:rsid w:val="000243F6"/>
    <w:rsid w:val="00047AAC"/>
    <w:rsid w:val="0007678B"/>
    <w:rsid w:val="000815CB"/>
    <w:rsid w:val="000956D2"/>
    <w:rsid w:val="000C47FC"/>
    <w:rsid w:val="000C52F4"/>
    <w:rsid w:val="000C5BD6"/>
    <w:rsid w:val="000D7632"/>
    <w:rsid w:val="000E2FB0"/>
    <w:rsid w:val="000F04D2"/>
    <w:rsid w:val="000F07F1"/>
    <w:rsid w:val="000F1923"/>
    <w:rsid w:val="00140A3A"/>
    <w:rsid w:val="00142872"/>
    <w:rsid w:val="00146892"/>
    <w:rsid w:val="00160226"/>
    <w:rsid w:val="001625D8"/>
    <w:rsid w:val="001749BF"/>
    <w:rsid w:val="00187933"/>
    <w:rsid w:val="00193AC5"/>
    <w:rsid w:val="001B79CC"/>
    <w:rsid w:val="001C3E79"/>
    <w:rsid w:val="001C494D"/>
    <w:rsid w:val="001C6629"/>
    <w:rsid w:val="001D7721"/>
    <w:rsid w:val="001E1FAC"/>
    <w:rsid w:val="00200A46"/>
    <w:rsid w:val="0020758D"/>
    <w:rsid w:val="0022349B"/>
    <w:rsid w:val="002307B6"/>
    <w:rsid w:val="002376F1"/>
    <w:rsid w:val="00242BE0"/>
    <w:rsid w:val="00243F23"/>
    <w:rsid w:val="0025212A"/>
    <w:rsid w:val="002730CC"/>
    <w:rsid w:val="002A4B1A"/>
    <w:rsid w:val="002B34F7"/>
    <w:rsid w:val="002B403C"/>
    <w:rsid w:val="002B5BAD"/>
    <w:rsid w:val="002B6230"/>
    <w:rsid w:val="002D1785"/>
    <w:rsid w:val="002D38F4"/>
    <w:rsid w:val="002D4B68"/>
    <w:rsid w:val="00302BFD"/>
    <w:rsid w:val="003051EE"/>
    <w:rsid w:val="00322D18"/>
    <w:rsid w:val="00334E38"/>
    <w:rsid w:val="00350C34"/>
    <w:rsid w:val="0036534C"/>
    <w:rsid w:val="00370B08"/>
    <w:rsid w:val="00373520"/>
    <w:rsid w:val="0038609E"/>
    <w:rsid w:val="003868AE"/>
    <w:rsid w:val="00392BD9"/>
    <w:rsid w:val="003B5172"/>
    <w:rsid w:val="003D69CF"/>
    <w:rsid w:val="003E103E"/>
    <w:rsid w:val="003E45DE"/>
    <w:rsid w:val="003E564A"/>
    <w:rsid w:val="004013AE"/>
    <w:rsid w:val="00416433"/>
    <w:rsid w:val="00441A97"/>
    <w:rsid w:val="00450796"/>
    <w:rsid w:val="004766B6"/>
    <w:rsid w:val="00484565"/>
    <w:rsid w:val="00492B42"/>
    <w:rsid w:val="00493A37"/>
    <w:rsid w:val="00493CE7"/>
    <w:rsid w:val="004B73CA"/>
    <w:rsid w:val="004E6068"/>
    <w:rsid w:val="004F5C3E"/>
    <w:rsid w:val="00522510"/>
    <w:rsid w:val="005459E4"/>
    <w:rsid w:val="00546066"/>
    <w:rsid w:val="00554C40"/>
    <w:rsid w:val="00571511"/>
    <w:rsid w:val="00574E85"/>
    <w:rsid w:val="00581F03"/>
    <w:rsid w:val="0058498D"/>
    <w:rsid w:val="005C6B2E"/>
    <w:rsid w:val="005E736D"/>
    <w:rsid w:val="005F273D"/>
    <w:rsid w:val="005F3AF7"/>
    <w:rsid w:val="00624C2C"/>
    <w:rsid w:val="006261DB"/>
    <w:rsid w:val="00641A70"/>
    <w:rsid w:val="00642646"/>
    <w:rsid w:val="00643A25"/>
    <w:rsid w:val="00645BF8"/>
    <w:rsid w:val="0066480B"/>
    <w:rsid w:val="00681DF7"/>
    <w:rsid w:val="006915D3"/>
    <w:rsid w:val="006948B6"/>
    <w:rsid w:val="006A02E8"/>
    <w:rsid w:val="006A37B4"/>
    <w:rsid w:val="006C4776"/>
    <w:rsid w:val="006D0C61"/>
    <w:rsid w:val="006D1997"/>
    <w:rsid w:val="006F0558"/>
    <w:rsid w:val="006F05DD"/>
    <w:rsid w:val="006F3E36"/>
    <w:rsid w:val="006F5F7D"/>
    <w:rsid w:val="007075B4"/>
    <w:rsid w:val="007129D5"/>
    <w:rsid w:val="00714C87"/>
    <w:rsid w:val="00724549"/>
    <w:rsid w:val="00731C47"/>
    <w:rsid w:val="007500C7"/>
    <w:rsid w:val="007566A3"/>
    <w:rsid w:val="00760C3C"/>
    <w:rsid w:val="0076109B"/>
    <w:rsid w:val="00764073"/>
    <w:rsid w:val="00773492"/>
    <w:rsid w:val="0079265E"/>
    <w:rsid w:val="007A75E7"/>
    <w:rsid w:val="007B2E15"/>
    <w:rsid w:val="007C30C6"/>
    <w:rsid w:val="007D7CAC"/>
    <w:rsid w:val="007F2756"/>
    <w:rsid w:val="008018A0"/>
    <w:rsid w:val="00810B96"/>
    <w:rsid w:val="008136E7"/>
    <w:rsid w:val="00833173"/>
    <w:rsid w:val="00853F08"/>
    <w:rsid w:val="008645D8"/>
    <w:rsid w:val="008652CB"/>
    <w:rsid w:val="00865DE0"/>
    <w:rsid w:val="008822E1"/>
    <w:rsid w:val="008A36DC"/>
    <w:rsid w:val="008A583A"/>
    <w:rsid w:val="008B6F65"/>
    <w:rsid w:val="008C29C7"/>
    <w:rsid w:val="008C5DCE"/>
    <w:rsid w:val="008D5A7E"/>
    <w:rsid w:val="008D5D15"/>
    <w:rsid w:val="008E0221"/>
    <w:rsid w:val="009040AE"/>
    <w:rsid w:val="00910E9F"/>
    <w:rsid w:val="00912A33"/>
    <w:rsid w:val="00915085"/>
    <w:rsid w:val="00917144"/>
    <w:rsid w:val="00920288"/>
    <w:rsid w:val="00922643"/>
    <w:rsid w:val="00932D55"/>
    <w:rsid w:val="00936E68"/>
    <w:rsid w:val="009424C9"/>
    <w:rsid w:val="00960790"/>
    <w:rsid w:val="009747AB"/>
    <w:rsid w:val="00992444"/>
    <w:rsid w:val="009A672D"/>
    <w:rsid w:val="009A7796"/>
    <w:rsid w:val="009D6694"/>
    <w:rsid w:val="009F4541"/>
    <w:rsid w:val="00A11CBB"/>
    <w:rsid w:val="00A215A3"/>
    <w:rsid w:val="00A21BD3"/>
    <w:rsid w:val="00A325DE"/>
    <w:rsid w:val="00A534DC"/>
    <w:rsid w:val="00A968F2"/>
    <w:rsid w:val="00A974CC"/>
    <w:rsid w:val="00AA4C98"/>
    <w:rsid w:val="00AA4D65"/>
    <w:rsid w:val="00AA6626"/>
    <w:rsid w:val="00AC5944"/>
    <w:rsid w:val="00AD2471"/>
    <w:rsid w:val="00AD7FDF"/>
    <w:rsid w:val="00AE1F3C"/>
    <w:rsid w:val="00AE2BA2"/>
    <w:rsid w:val="00AE6EA7"/>
    <w:rsid w:val="00B02C8F"/>
    <w:rsid w:val="00B112D0"/>
    <w:rsid w:val="00B13196"/>
    <w:rsid w:val="00B1443C"/>
    <w:rsid w:val="00B174FB"/>
    <w:rsid w:val="00B208CB"/>
    <w:rsid w:val="00B2692C"/>
    <w:rsid w:val="00B32277"/>
    <w:rsid w:val="00B413AB"/>
    <w:rsid w:val="00B47FDC"/>
    <w:rsid w:val="00B55CED"/>
    <w:rsid w:val="00B60775"/>
    <w:rsid w:val="00B62986"/>
    <w:rsid w:val="00B841D6"/>
    <w:rsid w:val="00B85091"/>
    <w:rsid w:val="00B9202A"/>
    <w:rsid w:val="00B966DF"/>
    <w:rsid w:val="00BB21DE"/>
    <w:rsid w:val="00BB5284"/>
    <w:rsid w:val="00BC290B"/>
    <w:rsid w:val="00BE00A8"/>
    <w:rsid w:val="00BF0600"/>
    <w:rsid w:val="00BF060D"/>
    <w:rsid w:val="00BF168F"/>
    <w:rsid w:val="00BF3931"/>
    <w:rsid w:val="00C11970"/>
    <w:rsid w:val="00C1227D"/>
    <w:rsid w:val="00C240C9"/>
    <w:rsid w:val="00C940A7"/>
    <w:rsid w:val="00CA3FA9"/>
    <w:rsid w:val="00CB61AC"/>
    <w:rsid w:val="00CB6FC0"/>
    <w:rsid w:val="00CC4A4F"/>
    <w:rsid w:val="00CE5D5E"/>
    <w:rsid w:val="00D11FE1"/>
    <w:rsid w:val="00D46781"/>
    <w:rsid w:val="00D562B5"/>
    <w:rsid w:val="00D60BB9"/>
    <w:rsid w:val="00D61BBA"/>
    <w:rsid w:val="00D74369"/>
    <w:rsid w:val="00D84A7D"/>
    <w:rsid w:val="00D860DE"/>
    <w:rsid w:val="00DA61C3"/>
    <w:rsid w:val="00DB3F49"/>
    <w:rsid w:val="00DC00FA"/>
    <w:rsid w:val="00DD08AC"/>
    <w:rsid w:val="00DD0A00"/>
    <w:rsid w:val="00DE28E5"/>
    <w:rsid w:val="00DF04A1"/>
    <w:rsid w:val="00E06B0F"/>
    <w:rsid w:val="00E075A9"/>
    <w:rsid w:val="00E13552"/>
    <w:rsid w:val="00E21149"/>
    <w:rsid w:val="00E220B0"/>
    <w:rsid w:val="00E413BB"/>
    <w:rsid w:val="00E44438"/>
    <w:rsid w:val="00E54B08"/>
    <w:rsid w:val="00E60802"/>
    <w:rsid w:val="00E61098"/>
    <w:rsid w:val="00E75938"/>
    <w:rsid w:val="00E809C5"/>
    <w:rsid w:val="00EA18D4"/>
    <w:rsid w:val="00EB59A5"/>
    <w:rsid w:val="00EC173A"/>
    <w:rsid w:val="00EC7476"/>
    <w:rsid w:val="00ED777E"/>
    <w:rsid w:val="00EE35BA"/>
    <w:rsid w:val="00EF1C47"/>
    <w:rsid w:val="00EF4AA2"/>
    <w:rsid w:val="00F1224A"/>
    <w:rsid w:val="00F21708"/>
    <w:rsid w:val="00F276C0"/>
    <w:rsid w:val="00F27FAA"/>
    <w:rsid w:val="00F35A42"/>
    <w:rsid w:val="00F42972"/>
    <w:rsid w:val="00F43CB2"/>
    <w:rsid w:val="00F4509B"/>
    <w:rsid w:val="00F72F4C"/>
    <w:rsid w:val="00F72FD8"/>
    <w:rsid w:val="00F842FE"/>
    <w:rsid w:val="00FA2797"/>
    <w:rsid w:val="00FB380F"/>
    <w:rsid w:val="00FB51A6"/>
    <w:rsid w:val="00FB763E"/>
    <w:rsid w:val="00FC4FC0"/>
    <w:rsid w:val="00FD3C6C"/>
    <w:rsid w:val="00FD44F8"/>
    <w:rsid w:val="00FD71B7"/>
    <w:rsid w:val="00FE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E602"/>
  <w15:chartTrackingRefBased/>
  <w15:docId w15:val="{9873CBF3-2384-4674-8FEE-A7BB7479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6E68"/>
  </w:style>
  <w:style w:type="paragraph" w:styleId="Zpat">
    <w:name w:val="footer"/>
    <w:basedOn w:val="Normln"/>
    <w:link w:val="ZpatChar"/>
    <w:uiPriority w:val="99"/>
    <w:unhideWhenUsed/>
    <w:rsid w:val="0093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6E68"/>
  </w:style>
  <w:style w:type="paragraph" w:styleId="Zkladntext">
    <w:name w:val="Body Text"/>
    <w:basedOn w:val="Normln"/>
    <w:link w:val="ZkladntextChar"/>
    <w:uiPriority w:val="99"/>
    <w:semiHidden/>
    <w:unhideWhenUsed/>
    <w:rsid w:val="00936E68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6E68"/>
    <w:rPr>
      <w:rFonts w:ascii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936E6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D60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60B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60BB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60BB9"/>
    <w:rPr>
      <w:color w:val="0563C1" w:themeColor="hyperlink"/>
      <w:u w:val="single"/>
    </w:rPr>
  </w:style>
  <w:style w:type="paragraph" w:customStyle="1" w:styleId="Text">
    <w:name w:val="Text"/>
    <w:basedOn w:val="Normln"/>
    <w:rsid w:val="000C52F4"/>
    <w:pPr>
      <w:suppressAutoHyphens/>
      <w:spacing w:after="120" w:line="240" w:lineRule="auto"/>
      <w:ind w:left="170"/>
    </w:pPr>
    <w:rPr>
      <w:rFonts w:ascii="Arial" w:eastAsia="Times New Roman" w:hAnsi="Arial" w:cs="Arial"/>
      <w:szCs w:val="20"/>
      <w:lang w:eastAsia="ar-SA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basedOn w:val="Standardnpsmoodstavce"/>
    <w:link w:val="Odstavecseseznamem"/>
    <w:uiPriority w:val="34"/>
    <w:locked/>
    <w:rsid w:val="00571511"/>
  </w:style>
  <w:style w:type="paragraph" w:customStyle="1" w:styleId="Odstavec">
    <w:name w:val="Odstavec"/>
    <w:basedOn w:val="Normln"/>
    <w:rsid w:val="00571511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BF168F"/>
    <w:pPr>
      <w:spacing w:before="60" w:after="60" w:line="240" w:lineRule="auto"/>
      <w:ind w:left="57" w:right="57"/>
    </w:pPr>
    <w:rPr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BF168F"/>
    <w:rPr>
      <w:sz w:val="20"/>
    </w:rPr>
  </w:style>
  <w:style w:type="table" w:styleId="Svtlseznamzvraznn5">
    <w:name w:val="Light List Accent 5"/>
    <w:basedOn w:val="Normlntabulka"/>
    <w:uiPriority w:val="61"/>
    <w:rsid w:val="00BF168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paragraph" w:customStyle="1" w:styleId="Tabulkazhlav">
    <w:name w:val="Tabulka záhlaví"/>
    <w:basedOn w:val="Normln"/>
    <w:link w:val="TabulkazhlavChar"/>
    <w:uiPriority w:val="6"/>
    <w:qFormat/>
    <w:rsid w:val="00BF168F"/>
    <w:pPr>
      <w:spacing w:before="60" w:after="60" w:line="240" w:lineRule="auto"/>
      <w:ind w:left="57" w:right="57"/>
    </w:pPr>
    <w:rPr>
      <w:b/>
      <w:color w:val="5B9BD5" w:themeColor="accent1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BF168F"/>
    <w:rPr>
      <w:b/>
      <w:color w:val="5B9BD5" w:themeColor="accen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926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6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6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6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65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5E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3CB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D777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42872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FD7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a.pospisilova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gda.cabrnochova@mps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ka.bendova@mps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2099-57F4-4414-899F-15F82318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3</Pages>
  <Words>759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Radka Mgr. (MPSV)</dc:creator>
  <cp:keywords/>
  <dc:description/>
  <cp:lastModifiedBy>Pospíšilová Radka Mgr. (MPSV)</cp:lastModifiedBy>
  <cp:revision>54</cp:revision>
  <cp:lastPrinted>2023-05-19T12:41:00Z</cp:lastPrinted>
  <dcterms:created xsi:type="dcterms:W3CDTF">2022-12-15T13:59:00Z</dcterms:created>
  <dcterms:modified xsi:type="dcterms:W3CDTF">2023-05-19T13:28:00Z</dcterms:modified>
</cp:coreProperties>
</file>