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4D51" w14:textId="6A52EA99" w:rsidR="00E70FD8" w:rsidRPr="00462607" w:rsidRDefault="00E70FD8" w:rsidP="0046260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479F">
        <w:rPr>
          <w:rStyle w:val="Siln"/>
          <w:rFonts w:ascii="Times New Roman" w:eastAsia="Times New Roman" w:hAnsi="Times New Roman" w:cs="Times New Roman"/>
          <w:sz w:val="32"/>
          <w:szCs w:val="32"/>
        </w:rPr>
        <w:t>D a r o v a c í    s m l o u v a</w:t>
      </w:r>
    </w:p>
    <w:p w14:paraId="39854D52" w14:textId="6A958A31" w:rsidR="00480410" w:rsidRDefault="00E70FD8" w:rsidP="00480410">
      <w:pPr>
        <w:pStyle w:val="Normlnweb"/>
        <w:spacing w:before="0" w:beforeAutospacing="0" w:after="0" w:afterAutospacing="0"/>
      </w:pPr>
      <w:r>
        <w:t>Níže uvedeného dne, měsíce a roku uzavřely následující smluvní strany</w:t>
      </w:r>
      <w:r>
        <w:br/>
      </w:r>
      <w:r>
        <w:br/>
      </w:r>
      <w:r w:rsidR="00703ED2">
        <w:t>Sdružení rodičů, Klatovská 109, Plzeň, z.s.</w:t>
      </w:r>
    </w:p>
    <w:p w14:paraId="7FFACA7E" w14:textId="5020D959" w:rsidR="00703ED2" w:rsidRDefault="00703ED2" w:rsidP="00480410">
      <w:pPr>
        <w:pStyle w:val="Normlnweb"/>
        <w:spacing w:before="0" w:beforeAutospacing="0" w:after="0" w:afterAutospacing="0"/>
      </w:pPr>
      <w:r>
        <w:t>Se sídlem Klatovská třída 1615/109, Jižní předměstí, 30100 Plzeň</w:t>
      </w:r>
    </w:p>
    <w:p w14:paraId="68A4CFEC" w14:textId="3CE12724" w:rsidR="00703ED2" w:rsidRDefault="00703ED2" w:rsidP="00480410">
      <w:pPr>
        <w:pStyle w:val="Normlnweb"/>
        <w:spacing w:before="0" w:beforeAutospacing="0" w:after="0" w:afterAutospacing="0"/>
      </w:pPr>
      <w:r>
        <w:t>Zastoupená: MUDr. Eliška Jedličková, předsedkyně SR</w:t>
      </w:r>
    </w:p>
    <w:p w14:paraId="43E52192" w14:textId="55A7DD95" w:rsidR="00703ED2" w:rsidRDefault="00703ED2" w:rsidP="00480410">
      <w:pPr>
        <w:pStyle w:val="Normlnweb"/>
        <w:spacing w:before="0" w:beforeAutospacing="0" w:after="0" w:afterAutospacing="0"/>
      </w:pPr>
      <w:r>
        <w:t>IČ: 69982937, DIČ CZ69982937</w:t>
      </w:r>
    </w:p>
    <w:p w14:paraId="42DBEB69" w14:textId="5093D7B3" w:rsidR="00703ED2" w:rsidRPr="005418E1" w:rsidRDefault="00703ED2" w:rsidP="00480410">
      <w:pPr>
        <w:pStyle w:val="Normlnweb"/>
        <w:spacing w:before="0" w:beforeAutospacing="0" w:after="0" w:afterAutospacing="0"/>
      </w:pPr>
      <w:r>
        <w:t>(dále jen dárce)</w:t>
      </w:r>
    </w:p>
    <w:p w14:paraId="39854D54" w14:textId="01B3552C" w:rsidR="005418E1" w:rsidRPr="005418E1" w:rsidRDefault="00E70FD8" w:rsidP="005418E1">
      <w:pPr>
        <w:pStyle w:val="Normlnweb"/>
        <w:spacing w:before="0" w:beforeAutospacing="0" w:after="0" w:afterAutospacing="0"/>
        <w:rPr>
          <w:rStyle w:val="Siln"/>
        </w:rPr>
      </w:pPr>
      <w:r w:rsidRPr="005418E1">
        <w:br/>
        <w:t>a</w:t>
      </w:r>
      <w:r w:rsidRPr="005418E1">
        <w:br/>
        <w:t> </w:t>
      </w:r>
      <w:r w:rsidRPr="005418E1">
        <w:br/>
      </w:r>
      <w:r w:rsidR="005418E1" w:rsidRPr="005418E1">
        <w:rPr>
          <w:rStyle w:val="Siln"/>
        </w:rPr>
        <w:t>Střední průmyslová škola strojnická a Střední odborná škola profesora Švejcara, příspěvková organizace</w:t>
      </w:r>
    </w:p>
    <w:p w14:paraId="39854D55" w14:textId="77777777" w:rsidR="005418E1" w:rsidRPr="005418E1" w:rsidRDefault="005418E1" w:rsidP="005418E1">
      <w:pPr>
        <w:pStyle w:val="Normlnweb"/>
        <w:spacing w:before="0" w:beforeAutospacing="0" w:after="0" w:afterAutospacing="0"/>
      </w:pPr>
      <w:r w:rsidRPr="005418E1">
        <w:t>se sídlem Klatovská třída 1615/109, Jižní Předměstí, 301 00 Plzeň</w:t>
      </w:r>
    </w:p>
    <w:p w14:paraId="39854D56" w14:textId="77777777" w:rsidR="005418E1" w:rsidRPr="005418E1" w:rsidRDefault="005418E1" w:rsidP="005418E1">
      <w:pPr>
        <w:pStyle w:val="Normlnweb"/>
        <w:spacing w:before="0" w:beforeAutospacing="0" w:after="0" w:afterAutospacing="0"/>
        <w:rPr>
          <w:b/>
          <w:bCs/>
        </w:rPr>
      </w:pPr>
      <w:r w:rsidRPr="005418E1">
        <w:t>zastoupená: Ing. Jarmila Konopová, ředitelka</w:t>
      </w:r>
    </w:p>
    <w:p w14:paraId="39854D57" w14:textId="57CE494C" w:rsidR="005418E1" w:rsidRPr="005418E1" w:rsidRDefault="005418E1" w:rsidP="005418E1">
      <w:pPr>
        <w:pStyle w:val="Normlnweb"/>
        <w:spacing w:before="0" w:beforeAutospacing="0" w:after="0" w:afterAutospacing="0"/>
      </w:pPr>
      <w:r w:rsidRPr="005418E1">
        <w:t>IČ: 69457425, DIČ CZ69457425</w:t>
      </w:r>
    </w:p>
    <w:p w14:paraId="39854D58" w14:textId="77777777" w:rsidR="00E70FD8" w:rsidRPr="005418E1" w:rsidRDefault="00E70FD8" w:rsidP="00276802">
      <w:pPr>
        <w:pStyle w:val="Normlnweb"/>
        <w:spacing w:before="0" w:beforeAutospacing="0" w:after="0" w:afterAutospacing="0"/>
      </w:pPr>
      <w:r w:rsidRPr="005418E1">
        <w:t>(dále jen „</w:t>
      </w:r>
      <w:r w:rsidRPr="00B82D4C">
        <w:t>obdarovaný</w:t>
      </w:r>
      <w:r w:rsidRPr="005418E1">
        <w:t>“)</w:t>
      </w:r>
    </w:p>
    <w:p w14:paraId="2FB66DAD" w14:textId="5725B12C" w:rsidR="00A34A61" w:rsidRPr="005418E1" w:rsidRDefault="00A34A61" w:rsidP="00E70FD8">
      <w:pPr>
        <w:pStyle w:val="Normlnweb"/>
      </w:pPr>
      <w:r>
        <w:t>t</w:t>
      </w:r>
      <w:r w:rsidR="00E70FD8" w:rsidRPr="005418E1">
        <w:t>uto</w:t>
      </w:r>
    </w:p>
    <w:p w14:paraId="1B0FD5C1" w14:textId="1D8374D4" w:rsidR="00A34A61" w:rsidRDefault="00FC5BBD" w:rsidP="00B82D4C">
      <w:pPr>
        <w:spacing w:after="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7E479F" w:rsidRPr="007E4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r o v a c í   </w:t>
      </w:r>
      <w:r w:rsidR="00E70FD8" w:rsidRPr="007E479F">
        <w:rPr>
          <w:rFonts w:ascii="Times New Roman" w:eastAsia="Times New Roman" w:hAnsi="Times New Roman" w:cs="Times New Roman"/>
          <w:b/>
          <w:bCs/>
          <w:sz w:val="24"/>
          <w:szCs w:val="24"/>
        </w:rPr>
        <w:t>s m l o u v u</w:t>
      </w:r>
      <w:r w:rsidR="00E70FD8" w:rsidRPr="007E479F">
        <w:rPr>
          <w:rFonts w:ascii="Times New Roman" w:eastAsia="Times New Roman" w:hAnsi="Times New Roman" w:cs="Times New Roman"/>
          <w:sz w:val="24"/>
          <w:szCs w:val="24"/>
        </w:rPr>
        <w:br/>
      </w:r>
      <w:r w:rsidR="00E70FD8" w:rsidRPr="007E4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gramStart"/>
      <w:r w:rsidR="00E70FD8" w:rsidRPr="007E479F">
        <w:rPr>
          <w:rFonts w:ascii="Times New Roman" w:eastAsia="Times New Roman" w:hAnsi="Times New Roman" w:cs="Times New Roman"/>
          <w:b/>
          <w:bCs/>
          <w:sz w:val="24"/>
          <w:szCs w:val="24"/>
        </w:rPr>
        <w:t>poskytnutí  daru</w:t>
      </w:r>
      <w:proofErr w:type="gramEnd"/>
      <w:r w:rsidR="00E70FD8" w:rsidRPr="007E479F">
        <w:rPr>
          <w:rFonts w:ascii="Times New Roman" w:eastAsia="Times New Roman" w:hAnsi="Times New Roman" w:cs="Times New Roman"/>
          <w:sz w:val="24"/>
          <w:szCs w:val="24"/>
        </w:rPr>
        <w:br/>
      </w:r>
      <w:r w:rsidR="00E70FD8" w:rsidRPr="00B82D4C">
        <w:rPr>
          <w:rFonts w:ascii="Times New Roman" w:eastAsia="Times New Roman" w:hAnsi="Times New Roman" w:cs="Times New Roman"/>
          <w:bCs/>
          <w:sz w:val="24"/>
          <w:szCs w:val="24"/>
        </w:rPr>
        <w:t>dle § 2055 a následující zákona č. 89/2012 Sb., občanský zákoník, v platném znění</w:t>
      </w:r>
      <w:r w:rsidR="00E70FD8" w:rsidRPr="00FC5BBD">
        <w:rPr>
          <w:rFonts w:ascii="Times New Roman" w:eastAsia="Times New Roman" w:hAnsi="Times New Roman" w:cs="Times New Roman"/>
          <w:sz w:val="24"/>
          <w:szCs w:val="24"/>
        </w:rPr>
        <w:br/>
      </w:r>
      <w:r w:rsidR="00E70FD8" w:rsidRPr="00B82D4C">
        <w:rPr>
          <w:rFonts w:ascii="Times New Roman" w:eastAsia="Times New Roman" w:hAnsi="Times New Roman" w:cs="Times New Roman"/>
          <w:bCs/>
          <w:sz w:val="24"/>
          <w:szCs w:val="24"/>
        </w:rPr>
        <w:t>v souladu s ustanovením § 20 odst. 8 zákona č. 586/1992 Sb., o daních z příjmů, ve znění pozdějších předpisů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(dále jen „smlouva“)</w:t>
      </w:r>
      <w:r w:rsidR="00E70FD8" w:rsidRPr="007E479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854D5A" w14:textId="5C00858A" w:rsidR="00E70FD8" w:rsidRPr="00B82D4C" w:rsidRDefault="00E70FD8" w:rsidP="00B82D4C">
      <w:pPr>
        <w:spacing w:after="0"/>
        <w:jc w:val="center"/>
        <w:rPr>
          <w:rStyle w:val="Siln"/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</w:r>
      <w:r w:rsidRPr="00B82D4C">
        <w:rPr>
          <w:rStyle w:val="Siln"/>
          <w:rFonts w:ascii="Times New Roman" w:eastAsia="Times New Roman" w:hAnsi="Times New Roman" w:cs="Times New Roman"/>
          <w:sz w:val="24"/>
          <w:szCs w:val="24"/>
        </w:rPr>
        <w:t>I.</w:t>
      </w:r>
    </w:p>
    <w:p w14:paraId="39854D5B" w14:textId="77777777" w:rsidR="00E70FD8" w:rsidRDefault="00E70FD8" w:rsidP="00B82D4C">
      <w:pPr>
        <w:spacing w:after="0"/>
        <w:jc w:val="center"/>
        <w:rPr>
          <w:rStyle w:val="Siln"/>
          <w:rFonts w:eastAsia="Times New Roman"/>
          <w:szCs w:val="28"/>
        </w:rPr>
      </w:pPr>
      <w:r w:rsidRPr="00B82D4C">
        <w:rPr>
          <w:rStyle w:val="Siln"/>
          <w:rFonts w:ascii="Times New Roman" w:eastAsia="Times New Roman" w:hAnsi="Times New Roman" w:cs="Times New Roman"/>
          <w:sz w:val="24"/>
          <w:szCs w:val="24"/>
        </w:rPr>
        <w:t>Úvodní ustanovení</w:t>
      </w:r>
    </w:p>
    <w:p w14:paraId="39854D5C" w14:textId="68C23998" w:rsidR="00E70FD8" w:rsidRPr="003370A6" w:rsidRDefault="00E70FD8" w:rsidP="00E70FD8">
      <w:pPr>
        <w:pStyle w:val="Odstavecseseznamem"/>
        <w:numPr>
          <w:ilvl w:val="0"/>
          <w:numId w:val="6"/>
        </w:numPr>
        <w:spacing w:before="240" w:after="240"/>
        <w:ind w:left="426" w:hanging="426"/>
        <w:jc w:val="both"/>
        <w:rPr>
          <w:rStyle w:val="Siln"/>
          <w:rFonts w:eastAsia="Times New Roman"/>
          <w:b w:val="0"/>
          <w:szCs w:val="28"/>
        </w:rPr>
      </w:pPr>
      <w:r w:rsidRPr="003370A6">
        <w:rPr>
          <w:rStyle w:val="Siln"/>
          <w:rFonts w:eastAsia="Times New Roman"/>
          <w:b w:val="0"/>
          <w:szCs w:val="28"/>
        </w:rPr>
        <w:t xml:space="preserve">Obdarovaný je právnickou osobou – </w:t>
      </w:r>
      <w:r>
        <w:rPr>
          <w:rStyle w:val="Siln"/>
          <w:rFonts w:eastAsia="Times New Roman"/>
          <w:b w:val="0"/>
          <w:szCs w:val="28"/>
        </w:rPr>
        <w:t xml:space="preserve">příspěvkovou organizací </w:t>
      </w:r>
      <w:r w:rsidRPr="003370A6">
        <w:rPr>
          <w:rStyle w:val="Siln"/>
          <w:rFonts w:eastAsia="Times New Roman"/>
          <w:b w:val="0"/>
          <w:szCs w:val="28"/>
        </w:rPr>
        <w:t>založenou v souladu s právními předpisy České republiky.</w:t>
      </w:r>
      <w:r w:rsidR="00DC7F19">
        <w:rPr>
          <w:rStyle w:val="Siln"/>
          <w:rFonts w:eastAsia="Times New Roman"/>
          <w:b w:val="0"/>
          <w:szCs w:val="28"/>
        </w:rPr>
        <w:t xml:space="preserve"> </w:t>
      </w:r>
    </w:p>
    <w:p w14:paraId="39854D5D" w14:textId="77777777" w:rsidR="00E70FD8" w:rsidRPr="004B6E9D" w:rsidRDefault="00E70FD8" w:rsidP="00E70FD8">
      <w:pPr>
        <w:pStyle w:val="Odstavecseseznamem"/>
        <w:numPr>
          <w:ilvl w:val="0"/>
          <w:numId w:val="6"/>
        </w:numPr>
        <w:spacing w:before="240" w:after="240"/>
        <w:ind w:left="426" w:hanging="426"/>
        <w:jc w:val="both"/>
        <w:rPr>
          <w:rStyle w:val="Siln"/>
          <w:rFonts w:eastAsia="Times New Roman"/>
          <w:b w:val="0"/>
          <w:szCs w:val="28"/>
        </w:rPr>
      </w:pPr>
      <w:r w:rsidRPr="004B6E9D">
        <w:rPr>
          <w:rStyle w:val="Siln"/>
          <w:rFonts w:eastAsia="Times New Roman"/>
          <w:b w:val="0"/>
          <w:szCs w:val="28"/>
        </w:rPr>
        <w:t>Dárce se s činností obdarovaného seznámil a hodlá jej podpořit nepeněžitým darem.</w:t>
      </w:r>
    </w:p>
    <w:p w14:paraId="39854D5E" w14:textId="323D286E" w:rsidR="005418E1" w:rsidRDefault="00E70FD8" w:rsidP="005418E1">
      <w:pPr>
        <w:pStyle w:val="Odstavecseseznamem"/>
        <w:numPr>
          <w:ilvl w:val="0"/>
          <w:numId w:val="6"/>
        </w:numPr>
        <w:spacing w:before="240" w:after="240"/>
        <w:ind w:left="426" w:hanging="426"/>
        <w:jc w:val="both"/>
        <w:rPr>
          <w:rFonts w:eastAsia="Times New Roman"/>
          <w:b/>
        </w:rPr>
      </w:pPr>
      <w:r w:rsidRPr="004B6E9D">
        <w:rPr>
          <w:rStyle w:val="Siln"/>
          <w:rFonts w:eastAsia="Times New Roman"/>
          <w:b w:val="0"/>
          <w:szCs w:val="28"/>
        </w:rPr>
        <w:t xml:space="preserve">Dar bude </w:t>
      </w:r>
      <w:proofErr w:type="gramStart"/>
      <w:r w:rsidR="00A34A61">
        <w:rPr>
          <w:rStyle w:val="Siln"/>
          <w:rFonts w:eastAsia="Times New Roman"/>
          <w:b w:val="0"/>
          <w:szCs w:val="28"/>
        </w:rPr>
        <w:t xml:space="preserve">použit </w:t>
      </w:r>
      <w:r w:rsidR="005418E1">
        <w:t xml:space="preserve"> za</w:t>
      </w:r>
      <w:proofErr w:type="gramEnd"/>
      <w:r w:rsidR="005418E1">
        <w:t xml:space="preserve"> účelem </w:t>
      </w:r>
      <w:r w:rsidR="00A34A61">
        <w:t>pořízení vybavení učeben pro</w:t>
      </w:r>
      <w:r w:rsidR="005418E1">
        <w:t xml:space="preserve"> výuk</w:t>
      </w:r>
      <w:r w:rsidR="00A34A61">
        <w:t>u</w:t>
      </w:r>
      <w:r w:rsidR="005418E1">
        <w:t xml:space="preserve"> žáků školy.</w:t>
      </w:r>
      <w:r w:rsidR="005418E1" w:rsidRPr="002B6D36">
        <w:rPr>
          <w:rFonts w:eastAsia="Times New Roman"/>
          <w:b/>
        </w:rPr>
        <w:t xml:space="preserve"> </w:t>
      </w:r>
    </w:p>
    <w:p w14:paraId="1D4A8BDB" w14:textId="01DE8EA0" w:rsidR="00DC7F19" w:rsidRPr="00D9387A" w:rsidRDefault="00DC7F19" w:rsidP="005418E1">
      <w:pPr>
        <w:pStyle w:val="Odstavecseseznamem"/>
        <w:numPr>
          <w:ilvl w:val="0"/>
          <w:numId w:val="6"/>
        </w:numPr>
        <w:spacing w:before="240" w:after="240"/>
        <w:ind w:left="426" w:hanging="426"/>
        <w:jc w:val="both"/>
        <w:rPr>
          <w:rFonts w:eastAsia="Times New Roman"/>
          <w:b/>
        </w:rPr>
      </w:pPr>
      <w:r w:rsidRPr="00D9387A">
        <w:rPr>
          <w:rFonts w:eastAsia="Times New Roman"/>
        </w:rPr>
        <w:t>Obdarovaný ve smyslu ust. § 27 odst. 6 zákona č. 250/2000 Sb. o rozpočtových pravidlech územních rozpočtů, ve znění pozdějších předpisů, přijímá dar do vlastnictví svého zřizovatele, a ten jej v souladu s ust. § 27 odst. 7 písm. d) zákona ř. 250/2000 Sb. ve znění pozdějších předpisů, a čl. VI. Odst. 9 Zřizovací listiny této zřizované příspěvkové organizaci předává do jejího vlastnictví k výkonu činnosti, pro kterou byla zřízena. Obdarovaný se zavazuje poskytnutý dar použít v souladu se svými cíli a posláním.</w:t>
      </w:r>
    </w:p>
    <w:p w14:paraId="5212543C" w14:textId="558CEED0" w:rsidR="003243C3" w:rsidRPr="00D9387A" w:rsidRDefault="003243C3" w:rsidP="005418E1">
      <w:pPr>
        <w:pStyle w:val="Odstavecseseznamem"/>
        <w:numPr>
          <w:ilvl w:val="0"/>
          <w:numId w:val="6"/>
        </w:numPr>
        <w:spacing w:before="240" w:after="240"/>
        <w:ind w:left="426" w:hanging="426"/>
        <w:jc w:val="both"/>
        <w:rPr>
          <w:rFonts w:eastAsia="Times New Roman"/>
          <w:b/>
        </w:rPr>
      </w:pPr>
      <w:r w:rsidRPr="00D9387A">
        <w:t>Obdarovaný je příspěvkovou organizací zřízenou územním samosprávným celkem, přičemž bezúplatný příjem, který je předmětem této smlouvy, je od daně z příjmů osvobozen v souladu s ust. § 19b odst. 2 písm. b) bod 3. zákona o daních z příjmů.</w:t>
      </w:r>
    </w:p>
    <w:p w14:paraId="319211E5" w14:textId="77777777" w:rsidR="00A34A61" w:rsidRPr="00D9387A" w:rsidRDefault="00A34A61" w:rsidP="00A34A61">
      <w:pPr>
        <w:pStyle w:val="Odstavecseseznamem"/>
        <w:spacing w:before="240" w:after="240"/>
        <w:ind w:left="426"/>
        <w:jc w:val="both"/>
      </w:pPr>
    </w:p>
    <w:p w14:paraId="6B452E4B" w14:textId="77777777" w:rsidR="00A34A61" w:rsidRPr="003243C3" w:rsidRDefault="00A34A61" w:rsidP="00A34A61">
      <w:pPr>
        <w:pStyle w:val="Odstavecseseznamem"/>
        <w:spacing w:before="240" w:after="240"/>
        <w:ind w:left="426"/>
        <w:jc w:val="both"/>
        <w:rPr>
          <w:rFonts w:eastAsia="Times New Roman"/>
          <w:b/>
          <w:highlight w:val="yellow"/>
        </w:rPr>
      </w:pPr>
    </w:p>
    <w:p w14:paraId="39854D5F" w14:textId="5C574BCD" w:rsidR="00E70FD8" w:rsidRPr="00B82D4C" w:rsidRDefault="007E479F" w:rsidP="00B82D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4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70FD8" w:rsidRPr="00B82D4C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39854D60" w14:textId="35A50548" w:rsidR="00E70FD8" w:rsidRPr="00B82D4C" w:rsidRDefault="00E70FD8" w:rsidP="007E479F">
      <w:pPr>
        <w:jc w:val="center"/>
        <w:rPr>
          <w:rStyle w:val="Siln"/>
          <w:rFonts w:ascii="Times New Roman" w:eastAsia="Times New Roman" w:hAnsi="Times New Roman" w:cs="Times New Roman"/>
          <w:sz w:val="24"/>
          <w:szCs w:val="24"/>
        </w:rPr>
      </w:pPr>
      <w:r w:rsidRPr="00B82D4C">
        <w:rPr>
          <w:rStyle w:val="Siln"/>
          <w:rFonts w:ascii="Times New Roman" w:eastAsia="Times New Roman" w:hAnsi="Times New Roman" w:cs="Times New Roman"/>
          <w:sz w:val="24"/>
          <w:szCs w:val="24"/>
        </w:rPr>
        <w:t>Předmět smlouvy</w:t>
      </w:r>
    </w:p>
    <w:p w14:paraId="39854D64" w14:textId="1D54C7FA" w:rsidR="00E70FD8" w:rsidRPr="001110DC" w:rsidRDefault="00E70FD8" w:rsidP="00E70FD8">
      <w:pPr>
        <w:pStyle w:val="Odstavecseseznamem"/>
        <w:numPr>
          <w:ilvl w:val="0"/>
          <w:numId w:val="4"/>
        </w:numPr>
        <w:jc w:val="center"/>
        <w:rPr>
          <w:rStyle w:val="Siln"/>
          <w:rFonts w:eastAsia="Times New Roman"/>
        </w:rPr>
      </w:pPr>
      <w:r w:rsidRPr="001110DC">
        <w:rPr>
          <w:rFonts w:eastAsia="Times New Roman"/>
        </w:rPr>
        <w:t xml:space="preserve">Předmětem této smlouvy je </w:t>
      </w:r>
      <w:r w:rsidR="001110DC" w:rsidRPr="001110DC">
        <w:rPr>
          <w:rFonts w:eastAsia="Times New Roman"/>
        </w:rPr>
        <w:t xml:space="preserve">poskytnutí finanční částky ve výši </w:t>
      </w:r>
      <w:proofErr w:type="gramStart"/>
      <w:r w:rsidR="001110DC" w:rsidRPr="00A34A61">
        <w:rPr>
          <w:rFonts w:eastAsia="Times New Roman"/>
          <w:b/>
          <w:bCs/>
        </w:rPr>
        <w:t>120.000,-</w:t>
      </w:r>
      <w:proofErr w:type="gramEnd"/>
      <w:r w:rsidR="001110DC" w:rsidRPr="00A34A61">
        <w:rPr>
          <w:rFonts w:eastAsia="Times New Roman"/>
          <w:b/>
          <w:bCs/>
        </w:rPr>
        <w:t>Kč</w:t>
      </w:r>
      <w:r w:rsidR="001110DC" w:rsidRPr="001110DC">
        <w:rPr>
          <w:rFonts w:eastAsia="Times New Roman"/>
        </w:rPr>
        <w:t xml:space="preserve"> (slovy: jednostodvacettisíckorun); tento dar je určený na pokrytí nákladů s vybavením učeben.</w:t>
      </w:r>
      <w:r w:rsidR="00A52C36" w:rsidRPr="001110DC">
        <w:rPr>
          <w:rFonts w:eastAsia="Times New Roman"/>
          <w:color w:val="000000" w:themeColor="text1"/>
        </w:rPr>
        <w:t xml:space="preserve"> </w:t>
      </w:r>
      <w:r w:rsidRPr="001110DC">
        <w:rPr>
          <w:rStyle w:val="Siln"/>
          <w:rFonts w:eastAsia="Times New Roman"/>
        </w:rPr>
        <w:lastRenderedPageBreak/>
        <w:t>III</w:t>
      </w:r>
      <w:r w:rsidRPr="001110DC">
        <w:rPr>
          <w:rFonts w:eastAsia="Times New Roman"/>
        </w:rPr>
        <w:t>.</w:t>
      </w:r>
      <w:r w:rsidRPr="001110DC">
        <w:rPr>
          <w:rFonts w:eastAsia="Times New Roman"/>
        </w:rPr>
        <w:br/>
      </w:r>
      <w:r w:rsidRPr="001110DC">
        <w:rPr>
          <w:rStyle w:val="Siln"/>
          <w:rFonts w:eastAsia="Times New Roman"/>
        </w:rPr>
        <w:t>Práva a povinnosti smluvních stran</w:t>
      </w:r>
    </w:p>
    <w:p w14:paraId="39854D65" w14:textId="49353B07" w:rsidR="00E70FD8" w:rsidRPr="00436E6D" w:rsidRDefault="001110DC" w:rsidP="00E70FD8">
      <w:pPr>
        <w:pStyle w:val="Odstavecseseznamem"/>
        <w:numPr>
          <w:ilvl w:val="0"/>
          <w:numId w:val="5"/>
        </w:numPr>
        <w:jc w:val="both"/>
      </w:pPr>
      <w:r>
        <w:rPr>
          <w:rFonts w:eastAsia="Times New Roman"/>
        </w:rPr>
        <w:t>Dar bude obdarovanému</w:t>
      </w:r>
      <w:r w:rsidR="00004168">
        <w:rPr>
          <w:rFonts w:eastAsia="Times New Roman"/>
        </w:rPr>
        <w:t xml:space="preserve"> </w:t>
      </w:r>
      <w:r>
        <w:rPr>
          <w:rFonts w:eastAsia="Times New Roman"/>
        </w:rPr>
        <w:t>poskytnut převodem na uvedený bankovní účet a výše uvedená částka bude uhrazena jednorázově. Variabilní symbol</w:t>
      </w:r>
      <w:r w:rsidR="00004168">
        <w:rPr>
          <w:rFonts w:eastAsia="Times New Roman"/>
        </w:rPr>
        <w:t xml:space="preserve"> je IČO obdarovaného.</w:t>
      </w:r>
    </w:p>
    <w:p w14:paraId="39854D66" w14:textId="77777777" w:rsidR="00E70FD8" w:rsidRDefault="00E70FD8" w:rsidP="00E70FD8">
      <w:pPr>
        <w:pStyle w:val="Odstavecseseznamem"/>
        <w:numPr>
          <w:ilvl w:val="0"/>
          <w:numId w:val="5"/>
        </w:numPr>
        <w:jc w:val="both"/>
        <w:rPr>
          <w:rFonts w:eastAsia="Times New Roman"/>
        </w:rPr>
      </w:pPr>
      <w:r w:rsidRPr="00436E6D">
        <w:rPr>
          <w:rFonts w:eastAsia="Times New Roman"/>
        </w:rPr>
        <w:t xml:space="preserve">Obdarovaný se dále zavazuje na výzvu dárce prokázat, že dar užil </w:t>
      </w:r>
      <w:r>
        <w:rPr>
          <w:rFonts w:eastAsia="Times New Roman"/>
        </w:rPr>
        <w:t xml:space="preserve">v souladu s </w:t>
      </w:r>
      <w:r w:rsidRPr="00436E6D">
        <w:rPr>
          <w:rFonts w:eastAsia="Times New Roman"/>
        </w:rPr>
        <w:t>účel</w:t>
      </w:r>
      <w:r>
        <w:rPr>
          <w:rFonts w:eastAsia="Times New Roman"/>
        </w:rPr>
        <w:t xml:space="preserve">em </w:t>
      </w:r>
      <w:r w:rsidRPr="00436E6D">
        <w:rPr>
          <w:rFonts w:eastAsia="Times New Roman"/>
        </w:rPr>
        <w:t xml:space="preserve">uvedeným v čl. I odst. </w:t>
      </w:r>
      <w:r>
        <w:rPr>
          <w:rFonts w:eastAsia="Times New Roman"/>
        </w:rPr>
        <w:t>3</w:t>
      </w:r>
      <w:r w:rsidRPr="00436E6D">
        <w:rPr>
          <w:rFonts w:eastAsia="Times New Roman"/>
        </w:rPr>
        <w:t xml:space="preserve"> této smlouvy.</w:t>
      </w:r>
      <w:r>
        <w:rPr>
          <w:rFonts w:eastAsia="Times New Roman"/>
        </w:rPr>
        <w:t xml:space="preserve"> </w:t>
      </w:r>
    </w:p>
    <w:p w14:paraId="39854D69" w14:textId="5A70CE13" w:rsidR="00E70FD8" w:rsidRPr="00A34A61" w:rsidRDefault="00004168" w:rsidP="00A34A61">
      <w:pPr>
        <w:pStyle w:val="Odstavecseseznamem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Finanční dar poskytuje dárce obdarovanému dobrovolně.</w:t>
      </w:r>
    </w:p>
    <w:p w14:paraId="549E5AE8" w14:textId="4A096D42" w:rsidR="00A34A61" w:rsidRDefault="00E70FD8" w:rsidP="00A34A61">
      <w:pPr>
        <w:pStyle w:val="Odstavecseseznamem"/>
        <w:numPr>
          <w:ilvl w:val="0"/>
          <w:numId w:val="5"/>
        </w:numPr>
        <w:jc w:val="both"/>
      </w:pPr>
      <w:r>
        <w:t>Dárce</w:t>
      </w:r>
      <w:r w:rsidRPr="00E21E4A">
        <w:t xml:space="preserve"> je oprávně</w:t>
      </w:r>
      <w:r>
        <w:t>n písemně požadovat vrácení daru</w:t>
      </w:r>
      <w:r w:rsidRPr="00E21E4A">
        <w:t xml:space="preserve"> </w:t>
      </w:r>
      <w:r>
        <w:t>v případě, že obdarovaný užil dar</w:t>
      </w:r>
      <w:r w:rsidRPr="00E21E4A">
        <w:t xml:space="preserve"> v rozporu se sjednaným účelem</w:t>
      </w:r>
      <w:r>
        <w:t xml:space="preserve"> dle této smlouvy</w:t>
      </w:r>
      <w:r w:rsidRPr="00122204">
        <w:t>.</w:t>
      </w:r>
      <w:r w:rsidRPr="00C0027E">
        <w:rPr>
          <w:rFonts w:eastAsia="Times New Roman"/>
        </w:rPr>
        <w:t xml:space="preserve"> </w:t>
      </w:r>
      <w:r>
        <w:rPr>
          <w:rFonts w:eastAsia="Times New Roman"/>
        </w:rPr>
        <w:t>Dárce je oprávněn nahlédnout do účetnictví obdarovaného za účelem kontroly využití daru v souladu s touto smlouvou, přičemž obdarovaný je povinen na výzvu dárce toto učinit</w:t>
      </w:r>
      <w:r w:rsidR="00A34A61">
        <w:rPr>
          <w:rFonts w:eastAsia="Times New Roman"/>
        </w:rPr>
        <w:t>,</w:t>
      </w:r>
      <w:r>
        <w:rPr>
          <w:rFonts w:eastAsia="Times New Roman"/>
        </w:rPr>
        <w:t xml:space="preserve"> a to v termínu určeném dárcem.  Pokud tak obdarovaný neučiní, je právem dárce jednostranně od smlouvy odstoupit; v takovém případě je obdarovaný povinen vrátit poskytnuté plnění v celém rozsahu.</w:t>
      </w:r>
      <w:r w:rsidRPr="00122204">
        <w:t xml:space="preserve"> </w:t>
      </w:r>
    </w:p>
    <w:p w14:paraId="1EC05C37" w14:textId="55456658" w:rsidR="00A34A61" w:rsidRDefault="00A34A61" w:rsidP="00E70FD8">
      <w:pPr>
        <w:pStyle w:val="Odstavecseseznamem"/>
        <w:numPr>
          <w:ilvl w:val="0"/>
          <w:numId w:val="5"/>
        </w:numPr>
        <w:jc w:val="both"/>
      </w:pPr>
      <w:r>
        <w:t>Obdarovaný souhlasí s případným zveřejněním této smlouvy podle zákona č. 340/2015 Sb. o zvláštních podmínkách účinnosti některých smluv, uveřejňování těchto smluv a o registru smluv (zákon o registru smluv).</w:t>
      </w:r>
    </w:p>
    <w:p w14:paraId="39854D6B" w14:textId="77777777" w:rsidR="00E70FD8" w:rsidRPr="002678EF" w:rsidRDefault="00E70FD8" w:rsidP="00E70FD8">
      <w:pPr>
        <w:pStyle w:val="Odstavecseseznamem"/>
        <w:ind w:left="360"/>
        <w:jc w:val="both"/>
      </w:pPr>
    </w:p>
    <w:p w14:paraId="39854D73" w14:textId="77777777" w:rsidR="00E70FD8" w:rsidRDefault="00E70FD8" w:rsidP="00E70FD8">
      <w:pPr>
        <w:pStyle w:val="Odstavecseseznamem"/>
        <w:ind w:left="360"/>
        <w:jc w:val="both"/>
        <w:rPr>
          <w:rFonts w:eastAsia="Times New Roman"/>
        </w:rPr>
      </w:pPr>
    </w:p>
    <w:p w14:paraId="39854D74" w14:textId="42A3051E" w:rsidR="00E70FD8" w:rsidRPr="00B82D4C" w:rsidRDefault="00A34A61" w:rsidP="00B82D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iln"/>
          <w:rFonts w:ascii="Times New Roman" w:eastAsia="Times New Roman" w:hAnsi="Times New Roman" w:cs="Times New Roman"/>
          <w:sz w:val="24"/>
          <w:szCs w:val="24"/>
        </w:rPr>
        <w:t>I</w:t>
      </w:r>
      <w:r w:rsidR="00E70FD8" w:rsidRPr="00B82D4C">
        <w:rPr>
          <w:rStyle w:val="Siln"/>
          <w:rFonts w:ascii="Times New Roman" w:eastAsia="Times New Roman" w:hAnsi="Times New Roman" w:cs="Times New Roman"/>
          <w:sz w:val="24"/>
          <w:szCs w:val="24"/>
        </w:rPr>
        <w:t>V</w:t>
      </w:r>
      <w:r w:rsidR="00E70FD8" w:rsidRPr="00B82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854D75" w14:textId="77777777" w:rsidR="00E70FD8" w:rsidRPr="00B82D4C" w:rsidRDefault="00E70FD8" w:rsidP="007E47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4C">
        <w:rPr>
          <w:rFonts w:ascii="Times New Roman" w:eastAsia="Times New Roman" w:hAnsi="Times New Roman" w:cs="Times New Roman"/>
          <w:b/>
          <w:sz w:val="24"/>
          <w:szCs w:val="24"/>
        </w:rPr>
        <w:t>Informační doložka</w:t>
      </w:r>
    </w:p>
    <w:p w14:paraId="39854D76" w14:textId="77777777" w:rsidR="00E70FD8" w:rsidRDefault="00E70FD8" w:rsidP="00E70FD8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810932">
        <w:rPr>
          <w:rFonts w:eastAsia="Times New Roman"/>
        </w:rPr>
        <w:t xml:space="preserve">Obě smluvní </w:t>
      </w:r>
      <w:r w:rsidRPr="00830BC3">
        <w:rPr>
          <w:rFonts w:eastAsia="Times New Roman"/>
        </w:rPr>
        <w:t>strany jsou oprávně</w:t>
      </w:r>
      <w:r>
        <w:rPr>
          <w:rFonts w:eastAsia="Times New Roman"/>
        </w:rPr>
        <w:t>ny informovat o uzavření této smlouvy a darování daru</w:t>
      </w:r>
      <w:r w:rsidRPr="00830BC3">
        <w:rPr>
          <w:rFonts w:eastAsia="Times New Roman"/>
        </w:rPr>
        <w:t xml:space="preserve"> na jejím základě, a to v souladu s níže uvedenými ujednáními</w:t>
      </w:r>
      <w:r>
        <w:rPr>
          <w:rFonts w:eastAsia="Times New Roman"/>
        </w:rPr>
        <w:t>.</w:t>
      </w:r>
    </w:p>
    <w:p w14:paraId="39854D77" w14:textId="77777777" w:rsidR="00E70FD8" w:rsidRDefault="00E70FD8" w:rsidP="00E70FD8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Obdarovaný </w:t>
      </w:r>
      <w:r w:rsidRPr="00810932">
        <w:rPr>
          <w:rFonts w:eastAsia="Times New Roman"/>
        </w:rPr>
        <w:t xml:space="preserve">je oprávněn informovat třetí osoby o přijetí </w:t>
      </w:r>
      <w:r w:rsidRPr="00830BC3">
        <w:rPr>
          <w:rFonts w:eastAsia="Times New Roman"/>
        </w:rPr>
        <w:t>daru a totožnosti dárce, a dále uvádět dárce</w:t>
      </w:r>
      <w:r w:rsidRPr="00810932">
        <w:rPr>
          <w:rFonts w:eastAsia="Times New Roman"/>
        </w:rPr>
        <w:t xml:space="preserve"> v seznamu dárců, jakož je o</w:t>
      </w:r>
      <w:r w:rsidRPr="00830BC3">
        <w:rPr>
          <w:rFonts w:eastAsia="Times New Roman"/>
        </w:rPr>
        <w:t>právněn informaci o přijetí daru</w:t>
      </w:r>
      <w:r w:rsidRPr="00810932">
        <w:rPr>
          <w:rFonts w:eastAsia="Times New Roman"/>
        </w:rPr>
        <w:t xml:space="preserve"> použít při své činnosti</w:t>
      </w:r>
      <w:r>
        <w:rPr>
          <w:rFonts w:eastAsia="Times New Roman"/>
        </w:rPr>
        <w:t>.</w:t>
      </w:r>
    </w:p>
    <w:p w14:paraId="39854D78" w14:textId="77777777" w:rsidR="00E70FD8" w:rsidRDefault="00E70FD8" w:rsidP="00E70FD8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Dárce </w:t>
      </w:r>
      <w:r w:rsidRPr="00810932">
        <w:rPr>
          <w:rFonts w:eastAsia="Times New Roman"/>
        </w:rPr>
        <w:t>je oprávněn inform</w:t>
      </w:r>
      <w:r w:rsidRPr="00830BC3">
        <w:rPr>
          <w:rFonts w:eastAsia="Times New Roman"/>
        </w:rPr>
        <w:t>ovat třetí osoby o darování daru a totožnosti obdarovaného</w:t>
      </w:r>
      <w:r w:rsidRPr="00810932">
        <w:rPr>
          <w:rFonts w:eastAsia="Times New Roman"/>
        </w:rPr>
        <w:t>, jakož je op</w:t>
      </w:r>
      <w:r w:rsidRPr="00830BC3">
        <w:rPr>
          <w:rFonts w:eastAsia="Times New Roman"/>
        </w:rPr>
        <w:t>rávněn informaci o darování daru</w:t>
      </w:r>
      <w:r w:rsidRPr="00810932">
        <w:rPr>
          <w:rFonts w:eastAsia="Times New Roman"/>
        </w:rPr>
        <w:t xml:space="preserve"> použít při své podnikatelské a jiné činnosti</w:t>
      </w:r>
      <w:r>
        <w:rPr>
          <w:rFonts w:eastAsia="Times New Roman"/>
        </w:rPr>
        <w:t>.</w:t>
      </w:r>
    </w:p>
    <w:p w14:paraId="39854D79" w14:textId="77777777" w:rsidR="00E70FD8" w:rsidRDefault="00E70FD8" w:rsidP="00E70FD8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Obě s</w:t>
      </w:r>
      <w:r w:rsidRPr="00810932">
        <w:rPr>
          <w:rFonts w:eastAsia="Times New Roman"/>
        </w:rPr>
        <w:t>mluvní strany se zavazují postupovat při uvedené činnosti způsobem přiměřeným povaze věci, který bude respektovat práva a oprávněné zájmy druhé smluvní strany</w:t>
      </w:r>
      <w:r>
        <w:rPr>
          <w:rFonts w:eastAsia="Times New Roman"/>
        </w:rPr>
        <w:t>.</w:t>
      </w:r>
    </w:p>
    <w:p w14:paraId="39854D7A" w14:textId="77777777" w:rsidR="00E70FD8" w:rsidRDefault="00E70FD8" w:rsidP="00E70FD8">
      <w:pPr>
        <w:jc w:val="center"/>
        <w:rPr>
          <w:rFonts w:eastAsia="Times New Roman"/>
        </w:rPr>
      </w:pPr>
    </w:p>
    <w:p w14:paraId="39854D7B" w14:textId="03082878" w:rsidR="00E70FD8" w:rsidRPr="00B82D4C" w:rsidRDefault="00E70FD8" w:rsidP="00E70FD8">
      <w:pPr>
        <w:jc w:val="center"/>
        <w:rPr>
          <w:rStyle w:val="Siln"/>
          <w:rFonts w:ascii="Times New Roman" w:eastAsia="Times New Roman" w:hAnsi="Times New Roman" w:cs="Times New Roman"/>
          <w:sz w:val="24"/>
          <w:szCs w:val="24"/>
        </w:rPr>
      </w:pPr>
      <w:r w:rsidRPr="00B82D4C">
        <w:rPr>
          <w:rStyle w:val="Siln"/>
          <w:rFonts w:ascii="Times New Roman" w:eastAsia="Times New Roman" w:hAnsi="Times New Roman" w:cs="Times New Roman"/>
          <w:sz w:val="24"/>
          <w:szCs w:val="24"/>
        </w:rPr>
        <w:t>V.</w:t>
      </w:r>
      <w:r w:rsidRPr="00B82D4C">
        <w:rPr>
          <w:rFonts w:ascii="Times New Roman" w:eastAsia="Times New Roman" w:hAnsi="Times New Roman" w:cs="Times New Roman"/>
          <w:sz w:val="24"/>
          <w:szCs w:val="24"/>
        </w:rPr>
        <w:br/>
      </w:r>
      <w:r w:rsidRPr="00B82D4C">
        <w:rPr>
          <w:rStyle w:val="Siln"/>
          <w:rFonts w:ascii="Times New Roman" w:eastAsia="Times New Roman" w:hAnsi="Times New Roman" w:cs="Times New Roman"/>
          <w:sz w:val="24"/>
          <w:szCs w:val="24"/>
        </w:rPr>
        <w:t>Závěrečná ustanovení</w:t>
      </w:r>
    </w:p>
    <w:p w14:paraId="39854D7C" w14:textId="77777777" w:rsidR="00E70FD8" w:rsidRPr="009014CA" w:rsidRDefault="00E70FD8" w:rsidP="00E70FD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Smlouva a vztahy z ní vyplývající se řídí právním řádem ČR, zejména občanským zákoníkem, v platném znění. </w:t>
      </w:r>
    </w:p>
    <w:p w14:paraId="39854D7D" w14:textId="77777777" w:rsidR="00E70FD8" w:rsidRPr="009014CA" w:rsidRDefault="00E70FD8" w:rsidP="00E70FD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 w:rsidRPr="00765213">
        <w:rPr>
          <w:rFonts w:eastAsia="Times New Roman"/>
        </w:rPr>
        <w:t>Tato smlouva nabývá</w:t>
      </w:r>
      <w:r>
        <w:rPr>
          <w:rFonts w:eastAsia="Times New Roman"/>
        </w:rPr>
        <w:t xml:space="preserve"> účinnosti dnem jejího</w:t>
      </w:r>
      <w:r w:rsidRPr="00765213">
        <w:rPr>
          <w:rFonts w:eastAsia="Times New Roman"/>
        </w:rPr>
        <w:t xml:space="preserve"> podpis</w:t>
      </w:r>
      <w:r>
        <w:rPr>
          <w:rFonts w:eastAsia="Times New Roman"/>
        </w:rPr>
        <w:t>u</w:t>
      </w:r>
      <w:r w:rsidRPr="00765213">
        <w:rPr>
          <w:rFonts w:eastAsia="Times New Roman"/>
        </w:rPr>
        <w:t xml:space="preserve"> </w:t>
      </w:r>
      <w:r>
        <w:rPr>
          <w:rFonts w:eastAsia="Times New Roman"/>
        </w:rPr>
        <w:t xml:space="preserve">oběma </w:t>
      </w:r>
      <w:r w:rsidRPr="00765213">
        <w:rPr>
          <w:rFonts w:eastAsia="Times New Roman"/>
        </w:rPr>
        <w:t>smluvní</w:t>
      </w:r>
      <w:r>
        <w:rPr>
          <w:rFonts w:eastAsia="Times New Roman"/>
        </w:rPr>
        <w:t>mi</w:t>
      </w:r>
      <w:r w:rsidRPr="00765213">
        <w:rPr>
          <w:rFonts w:eastAsia="Times New Roman"/>
        </w:rPr>
        <w:t xml:space="preserve"> stran</w:t>
      </w:r>
      <w:r>
        <w:rPr>
          <w:rFonts w:eastAsia="Times New Roman"/>
        </w:rPr>
        <w:t>ami</w:t>
      </w:r>
      <w:r w:rsidRPr="00765213">
        <w:rPr>
          <w:rFonts w:eastAsia="Times New Roman"/>
        </w:rPr>
        <w:t>.</w:t>
      </w:r>
    </w:p>
    <w:p w14:paraId="39854D7E" w14:textId="77777777" w:rsidR="00E70FD8" w:rsidRPr="009014CA" w:rsidRDefault="00E70FD8" w:rsidP="00E70FD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 w:rsidRPr="00765213">
        <w:rPr>
          <w:rFonts w:eastAsia="Times New Roman"/>
        </w:rPr>
        <w:t xml:space="preserve">Tato smlouva se vyhotovuje ve 2 </w:t>
      </w:r>
      <w:r>
        <w:rPr>
          <w:rFonts w:eastAsia="Times New Roman"/>
        </w:rPr>
        <w:t>vyhotoveních</w:t>
      </w:r>
      <w:r w:rsidRPr="00765213">
        <w:rPr>
          <w:rFonts w:eastAsia="Times New Roman"/>
        </w:rPr>
        <w:t xml:space="preserve">, z nichž každá ze smluvních stran </w:t>
      </w:r>
      <w:proofErr w:type="gramStart"/>
      <w:r w:rsidRPr="00765213">
        <w:rPr>
          <w:rFonts w:eastAsia="Times New Roman"/>
        </w:rPr>
        <w:t>obdrží</w:t>
      </w:r>
      <w:proofErr w:type="gramEnd"/>
      <w:r w:rsidRPr="00765213">
        <w:rPr>
          <w:rFonts w:eastAsia="Times New Roman"/>
        </w:rPr>
        <w:t xml:space="preserve"> jedno vyhotovení.</w:t>
      </w:r>
    </w:p>
    <w:p w14:paraId="39854D7F" w14:textId="77777777" w:rsidR="00E70FD8" w:rsidRPr="009014CA" w:rsidRDefault="00E70FD8" w:rsidP="00E70FD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Jakékoliv z</w:t>
      </w:r>
      <w:r w:rsidRPr="00765213">
        <w:rPr>
          <w:rFonts w:eastAsia="Times New Roman"/>
        </w:rPr>
        <w:t>měn</w:t>
      </w:r>
      <w:r>
        <w:rPr>
          <w:rFonts w:eastAsia="Times New Roman"/>
        </w:rPr>
        <w:t>y</w:t>
      </w:r>
      <w:r w:rsidRPr="00765213">
        <w:rPr>
          <w:rFonts w:eastAsia="Times New Roman"/>
        </w:rPr>
        <w:t xml:space="preserve"> </w:t>
      </w:r>
      <w:r>
        <w:rPr>
          <w:rFonts w:eastAsia="Times New Roman"/>
        </w:rPr>
        <w:t>této smlouvy</w:t>
      </w:r>
      <w:r w:rsidRPr="00765213">
        <w:rPr>
          <w:rFonts w:eastAsia="Times New Roman"/>
        </w:rPr>
        <w:t xml:space="preserve"> jsou možné pouze </w:t>
      </w:r>
      <w:r>
        <w:rPr>
          <w:rFonts w:eastAsia="Times New Roman"/>
        </w:rPr>
        <w:t>v písemné formě na základě oboustranně odsouhlasených, vzestupně číslovaných dodatků podepsaných oběma smluvními stranami.</w:t>
      </w:r>
    </w:p>
    <w:p w14:paraId="39854D80" w14:textId="77777777" w:rsidR="00E70FD8" w:rsidRPr="009014CA" w:rsidRDefault="00E70FD8" w:rsidP="00E70FD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Smluvní strany si sjednaly, že smluvní vztah touto smlouvou založený bude vykládán výhradně podle obsahu této smlouvy, bez přihlédnutí k jakékoli skutečnosti, která nastala a/nebo byla sdělena jednou stranou druhé straně před uzavřením této smlouvy.</w:t>
      </w:r>
    </w:p>
    <w:p w14:paraId="39854D81" w14:textId="77777777" w:rsidR="00E70FD8" w:rsidRPr="00765213" w:rsidRDefault="00E70FD8" w:rsidP="00E70FD8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 w:rsidRPr="00EA3404">
        <w:rPr>
          <w:rFonts w:eastAsia="Times New Roman"/>
        </w:rPr>
        <w:t xml:space="preserve">Obdarovaný i dárce prohlašují, že tuto smlouvu </w:t>
      </w:r>
      <w:r>
        <w:rPr>
          <w:rFonts w:eastAsia="Times New Roman"/>
        </w:rPr>
        <w:t xml:space="preserve">uzavřeli na základě své svobodné a vážné vůle prosté omylu, že si tuto smlouvu </w:t>
      </w:r>
      <w:r w:rsidRPr="00EA3404">
        <w:rPr>
          <w:rFonts w:eastAsia="Times New Roman"/>
        </w:rPr>
        <w:t>před jejím podpisem přečetli</w:t>
      </w:r>
      <w:r>
        <w:rPr>
          <w:rFonts w:eastAsia="Times New Roman"/>
        </w:rPr>
        <w:t>, porozuměli zcela jejímu obsahu</w:t>
      </w:r>
      <w:r w:rsidRPr="00EA3404">
        <w:rPr>
          <w:rFonts w:eastAsia="Times New Roman"/>
        </w:rPr>
        <w:t xml:space="preserve"> a </w:t>
      </w:r>
      <w:r>
        <w:rPr>
          <w:rFonts w:eastAsia="Times New Roman"/>
        </w:rPr>
        <w:t>na důkaz toho níže připojují své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E70FD8" w14:paraId="39854D86" w14:textId="77777777" w:rsidTr="00430EBB">
        <w:tc>
          <w:tcPr>
            <w:tcW w:w="4525" w:type="dxa"/>
          </w:tcPr>
          <w:p w14:paraId="39854D82" w14:textId="77777777" w:rsidR="00E70FD8" w:rsidRDefault="00E70FD8" w:rsidP="00430EBB">
            <w:pPr>
              <w:pStyle w:val="Normlnweb"/>
              <w:rPr>
                <w:b/>
              </w:rPr>
            </w:pPr>
          </w:p>
          <w:p w14:paraId="59584840" w14:textId="77777777" w:rsidR="00DA5569" w:rsidRDefault="00DA5569" w:rsidP="00430EBB">
            <w:pPr>
              <w:pStyle w:val="Normlnweb"/>
              <w:rPr>
                <w:b/>
              </w:rPr>
            </w:pPr>
          </w:p>
          <w:p w14:paraId="52AC7692" w14:textId="77777777" w:rsidR="00DA5569" w:rsidRDefault="00DA5569" w:rsidP="00430EBB">
            <w:pPr>
              <w:pStyle w:val="Normlnweb"/>
              <w:rPr>
                <w:b/>
              </w:rPr>
            </w:pPr>
          </w:p>
          <w:p w14:paraId="64A124E6" w14:textId="77777777" w:rsidR="00DA5569" w:rsidRDefault="00DA5569" w:rsidP="00430EBB">
            <w:pPr>
              <w:pStyle w:val="Normlnweb"/>
              <w:rPr>
                <w:b/>
              </w:rPr>
            </w:pPr>
          </w:p>
          <w:p w14:paraId="39854D83" w14:textId="20408EB6" w:rsidR="00E70FD8" w:rsidRDefault="007E479F" w:rsidP="00430EBB">
            <w:pPr>
              <w:pStyle w:val="Normlnweb"/>
            </w:pPr>
            <w:r>
              <w:rPr>
                <w:b/>
              </w:rPr>
              <w:t>Dárce</w:t>
            </w:r>
          </w:p>
        </w:tc>
        <w:tc>
          <w:tcPr>
            <w:tcW w:w="4547" w:type="dxa"/>
          </w:tcPr>
          <w:p w14:paraId="39854D84" w14:textId="77777777" w:rsidR="00E70FD8" w:rsidRDefault="00E70FD8" w:rsidP="00430EBB">
            <w:pPr>
              <w:pStyle w:val="Normlnweb"/>
              <w:rPr>
                <w:b/>
              </w:rPr>
            </w:pPr>
          </w:p>
          <w:p w14:paraId="5C878A85" w14:textId="77777777" w:rsidR="00DA5569" w:rsidRDefault="00DA5569" w:rsidP="00430EBB">
            <w:pPr>
              <w:pStyle w:val="Normlnweb"/>
              <w:rPr>
                <w:b/>
              </w:rPr>
            </w:pPr>
          </w:p>
          <w:p w14:paraId="019CAAD6" w14:textId="77777777" w:rsidR="00DA5569" w:rsidRDefault="00DA5569" w:rsidP="00430EBB">
            <w:pPr>
              <w:pStyle w:val="Normlnweb"/>
              <w:rPr>
                <w:b/>
              </w:rPr>
            </w:pPr>
          </w:p>
          <w:p w14:paraId="6253E9F0" w14:textId="77777777" w:rsidR="00DA5569" w:rsidRDefault="00DA5569" w:rsidP="00430EBB">
            <w:pPr>
              <w:pStyle w:val="Normlnweb"/>
              <w:rPr>
                <w:b/>
              </w:rPr>
            </w:pPr>
          </w:p>
          <w:p w14:paraId="39854D85" w14:textId="054EA3BC" w:rsidR="00E70FD8" w:rsidRDefault="000700CA">
            <w:pPr>
              <w:pStyle w:val="Normlnweb"/>
            </w:pPr>
            <w:r>
              <w:rPr>
                <w:b/>
              </w:rPr>
              <w:t xml:space="preserve">    </w:t>
            </w:r>
            <w:r w:rsidR="007E479F">
              <w:rPr>
                <w:b/>
              </w:rPr>
              <w:t>Obdarovaný</w:t>
            </w:r>
          </w:p>
        </w:tc>
      </w:tr>
      <w:tr w:rsidR="00E70FD8" w14:paraId="39854D89" w14:textId="77777777" w:rsidTr="00430EBB">
        <w:tc>
          <w:tcPr>
            <w:tcW w:w="4525" w:type="dxa"/>
          </w:tcPr>
          <w:p w14:paraId="39854D87" w14:textId="77777777" w:rsidR="00E70FD8" w:rsidRDefault="00E70FD8" w:rsidP="00430EBB">
            <w:pPr>
              <w:pStyle w:val="Normlnweb"/>
            </w:pPr>
          </w:p>
        </w:tc>
        <w:tc>
          <w:tcPr>
            <w:tcW w:w="4547" w:type="dxa"/>
          </w:tcPr>
          <w:p w14:paraId="39854D88" w14:textId="77777777" w:rsidR="00E70FD8" w:rsidRDefault="00E70FD8" w:rsidP="00430EBB">
            <w:pPr>
              <w:pStyle w:val="Normlnweb"/>
            </w:pPr>
          </w:p>
        </w:tc>
      </w:tr>
      <w:tr w:rsidR="00E70FD8" w14:paraId="39854D8C" w14:textId="77777777" w:rsidTr="00430EBB">
        <w:tc>
          <w:tcPr>
            <w:tcW w:w="4525" w:type="dxa"/>
          </w:tcPr>
          <w:p w14:paraId="39854D8A" w14:textId="34EC03F7" w:rsidR="00E70FD8" w:rsidRPr="000700CA" w:rsidRDefault="000700CA" w:rsidP="00430EBB">
            <w:pPr>
              <w:pStyle w:val="Normlnweb"/>
            </w:pPr>
            <w:r w:rsidRPr="000700CA">
              <w:t>V Plzni dne</w:t>
            </w:r>
            <w:r w:rsidR="00E70FD8" w:rsidRPr="000700CA">
              <w:t xml:space="preserve"> …………………</w:t>
            </w:r>
            <w:r w:rsidR="007E479F">
              <w:t>……</w:t>
            </w:r>
            <w:proofErr w:type="gramStart"/>
            <w:r w:rsidR="007E479F">
              <w:t>…….</w:t>
            </w:r>
            <w:proofErr w:type="gramEnd"/>
            <w:r w:rsidR="007E479F">
              <w:t>.</w:t>
            </w:r>
          </w:p>
        </w:tc>
        <w:tc>
          <w:tcPr>
            <w:tcW w:w="4547" w:type="dxa"/>
          </w:tcPr>
          <w:p w14:paraId="39854D8B" w14:textId="5D60FC10" w:rsidR="00E70FD8" w:rsidRDefault="007E479F">
            <w:pPr>
              <w:pStyle w:val="Normlnweb"/>
            </w:pPr>
            <w:r>
              <w:t xml:space="preserve">    </w:t>
            </w:r>
            <w:r w:rsidR="00E70FD8">
              <w:t>V Plzni dne ……………………………</w:t>
            </w:r>
          </w:p>
        </w:tc>
      </w:tr>
      <w:tr w:rsidR="00E70FD8" w14:paraId="39854D8F" w14:textId="77777777" w:rsidTr="00430EBB">
        <w:tc>
          <w:tcPr>
            <w:tcW w:w="4525" w:type="dxa"/>
          </w:tcPr>
          <w:p w14:paraId="39854D8D" w14:textId="77777777" w:rsidR="00E70FD8" w:rsidRPr="006A4188" w:rsidRDefault="00E70FD8" w:rsidP="00430EBB">
            <w:pPr>
              <w:pStyle w:val="Normlnweb"/>
              <w:rPr>
                <w:b/>
              </w:rPr>
            </w:pPr>
          </w:p>
        </w:tc>
        <w:tc>
          <w:tcPr>
            <w:tcW w:w="4547" w:type="dxa"/>
          </w:tcPr>
          <w:p w14:paraId="39854D8E" w14:textId="77777777" w:rsidR="00E70FD8" w:rsidRPr="006A4188" w:rsidRDefault="00E70FD8" w:rsidP="00430EBB">
            <w:pPr>
              <w:pStyle w:val="Normlnweb"/>
              <w:rPr>
                <w:b/>
              </w:rPr>
            </w:pPr>
          </w:p>
        </w:tc>
      </w:tr>
      <w:tr w:rsidR="00E70FD8" w:rsidRPr="007E479F" w14:paraId="39854D93" w14:textId="77777777" w:rsidTr="00430EBB">
        <w:tc>
          <w:tcPr>
            <w:tcW w:w="4525" w:type="dxa"/>
          </w:tcPr>
          <w:p w14:paraId="39854D90" w14:textId="77777777" w:rsidR="00E70FD8" w:rsidRPr="007E479F" w:rsidRDefault="00E70FD8" w:rsidP="00430EBB">
            <w:pPr>
              <w:pStyle w:val="Normlnweb"/>
            </w:pPr>
          </w:p>
          <w:p w14:paraId="39854D91" w14:textId="77777777" w:rsidR="00E70FD8" w:rsidRPr="007E479F" w:rsidRDefault="00E70FD8" w:rsidP="00430EBB">
            <w:pPr>
              <w:pStyle w:val="Normlnweb"/>
            </w:pPr>
          </w:p>
        </w:tc>
        <w:tc>
          <w:tcPr>
            <w:tcW w:w="4547" w:type="dxa"/>
          </w:tcPr>
          <w:p w14:paraId="39854D92" w14:textId="77777777" w:rsidR="00E70FD8" w:rsidRPr="007E479F" w:rsidRDefault="00E70FD8" w:rsidP="00430EBB">
            <w:pPr>
              <w:pStyle w:val="Normlnweb"/>
            </w:pPr>
          </w:p>
        </w:tc>
      </w:tr>
      <w:tr w:rsidR="00E70FD8" w:rsidRPr="007E479F" w14:paraId="39854D96" w14:textId="77777777" w:rsidTr="00430EBB">
        <w:tc>
          <w:tcPr>
            <w:tcW w:w="4525" w:type="dxa"/>
          </w:tcPr>
          <w:p w14:paraId="39854D94" w14:textId="6CB2C9C7" w:rsidR="00E70FD8" w:rsidRPr="007E479F" w:rsidRDefault="00E70FD8" w:rsidP="00430EBB">
            <w:pPr>
              <w:pStyle w:val="Normlnweb"/>
            </w:pPr>
            <w:r w:rsidRPr="007E479F">
              <w:t>……………………………………</w:t>
            </w:r>
            <w:r w:rsidR="00530358">
              <w:t>…….</w:t>
            </w:r>
          </w:p>
        </w:tc>
        <w:tc>
          <w:tcPr>
            <w:tcW w:w="4547" w:type="dxa"/>
          </w:tcPr>
          <w:p w14:paraId="39854D95" w14:textId="21F3BA93" w:rsidR="00E70FD8" w:rsidRPr="007E479F" w:rsidRDefault="000700CA">
            <w:pPr>
              <w:pStyle w:val="Normlnweb"/>
            </w:pPr>
            <w:r w:rsidRPr="007E479F">
              <w:t xml:space="preserve">   </w:t>
            </w:r>
            <w:r w:rsidR="007E479F">
              <w:t xml:space="preserve">  </w:t>
            </w:r>
            <w:r w:rsidR="00E70FD8" w:rsidRPr="007E479F">
              <w:t>………………………………………....</w:t>
            </w:r>
            <w:r w:rsidR="007E479F">
              <w:t>..</w:t>
            </w:r>
          </w:p>
        </w:tc>
      </w:tr>
    </w:tbl>
    <w:p w14:paraId="39854D97" w14:textId="452D9B80" w:rsidR="00A52C36" w:rsidRPr="00B82D4C" w:rsidRDefault="00A52C36" w:rsidP="00A5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D4C">
        <w:rPr>
          <w:rFonts w:ascii="Times New Roman" w:hAnsi="Times New Roman" w:cs="Times New Roman"/>
          <w:sz w:val="24"/>
          <w:szCs w:val="24"/>
        </w:rPr>
        <w:t xml:space="preserve">  </w:t>
      </w:r>
      <w:r w:rsidR="004804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70FD8" w:rsidRPr="00B82D4C">
        <w:rPr>
          <w:rFonts w:ascii="Times New Roman" w:hAnsi="Times New Roman" w:cs="Times New Roman"/>
          <w:sz w:val="24"/>
          <w:szCs w:val="24"/>
        </w:rPr>
        <w:tab/>
      </w:r>
      <w:r w:rsidR="00E70FD8" w:rsidRPr="00B82D4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82D4C">
        <w:rPr>
          <w:rFonts w:ascii="Times New Roman" w:hAnsi="Times New Roman" w:cs="Times New Roman"/>
          <w:sz w:val="24"/>
          <w:szCs w:val="24"/>
        </w:rPr>
        <w:t xml:space="preserve">    </w:t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 w:rsidRPr="005D6BD9">
        <w:rPr>
          <w:rFonts w:ascii="Times New Roman" w:hAnsi="Times New Roman" w:cs="Times New Roman"/>
          <w:sz w:val="24"/>
          <w:szCs w:val="24"/>
        </w:rPr>
        <w:t>Ing. Jarmila Konopová, ředitelka</w:t>
      </w:r>
    </w:p>
    <w:p w14:paraId="39854D98" w14:textId="00E8049C" w:rsidR="00A52C36" w:rsidRPr="00B82D4C" w:rsidRDefault="007E479F" w:rsidP="00A52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0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2C36" w:rsidRPr="00B82D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D6BD9">
        <w:rPr>
          <w:rFonts w:ascii="Times New Roman" w:hAnsi="Times New Roman" w:cs="Times New Roman"/>
          <w:sz w:val="24"/>
          <w:szCs w:val="24"/>
        </w:rPr>
        <w:t>Střední průmyslová škola strojnická a</w:t>
      </w:r>
      <w:r w:rsidR="00A52C36" w:rsidRPr="00B82D4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9854D9A" w14:textId="262108F9" w:rsidR="00440AA3" w:rsidRPr="00E70FD8" w:rsidRDefault="00A52C36" w:rsidP="007F60E6">
      <w:pPr>
        <w:spacing w:after="0"/>
      </w:pPr>
      <w:r w:rsidRPr="00B82D4C">
        <w:rPr>
          <w:rFonts w:ascii="Times New Roman" w:hAnsi="Times New Roman" w:cs="Times New Roman"/>
          <w:sz w:val="24"/>
          <w:szCs w:val="24"/>
        </w:rPr>
        <w:t xml:space="preserve">  </w:t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="007E479F">
        <w:rPr>
          <w:rFonts w:ascii="Times New Roman" w:hAnsi="Times New Roman" w:cs="Times New Roman"/>
          <w:sz w:val="24"/>
          <w:szCs w:val="24"/>
        </w:rPr>
        <w:tab/>
      </w:r>
      <w:r w:rsidRPr="00B82D4C">
        <w:rPr>
          <w:rFonts w:ascii="Times New Roman" w:hAnsi="Times New Roman" w:cs="Times New Roman"/>
          <w:sz w:val="24"/>
          <w:szCs w:val="24"/>
        </w:rPr>
        <w:t>Střední odborná škola profesora Švejcara</w:t>
      </w:r>
    </w:p>
    <w:sectPr w:rsidR="00440AA3" w:rsidRPr="00E70FD8" w:rsidSect="00EA68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EB56" w14:textId="77777777" w:rsidR="002806C8" w:rsidRDefault="002806C8" w:rsidP="00276802">
      <w:pPr>
        <w:spacing w:after="0" w:line="240" w:lineRule="auto"/>
      </w:pPr>
      <w:r>
        <w:separator/>
      </w:r>
    </w:p>
  </w:endnote>
  <w:endnote w:type="continuationSeparator" w:id="0">
    <w:p w14:paraId="01F7BBAD" w14:textId="77777777" w:rsidR="002806C8" w:rsidRDefault="002806C8" w:rsidP="0027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22E4" w14:textId="77777777" w:rsidR="002806C8" w:rsidRDefault="002806C8" w:rsidP="00276802">
      <w:pPr>
        <w:spacing w:after="0" w:line="240" w:lineRule="auto"/>
      </w:pPr>
      <w:r>
        <w:separator/>
      </w:r>
    </w:p>
  </w:footnote>
  <w:footnote w:type="continuationSeparator" w:id="0">
    <w:p w14:paraId="30B0AE9D" w14:textId="77777777" w:rsidR="002806C8" w:rsidRDefault="002806C8" w:rsidP="0027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0"/>
    <w:multiLevelType w:val="hybridMultilevel"/>
    <w:tmpl w:val="B4E0A46A"/>
    <w:lvl w:ilvl="0" w:tplc="C656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B388C"/>
    <w:multiLevelType w:val="hybridMultilevel"/>
    <w:tmpl w:val="202A5D5A"/>
    <w:lvl w:ilvl="0" w:tplc="B1E08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5876"/>
    <w:multiLevelType w:val="multilevel"/>
    <w:tmpl w:val="65943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BD0EB3"/>
    <w:multiLevelType w:val="hybridMultilevel"/>
    <w:tmpl w:val="B4E0A46A"/>
    <w:lvl w:ilvl="0" w:tplc="C656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3A1C03"/>
    <w:multiLevelType w:val="hybridMultilevel"/>
    <w:tmpl w:val="4670A120"/>
    <w:lvl w:ilvl="0" w:tplc="E0EC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52860"/>
    <w:multiLevelType w:val="hybridMultilevel"/>
    <w:tmpl w:val="5EB0F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607710">
    <w:abstractNumId w:val="5"/>
  </w:num>
  <w:num w:numId="2" w16cid:durableId="874463926">
    <w:abstractNumId w:val="0"/>
  </w:num>
  <w:num w:numId="3" w16cid:durableId="49774523">
    <w:abstractNumId w:val="1"/>
  </w:num>
  <w:num w:numId="4" w16cid:durableId="1623149899">
    <w:abstractNumId w:val="2"/>
  </w:num>
  <w:num w:numId="5" w16cid:durableId="1592395359">
    <w:abstractNumId w:val="3"/>
  </w:num>
  <w:num w:numId="6" w16cid:durableId="55670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D8"/>
    <w:rsid w:val="00004168"/>
    <w:rsid w:val="000546D1"/>
    <w:rsid w:val="000700CA"/>
    <w:rsid w:val="00071071"/>
    <w:rsid w:val="000C04F6"/>
    <w:rsid w:val="001110DC"/>
    <w:rsid w:val="00276802"/>
    <w:rsid w:val="002806C8"/>
    <w:rsid w:val="003243C3"/>
    <w:rsid w:val="00401616"/>
    <w:rsid w:val="00440AA3"/>
    <w:rsid w:val="00462607"/>
    <w:rsid w:val="00480410"/>
    <w:rsid w:val="004B6E9D"/>
    <w:rsid w:val="00530358"/>
    <w:rsid w:val="005418E1"/>
    <w:rsid w:val="005E3F71"/>
    <w:rsid w:val="00703ED2"/>
    <w:rsid w:val="00743C63"/>
    <w:rsid w:val="007E00CC"/>
    <w:rsid w:val="007E1885"/>
    <w:rsid w:val="007E479F"/>
    <w:rsid w:val="007F60E6"/>
    <w:rsid w:val="00A34A61"/>
    <w:rsid w:val="00A52C36"/>
    <w:rsid w:val="00B82D4C"/>
    <w:rsid w:val="00D42442"/>
    <w:rsid w:val="00D9387A"/>
    <w:rsid w:val="00DA5569"/>
    <w:rsid w:val="00DC7F19"/>
    <w:rsid w:val="00E70FD8"/>
    <w:rsid w:val="00F1095C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54D50"/>
  <w15:chartTrackingRefBased/>
  <w15:docId w15:val="{C2C7EFCC-66C6-401A-97CD-1628B097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70FD8"/>
    <w:rPr>
      <w:b/>
      <w:bCs/>
    </w:rPr>
  </w:style>
  <w:style w:type="paragraph" w:styleId="Normlnweb">
    <w:name w:val="Normal (Web)"/>
    <w:basedOn w:val="Normln"/>
    <w:uiPriority w:val="99"/>
    <w:unhideWhenUsed/>
    <w:rsid w:val="00E70F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0FD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7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E70FD8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802"/>
  </w:style>
  <w:style w:type="paragraph" w:styleId="Zpat">
    <w:name w:val="footer"/>
    <w:basedOn w:val="Normln"/>
    <w:link w:val="ZpatChar"/>
    <w:uiPriority w:val="99"/>
    <w:unhideWhenUsed/>
    <w:rsid w:val="0027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802"/>
  </w:style>
  <w:style w:type="paragraph" w:styleId="Textbubliny">
    <w:name w:val="Balloon Text"/>
    <w:basedOn w:val="Normln"/>
    <w:link w:val="TextbublinyChar"/>
    <w:uiPriority w:val="99"/>
    <w:semiHidden/>
    <w:unhideWhenUsed/>
    <w:rsid w:val="007E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Progress xmlns="167b8a4a-d72b-46c3-907c-de70a33cb945">[{"Cells":["12. 10. 2021","8:43","Renata Puldová","Reviewed","Reviewed"]}]</Workflow_x0020_Progress>
    <_Status xmlns="http://schemas.microsoft.com/sharepoint/v3/fields">New</_Status>
    <Parent_x0020_Folder_x0020_ID xmlns="167b8a4a-d72b-46c3-907c-de70a33cb945">/sites/contracts/contracts/Darovací smlouva (TV pro SPŠ, SOŠ profesora Švejcara)</Parent_x0020_Folder_x0020_ID>
    <Description1 xmlns="167b8a4a-d72b-46c3-907c-de70a33cb9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F6093DDB63379141B5AFB14EF0C10F1100DEABA63CD8444A41BBAF0A41872C60BE" ma:contentTypeVersion="89" ma:contentTypeDescription="" ma:contentTypeScope="" ma:versionID="cbfdae31f80cd51d6b7a759dc1158e9b">
  <xsd:schema xmlns:xsd="http://www.w3.org/2001/XMLSchema" xmlns:xs="http://www.w3.org/2001/XMLSchema" xmlns:p="http://schemas.microsoft.com/office/2006/metadata/properties" xmlns:ns2="http://schemas.microsoft.com/sharepoint/v3/fields" xmlns:ns3="167b8a4a-d72b-46c3-907c-de70a33cb945" targetNamespace="http://schemas.microsoft.com/office/2006/metadata/properties" ma:root="true" ma:fieldsID="4a805342294fe584fb9c0a0654a03b07" ns2:_="" ns3:_="">
    <xsd:import namespace="http://schemas.microsoft.com/sharepoint/v3/fields"/>
    <xsd:import namespace="167b8a4a-d72b-46c3-907c-de70a33cb945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2:Description" minOccurs="0"/>
                <xsd:element ref="ns3:Workflow_x0020_Progress" minOccurs="0"/>
                <xsd:element ref="ns3:Parent_x0020_Folder_x0020_ID" minOccurs="0"/>
                <xsd:element ref="ns3:Description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ew" ma:format="Dropdown" ma:internalName="_Status">
      <xsd:simpleType>
        <xsd:restriction base="dms:Choice">
          <xsd:enumeration value="Draft"/>
          <xsd:enumeration value="Reviewed"/>
          <xsd:enumeration value="New"/>
          <xsd:enumeration value="Closed"/>
          <xsd:enumeration value="Checking"/>
          <xsd:enumeration value="Authorizing"/>
          <xsd:enumeration value="Signing"/>
          <xsd:enumeration value="MD confirming"/>
          <xsd:enumeration value="Signed by CFO"/>
          <xsd:enumeration value="Delivering"/>
          <xsd:enumeration value="Registering"/>
          <xsd:enumeration value="Registered"/>
          <xsd:enumeration value="Rejected"/>
          <xsd:enumeration value="Saved"/>
          <xsd:enumeration value="Archived"/>
          <xsd:enumeration value="Printing"/>
        </xsd:restriction>
      </xsd:simpleType>
    </xsd:element>
    <xsd:element name="Description" ma:index="10" nillable="true" ma:displayName="Description" ma:internalName="Description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b8a4a-d72b-46c3-907c-de70a33cb945" elementFormDefault="qualified">
    <xsd:import namespace="http://schemas.microsoft.com/office/2006/documentManagement/types"/>
    <xsd:import namespace="http://schemas.microsoft.com/office/infopath/2007/PartnerControls"/>
    <xsd:element name="Workflow_x0020_Progress" ma:index="11" nillable="true" ma:displayName="Workflow Progress" ma:description="" ma:internalName="Workflow_x0020_Progress">
      <xsd:simpleType>
        <xsd:restriction base="dms:Note"/>
      </xsd:simpleType>
    </xsd:element>
    <xsd:element name="Parent_x0020_Folder_x0020_ID" ma:index="12" nillable="true" ma:displayName="Parent Folder ID" ma:description="" ma:internalName="Parent_x0020_Folder_x0020_ID">
      <xsd:simpleType>
        <xsd:restriction base="dms:Text">
          <xsd:maxLength value="255"/>
        </xsd:restriction>
      </xsd:simpleType>
    </xsd:element>
    <xsd:element name="Description1" ma:index="13" nillable="true" ma:displayName="Description" ma:description="" ma:internalName="Description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994B-1873-4325-93CC-9F249C7311FF}">
  <ds:schemaRefs>
    <ds:schemaRef ds:uri="http://schemas.microsoft.com/office/2006/metadata/properties"/>
    <ds:schemaRef ds:uri="http://schemas.microsoft.com/office/infopath/2007/PartnerControls"/>
    <ds:schemaRef ds:uri="167b8a4a-d72b-46c3-907c-de70a33cb94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119C1E0-2C3E-4B03-908C-BE47104BA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BDA03-04E2-41C0-98E5-9DC4FE89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67b8a4a-d72b-46c3-907c-de70a33cb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7B9E0-CD84-4936-B9BE-4AE90C2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Panasonic AVC Networks Czech, s.r.o.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Zuzák</dc:creator>
  <cp:keywords/>
  <dc:description/>
  <cp:lastModifiedBy>Kodlová Miroslava</cp:lastModifiedBy>
  <cp:revision>9</cp:revision>
  <cp:lastPrinted>2023-05-23T06:37:00Z</cp:lastPrinted>
  <dcterms:created xsi:type="dcterms:W3CDTF">2021-10-14T08:52:00Z</dcterms:created>
  <dcterms:modified xsi:type="dcterms:W3CDTF">2023-05-24T08:39:00Z</dcterms:modified>
  <cp:contentStatus>Saved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0x010100F6093DDB63379141B5AFB14EF0C10F1100DEABA63CD8444A41BBAF0A41872C60BE</vt:lpwstr>
  </property>
</Properties>
</file>