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FE" w:rsidRDefault="004C78E1">
      <w:pPr>
        <w:rPr>
          <w:sz w:val="2"/>
          <w:szCs w:val="2"/>
        </w:rPr>
      </w:pPr>
      <w:r>
        <w:pict>
          <v:rect id="_x0000_s1069" style="position:absolute;margin-left:551.1pt;margin-top:438.55pt;width:17.8pt;height:14.2pt;z-index:-251674112;mso-position-horizontal-relative:page;mso-position-vertical-relative:page" fillcolor="#44484a" stroked="f">
            <w10:wrap anchorx="page" anchory="page"/>
          </v:rect>
        </w:pict>
      </w:r>
      <w:r>
        <w:pict>
          <v:rect id="_x0000_s1068" style="position:absolute;margin-left:551.1pt;margin-top:466.1pt;width:17.65pt;height:27.9pt;z-index:-251673088;mso-position-horizontal-relative:page;mso-position-vertical-relative:page" fillcolor="#46484b" stroked="f">
            <w10:wrap anchorx="page" anchory="page"/>
          </v:rect>
        </w:pict>
      </w:r>
      <w:r>
        <w:pict>
          <v:rect id="_x0000_s1067" style="position:absolute;margin-left:551.3pt;margin-top:326.4pt;width:17.8pt;height:21.05pt;z-index:-251672064;mso-position-horizontal-relative:page;mso-position-vertical-relative:page" fillcolor="#464848" stroked="f">
            <w10:wrap anchorx="page" anchory="page"/>
          </v:rect>
        </w:pict>
      </w:r>
      <w:r>
        <w:pict>
          <v:rect id="_x0000_s1066" style="position:absolute;margin-left:551.5pt;margin-top:100.7pt;width:17.8pt;height:55.8pt;z-index:-251671040;mso-position-horizontal-relative:page;mso-position-vertical-relative:page" fillcolor="#47494a" stroked="f">
            <w10:wrap anchorx="page" anchory="page"/>
          </v:rect>
        </w:pict>
      </w:r>
      <w:r>
        <w:pict>
          <v:rect id="_x0000_s1065" style="position:absolute;margin-left:551.5pt;margin-top:183.3pt;width:17.8pt;height:14.2pt;z-index:-251670016;mso-position-horizontal-relative:page;mso-position-vertical-relative:page" fillcolor="#46494a" stroked="f">
            <w10:wrap anchorx="page" anchory="page"/>
          </v:rect>
        </w:pict>
      </w:r>
      <w:r>
        <w:pict>
          <v:rect id="_x0000_s1064" style="position:absolute;margin-left:551.5pt;margin-top:211.05pt;width:17.65pt;height:14.2pt;z-index:-251668992;mso-position-horizontal-relative:page;mso-position-vertical-relative:page" fillcolor="#46484b" stroked="f">
            <w10:wrap anchorx="page" anchory="page"/>
          </v:rect>
        </w:pict>
      </w:r>
      <w:r>
        <w:pict>
          <v:rect id="_x0000_s1063" style="position:absolute;margin-left:551.3pt;margin-top:397.35pt;width:17.45pt;height:18.2pt;z-index:-251667968;mso-position-horizontal-relative:page;mso-position-vertical-relative:page" fillcolor="#46484a" stroked="f">
            <w10:wrap anchorx="page" anchory="page"/>
          </v:rect>
        </w:pict>
      </w:r>
    </w:p>
    <w:p w:rsidR="00F921FE" w:rsidRDefault="009E502A">
      <w:pPr>
        <w:pStyle w:val="Zkladntext70"/>
        <w:framePr w:w="144" w:h="1462" w:hRule="exact" w:wrap="none" w:vAnchor="page" w:hAnchor="page" w:x="493" w:y="14366"/>
        <w:shd w:val="clear" w:color="auto" w:fill="auto"/>
        <w:spacing w:line="100" w:lineRule="exact"/>
        <w:textDirection w:val="btLr"/>
      </w:pPr>
      <w:r>
        <w:t>99.60.35.00 03.2016 verze 03</w:t>
      </w:r>
    </w:p>
    <w:p w:rsidR="00F921FE" w:rsidRDefault="009E502A">
      <w:pPr>
        <w:framePr w:wrap="none" w:vAnchor="page" w:hAnchor="page" w:x="547" w:y="272"/>
        <w:rPr>
          <w:sz w:val="2"/>
          <w:szCs w:val="2"/>
        </w:rPr>
      </w:pPr>
      <w:r>
        <w:fldChar w:fldCharType="begin"/>
      </w:r>
      <w:r>
        <w:instrText xml:space="preserve"> INCLUDEPICTURE  "C:\\Users\\zsimova\\Desktop\\media\\image1.jpeg" \* MERGEFORMATINET </w:instrText>
      </w:r>
      <w:r>
        <w:fldChar w:fldCharType="separate"/>
      </w:r>
      <w:r w:rsidR="00A271A0">
        <w:fldChar w:fldCharType="begin"/>
      </w:r>
      <w:r w:rsidR="00A271A0">
        <w:instrText xml:space="preserve"> INCLUDEPICTURE  "C:\\Users\\zsimova\\Desktop\\media\\image1.jpeg" \* MERGEFORMATINET </w:instrText>
      </w:r>
      <w:r w:rsidR="00A271A0">
        <w:fldChar w:fldCharType="separate"/>
      </w:r>
      <w:r w:rsidR="004C78E1">
        <w:fldChar w:fldCharType="begin"/>
      </w:r>
      <w:r w:rsidR="004C78E1">
        <w:instrText xml:space="preserve"> </w:instrText>
      </w:r>
      <w:r w:rsidR="004C78E1">
        <w:instrText>INCLUDEPICTURE  "C:\\Users\\zsimova\\Desktop\\media\\image1.jpeg" \* MERGEFORMATINET</w:instrText>
      </w:r>
      <w:r w:rsidR="004C78E1">
        <w:instrText xml:space="preserve"> </w:instrText>
      </w:r>
      <w:r w:rsidR="004C78E1">
        <w:fldChar w:fldCharType="separate"/>
      </w:r>
      <w:r w:rsidR="004C78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24pt">
            <v:imagedata r:id="rId7" r:href="rId8"/>
          </v:shape>
        </w:pict>
      </w:r>
      <w:r w:rsidR="004C78E1">
        <w:fldChar w:fldCharType="end"/>
      </w:r>
      <w:r w:rsidR="00A271A0">
        <w:fldChar w:fldCharType="end"/>
      </w:r>
      <w:r>
        <w:fldChar w:fldCharType="end"/>
      </w:r>
    </w:p>
    <w:p w:rsidR="00F921FE" w:rsidRPr="00391B79" w:rsidRDefault="00F921FE">
      <w:pPr>
        <w:pStyle w:val="Nadpis10"/>
        <w:framePr w:wrap="none" w:vAnchor="page" w:hAnchor="page" w:x="9087" w:y="64"/>
        <w:shd w:val="clear" w:color="auto" w:fill="auto"/>
        <w:spacing w:line="120" w:lineRule="exact"/>
        <w:rPr>
          <w:rStyle w:val="Nadpis11"/>
          <w:iCs/>
          <w:sz w:val="16"/>
          <w:szCs w:val="16"/>
        </w:rPr>
      </w:pPr>
    </w:p>
    <w:p w:rsidR="00391B79" w:rsidRPr="00391B79" w:rsidRDefault="00391B79">
      <w:pPr>
        <w:pStyle w:val="Nadpis10"/>
        <w:framePr w:wrap="none" w:vAnchor="page" w:hAnchor="page" w:x="9087" w:y="64"/>
        <w:shd w:val="clear" w:color="auto" w:fill="auto"/>
        <w:spacing w:line="120" w:lineRule="exact"/>
        <w:rPr>
          <w:i w:val="0"/>
          <w:sz w:val="16"/>
          <w:szCs w:val="16"/>
        </w:rPr>
      </w:pPr>
      <w:r w:rsidRPr="00391B79">
        <w:rPr>
          <w:i w:val="0"/>
          <w:sz w:val="16"/>
          <w:szCs w:val="16"/>
        </w:rPr>
        <w:t>Č.j. NG 2061/2016</w:t>
      </w:r>
    </w:p>
    <w:p w:rsidR="00F921FE" w:rsidRDefault="009E502A">
      <w:pPr>
        <w:pStyle w:val="Zkladntext30"/>
        <w:framePr w:w="6437" w:h="673" w:hRule="exact" w:wrap="none" w:vAnchor="page" w:hAnchor="page" w:x="497" w:y="762"/>
        <w:shd w:val="clear" w:color="auto" w:fill="auto"/>
        <w:spacing w:after="128" w:line="150" w:lineRule="exact"/>
        <w:ind w:firstLine="0"/>
      </w:pPr>
      <w:r>
        <w:rPr>
          <w:rStyle w:val="Zkladntext31"/>
        </w:rPr>
        <w:t>GENERALT</w:t>
      </w:r>
    </w:p>
    <w:p w:rsidR="00F921FE" w:rsidRDefault="00391B79">
      <w:pPr>
        <w:pStyle w:val="Nadpis20"/>
        <w:framePr w:w="6437" w:h="673" w:hRule="exact" w:wrap="none" w:vAnchor="page" w:hAnchor="page" w:x="497" w:y="762"/>
        <w:shd w:val="clear" w:color="auto" w:fill="auto"/>
        <w:spacing w:before="0" w:line="320" w:lineRule="exact"/>
        <w:ind w:left="320"/>
      </w:pPr>
      <w:bookmarkStart w:id="0" w:name="bookmark1"/>
      <w:r>
        <w:t>Flotilo</w:t>
      </w:r>
      <w:r w:rsidR="009E502A">
        <w:t>vá pojistná smlouva o pojištění vozidel</w:t>
      </w:r>
      <w:bookmarkEnd w:id="0"/>
    </w:p>
    <w:p w:rsidR="00F921FE" w:rsidRDefault="009E502A">
      <w:pPr>
        <w:framePr w:wrap="none" w:vAnchor="page" w:hAnchor="page" w:x="9828" w:y="798"/>
        <w:rPr>
          <w:sz w:val="2"/>
          <w:szCs w:val="2"/>
        </w:rPr>
      </w:pPr>
      <w:r>
        <w:fldChar w:fldCharType="begin"/>
      </w:r>
      <w:r>
        <w:instrText xml:space="preserve"> INCLUDEPICTURE  "C:\\Users\\zsimova\\Desktop\\media\\image2.jpeg" \* MERGEFORMATINET </w:instrText>
      </w:r>
      <w:r>
        <w:fldChar w:fldCharType="separate"/>
      </w:r>
      <w:r w:rsidR="00A271A0">
        <w:fldChar w:fldCharType="begin"/>
      </w:r>
      <w:r w:rsidR="00A271A0">
        <w:instrText xml:space="preserve"> INCLUDEPICTURE  "C:\\Users\\zsimova\\Desktop\\media\\image2.jpeg" \* MERGEFORMATINET </w:instrText>
      </w:r>
      <w:r w:rsidR="00A271A0">
        <w:fldChar w:fldCharType="separate"/>
      </w:r>
      <w:r w:rsidR="004C78E1">
        <w:fldChar w:fldCharType="begin"/>
      </w:r>
      <w:r w:rsidR="004C78E1">
        <w:instrText xml:space="preserve"> </w:instrText>
      </w:r>
      <w:r w:rsidR="004C78E1">
        <w:instrText>INCLUDEPICTURE  "C:\\Users\\zsimova\\Desktop\\media\\image2.jpeg" \* MERGEFORMATINET</w:instrText>
      </w:r>
      <w:r w:rsidR="004C78E1">
        <w:instrText xml:space="preserve"> </w:instrText>
      </w:r>
      <w:r w:rsidR="004C78E1">
        <w:fldChar w:fldCharType="separate"/>
      </w:r>
      <w:r w:rsidR="004C78E1">
        <w:pict>
          <v:shape id="_x0000_i1026" type="#_x0000_t75" style="width:46.8pt;height:27pt">
            <v:imagedata r:id="rId9" r:href="rId10"/>
          </v:shape>
        </w:pict>
      </w:r>
      <w:r w:rsidR="004C78E1">
        <w:fldChar w:fldCharType="end"/>
      </w:r>
      <w:r w:rsidR="00A271A0">
        <w:fldChar w:fldCharType="end"/>
      </w:r>
      <w:r>
        <w:fldChar w:fldCharType="end"/>
      </w:r>
    </w:p>
    <w:p w:rsidR="00F921FE" w:rsidRDefault="009E502A">
      <w:pPr>
        <w:pStyle w:val="Nadpis30"/>
        <w:framePr w:wrap="none" w:vAnchor="page" w:hAnchor="page" w:x="9778" w:y="1360"/>
        <w:shd w:val="clear" w:color="auto" w:fill="auto"/>
        <w:spacing w:line="190" w:lineRule="exact"/>
      </w:pPr>
      <w:bookmarkStart w:id="1" w:name="bookmark2"/>
      <w:r>
        <w:rPr>
          <w:rStyle w:val="Nadpis31"/>
        </w:rPr>
        <w:t>GENERALI</w:t>
      </w:r>
      <w:bookmarkEnd w:id="1"/>
    </w:p>
    <w:p w:rsidR="00F921FE" w:rsidRDefault="009E502A">
      <w:pPr>
        <w:pStyle w:val="Zkladntext20"/>
        <w:framePr w:wrap="none" w:vAnchor="page" w:hAnchor="page" w:x="735" w:y="1643"/>
        <w:shd w:val="clear" w:color="auto" w:fill="auto"/>
        <w:spacing w:line="150" w:lineRule="exact"/>
        <w:ind w:firstLine="0"/>
      </w:pPr>
      <w:r>
        <w:t xml:space="preserve">evidenční číslo </w:t>
      </w:r>
      <w:r>
        <w:rPr>
          <w:rStyle w:val="Zkladntext275pt"/>
          <w:b w:val="0"/>
          <w:bCs w:val="0"/>
        </w:rPr>
        <w:t>500042181</w:t>
      </w:r>
    </w:p>
    <w:p w:rsidR="00F921FE" w:rsidRDefault="00F921FE">
      <w:pPr>
        <w:pStyle w:val="Zkladntext40"/>
        <w:framePr w:wrap="none" w:vAnchor="page" w:hAnchor="page" w:x="3406" w:y="1541"/>
        <w:shd w:val="clear" w:color="auto" w:fill="auto"/>
        <w:spacing w:line="380" w:lineRule="exact"/>
      </w:pPr>
    </w:p>
    <w:p w:rsidR="00F921FE" w:rsidRDefault="009E502A">
      <w:pPr>
        <w:pStyle w:val="Zkladntext30"/>
        <w:framePr w:w="9547" w:h="608" w:hRule="exact" w:wrap="none" w:vAnchor="page" w:hAnchor="page" w:x="835" w:y="2015"/>
        <w:shd w:val="clear" w:color="auto" w:fill="auto"/>
        <w:spacing w:after="25" w:line="150" w:lineRule="exact"/>
        <w:ind w:firstLine="0"/>
        <w:jc w:val="both"/>
      </w:pPr>
      <w:r>
        <w:t>Pojistitel</w:t>
      </w:r>
    </w:p>
    <w:p w:rsidR="00F921FE" w:rsidRDefault="009E502A">
      <w:pPr>
        <w:pStyle w:val="Zkladntext20"/>
        <w:framePr w:w="9547" w:h="608" w:hRule="exact" w:wrap="none" w:vAnchor="page" w:hAnchor="page" w:x="835" w:y="2015"/>
        <w:shd w:val="clear" w:color="auto" w:fill="auto"/>
        <w:spacing w:line="158" w:lineRule="exact"/>
        <w:ind w:firstLine="0"/>
        <w:jc w:val="both"/>
      </w:pPr>
      <w:r>
        <w:t xml:space="preserve">Generali Pojišťovna a.s., Bělehradská 132,120 84 Praha 2, zapsaná v 0R vedeném Městským soudem v Praze, spisová značka B 2866, IČO: 61859869, DIČ: CZ699001273, </w:t>
      </w:r>
      <w:hyperlink r:id="rId11" w:history="1">
        <w:r>
          <w:rPr>
            <w:rStyle w:val="Hypertextovodkaz"/>
            <w:lang w:val="en-US" w:eastAsia="en-US" w:bidi="en-US"/>
          </w:rPr>
          <w:t>www.generali.cz</w:t>
        </w:r>
      </w:hyperlink>
      <w:r>
        <w:rPr>
          <w:lang w:val="en-US" w:eastAsia="en-US" w:bidi="en-US"/>
        </w:rPr>
        <w:t xml:space="preserve">. </w:t>
      </w:r>
      <w:r>
        <w:t>Společnost je členem Skupiny Generali, zapsané v italském registru pojišťovacích skupin IVASS.</w:t>
      </w:r>
    </w:p>
    <w:p w:rsidR="00F921FE" w:rsidRDefault="009E502A">
      <w:pPr>
        <w:pStyle w:val="Zkladntext50"/>
        <w:framePr w:wrap="none" w:vAnchor="page" w:hAnchor="page" w:x="835" w:y="2684"/>
        <w:shd w:val="clear" w:color="auto" w:fill="auto"/>
        <w:spacing w:line="150" w:lineRule="exact"/>
      </w:pPr>
      <w:r>
        <w:rPr>
          <w:rStyle w:val="Zkladntext55pt"/>
        </w:rPr>
        <w:t xml:space="preserve">zastoupena </w:t>
      </w:r>
      <w:r>
        <w:t>[ David Kodad , upisovatel senior</w:t>
      </w:r>
    </w:p>
    <w:p w:rsidR="00F921FE" w:rsidRDefault="009E502A">
      <w:pPr>
        <w:pStyle w:val="Zkladntext20"/>
        <w:framePr w:wrap="none" w:vAnchor="page" w:hAnchor="page" w:x="5983" w:y="2771"/>
        <w:shd w:val="clear" w:color="auto" w:fill="auto"/>
        <w:spacing w:line="100" w:lineRule="exact"/>
        <w:ind w:firstLine="0"/>
      </w:pPr>
      <w:r>
        <w:t>zastoupena</w:t>
      </w:r>
    </w:p>
    <w:p w:rsidR="00F921FE" w:rsidRDefault="009E502A">
      <w:pPr>
        <w:pStyle w:val="Zkladntext50"/>
        <w:framePr w:wrap="none" w:vAnchor="page" w:hAnchor="page" w:x="6826" w:y="2748"/>
        <w:shd w:val="clear" w:color="auto" w:fill="auto"/>
        <w:spacing w:line="150" w:lineRule="exact"/>
      </w:pPr>
      <w:r>
        <w:t>Petra Ostrihonová , upisovatel</w:t>
      </w:r>
    </w:p>
    <w:p w:rsidR="00F921FE" w:rsidRDefault="009E502A">
      <w:pPr>
        <w:pStyle w:val="Zkladntext30"/>
        <w:framePr w:wrap="none" w:vAnchor="page" w:hAnchor="page" w:x="835" w:y="3188"/>
        <w:shd w:val="clear" w:color="auto" w:fill="auto"/>
        <w:spacing w:after="0" w:line="150" w:lineRule="exact"/>
        <w:ind w:firstLine="0"/>
      </w:pPr>
      <w:r>
        <w:t>Pojistník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17"/>
        <w:gridCol w:w="1123"/>
        <w:gridCol w:w="2430"/>
        <w:gridCol w:w="439"/>
        <w:gridCol w:w="1066"/>
      </w:tblGrid>
      <w:tr w:rsidR="00F921FE">
        <w:trPr>
          <w:trHeight w:hRule="exact" w:val="349"/>
        </w:trPr>
        <w:tc>
          <w:tcPr>
            <w:tcW w:w="3517" w:type="dxa"/>
            <w:tcBorders>
              <w:top w:val="single" w:sz="4" w:space="0" w:color="auto"/>
              <w:left w:val="single" w:sz="4" w:space="0" w:color="auto"/>
            </w:tcBorders>
            <w:shd w:val="clear" w:color="auto" w:fill="FFFFFF"/>
            <w:vAlign w:val="bottom"/>
          </w:tcPr>
          <w:p w:rsidR="00F921FE" w:rsidRDefault="009E502A">
            <w:pPr>
              <w:pStyle w:val="Zkladntext20"/>
              <w:framePr w:w="8575" w:h="986" w:wrap="none" w:vAnchor="page" w:hAnchor="page" w:x="771" w:y="3415"/>
              <w:shd w:val="clear" w:color="auto" w:fill="auto"/>
              <w:spacing w:line="150" w:lineRule="exact"/>
              <w:ind w:left="180" w:firstLine="0"/>
            </w:pPr>
            <w:r>
              <w:rPr>
                <w:rStyle w:val="Zkladntext275pt0"/>
                <w:b w:val="0"/>
                <w:bCs w:val="0"/>
              </w:rPr>
              <w:t>Národní galerie</w:t>
            </w:r>
          </w:p>
        </w:tc>
        <w:tc>
          <w:tcPr>
            <w:tcW w:w="1123" w:type="dxa"/>
            <w:tcBorders>
              <w:top w:val="single" w:sz="4" w:space="0" w:color="auto"/>
            </w:tcBorders>
            <w:shd w:val="clear" w:color="auto" w:fill="FFFFFF"/>
          </w:tcPr>
          <w:p w:rsidR="00F921FE" w:rsidRDefault="00F921FE">
            <w:pPr>
              <w:framePr w:w="8575" w:h="986" w:wrap="none" w:vAnchor="page" w:hAnchor="page" w:x="771" w:y="3415"/>
              <w:rPr>
                <w:sz w:val="10"/>
                <w:szCs w:val="10"/>
              </w:rPr>
            </w:pPr>
          </w:p>
        </w:tc>
        <w:tc>
          <w:tcPr>
            <w:tcW w:w="2430" w:type="dxa"/>
            <w:tcBorders>
              <w:top w:val="single" w:sz="4" w:space="0" w:color="auto"/>
            </w:tcBorders>
            <w:shd w:val="clear" w:color="auto" w:fill="FFFFFF"/>
          </w:tcPr>
          <w:p w:rsidR="00F921FE" w:rsidRDefault="00F921FE">
            <w:pPr>
              <w:framePr w:w="8575" w:h="986" w:wrap="none" w:vAnchor="page" w:hAnchor="page" w:x="771" w:y="3415"/>
              <w:rPr>
                <w:sz w:val="10"/>
                <w:szCs w:val="10"/>
              </w:rPr>
            </w:pPr>
          </w:p>
        </w:tc>
        <w:tc>
          <w:tcPr>
            <w:tcW w:w="439" w:type="dxa"/>
            <w:shd w:val="clear" w:color="auto" w:fill="FFFFFF"/>
            <w:vAlign w:val="bottom"/>
          </w:tcPr>
          <w:p w:rsidR="00F921FE" w:rsidRDefault="009E502A">
            <w:pPr>
              <w:pStyle w:val="Zkladntext20"/>
              <w:framePr w:w="8575" w:h="986" w:wrap="none" w:vAnchor="page" w:hAnchor="page" w:x="771" w:y="3415"/>
              <w:shd w:val="clear" w:color="auto" w:fill="auto"/>
              <w:spacing w:line="100" w:lineRule="exact"/>
              <w:ind w:left="180" w:firstLine="0"/>
            </w:pPr>
            <w:r>
              <w:rPr>
                <w:rStyle w:val="Zkladntext21"/>
              </w:rPr>
              <w:t>IČO</w:t>
            </w:r>
          </w:p>
        </w:tc>
        <w:tc>
          <w:tcPr>
            <w:tcW w:w="1066" w:type="dxa"/>
            <w:tcBorders>
              <w:top w:val="single" w:sz="4" w:space="0" w:color="auto"/>
              <w:left w:val="single" w:sz="4" w:space="0" w:color="auto"/>
            </w:tcBorders>
            <w:shd w:val="clear" w:color="auto" w:fill="FFFFFF"/>
            <w:vAlign w:val="bottom"/>
          </w:tcPr>
          <w:p w:rsidR="00F921FE" w:rsidRDefault="009E502A">
            <w:pPr>
              <w:pStyle w:val="Zkladntext20"/>
              <w:framePr w:w="8575" w:h="986" w:wrap="none" w:vAnchor="page" w:hAnchor="page" w:x="771" w:y="3415"/>
              <w:shd w:val="clear" w:color="auto" w:fill="auto"/>
              <w:spacing w:line="150" w:lineRule="exact"/>
              <w:ind w:firstLine="0"/>
            </w:pPr>
            <w:r>
              <w:rPr>
                <w:rStyle w:val="Zkladntext275pt0"/>
                <w:b w:val="0"/>
                <w:bCs w:val="0"/>
              </w:rPr>
              <w:t>00023281 ]</w:t>
            </w:r>
          </w:p>
        </w:tc>
      </w:tr>
      <w:tr w:rsidR="00F921FE">
        <w:trPr>
          <w:trHeight w:hRule="exact" w:val="274"/>
        </w:trPr>
        <w:tc>
          <w:tcPr>
            <w:tcW w:w="3517" w:type="dxa"/>
            <w:tcBorders>
              <w:top w:val="single" w:sz="4" w:space="0" w:color="auto"/>
              <w:left w:val="single" w:sz="4" w:space="0" w:color="auto"/>
            </w:tcBorders>
            <w:shd w:val="clear" w:color="auto" w:fill="FFFFFF"/>
            <w:vAlign w:val="center"/>
          </w:tcPr>
          <w:p w:rsidR="00F921FE" w:rsidRDefault="009E502A">
            <w:pPr>
              <w:pStyle w:val="Zkladntext20"/>
              <w:framePr w:w="8575" w:h="986" w:wrap="none" w:vAnchor="page" w:hAnchor="page" w:x="771" w:y="3415"/>
              <w:shd w:val="clear" w:color="auto" w:fill="auto"/>
              <w:spacing w:line="100" w:lineRule="exact"/>
              <w:ind w:firstLine="0"/>
            </w:pPr>
            <w:r>
              <w:rPr>
                <w:rStyle w:val="Zkladntext21"/>
              </w:rPr>
              <w:t>Adresa</w:t>
            </w:r>
          </w:p>
        </w:tc>
        <w:tc>
          <w:tcPr>
            <w:tcW w:w="1123" w:type="dxa"/>
            <w:tcBorders>
              <w:top w:val="single" w:sz="4" w:space="0" w:color="auto"/>
            </w:tcBorders>
            <w:shd w:val="clear" w:color="auto" w:fill="FFFFFF"/>
          </w:tcPr>
          <w:p w:rsidR="00F921FE" w:rsidRDefault="00F921FE">
            <w:pPr>
              <w:framePr w:w="8575" w:h="986" w:wrap="none" w:vAnchor="page" w:hAnchor="page" w:x="771" w:y="3415"/>
              <w:rPr>
                <w:sz w:val="10"/>
                <w:szCs w:val="10"/>
              </w:rPr>
            </w:pPr>
          </w:p>
        </w:tc>
        <w:tc>
          <w:tcPr>
            <w:tcW w:w="2430" w:type="dxa"/>
            <w:tcBorders>
              <w:top w:val="single" w:sz="4" w:space="0" w:color="auto"/>
            </w:tcBorders>
            <w:shd w:val="clear" w:color="auto" w:fill="FFFFFF"/>
          </w:tcPr>
          <w:p w:rsidR="00F921FE" w:rsidRDefault="00F921FE">
            <w:pPr>
              <w:framePr w:w="8575" w:h="986" w:wrap="none" w:vAnchor="page" w:hAnchor="page" w:x="771" w:y="3415"/>
              <w:rPr>
                <w:sz w:val="10"/>
                <w:szCs w:val="10"/>
              </w:rPr>
            </w:pPr>
          </w:p>
        </w:tc>
        <w:tc>
          <w:tcPr>
            <w:tcW w:w="439" w:type="dxa"/>
            <w:shd w:val="clear" w:color="auto" w:fill="FFFFFF"/>
          </w:tcPr>
          <w:p w:rsidR="00F921FE" w:rsidRDefault="00F921FE">
            <w:pPr>
              <w:framePr w:w="8575" w:h="986" w:wrap="none" w:vAnchor="page" w:hAnchor="page" w:x="771" w:y="3415"/>
              <w:rPr>
                <w:sz w:val="10"/>
                <w:szCs w:val="10"/>
              </w:rPr>
            </w:pPr>
          </w:p>
        </w:tc>
        <w:tc>
          <w:tcPr>
            <w:tcW w:w="1066" w:type="dxa"/>
            <w:tcBorders>
              <w:top w:val="single" w:sz="4" w:space="0" w:color="auto"/>
            </w:tcBorders>
            <w:shd w:val="clear" w:color="auto" w:fill="FFFFFF"/>
          </w:tcPr>
          <w:p w:rsidR="00F921FE" w:rsidRDefault="00F921FE">
            <w:pPr>
              <w:framePr w:w="8575" w:h="986" w:wrap="none" w:vAnchor="page" w:hAnchor="page" w:x="771" w:y="3415"/>
              <w:rPr>
                <w:sz w:val="10"/>
                <w:szCs w:val="10"/>
              </w:rPr>
            </w:pPr>
          </w:p>
        </w:tc>
      </w:tr>
      <w:tr w:rsidR="00F921FE">
        <w:trPr>
          <w:trHeight w:hRule="exact" w:val="364"/>
        </w:trPr>
        <w:tc>
          <w:tcPr>
            <w:tcW w:w="3517"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8575" w:h="986" w:wrap="none" w:vAnchor="page" w:hAnchor="page" w:x="771" w:y="3415"/>
              <w:shd w:val="clear" w:color="auto" w:fill="auto"/>
              <w:spacing w:line="150" w:lineRule="exact"/>
              <w:ind w:firstLine="0"/>
            </w:pPr>
            <w:r>
              <w:rPr>
                <w:rStyle w:val="Zkladntext275pt0"/>
                <w:b w:val="0"/>
                <w:bCs w:val="0"/>
              </w:rPr>
              <w:t>[ Staroměstské náměstí 12 / 606</w:t>
            </w:r>
          </w:p>
        </w:tc>
        <w:tc>
          <w:tcPr>
            <w:tcW w:w="1123" w:type="dxa"/>
            <w:tcBorders>
              <w:top w:val="single" w:sz="4" w:space="0" w:color="auto"/>
              <w:bottom w:val="single" w:sz="4" w:space="0" w:color="auto"/>
            </w:tcBorders>
            <w:shd w:val="clear" w:color="auto" w:fill="FFFFFF"/>
          </w:tcPr>
          <w:p w:rsidR="00F921FE" w:rsidRDefault="00F921FE">
            <w:pPr>
              <w:framePr w:w="8575" w:h="986" w:wrap="none" w:vAnchor="page" w:hAnchor="page" w:x="771" w:y="3415"/>
              <w:rPr>
                <w:sz w:val="10"/>
                <w:szCs w:val="10"/>
              </w:rPr>
            </w:pPr>
          </w:p>
        </w:tc>
        <w:tc>
          <w:tcPr>
            <w:tcW w:w="2430"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8575" w:h="986" w:wrap="none" w:vAnchor="page" w:hAnchor="page" w:x="771" w:y="3415"/>
              <w:shd w:val="clear" w:color="auto" w:fill="auto"/>
              <w:spacing w:line="150" w:lineRule="exact"/>
              <w:ind w:firstLine="0"/>
            </w:pPr>
            <w:r>
              <w:rPr>
                <w:rStyle w:val="Zkladntext275pt0"/>
                <w:b w:val="0"/>
                <w:bCs w:val="0"/>
              </w:rPr>
              <w:t>[ Praha - Staré Město</w:t>
            </w:r>
          </w:p>
        </w:tc>
        <w:tc>
          <w:tcPr>
            <w:tcW w:w="1505" w:type="dxa"/>
            <w:gridSpan w:val="2"/>
            <w:tcBorders>
              <w:top w:val="single" w:sz="4" w:space="0" w:color="auto"/>
              <w:bottom w:val="single" w:sz="4" w:space="0" w:color="auto"/>
              <w:right w:val="single" w:sz="4" w:space="0" w:color="auto"/>
            </w:tcBorders>
            <w:shd w:val="clear" w:color="auto" w:fill="FFFFFF"/>
          </w:tcPr>
          <w:p w:rsidR="00F921FE" w:rsidRDefault="009E502A">
            <w:pPr>
              <w:pStyle w:val="Zkladntext20"/>
              <w:framePr w:w="8575" w:h="986" w:wrap="none" w:vAnchor="page" w:hAnchor="page" w:x="771" w:y="3415"/>
              <w:shd w:val="clear" w:color="auto" w:fill="auto"/>
              <w:spacing w:line="150" w:lineRule="exact"/>
              <w:ind w:firstLine="0"/>
            </w:pPr>
            <w:r>
              <w:rPr>
                <w:rStyle w:val="Zkladntext275pt0"/>
                <w:b w:val="0"/>
                <w:bCs w:val="0"/>
              </w:rPr>
              <w:t>( 110 00</w:t>
            </w:r>
          </w:p>
        </w:tc>
      </w:tr>
    </w:tbl>
    <w:p w:rsidR="00F921FE" w:rsidRDefault="009E502A">
      <w:pPr>
        <w:pStyle w:val="Zkladntext20"/>
        <w:framePr w:wrap="none" w:vAnchor="page" w:hAnchor="page" w:x="9821" w:y="4074"/>
        <w:shd w:val="clear" w:color="auto" w:fill="auto"/>
        <w:spacing w:line="100" w:lineRule="exact"/>
        <w:ind w:firstLine="0"/>
      </w:pPr>
      <w:r>
        <w:t>Česká republika</w:t>
      </w:r>
    </w:p>
    <w:p w:rsidR="00F921FE" w:rsidRDefault="009E502A">
      <w:pPr>
        <w:pStyle w:val="Zkladntext20"/>
        <w:framePr w:w="893" w:h="822" w:hRule="exact" w:wrap="none" w:vAnchor="page" w:hAnchor="page" w:x="828" w:y="4456"/>
        <w:shd w:val="clear" w:color="auto" w:fill="auto"/>
        <w:spacing w:after="107" w:line="100" w:lineRule="exact"/>
        <w:ind w:firstLine="0"/>
      </w:pPr>
      <w:r>
        <w:t>druh podnikání</w:t>
      </w:r>
    </w:p>
    <w:p w:rsidR="00F921FE" w:rsidRDefault="009E502A">
      <w:pPr>
        <w:pStyle w:val="Zkladntext20"/>
        <w:framePr w:w="893" w:h="822" w:hRule="exact" w:wrap="none" w:vAnchor="page" w:hAnchor="page" w:x="828" w:y="4456"/>
        <w:shd w:val="clear" w:color="auto" w:fill="auto"/>
        <w:spacing w:line="263" w:lineRule="exact"/>
        <w:ind w:firstLine="0"/>
      </w:pPr>
      <w:r>
        <w:t>zastoupena Kontaktní spojení</w:t>
      </w:r>
    </w:p>
    <w:p w:rsidR="00F921FE" w:rsidRDefault="009E502A">
      <w:pPr>
        <w:pStyle w:val="Titulektabulky0"/>
        <w:framePr w:wrap="none" w:vAnchor="page" w:hAnchor="page" w:x="2203" w:y="4455"/>
        <w:shd w:val="clear" w:color="auto" w:fill="auto"/>
        <w:spacing w:line="150" w:lineRule="exact"/>
      </w:pPr>
      <w:r>
        <w:t>města a státní organizace</w:t>
      </w:r>
    </w:p>
    <w:p w:rsidR="00F921FE" w:rsidRDefault="009E502A">
      <w:pPr>
        <w:pStyle w:val="Zkladntext50"/>
        <w:framePr w:wrap="none" w:vAnchor="page" w:hAnchor="page" w:x="1779" w:y="4758"/>
        <w:shd w:val="clear" w:color="auto" w:fill="auto"/>
        <w:spacing w:line="150" w:lineRule="exact"/>
      </w:pPr>
      <w:r>
        <w:t xml:space="preserve">doc. Dr. et Ing. Jiří Fajt Ph.D., generální ředitel </w:t>
      </w:r>
    </w:p>
    <w:p w:rsidR="00F921FE" w:rsidRDefault="009E502A">
      <w:pPr>
        <w:pStyle w:val="Zkladntext20"/>
        <w:framePr w:w="9662" w:h="626" w:hRule="exact" w:wrap="none" w:vAnchor="page" w:hAnchor="page" w:x="814" w:y="5830"/>
        <w:shd w:val="clear" w:color="auto" w:fill="auto"/>
        <w:spacing w:after="144" w:line="100" w:lineRule="exact"/>
        <w:ind w:firstLine="0"/>
        <w:jc w:val="both"/>
      </w:pPr>
      <w:r>
        <w:t>uzavírají</w:t>
      </w:r>
    </w:p>
    <w:p w:rsidR="00F921FE" w:rsidRDefault="009E502A">
      <w:pPr>
        <w:pStyle w:val="Zkladntext20"/>
        <w:framePr w:w="9662" w:h="626" w:hRule="exact" w:wrap="none" w:vAnchor="page" w:hAnchor="page" w:x="814" w:y="5830"/>
        <w:shd w:val="clear" w:color="auto" w:fill="auto"/>
        <w:spacing w:line="155" w:lineRule="exact"/>
        <w:ind w:firstLine="0"/>
        <w:jc w:val="both"/>
      </w:pPr>
      <w:r>
        <w:t>tuto flotilovou pojistnou smlouvu o pojištění vozidel, dále též jen „smlouva". Pojištění se řídi všeobecnými pojistnými podmínkami pro flotilové pojištění vozidel (VPP FLO 2016/03) a Sazebníkem administrativních poplatků.</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513"/>
        <w:gridCol w:w="2509"/>
      </w:tblGrid>
      <w:tr w:rsidR="00F921FE">
        <w:trPr>
          <w:trHeight w:hRule="exact" w:val="367"/>
        </w:trPr>
        <w:tc>
          <w:tcPr>
            <w:tcW w:w="10022" w:type="dxa"/>
            <w:gridSpan w:val="2"/>
            <w:tcBorders>
              <w:top w:val="single" w:sz="4" w:space="0" w:color="auto"/>
              <w:left w:val="single" w:sz="4" w:space="0" w:color="auto"/>
              <w:right w:val="single" w:sz="4" w:space="0" w:color="auto"/>
            </w:tcBorders>
            <w:shd w:val="clear" w:color="auto" w:fill="FFFFFF"/>
          </w:tcPr>
          <w:p w:rsidR="00F921FE" w:rsidRDefault="009E502A">
            <w:pPr>
              <w:pStyle w:val="Zkladntext20"/>
              <w:framePr w:w="10022" w:h="1105" w:wrap="none" w:vAnchor="page" w:hAnchor="page" w:x="753" w:y="6601"/>
              <w:shd w:val="clear" w:color="auto" w:fill="auto"/>
              <w:spacing w:line="150" w:lineRule="exact"/>
              <w:ind w:firstLine="0"/>
            </w:pPr>
            <w:r>
              <w:rPr>
                <w:rStyle w:val="Zkladntext275pt1"/>
              </w:rPr>
              <w:t>Získatel</w:t>
            </w:r>
          </w:p>
        </w:tc>
      </w:tr>
      <w:tr w:rsidR="00F921FE">
        <w:trPr>
          <w:trHeight w:hRule="exact" w:val="320"/>
        </w:trPr>
        <w:tc>
          <w:tcPr>
            <w:tcW w:w="7513" w:type="dxa"/>
            <w:tcBorders>
              <w:top w:val="single" w:sz="4" w:space="0" w:color="auto"/>
              <w:left w:val="single" w:sz="4" w:space="0" w:color="auto"/>
            </w:tcBorders>
            <w:shd w:val="clear" w:color="auto" w:fill="FFFFFF"/>
          </w:tcPr>
          <w:p w:rsidR="00F921FE" w:rsidRDefault="009E502A">
            <w:pPr>
              <w:pStyle w:val="Zkladntext20"/>
              <w:framePr w:w="10022" w:h="1105" w:wrap="none" w:vAnchor="page" w:hAnchor="page" w:x="753" w:y="6601"/>
              <w:shd w:val="clear" w:color="auto" w:fill="auto"/>
              <w:spacing w:line="150" w:lineRule="exact"/>
              <w:ind w:left="180" w:firstLine="0"/>
            </w:pPr>
            <w:r>
              <w:rPr>
                <w:rStyle w:val="Zkladntext275pt0"/>
                <w:b w:val="0"/>
                <w:bCs w:val="0"/>
              </w:rPr>
              <w:t>PŘEPÁŽKA OŘ MAKLÉŘI A</w:t>
            </w:r>
          </w:p>
        </w:tc>
        <w:tc>
          <w:tcPr>
            <w:tcW w:w="2509"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10022" w:h="1105" w:wrap="none" w:vAnchor="page" w:hAnchor="page" w:x="753" w:y="6601"/>
              <w:shd w:val="clear" w:color="auto" w:fill="auto"/>
              <w:spacing w:line="150" w:lineRule="exact"/>
              <w:ind w:left="180" w:firstLine="0"/>
            </w:pPr>
            <w:r>
              <w:rPr>
                <w:rStyle w:val="Zkladntext21"/>
              </w:rPr>
              <w:t xml:space="preserve">agenturní číslo </w:t>
            </w:r>
            <w:r>
              <w:rPr>
                <w:rStyle w:val="Zkladntext275pt0"/>
                <w:b w:val="0"/>
                <w:bCs w:val="0"/>
              </w:rPr>
              <w:t>11179868</w:t>
            </w:r>
          </w:p>
        </w:tc>
      </w:tr>
      <w:tr w:rsidR="00F921FE">
        <w:trPr>
          <w:trHeight w:hRule="exact" w:val="418"/>
        </w:trPr>
        <w:tc>
          <w:tcPr>
            <w:tcW w:w="7513" w:type="dxa"/>
            <w:tcBorders>
              <w:top w:val="single" w:sz="4" w:space="0" w:color="auto"/>
              <w:left w:val="single" w:sz="4" w:space="0" w:color="auto"/>
              <w:bottom w:val="single" w:sz="4" w:space="0" w:color="auto"/>
            </w:tcBorders>
            <w:shd w:val="clear" w:color="auto" w:fill="FFFFFF"/>
            <w:vAlign w:val="bottom"/>
          </w:tcPr>
          <w:p w:rsidR="00F921FE" w:rsidRDefault="009E502A">
            <w:pPr>
              <w:pStyle w:val="Zkladntext20"/>
              <w:framePr w:w="10022" w:h="1105" w:wrap="none" w:vAnchor="page" w:hAnchor="page" w:x="753" w:y="6601"/>
              <w:shd w:val="clear" w:color="auto" w:fill="auto"/>
              <w:tabs>
                <w:tab w:val="left" w:leader="underscore" w:pos="389"/>
                <w:tab w:val="left" w:leader="underscore" w:pos="450"/>
                <w:tab w:val="left" w:leader="underscore" w:pos="2689"/>
              </w:tabs>
              <w:spacing w:line="162" w:lineRule="exact"/>
              <w:ind w:firstLine="0"/>
            </w:pPr>
            <w:r>
              <w:rPr>
                <w:rStyle w:val="Zkladntext21"/>
              </w:rPr>
              <w:t xml:space="preserve">e-mail </w:t>
            </w:r>
            <w:r>
              <w:rPr>
                <w:rStyle w:val="Zkladntext22"/>
              </w:rPr>
              <w:tab/>
            </w:r>
            <w:r>
              <w:rPr>
                <w:rStyle w:val="Zkladntext23"/>
              </w:rPr>
              <w:tab/>
            </w:r>
            <w:r>
              <w:rPr>
                <w:rStyle w:val="Zkladntext22"/>
              </w:rPr>
              <w:tab/>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bottom"/>
          </w:tcPr>
          <w:p w:rsidR="00F921FE" w:rsidRDefault="00391B79">
            <w:pPr>
              <w:pStyle w:val="Zkladntext20"/>
              <w:framePr w:w="10022" w:h="1105" w:wrap="none" w:vAnchor="page" w:hAnchor="page" w:x="753" w:y="6601"/>
              <w:shd w:val="clear" w:color="auto" w:fill="auto"/>
              <w:spacing w:line="150" w:lineRule="exact"/>
              <w:ind w:firstLine="0"/>
            </w:pPr>
            <w:r>
              <w:rPr>
                <w:rStyle w:val="Zkladntext275pt0"/>
                <w:b w:val="0"/>
                <w:bCs w:val="0"/>
              </w:rPr>
              <w:t xml:space="preserve">T912319 </w:t>
            </w:r>
          </w:p>
          <w:p w:rsidR="00F921FE" w:rsidRDefault="00391B79">
            <w:pPr>
              <w:pStyle w:val="Zkladntext20"/>
              <w:framePr w:w="10022" w:h="1105" w:wrap="none" w:vAnchor="page" w:hAnchor="page" w:x="753" w:y="6601"/>
              <w:shd w:val="clear" w:color="auto" w:fill="auto"/>
              <w:tabs>
                <w:tab w:val="left" w:leader="underscore" w:pos="1411"/>
              </w:tabs>
              <w:spacing w:line="100" w:lineRule="exact"/>
              <w:ind w:firstLine="0"/>
              <w:jc w:val="both"/>
            </w:pPr>
            <w:r>
              <w:rPr>
                <w:rStyle w:val="Zkladntext22"/>
              </w:rPr>
              <w:tab/>
            </w:r>
          </w:p>
        </w:tc>
      </w:tr>
    </w:tbl>
    <w:p w:rsidR="00F921FE" w:rsidRDefault="009E502A">
      <w:pPr>
        <w:pStyle w:val="Zkladntext30"/>
        <w:framePr w:w="8150" w:h="1421" w:hRule="exact" w:wrap="none" w:vAnchor="page" w:hAnchor="page" w:x="814" w:y="7818"/>
        <w:shd w:val="clear" w:color="auto" w:fill="auto"/>
        <w:spacing w:after="11" w:line="150" w:lineRule="exact"/>
        <w:ind w:firstLine="0"/>
        <w:jc w:val="both"/>
      </w:pPr>
      <w:r>
        <w:t>Článek I. Pojištěná vozidla</w:t>
      </w:r>
    </w:p>
    <w:p w:rsidR="00F921FE" w:rsidRDefault="009E502A">
      <w:pPr>
        <w:pStyle w:val="Zkladntext20"/>
        <w:framePr w:w="8150" w:h="1421" w:hRule="exact" w:wrap="none" w:vAnchor="page" w:hAnchor="page" w:x="814" w:y="7818"/>
        <w:numPr>
          <w:ilvl w:val="0"/>
          <w:numId w:val="1"/>
        </w:numPr>
        <w:shd w:val="clear" w:color="auto" w:fill="auto"/>
        <w:tabs>
          <w:tab w:val="left" w:pos="292"/>
        </w:tabs>
        <w:spacing w:line="158" w:lineRule="exact"/>
        <w:ind w:firstLine="0"/>
        <w:jc w:val="both"/>
      </w:pPr>
      <w:r>
        <w:t>Touto smlouvou se pojišťují vozidla, která splňují následující podmínky:</w:t>
      </w:r>
    </w:p>
    <w:p w:rsidR="00F921FE" w:rsidRDefault="009E502A">
      <w:pPr>
        <w:pStyle w:val="Zkladntext20"/>
        <w:framePr w:w="8150" w:h="1421" w:hRule="exact" w:wrap="none" w:vAnchor="page" w:hAnchor="page" w:x="814" w:y="7818"/>
        <w:numPr>
          <w:ilvl w:val="0"/>
          <w:numId w:val="2"/>
        </w:numPr>
        <w:shd w:val="clear" w:color="auto" w:fill="auto"/>
        <w:tabs>
          <w:tab w:val="left" w:pos="547"/>
        </w:tabs>
        <w:spacing w:line="158" w:lineRule="exact"/>
        <w:ind w:left="560" w:hanging="240"/>
      </w:pPr>
      <w:r>
        <w:t>jsou ve vlastnictví nebo nájmu pojistníka, příp. nejsou ve vlastnictví ani nájmu pojistníka, avšak pojistník má s ohledem na jiné právní vztahy k vlastníku dotčeného vozidla na pojištění tohoto vozidla zájem,</w:t>
      </w:r>
    </w:p>
    <w:p w:rsidR="00F921FE" w:rsidRDefault="009E502A">
      <w:pPr>
        <w:pStyle w:val="Zkladntext20"/>
        <w:framePr w:w="8150" w:h="1421" w:hRule="exact" w:wrap="none" w:vAnchor="page" w:hAnchor="page" w:x="814" w:y="7818"/>
        <w:numPr>
          <w:ilvl w:val="0"/>
          <w:numId w:val="2"/>
        </w:numPr>
        <w:shd w:val="clear" w:color="auto" w:fill="auto"/>
        <w:tabs>
          <w:tab w:val="left" w:pos="550"/>
        </w:tabs>
        <w:spacing w:line="158" w:lineRule="exact"/>
        <w:ind w:left="320" w:firstLine="0"/>
        <w:jc w:val="both"/>
      </w:pPr>
      <w:r>
        <w:t>jsou v okamžiku počátku pojištění nepoškozená a technicky způsobilá k provozu,</w:t>
      </w:r>
    </w:p>
    <w:p w:rsidR="00F921FE" w:rsidRDefault="009E502A">
      <w:pPr>
        <w:pStyle w:val="Zkladntext20"/>
        <w:framePr w:w="8150" w:h="1421" w:hRule="exact" w:wrap="none" w:vAnchor="page" w:hAnchor="page" w:x="814" w:y="7818"/>
        <w:numPr>
          <w:ilvl w:val="0"/>
          <w:numId w:val="2"/>
        </w:numPr>
        <w:shd w:val="clear" w:color="auto" w:fill="auto"/>
        <w:tabs>
          <w:tab w:val="left" w:pos="547"/>
        </w:tabs>
        <w:spacing w:line="158" w:lineRule="exact"/>
        <w:ind w:left="320" w:firstLine="0"/>
        <w:jc w:val="both"/>
      </w:pPr>
      <w:r>
        <w:t>jedná se o vozidla jednoznačně specifikovaná v seznamu pojištěných vozidel (dále jen „seznam“) (dále také „pojištěné vozidlo“).</w:t>
      </w:r>
    </w:p>
    <w:p w:rsidR="00F921FE" w:rsidRDefault="009E502A">
      <w:pPr>
        <w:pStyle w:val="Zkladntext20"/>
        <w:framePr w:w="8150" w:h="1421" w:hRule="exact" w:wrap="none" w:vAnchor="page" w:hAnchor="page" w:x="814" w:y="7818"/>
        <w:numPr>
          <w:ilvl w:val="0"/>
          <w:numId w:val="1"/>
        </w:numPr>
        <w:shd w:val="clear" w:color="auto" w:fill="auto"/>
        <w:tabs>
          <w:tab w:val="left" w:pos="299"/>
        </w:tabs>
        <w:spacing w:line="158" w:lineRule="exact"/>
        <w:ind w:left="320" w:hanging="320"/>
      </w:pPr>
      <w:r>
        <w:t>Nesplňuje-li vozidlo všechny výše uvedené podmínky současně, není platně pojištěno dle této smlouvy, resp. není zařazeno do pojištění, ani když je uvedeno v seznamu, není-li stranami výslovně ujednáno v konkrétním případě jinak, což bere pojistník na vědomí.</w:t>
      </w:r>
    </w:p>
    <w:p w:rsidR="00F921FE" w:rsidRDefault="009E502A">
      <w:pPr>
        <w:pStyle w:val="Zkladntext30"/>
        <w:framePr w:w="8266" w:h="3499" w:hRule="exact" w:wrap="none" w:vAnchor="page" w:hAnchor="page" w:x="807" w:y="9431"/>
        <w:shd w:val="clear" w:color="auto" w:fill="auto"/>
        <w:spacing w:after="122" w:line="150" w:lineRule="exact"/>
        <w:ind w:left="320"/>
        <w:jc w:val="both"/>
      </w:pPr>
      <w:r>
        <w:t>Článek II. Vznik, trvání, zánik Smlouvy</w:t>
      </w:r>
    </w:p>
    <w:p w:rsidR="00F921FE" w:rsidRDefault="009E502A">
      <w:pPr>
        <w:pStyle w:val="Zkladntext20"/>
        <w:framePr w:w="8266" w:h="3499" w:hRule="exact" w:wrap="none" w:vAnchor="page" w:hAnchor="page" w:x="807" w:y="9431"/>
        <w:numPr>
          <w:ilvl w:val="0"/>
          <w:numId w:val="3"/>
        </w:numPr>
        <w:shd w:val="clear" w:color="auto" w:fill="auto"/>
        <w:tabs>
          <w:tab w:val="left" w:pos="295"/>
        </w:tabs>
        <w:spacing w:line="100" w:lineRule="exact"/>
        <w:ind w:left="320" w:hanging="320"/>
        <w:jc w:val="both"/>
      </w:pPr>
      <w:r>
        <w:t>Tato smlouva je uzavřena na dobu neurčitou, s ročním pojistným obdobím a s počátkem pojištění dne: 01.08.2016</w:t>
      </w:r>
    </w:p>
    <w:p w:rsidR="00F921FE" w:rsidRDefault="009E502A">
      <w:pPr>
        <w:pStyle w:val="Zkladntext20"/>
        <w:framePr w:w="8266" w:h="3499" w:hRule="exact" w:wrap="none" w:vAnchor="page" w:hAnchor="page" w:x="807" w:y="9431"/>
        <w:numPr>
          <w:ilvl w:val="0"/>
          <w:numId w:val="3"/>
        </w:numPr>
        <w:shd w:val="clear" w:color="auto" w:fill="auto"/>
        <w:tabs>
          <w:tab w:val="left" w:pos="302"/>
        </w:tabs>
        <w:spacing w:line="100" w:lineRule="exact"/>
        <w:ind w:left="320" w:hanging="320"/>
        <w:jc w:val="both"/>
      </w:pPr>
      <w:r>
        <w:t>Výroční den smlouvy: 01.08.</w:t>
      </w:r>
    </w:p>
    <w:p w:rsidR="00F921FE" w:rsidRDefault="009E502A">
      <w:pPr>
        <w:pStyle w:val="Zkladntext20"/>
        <w:framePr w:w="8266" w:h="3499" w:hRule="exact" w:wrap="none" w:vAnchor="page" w:hAnchor="page" w:x="807" w:y="9431"/>
        <w:numPr>
          <w:ilvl w:val="0"/>
          <w:numId w:val="3"/>
        </w:numPr>
        <w:shd w:val="clear" w:color="auto" w:fill="auto"/>
        <w:tabs>
          <w:tab w:val="left" w:pos="306"/>
        </w:tabs>
        <w:spacing w:line="158" w:lineRule="exact"/>
        <w:ind w:left="320" w:right="300" w:hanging="320"/>
        <w:jc w:val="both"/>
      </w:pPr>
      <w:r>
        <w:t>První pojistné období smlouvy začíná dnem počátku pojištění a končí dnem, který předchází nejbližšímu výročnímu dni smlouvy. Následná pojistná období pak začínají běžet v den, jehož označeni se shoduje se dnem počátku pojištění (dále jen „výroční den smlouvy"). Konec pojistného období připadá na den, který předchází výročnímu dni smlouvy.</w:t>
      </w:r>
    </w:p>
    <w:p w:rsidR="00F921FE" w:rsidRDefault="009E502A">
      <w:pPr>
        <w:pStyle w:val="Zkladntext20"/>
        <w:framePr w:w="8266" w:h="3499" w:hRule="exact" w:wrap="none" w:vAnchor="page" w:hAnchor="page" w:x="807" w:y="9431"/>
        <w:numPr>
          <w:ilvl w:val="0"/>
          <w:numId w:val="3"/>
        </w:numPr>
        <w:shd w:val="clear" w:color="auto" w:fill="auto"/>
        <w:tabs>
          <w:tab w:val="left" w:pos="302"/>
        </w:tabs>
        <w:spacing w:line="158" w:lineRule="exact"/>
        <w:ind w:left="320" w:hanging="320"/>
        <w:jc w:val="both"/>
      </w:pPr>
      <w:r>
        <w:t>Smluvní strany si ujednaly, že tato smlouva pozbývá účinnosti jako celek</w:t>
      </w:r>
    </w:p>
    <w:p w:rsidR="00F921FE" w:rsidRDefault="009E502A">
      <w:pPr>
        <w:pStyle w:val="Zkladntext20"/>
        <w:framePr w:w="8266" w:h="3499" w:hRule="exact" w:wrap="none" w:vAnchor="page" w:hAnchor="page" w:x="807" w:y="9431"/>
        <w:numPr>
          <w:ilvl w:val="0"/>
          <w:numId w:val="4"/>
        </w:numPr>
        <w:shd w:val="clear" w:color="auto" w:fill="auto"/>
        <w:tabs>
          <w:tab w:val="left" w:pos="579"/>
        </w:tabs>
        <w:spacing w:line="158" w:lineRule="exact"/>
        <w:ind w:left="580" w:hanging="260"/>
        <w:jc w:val="both"/>
      </w:pPr>
      <w:r>
        <w:t>dnem, ve kterém zaniklo pojištění posledního vozidla;</w:t>
      </w:r>
    </w:p>
    <w:p w:rsidR="00F921FE" w:rsidRDefault="009E502A">
      <w:pPr>
        <w:pStyle w:val="Zkladntext20"/>
        <w:framePr w:w="8266" w:h="3499" w:hRule="exact" w:wrap="none" w:vAnchor="page" w:hAnchor="page" w:x="807" w:y="9431"/>
        <w:numPr>
          <w:ilvl w:val="0"/>
          <w:numId w:val="4"/>
        </w:numPr>
        <w:shd w:val="clear" w:color="auto" w:fill="auto"/>
        <w:tabs>
          <w:tab w:val="left" w:pos="572"/>
        </w:tabs>
        <w:spacing w:line="158" w:lineRule="exact"/>
        <w:ind w:left="580" w:hanging="260"/>
      </w:pPr>
      <w:r>
        <w:t>výpovědí pojistníka nebo pojistitele doručenou druhé smluvní straně do dvou měsíců ode dne uzavření smlouvy; dnem doručení výpovědi počíná běžet osmidenní výpovědní doba, jejímž uplynutím smlouva zanikne;</w:t>
      </w:r>
    </w:p>
    <w:p w:rsidR="00F921FE" w:rsidRDefault="009E502A">
      <w:pPr>
        <w:pStyle w:val="Zkladntext20"/>
        <w:framePr w:w="8266" w:h="3499" w:hRule="exact" w:wrap="none" w:vAnchor="page" w:hAnchor="page" w:x="807" w:y="9431"/>
        <w:numPr>
          <w:ilvl w:val="0"/>
          <w:numId w:val="4"/>
        </w:numPr>
        <w:shd w:val="clear" w:color="auto" w:fill="auto"/>
        <w:tabs>
          <w:tab w:val="left" w:pos="576"/>
        </w:tabs>
        <w:spacing w:line="158" w:lineRule="exact"/>
        <w:ind w:left="580" w:hanging="260"/>
      </w:pPr>
      <w:r>
        <w:t>písemnou výpovědí pojistníka nebo pojistitele doručenou druhé smluvní straně nejméně šest týdnů před koncem pojistného období; pojištěni zanikne uply</w:t>
      </w:r>
      <w:r>
        <w:softHyphen/>
        <w:t>nutím pojistného období; při doručení výpovědi později než šest týdnů před koncem pojistného období, zaniká pojištění ke konci následujícího pojistného období;</w:t>
      </w:r>
    </w:p>
    <w:p w:rsidR="00F921FE" w:rsidRDefault="009E502A">
      <w:pPr>
        <w:pStyle w:val="Zkladntext20"/>
        <w:framePr w:w="8266" w:h="3499" w:hRule="exact" w:wrap="none" w:vAnchor="page" w:hAnchor="page" w:x="807" w:y="9431"/>
        <w:numPr>
          <w:ilvl w:val="0"/>
          <w:numId w:val="4"/>
        </w:numPr>
        <w:shd w:val="clear" w:color="auto" w:fill="auto"/>
        <w:tabs>
          <w:tab w:val="left" w:pos="579"/>
        </w:tabs>
        <w:spacing w:line="158" w:lineRule="exact"/>
        <w:ind w:left="580" w:hanging="260"/>
        <w:jc w:val="both"/>
      </w:pPr>
      <w:r>
        <w:t>dohodou smluvních stran;</w:t>
      </w:r>
    </w:p>
    <w:p w:rsidR="00F921FE" w:rsidRDefault="009E502A">
      <w:pPr>
        <w:pStyle w:val="Zkladntext20"/>
        <w:framePr w:w="8266" w:h="3499" w:hRule="exact" w:wrap="none" w:vAnchor="page" w:hAnchor="page" w:x="807" w:y="9431"/>
        <w:numPr>
          <w:ilvl w:val="0"/>
          <w:numId w:val="4"/>
        </w:numPr>
        <w:shd w:val="clear" w:color="auto" w:fill="auto"/>
        <w:tabs>
          <w:tab w:val="left" w:pos="576"/>
        </w:tabs>
        <w:spacing w:line="158" w:lineRule="exact"/>
        <w:ind w:left="580" w:hanging="260"/>
        <w:jc w:val="both"/>
      </w:pPr>
      <w:r>
        <w:t>dnem následujícím po marném uplynutí lhůty stanovené pojistitelem v upomínce k zaplacení pojistného nebo jeho části doručené pojistníkovi,</w:t>
      </w:r>
    </w:p>
    <w:p w:rsidR="00F921FE" w:rsidRDefault="009E502A">
      <w:pPr>
        <w:pStyle w:val="Zkladntext20"/>
        <w:framePr w:w="8266" w:h="3499" w:hRule="exact" w:wrap="none" w:vAnchor="page" w:hAnchor="page" w:x="807" w:y="9431"/>
        <w:numPr>
          <w:ilvl w:val="0"/>
          <w:numId w:val="4"/>
        </w:numPr>
        <w:shd w:val="clear" w:color="auto" w:fill="auto"/>
        <w:tabs>
          <w:tab w:val="left" w:pos="586"/>
        </w:tabs>
        <w:spacing w:line="158" w:lineRule="exact"/>
        <w:ind w:left="580" w:hanging="260"/>
        <w:jc w:val="both"/>
      </w:pPr>
      <w:r>
        <w:t>písemným uplatněním nesouhlasu pojistníka se změnou výše pojistného na další pojistné období ve lhůtě jednoho měsíce ode dne, kdy se o změně výše pojistného dozvěděl; smlouva zanikne uplynutím pojistného období předcházejícího pojistnému období, kterého se navrhovaná změna týká, čímž zanikají současně všechna dosud trvající pojištění vozidel sjednaná v rámci této smlouvy.</w:t>
      </w:r>
    </w:p>
    <w:p w:rsidR="00F921FE" w:rsidRDefault="009E502A">
      <w:pPr>
        <w:pStyle w:val="Zkladntext20"/>
        <w:framePr w:w="8266" w:h="3499" w:hRule="exact" w:wrap="none" w:vAnchor="page" w:hAnchor="page" w:x="807" w:y="9431"/>
        <w:numPr>
          <w:ilvl w:val="0"/>
          <w:numId w:val="3"/>
        </w:numPr>
        <w:shd w:val="clear" w:color="auto" w:fill="auto"/>
        <w:tabs>
          <w:tab w:val="left" w:pos="306"/>
        </w:tabs>
        <w:spacing w:line="158" w:lineRule="exact"/>
        <w:ind w:left="320" w:hanging="320"/>
        <w:jc w:val="both"/>
      </w:pPr>
      <w:r>
        <w:t>Smluvní strany shodně prohlašuji, že ustanovení občanského zákoníku o možnosti výpovědi pojištění do tří měsíců ode dne oznámení vzniku pojistné události stejně jako příslušné články v pojistných podmínkách nelze aplikovat na tuto smlouvu jako celek, ale pouze ve vztahu k pojištění jednotlivého vozidla, jehož se pojistná událost týká, tj. žádná smluvní strana není oprávněna vypovědět tuto smlouvu v případě pojistné události týkající se pojištění jednotlivého vozidla.</w:t>
      </w:r>
    </w:p>
    <w:p w:rsidR="00F921FE" w:rsidRDefault="009E502A">
      <w:pPr>
        <w:pStyle w:val="Zkladntext30"/>
        <w:framePr w:w="8186" w:h="1148" w:hRule="exact" w:wrap="none" w:vAnchor="page" w:hAnchor="page" w:x="785" w:y="13096"/>
        <w:shd w:val="clear" w:color="auto" w:fill="auto"/>
        <w:spacing w:after="15" w:line="150" w:lineRule="exact"/>
        <w:ind w:firstLine="0"/>
      </w:pPr>
      <w:r>
        <w:t>Článek III. Rozsah pojištění</w:t>
      </w:r>
    </w:p>
    <w:p w:rsidR="00F921FE" w:rsidRDefault="009E502A">
      <w:pPr>
        <w:pStyle w:val="Zkladntext20"/>
        <w:framePr w:w="8186" w:h="1148" w:hRule="exact" w:wrap="none" w:vAnchor="page" w:hAnchor="page" w:x="785" w:y="13096"/>
        <w:shd w:val="clear" w:color="auto" w:fill="auto"/>
        <w:spacing w:line="158" w:lineRule="exact"/>
        <w:ind w:firstLine="0"/>
      </w:pPr>
      <w:r>
        <w:t>Rozsah pojištěni sjednaný pro jednotlivá vozidla uvedená v seznamu, tj. zvolené varianty pojištění včetně údajů o výši pojistné částky, příp. limitů pojistného plnění, spoluúčasti, výši ročního pojistného atd. je uveden v seznamu pro každé jednotlivé vozidlo zvlášť.</w:t>
      </w:r>
    </w:p>
    <w:p w:rsidR="00F921FE" w:rsidRDefault="009E502A">
      <w:pPr>
        <w:pStyle w:val="Zkladntext20"/>
        <w:framePr w:w="8186" w:h="1148" w:hRule="exact" w:wrap="none" w:vAnchor="page" w:hAnchor="page" w:x="785" w:y="13096"/>
        <w:shd w:val="clear" w:color="auto" w:fill="auto"/>
        <w:spacing w:line="158" w:lineRule="exact"/>
        <w:ind w:firstLine="0"/>
      </w:pPr>
      <w:r>
        <w:t>A. Pojištěni odpovědnosti za Škodu způsobenou provozem vozidla (dále jen „pojištění odpovědnosti").</w:t>
      </w:r>
    </w:p>
    <w:p w:rsidR="00F921FE" w:rsidRDefault="009E502A">
      <w:pPr>
        <w:pStyle w:val="Zkladntext20"/>
        <w:framePr w:w="8186" w:h="1148" w:hRule="exact" w:wrap="none" w:vAnchor="page" w:hAnchor="page" w:x="785" w:y="13096"/>
        <w:shd w:val="clear" w:color="auto" w:fill="auto"/>
        <w:spacing w:line="158" w:lineRule="exact"/>
        <w:ind w:firstLine="0"/>
      </w:pPr>
      <w:r>
        <w:t>Pojištěni se sjednává pro případ právním předpisem stanovené povinnosti nahradit jinému škodu nebo jinou újmu vyvolanou zvláštní povahou provozu vozidla uvedeného ve smlouvě, pokud ke škodné události, ze které tato škoda nebo jiná újma vznikla a kterou je pojištěný povinen nahradit, došlo v době trvání pojištění.</w:t>
      </w:r>
    </w:p>
    <w:p w:rsidR="00F921FE" w:rsidRDefault="008362E8">
      <w:pPr>
        <w:pStyle w:val="Zkladntext70"/>
        <w:framePr w:wrap="none" w:vAnchor="page" w:hAnchor="page" w:x="699" w:y="15950"/>
        <w:shd w:val="clear" w:color="auto" w:fill="auto"/>
        <w:spacing w:line="100" w:lineRule="exact"/>
      </w:pPr>
      <w:r>
        <w:t xml:space="preserve">Klientský servis:                                           </w:t>
      </w:r>
      <w:r w:rsidR="009E502A">
        <w:rPr>
          <w:lang w:val="en-US" w:eastAsia="en-US" w:bidi="en-US"/>
        </w:rPr>
        <w:t xml:space="preserve"> </w:t>
      </w:r>
      <w:r w:rsidR="009E502A">
        <w:t xml:space="preserve">e-mail: </w:t>
      </w:r>
    </w:p>
    <w:p w:rsidR="00F921FE" w:rsidRDefault="009E502A">
      <w:pPr>
        <w:pStyle w:val="Zkladntext70"/>
        <w:framePr w:wrap="none" w:vAnchor="page" w:hAnchor="page" w:x="5584" w:y="15954"/>
        <w:shd w:val="clear" w:color="auto" w:fill="auto"/>
        <w:spacing w:line="100" w:lineRule="exact"/>
      </w:pPr>
      <w:r>
        <w:t>Verze tisku 1</w:t>
      </w:r>
    </w:p>
    <w:p w:rsidR="00F921FE" w:rsidRDefault="009E502A">
      <w:pPr>
        <w:pStyle w:val="ZhlavneboZpat0"/>
        <w:framePr w:wrap="none" w:vAnchor="page" w:hAnchor="page" w:x="10116" w:y="16062"/>
        <w:shd w:val="clear" w:color="auto" w:fill="auto"/>
        <w:spacing w:line="100" w:lineRule="exact"/>
      </w:pPr>
      <w:r>
        <w:t>strana 1 z 5</w:t>
      </w:r>
    </w:p>
    <w:p w:rsidR="00F921FE" w:rsidRDefault="009E502A">
      <w:pPr>
        <w:pStyle w:val="Zkladntext60"/>
        <w:framePr w:w="212" w:h="6779" w:hRule="exact" w:wrap="none" w:vAnchor="page" w:hAnchor="page" w:x="10754" w:y="2569"/>
        <w:shd w:val="clear" w:color="auto" w:fill="auto"/>
        <w:tabs>
          <w:tab w:val="left" w:pos="5425"/>
        </w:tabs>
        <w:spacing w:line="160" w:lineRule="exact"/>
        <w:textDirection w:val="tbRl"/>
      </w:pPr>
      <w:r>
        <w:t>TG09965005015</w:t>
      </w:r>
      <w:r>
        <w:tab/>
        <w:t>010400076716650</w:t>
      </w:r>
    </w:p>
    <w:p w:rsidR="00F921FE" w:rsidRDefault="00F921FE">
      <w:pPr>
        <w:rPr>
          <w:sz w:val="2"/>
          <w:szCs w:val="2"/>
        </w:rPr>
        <w:sectPr w:rsidR="00F921FE">
          <w:pgSz w:w="11900" w:h="16840"/>
          <w:pgMar w:top="360" w:right="360" w:bottom="360" w:left="360" w:header="0" w:footer="3" w:gutter="0"/>
          <w:cols w:space="720"/>
          <w:noEndnote/>
          <w:docGrid w:linePitch="360"/>
        </w:sectPr>
      </w:pPr>
      <w:bookmarkStart w:id="2" w:name="_GoBack"/>
      <w:bookmarkEnd w:id="2"/>
    </w:p>
    <w:p w:rsidR="00F921FE" w:rsidRDefault="004C78E1">
      <w:pPr>
        <w:rPr>
          <w:sz w:val="2"/>
          <w:szCs w:val="2"/>
        </w:rPr>
      </w:pPr>
      <w:r>
        <w:lastRenderedPageBreak/>
        <w:pict>
          <v:rect id="_x0000_s1060" style="position:absolute;margin-left:546.9pt;margin-top:207.2pt;width:17.3pt;height:28.1pt;z-index:-251666944;mso-position-horizontal-relative:page;mso-position-vertical-relative:page" fillcolor="#545759" stroked="f">
            <w10:wrap anchorx="page" anchory="page"/>
          </v:rect>
        </w:pict>
      </w:r>
      <w:r>
        <w:pict>
          <v:rect id="_x0000_s1059" style="position:absolute;margin-left:547.1pt;margin-top:322.8pt;width:17.3pt;height:21.25pt;z-index:-251665920;mso-position-horizontal-relative:page;mso-position-vertical-relative:page" fillcolor="#54585a" stroked="f">
            <w10:wrap anchorx="page" anchory="page"/>
          </v:rect>
        </w:pict>
      </w:r>
      <w:r>
        <w:pict>
          <v:rect id="_x0000_s1058" style="position:absolute;margin-left:546.9pt;margin-top:168.9pt;width:17.1pt;height:24.85pt;z-index:-251664896;mso-position-horizontal-relative:page;mso-position-vertical-relative:page" fillcolor="#46494a" stroked="f">
            <w10:wrap anchorx="page" anchory="page"/>
          </v:rect>
        </w:pict>
      </w:r>
      <w:r>
        <w:pict>
          <v:rect id="_x0000_s1057" style="position:absolute;margin-left:546.75pt;margin-top:96.9pt;width:17.3pt;height:48.6pt;z-index:-251663872;mso-position-horizontal-relative:page;mso-position-vertical-relative:page" fillcolor="#555759" stroked="f">
            <w10:wrap anchorx="page" anchory="page"/>
          </v:rect>
        </w:pict>
      </w:r>
    </w:p>
    <w:p w:rsidR="00F921FE" w:rsidRDefault="009E502A">
      <w:pPr>
        <w:pStyle w:val="Zkladntext70"/>
        <w:framePr w:w="144" w:h="1465" w:hRule="exact" w:wrap="none" w:vAnchor="page" w:hAnchor="page" w:x="460" w:y="14254"/>
        <w:shd w:val="clear" w:color="auto" w:fill="auto"/>
        <w:spacing w:line="100" w:lineRule="exact"/>
        <w:textDirection w:val="btLr"/>
      </w:pPr>
      <w:r>
        <w:t xml:space="preserve">99.60.35.00 03.2016 </w:t>
      </w:r>
      <w:r>
        <w:rPr>
          <w:rStyle w:val="Zkladntext7Kurzva"/>
        </w:rPr>
        <w:t>verze</w:t>
      </w:r>
      <w:r>
        <w:t xml:space="preserve"> 03</w:t>
      </w:r>
    </w:p>
    <w:p w:rsidR="00F921FE" w:rsidRDefault="009E502A">
      <w:pPr>
        <w:pStyle w:val="ZhlavneboZpat20"/>
        <w:framePr w:wrap="none" w:vAnchor="page" w:hAnchor="page" w:x="683" w:y="757"/>
        <w:shd w:val="clear" w:color="auto" w:fill="auto"/>
        <w:spacing w:line="150" w:lineRule="exact"/>
      </w:pPr>
      <w:r>
        <w:t>V150</w:t>
      </w:r>
    </w:p>
    <w:p w:rsidR="00F921FE" w:rsidRDefault="009E502A">
      <w:pPr>
        <w:pStyle w:val="Zkladntext20"/>
        <w:framePr w:w="8312" w:h="6867" w:hRule="exact" w:wrap="none" w:vAnchor="page" w:hAnchor="page" w:x="758" w:y="1088"/>
        <w:numPr>
          <w:ilvl w:val="0"/>
          <w:numId w:val="5"/>
        </w:numPr>
        <w:shd w:val="clear" w:color="auto" w:fill="auto"/>
        <w:tabs>
          <w:tab w:val="left" w:pos="299"/>
        </w:tabs>
        <w:spacing w:line="158" w:lineRule="exact"/>
        <w:ind w:firstLine="0"/>
        <w:jc w:val="both"/>
      </w:pPr>
      <w:r>
        <w:t>Pro vozidlo je možné sjednat pojištění odpovědnosti v jedné z následujících variant v závislosti na limitech pojistného plnění:</w:t>
      </w:r>
    </w:p>
    <w:p w:rsidR="00F921FE" w:rsidRDefault="009E502A">
      <w:pPr>
        <w:pStyle w:val="Zkladntext20"/>
        <w:framePr w:w="8312" w:h="6867" w:hRule="exact" w:wrap="none" w:vAnchor="page" w:hAnchor="page" w:x="758" w:y="1088"/>
        <w:numPr>
          <w:ilvl w:val="0"/>
          <w:numId w:val="6"/>
        </w:numPr>
        <w:shd w:val="clear" w:color="auto" w:fill="auto"/>
        <w:tabs>
          <w:tab w:val="left" w:pos="628"/>
        </w:tabs>
        <w:spacing w:line="158" w:lineRule="exact"/>
        <w:ind w:left="640" w:right="4420" w:hanging="300"/>
      </w:pPr>
      <w:r>
        <w:t>varianty 35 / 35 ZÁKLAD a 35 / 35 PLUS, s limity pojistného plnění 35 mil. Kč u újmy na zdraví nebo usmrcením,</w:t>
      </w:r>
    </w:p>
    <w:p w:rsidR="00F921FE" w:rsidRDefault="009E502A">
      <w:pPr>
        <w:pStyle w:val="Zkladntext20"/>
        <w:framePr w:w="8312" w:h="6867" w:hRule="exact" w:wrap="none" w:vAnchor="page" w:hAnchor="page" w:x="758" w:y="1088"/>
        <w:shd w:val="clear" w:color="auto" w:fill="auto"/>
        <w:spacing w:line="158" w:lineRule="exact"/>
        <w:ind w:left="640" w:firstLine="0"/>
        <w:jc w:val="both"/>
      </w:pPr>
      <w:r>
        <w:t>35 mil. Kč při věcné škodě a škodě, která má povahu ušlého zisku</w:t>
      </w:r>
    </w:p>
    <w:p w:rsidR="00F921FE" w:rsidRDefault="009E502A">
      <w:pPr>
        <w:pStyle w:val="Zkladntext20"/>
        <w:framePr w:w="8312" w:h="6867" w:hRule="exact" w:wrap="none" w:vAnchor="page" w:hAnchor="page" w:x="758" w:y="1088"/>
        <w:numPr>
          <w:ilvl w:val="0"/>
          <w:numId w:val="6"/>
        </w:numPr>
        <w:shd w:val="clear" w:color="auto" w:fill="auto"/>
        <w:tabs>
          <w:tab w:val="left" w:pos="624"/>
        </w:tabs>
        <w:spacing w:line="158" w:lineRule="exact"/>
        <w:ind w:left="640" w:right="4420" w:hanging="300"/>
      </w:pPr>
      <w:r>
        <w:t>varianty 50 / 50 ZÁKLAD a 50 / 50 PLUS, s limity pojistného plnění 50 mil. Kč u újmy na zdraví nebo usmrcením,</w:t>
      </w:r>
    </w:p>
    <w:p w:rsidR="00F921FE" w:rsidRDefault="009E502A">
      <w:pPr>
        <w:pStyle w:val="Zkladntext20"/>
        <w:framePr w:w="8312" w:h="6867" w:hRule="exact" w:wrap="none" w:vAnchor="page" w:hAnchor="page" w:x="758" w:y="1088"/>
        <w:shd w:val="clear" w:color="auto" w:fill="auto"/>
        <w:spacing w:line="158" w:lineRule="exact"/>
        <w:ind w:left="640" w:firstLine="0"/>
        <w:jc w:val="both"/>
      </w:pPr>
      <w:r>
        <w:t>50 mil. Kč při věcné škodě a škodě, která má povahu ušlého zisku</w:t>
      </w:r>
    </w:p>
    <w:p w:rsidR="00F921FE" w:rsidRDefault="009E502A">
      <w:pPr>
        <w:pStyle w:val="Zkladntext20"/>
        <w:framePr w:w="8312" w:h="6867" w:hRule="exact" w:wrap="none" w:vAnchor="page" w:hAnchor="page" w:x="758" w:y="1088"/>
        <w:numPr>
          <w:ilvl w:val="0"/>
          <w:numId w:val="6"/>
        </w:numPr>
        <w:shd w:val="clear" w:color="auto" w:fill="auto"/>
        <w:tabs>
          <w:tab w:val="left" w:pos="624"/>
        </w:tabs>
        <w:spacing w:line="158" w:lineRule="exact"/>
        <w:ind w:left="640" w:right="4420" w:hanging="300"/>
      </w:pPr>
      <w:r>
        <w:t>varianty 70 / 70 ZÁKLAD a 70/ 70 PLUS, s limity pojistného plnění 70 mil. Kč u újmy na zdraví nebo usmrcením,</w:t>
      </w:r>
    </w:p>
    <w:p w:rsidR="00F921FE" w:rsidRDefault="009E502A">
      <w:pPr>
        <w:pStyle w:val="Zkladntext20"/>
        <w:framePr w:w="8312" w:h="6867" w:hRule="exact" w:wrap="none" w:vAnchor="page" w:hAnchor="page" w:x="758" w:y="1088"/>
        <w:shd w:val="clear" w:color="auto" w:fill="auto"/>
        <w:spacing w:line="158" w:lineRule="exact"/>
        <w:ind w:left="640" w:firstLine="0"/>
        <w:jc w:val="both"/>
      </w:pPr>
      <w:r>
        <w:t>70 mil. Kč při věcné škodě a škodě, která má povahu ušlého zisku</w:t>
      </w:r>
    </w:p>
    <w:p w:rsidR="00F921FE" w:rsidRDefault="009E502A">
      <w:pPr>
        <w:pStyle w:val="Zkladntext20"/>
        <w:framePr w:w="8312" w:h="6867" w:hRule="exact" w:wrap="none" w:vAnchor="page" w:hAnchor="page" w:x="758" w:y="1088"/>
        <w:numPr>
          <w:ilvl w:val="0"/>
          <w:numId w:val="6"/>
        </w:numPr>
        <w:shd w:val="clear" w:color="auto" w:fill="auto"/>
        <w:tabs>
          <w:tab w:val="left" w:pos="628"/>
        </w:tabs>
        <w:spacing w:line="158" w:lineRule="exact"/>
        <w:ind w:left="640" w:right="4140" w:hanging="300"/>
      </w:pPr>
      <w:r>
        <w:t>varianty 100/100 ZÁKLAD a 100/100 PLUS, s limity pojistného plnění 100 mil. Kč u újmy na zdraví nebo usmrcením,</w:t>
      </w:r>
    </w:p>
    <w:p w:rsidR="00F921FE" w:rsidRDefault="009E502A">
      <w:pPr>
        <w:pStyle w:val="Zkladntext20"/>
        <w:framePr w:w="8312" w:h="6867" w:hRule="exact" w:wrap="none" w:vAnchor="page" w:hAnchor="page" w:x="758" w:y="1088"/>
        <w:shd w:val="clear" w:color="auto" w:fill="auto"/>
        <w:spacing w:line="158" w:lineRule="exact"/>
        <w:ind w:left="640" w:firstLine="0"/>
        <w:jc w:val="both"/>
      </w:pPr>
      <w:r>
        <w:t>100 mil. Kč při věcné škodě a škodě, která má povahu ušlého zisku</w:t>
      </w:r>
    </w:p>
    <w:p w:rsidR="00F921FE" w:rsidRDefault="009E502A">
      <w:pPr>
        <w:pStyle w:val="Zkladntext20"/>
        <w:framePr w:w="8312" w:h="6867" w:hRule="exact" w:wrap="none" w:vAnchor="page" w:hAnchor="page" w:x="758" w:y="1088"/>
        <w:numPr>
          <w:ilvl w:val="0"/>
          <w:numId w:val="6"/>
        </w:numPr>
        <w:shd w:val="clear" w:color="auto" w:fill="auto"/>
        <w:tabs>
          <w:tab w:val="left" w:pos="624"/>
        </w:tabs>
        <w:spacing w:line="158" w:lineRule="exact"/>
        <w:ind w:left="640" w:right="4140" w:hanging="300"/>
      </w:pPr>
      <w:r>
        <w:t>varianty 200 / 200 ZÁKLAD a 200 / 200 PLUS, s limity pojistného plnění 200 mil. Kč u újmy na zdraví nebo usmrcením,</w:t>
      </w:r>
    </w:p>
    <w:p w:rsidR="00F921FE" w:rsidRDefault="009E502A">
      <w:pPr>
        <w:pStyle w:val="Zkladntext20"/>
        <w:framePr w:w="8312" w:h="6867" w:hRule="exact" w:wrap="none" w:vAnchor="page" w:hAnchor="page" w:x="758" w:y="1088"/>
        <w:shd w:val="clear" w:color="auto" w:fill="auto"/>
        <w:spacing w:line="158" w:lineRule="exact"/>
        <w:ind w:left="640" w:firstLine="0"/>
        <w:jc w:val="both"/>
      </w:pPr>
      <w:r>
        <w:t>200 mil. Kč při věcné škodě a škodě, která má povahu ušlého zisku.</w:t>
      </w:r>
    </w:p>
    <w:p w:rsidR="00F921FE" w:rsidRDefault="009E502A">
      <w:pPr>
        <w:pStyle w:val="Zkladntext20"/>
        <w:framePr w:w="8312" w:h="6867" w:hRule="exact" w:wrap="none" w:vAnchor="page" w:hAnchor="page" w:x="758" w:y="1088"/>
        <w:numPr>
          <w:ilvl w:val="0"/>
          <w:numId w:val="5"/>
        </w:numPr>
        <w:shd w:val="clear" w:color="auto" w:fill="auto"/>
        <w:tabs>
          <w:tab w:val="left" w:pos="306"/>
        </w:tabs>
        <w:spacing w:line="158" w:lineRule="exact"/>
        <w:ind w:left="340" w:hanging="340"/>
      </w:pPr>
      <w:r>
        <w:t>Pojištění odpovědnosti se sjednává bez spoluúčasti pojistníka, není-li v seznamu uvedeno, že se sjednáváme spoluúčastí na pojistném plněni z pojistných událostí, k nimž dojde mimo Českou republiku, ačkoliv se pojistník sám zavázal tato vozidla mimo území ČR neprovozovat.</w:t>
      </w:r>
    </w:p>
    <w:p w:rsidR="00F921FE" w:rsidRDefault="009E502A">
      <w:pPr>
        <w:pStyle w:val="Zkladntext20"/>
        <w:framePr w:w="8312" w:h="6867" w:hRule="exact" w:wrap="none" w:vAnchor="page" w:hAnchor="page" w:x="758" w:y="1088"/>
        <w:numPr>
          <w:ilvl w:val="0"/>
          <w:numId w:val="5"/>
        </w:numPr>
        <w:shd w:val="clear" w:color="auto" w:fill="auto"/>
        <w:tabs>
          <w:tab w:val="left" w:pos="306"/>
        </w:tabs>
        <w:spacing w:line="158" w:lineRule="exact"/>
        <w:ind w:left="340" w:right="560" w:hanging="340"/>
      </w:pPr>
      <w:r>
        <w:t>Pojištění odpovědnosti v kterékoliv variantě PLUS zahrnuje také doplňkové pojištění poškození vozidla při střetu vozidla se zvířetem, které je upraveno v oddílu lil. VPP FLO 2016/03. Toto pojištění zaniká nejpozději se zánikem pojištění odpovědnosti, k němuž bylo poskytnuto.</w:t>
      </w:r>
    </w:p>
    <w:p w:rsidR="00F921FE" w:rsidRDefault="009E502A">
      <w:pPr>
        <w:pStyle w:val="Zkladntext20"/>
        <w:framePr w:w="8312" w:h="6867" w:hRule="exact" w:wrap="none" w:vAnchor="page" w:hAnchor="page" w:x="758" w:y="1088"/>
        <w:numPr>
          <w:ilvl w:val="0"/>
          <w:numId w:val="5"/>
        </w:numPr>
        <w:shd w:val="clear" w:color="auto" w:fill="auto"/>
        <w:tabs>
          <w:tab w:val="left" w:pos="306"/>
        </w:tabs>
        <w:spacing w:line="158" w:lineRule="exact"/>
        <w:ind w:left="340" w:hanging="340"/>
      </w:pPr>
      <w:r>
        <w:t>Pojištění odpovědnosti v kterékoliv variantě PLUS sjednané pro osobní vozidlo, nákladní vozidlo nebo traktor zahrnuje také doplňkové úrazové pojištění řidiče, které je upraveno v oddílu v oddílu V. VPP FLO 2016/03. Toto pojištění zaniká nejpozději se zánikem pojištění odpovědnosti, k němuž bylo poskytnuto.</w:t>
      </w:r>
    </w:p>
    <w:p w:rsidR="00F921FE" w:rsidRDefault="009E502A">
      <w:pPr>
        <w:pStyle w:val="Zkladntext20"/>
        <w:framePr w:w="8312" w:h="6867" w:hRule="exact" w:wrap="none" w:vAnchor="page" w:hAnchor="page" w:x="758" w:y="1088"/>
        <w:numPr>
          <w:ilvl w:val="0"/>
          <w:numId w:val="7"/>
        </w:numPr>
        <w:shd w:val="clear" w:color="auto" w:fill="auto"/>
        <w:tabs>
          <w:tab w:val="left" w:pos="137"/>
        </w:tabs>
        <w:spacing w:line="100" w:lineRule="exact"/>
        <w:ind w:firstLine="0"/>
        <w:jc w:val="both"/>
      </w:pPr>
      <w:r>
        <w:t>Kasko</w:t>
      </w:r>
    </w:p>
    <w:p w:rsidR="00F921FE" w:rsidRDefault="009E502A">
      <w:pPr>
        <w:pStyle w:val="Zkladntext20"/>
        <w:framePr w:w="8312" w:h="6867" w:hRule="exact" w:wrap="none" w:vAnchor="page" w:hAnchor="page" w:x="758" w:y="1088"/>
        <w:shd w:val="clear" w:color="auto" w:fill="auto"/>
        <w:spacing w:after="135" w:line="100" w:lineRule="exact"/>
        <w:ind w:firstLine="0"/>
        <w:jc w:val="both"/>
      </w:pPr>
      <w:r>
        <w:t>Pojištěním Kasko se rozumí pojištění Allrisk, Havarijní pojištění a Pojištění pro případ odcizení. Pojištění se sjednává jako pojištění škodové.</w:t>
      </w:r>
    </w:p>
    <w:p w:rsidR="00F921FE" w:rsidRDefault="009E502A">
      <w:pPr>
        <w:pStyle w:val="Zkladntext20"/>
        <w:framePr w:w="8312" w:h="6867" w:hRule="exact" w:wrap="none" w:vAnchor="page" w:hAnchor="page" w:x="758" w:y="1088"/>
        <w:numPr>
          <w:ilvl w:val="0"/>
          <w:numId w:val="8"/>
        </w:numPr>
        <w:shd w:val="clear" w:color="auto" w:fill="auto"/>
        <w:tabs>
          <w:tab w:val="left" w:pos="302"/>
        </w:tabs>
        <w:spacing w:line="100" w:lineRule="exact"/>
        <w:ind w:firstLine="0"/>
        <w:jc w:val="both"/>
      </w:pPr>
      <w:r>
        <w:t>Pro vozidlo je možné sjednat jednu z dále uvedených variant pojištění, sjednaná varianta je vždy uvedena pro každé vozidlo v seznamu:</w:t>
      </w:r>
    </w:p>
    <w:p w:rsidR="00F921FE" w:rsidRDefault="009E502A">
      <w:pPr>
        <w:pStyle w:val="Zkladntext20"/>
        <w:framePr w:w="8312" w:h="6867" w:hRule="exact" w:wrap="none" w:vAnchor="page" w:hAnchor="page" w:x="758" w:y="1088"/>
        <w:numPr>
          <w:ilvl w:val="0"/>
          <w:numId w:val="9"/>
        </w:numPr>
        <w:shd w:val="clear" w:color="auto" w:fill="auto"/>
        <w:tabs>
          <w:tab w:val="left" w:pos="621"/>
        </w:tabs>
        <w:spacing w:line="100" w:lineRule="exact"/>
        <w:ind w:left="340" w:firstLine="0"/>
        <w:jc w:val="both"/>
      </w:pPr>
      <w:r>
        <w:t>Allrisk</w:t>
      </w:r>
    </w:p>
    <w:p w:rsidR="00F921FE" w:rsidRDefault="009E502A">
      <w:pPr>
        <w:pStyle w:val="Zkladntext20"/>
        <w:framePr w:w="8312" w:h="6867" w:hRule="exact" w:wrap="none" w:vAnchor="page" w:hAnchor="page" w:x="758" w:y="1088"/>
        <w:shd w:val="clear" w:color="auto" w:fill="auto"/>
        <w:spacing w:line="166" w:lineRule="exact"/>
        <w:ind w:left="640" w:firstLine="0"/>
        <w:jc w:val="both"/>
      </w:pPr>
      <w:r>
        <w:t>Pojištění se sjednává pro případ poškozeni a zničení vozidla v důsledku havárie (včetně střetu se zvířetem), vandalismu, živelní události, požáru a výbuchu, a dále se sjednává pro případ odcizení.</w:t>
      </w:r>
    </w:p>
    <w:p w:rsidR="00F921FE" w:rsidRDefault="009E502A">
      <w:pPr>
        <w:pStyle w:val="Zkladntext20"/>
        <w:framePr w:w="8312" w:h="6867" w:hRule="exact" w:wrap="none" w:vAnchor="page" w:hAnchor="page" w:x="758" w:y="1088"/>
        <w:numPr>
          <w:ilvl w:val="0"/>
          <w:numId w:val="9"/>
        </w:numPr>
        <w:shd w:val="clear" w:color="auto" w:fill="auto"/>
        <w:tabs>
          <w:tab w:val="left" w:pos="632"/>
        </w:tabs>
        <w:spacing w:line="166" w:lineRule="exact"/>
        <w:ind w:left="340" w:firstLine="0"/>
        <w:jc w:val="both"/>
      </w:pPr>
      <w:r>
        <w:t>Havarijní pojištění</w:t>
      </w:r>
    </w:p>
    <w:p w:rsidR="00F921FE" w:rsidRDefault="009E502A">
      <w:pPr>
        <w:pStyle w:val="Zkladntext20"/>
        <w:framePr w:w="8312" w:h="6867" w:hRule="exact" w:wrap="none" w:vAnchor="page" w:hAnchor="page" w:x="758" w:y="1088"/>
        <w:shd w:val="clear" w:color="auto" w:fill="auto"/>
        <w:spacing w:line="158" w:lineRule="exact"/>
        <w:ind w:left="640" w:firstLine="0"/>
        <w:jc w:val="both"/>
      </w:pPr>
      <w:r>
        <w:t>Pojištění se sjednává pro případ poškození a zničení vozidla w důsledku havárie (včetně střetu se zvířetem), vandalismu, živelní události, požáru a výbuchu.</w:t>
      </w:r>
    </w:p>
    <w:p w:rsidR="00F921FE" w:rsidRDefault="009E502A">
      <w:pPr>
        <w:pStyle w:val="Zkladntext20"/>
        <w:framePr w:w="8312" w:h="6867" w:hRule="exact" w:wrap="none" w:vAnchor="page" w:hAnchor="page" w:x="758" w:y="1088"/>
        <w:numPr>
          <w:ilvl w:val="0"/>
          <w:numId w:val="9"/>
        </w:numPr>
        <w:shd w:val="clear" w:color="auto" w:fill="auto"/>
        <w:tabs>
          <w:tab w:val="left" w:pos="632"/>
        </w:tabs>
        <w:spacing w:line="158" w:lineRule="exact"/>
        <w:ind w:left="640" w:right="5660" w:hanging="300"/>
      </w:pPr>
      <w:r>
        <w:t>Pojištění pro případ odcizení vozidla Pojištění se sjednává pro případ odcizeni.</w:t>
      </w:r>
    </w:p>
    <w:p w:rsidR="00F921FE" w:rsidRDefault="009E502A">
      <w:pPr>
        <w:pStyle w:val="Zkladntext20"/>
        <w:framePr w:w="8312" w:h="6867" w:hRule="exact" w:wrap="none" w:vAnchor="page" w:hAnchor="page" w:x="758" w:y="1088"/>
        <w:numPr>
          <w:ilvl w:val="0"/>
          <w:numId w:val="8"/>
        </w:numPr>
        <w:shd w:val="clear" w:color="auto" w:fill="auto"/>
        <w:tabs>
          <w:tab w:val="left" w:pos="302"/>
        </w:tabs>
        <w:spacing w:line="158" w:lineRule="exact"/>
        <w:ind w:left="340" w:right="480" w:hanging="340"/>
      </w:pPr>
      <w:r>
        <w:t>Allrisk, Havarijní pojištění a Pojištění pro případ odcizení se sjednávají' se spoluúčastí pojištěného. Výše spoluúčasti u jednotlivého pojištěného vozidla je uvedena v seznamu.</w:t>
      </w:r>
    </w:p>
    <w:p w:rsidR="00F921FE" w:rsidRDefault="009E502A">
      <w:pPr>
        <w:pStyle w:val="Zkladntext20"/>
        <w:framePr w:w="8312" w:h="6867" w:hRule="exact" w:wrap="none" w:vAnchor="page" w:hAnchor="page" w:x="758" w:y="1088"/>
        <w:numPr>
          <w:ilvl w:val="0"/>
          <w:numId w:val="8"/>
        </w:numPr>
        <w:shd w:val="clear" w:color="auto" w:fill="auto"/>
        <w:tabs>
          <w:tab w:val="left" w:pos="306"/>
        </w:tabs>
        <w:spacing w:line="158" w:lineRule="exact"/>
        <w:ind w:firstLine="0"/>
        <w:jc w:val="both"/>
      </w:pPr>
      <w:r>
        <w:t>Územní platnost pojištění</w:t>
      </w:r>
    </w:p>
    <w:p w:rsidR="00F921FE" w:rsidRDefault="009E502A">
      <w:pPr>
        <w:pStyle w:val="Zkladntext20"/>
        <w:framePr w:w="8312" w:h="6867" w:hRule="exact" w:wrap="none" w:vAnchor="page" w:hAnchor="page" w:x="758" w:y="1088"/>
        <w:shd w:val="clear" w:color="auto" w:fill="auto"/>
        <w:spacing w:line="158" w:lineRule="exact"/>
        <w:ind w:left="340" w:firstLine="0"/>
        <w:jc w:val="both"/>
      </w:pPr>
      <w:r>
        <w:t>Pojištěni se vztahuje na pojistné události, ke kterým dojde na území Evropy v geografickém smyslu s výjimkou Islandu, Grónska, Špicberků, Kanárských ostrovů, Madeiry, Kypru a Azorských ostrovů, není-li v seznamu výslovně uvedeno, že se vztahuje pouze na území České republiky.</w:t>
      </w:r>
    </w:p>
    <w:p w:rsidR="00F921FE" w:rsidRDefault="009E502A">
      <w:pPr>
        <w:pStyle w:val="Zkladntext20"/>
        <w:framePr w:w="8312" w:h="6867" w:hRule="exact" w:wrap="none" w:vAnchor="page" w:hAnchor="page" w:x="758" w:y="1088"/>
        <w:numPr>
          <w:ilvl w:val="0"/>
          <w:numId w:val="7"/>
        </w:numPr>
        <w:shd w:val="clear" w:color="auto" w:fill="auto"/>
        <w:tabs>
          <w:tab w:val="left" w:pos="140"/>
        </w:tabs>
        <w:spacing w:line="155" w:lineRule="exact"/>
        <w:ind w:firstLine="0"/>
        <w:jc w:val="both"/>
      </w:pPr>
      <w:r>
        <w:t>Doplňková pojištění</w:t>
      </w:r>
    </w:p>
    <w:p w:rsidR="00F921FE" w:rsidRDefault="009E502A">
      <w:pPr>
        <w:pStyle w:val="Zkladntext20"/>
        <w:framePr w:w="8312" w:h="6867" w:hRule="exact" w:wrap="none" w:vAnchor="page" w:hAnchor="page" w:x="758" w:y="1088"/>
        <w:shd w:val="clear" w:color="auto" w:fill="auto"/>
        <w:spacing w:line="155" w:lineRule="exact"/>
        <w:ind w:firstLine="0"/>
        <w:jc w:val="both"/>
      </w:pPr>
      <w:r>
        <w:t>1. Pojištění skel vozidla (oddíl III. VPP FLO 2016/03)</w:t>
      </w:r>
    </w:p>
    <w:p w:rsidR="00F921FE" w:rsidRDefault="009E502A">
      <w:pPr>
        <w:pStyle w:val="Zkladntext20"/>
        <w:framePr w:w="8312" w:h="6867" w:hRule="exact" w:wrap="none" w:vAnchor="page" w:hAnchor="page" w:x="758" w:y="1088"/>
        <w:shd w:val="clear" w:color="auto" w:fill="auto"/>
        <w:spacing w:line="155" w:lineRule="exact"/>
        <w:ind w:left="260" w:right="560" w:firstLine="0"/>
      </w:pPr>
      <w:r>
        <w:t>Pojištění se sjednává pro případ poškození nebo zničení skel pojištěného vozidla v důsledku havárie, živelní události, odcizení a vandalismu. Pojištění se sjednává bez spoluúčastí pojištěného. Pojištění lze sjednat s pojistnými částkami dle tabulky níže, maximálně však s pojistnou částkou 100 000 Kč.</w:t>
      </w:r>
    </w:p>
    <w:p w:rsidR="00F921FE" w:rsidRDefault="009E502A">
      <w:pPr>
        <w:pStyle w:val="Titulektabulky20"/>
        <w:framePr w:wrap="none" w:vAnchor="page" w:hAnchor="page" w:x="2447" w:y="8141"/>
        <w:shd w:val="clear" w:color="auto" w:fill="auto"/>
        <w:spacing w:line="100" w:lineRule="exact"/>
      </w:pPr>
      <w:r>
        <w:t>Pojistné částky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7"/>
        <w:gridCol w:w="706"/>
        <w:gridCol w:w="868"/>
        <w:gridCol w:w="688"/>
      </w:tblGrid>
      <w:tr w:rsidR="00F921FE">
        <w:trPr>
          <w:trHeight w:hRule="exact" w:val="227"/>
        </w:trPr>
        <w:tc>
          <w:tcPr>
            <w:tcW w:w="637"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3 000 Kč</w:t>
            </w:r>
          </w:p>
        </w:tc>
        <w:tc>
          <w:tcPr>
            <w:tcW w:w="706"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10 000 Kč</w:t>
            </w:r>
          </w:p>
        </w:tc>
        <w:tc>
          <w:tcPr>
            <w:tcW w:w="868"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left="200" w:firstLine="0"/>
            </w:pPr>
            <w:r>
              <w:rPr>
                <w:rStyle w:val="Zkladntext21"/>
              </w:rPr>
              <w:t>17 000 Kč</w:t>
            </w:r>
          </w:p>
        </w:tc>
        <w:tc>
          <w:tcPr>
            <w:tcW w:w="68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60 000 Kč</w:t>
            </w:r>
          </w:p>
        </w:tc>
      </w:tr>
      <w:tr w:rsidR="00F921FE">
        <w:trPr>
          <w:trHeight w:hRule="exact" w:val="216"/>
        </w:trPr>
        <w:tc>
          <w:tcPr>
            <w:tcW w:w="637"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4 000 Kč</w:t>
            </w:r>
          </w:p>
        </w:tc>
        <w:tc>
          <w:tcPr>
            <w:tcW w:w="706"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11 000 Kč</w:t>
            </w:r>
          </w:p>
        </w:tc>
        <w:tc>
          <w:tcPr>
            <w:tcW w:w="868"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left="200" w:firstLine="0"/>
            </w:pPr>
            <w:r>
              <w:rPr>
                <w:rStyle w:val="Zkladntext21"/>
              </w:rPr>
              <w:t>18 000 Kč</w:t>
            </w:r>
          </w:p>
        </w:tc>
        <w:tc>
          <w:tcPr>
            <w:tcW w:w="68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70 000 Kč</w:t>
            </w:r>
          </w:p>
        </w:tc>
      </w:tr>
      <w:tr w:rsidR="00F921FE">
        <w:trPr>
          <w:trHeight w:hRule="exact" w:val="216"/>
        </w:trPr>
        <w:tc>
          <w:tcPr>
            <w:tcW w:w="637"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5 000 Kč</w:t>
            </w:r>
          </w:p>
        </w:tc>
        <w:tc>
          <w:tcPr>
            <w:tcW w:w="706"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12 000 Kč</w:t>
            </w:r>
          </w:p>
        </w:tc>
        <w:tc>
          <w:tcPr>
            <w:tcW w:w="868"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right="160" w:firstLine="0"/>
              <w:jc w:val="right"/>
            </w:pPr>
            <w:r>
              <w:rPr>
                <w:rStyle w:val="Zkladntext21"/>
              </w:rPr>
              <w:t>19 000 KČ</w:t>
            </w:r>
          </w:p>
        </w:tc>
        <w:tc>
          <w:tcPr>
            <w:tcW w:w="68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80 000 Kč</w:t>
            </w:r>
          </w:p>
        </w:tc>
      </w:tr>
      <w:tr w:rsidR="00F921FE">
        <w:trPr>
          <w:trHeight w:hRule="exact" w:val="212"/>
        </w:trPr>
        <w:tc>
          <w:tcPr>
            <w:tcW w:w="637"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6 000 Kč</w:t>
            </w:r>
          </w:p>
        </w:tc>
        <w:tc>
          <w:tcPr>
            <w:tcW w:w="706"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13 000 Kč</w:t>
            </w:r>
          </w:p>
        </w:tc>
        <w:tc>
          <w:tcPr>
            <w:tcW w:w="868"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left="200" w:firstLine="0"/>
            </w:pPr>
            <w:r>
              <w:rPr>
                <w:rStyle w:val="Zkladntext21"/>
              </w:rPr>
              <w:t>20 000 Kč</w:t>
            </w:r>
          </w:p>
        </w:tc>
        <w:tc>
          <w:tcPr>
            <w:tcW w:w="68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90 000 Kč</w:t>
            </w:r>
          </w:p>
        </w:tc>
      </w:tr>
      <w:tr w:rsidR="00F921FE">
        <w:trPr>
          <w:trHeight w:hRule="exact" w:val="212"/>
        </w:trPr>
        <w:tc>
          <w:tcPr>
            <w:tcW w:w="637"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7 000 Kč</w:t>
            </w:r>
          </w:p>
        </w:tc>
        <w:tc>
          <w:tcPr>
            <w:tcW w:w="706"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14 000 KČ</w:t>
            </w:r>
          </w:p>
        </w:tc>
        <w:tc>
          <w:tcPr>
            <w:tcW w:w="868"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left="200" w:firstLine="0"/>
            </w:pPr>
            <w:r>
              <w:rPr>
                <w:rStyle w:val="Zkladntext21"/>
              </w:rPr>
              <w:t>30 000 Kč</w:t>
            </w:r>
          </w:p>
        </w:tc>
        <w:tc>
          <w:tcPr>
            <w:tcW w:w="68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100 000 Kč</w:t>
            </w:r>
          </w:p>
        </w:tc>
      </w:tr>
      <w:tr w:rsidR="00F921FE">
        <w:trPr>
          <w:trHeight w:hRule="exact" w:val="216"/>
        </w:trPr>
        <w:tc>
          <w:tcPr>
            <w:tcW w:w="637"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8 000 KČ</w:t>
            </w:r>
          </w:p>
        </w:tc>
        <w:tc>
          <w:tcPr>
            <w:tcW w:w="706"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15 000 Kč</w:t>
            </w:r>
          </w:p>
        </w:tc>
        <w:tc>
          <w:tcPr>
            <w:tcW w:w="868" w:type="dxa"/>
            <w:tcBorders>
              <w:top w:val="single" w:sz="4" w:space="0" w:color="auto"/>
              <w:left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left="200" w:firstLine="0"/>
            </w:pPr>
            <w:r>
              <w:rPr>
                <w:rStyle w:val="Zkladntext21"/>
              </w:rPr>
              <w:t>40 000 KČ</w:t>
            </w:r>
          </w:p>
        </w:tc>
        <w:tc>
          <w:tcPr>
            <w:tcW w:w="688" w:type="dxa"/>
            <w:vMerge w:val="restart"/>
            <w:tcBorders>
              <w:top w:val="single" w:sz="4" w:space="0" w:color="auto"/>
              <w:left w:val="single" w:sz="4" w:space="0" w:color="auto"/>
              <w:right w:val="single" w:sz="4" w:space="0" w:color="auto"/>
            </w:tcBorders>
            <w:shd w:val="clear" w:color="auto" w:fill="FFFFFF"/>
            <w:vAlign w:val="bottom"/>
          </w:tcPr>
          <w:p w:rsidR="00F921FE" w:rsidRDefault="00F921FE">
            <w:pPr>
              <w:pStyle w:val="Zkladntext20"/>
              <w:framePr w:w="2898" w:h="1523" w:wrap="none" w:vAnchor="page" w:hAnchor="page" w:x="1082" w:y="8325"/>
              <w:shd w:val="clear" w:color="auto" w:fill="auto"/>
              <w:spacing w:line="210" w:lineRule="exact"/>
              <w:ind w:firstLine="0"/>
              <w:jc w:val="right"/>
            </w:pPr>
          </w:p>
        </w:tc>
      </w:tr>
      <w:tr w:rsidR="00F921FE">
        <w:trPr>
          <w:trHeight w:hRule="exact" w:val="223"/>
        </w:trPr>
        <w:tc>
          <w:tcPr>
            <w:tcW w:w="637"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 xml:space="preserve"> 9 000 Kč</w:t>
            </w:r>
          </w:p>
        </w:tc>
        <w:tc>
          <w:tcPr>
            <w:tcW w:w="706"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firstLine="0"/>
            </w:pPr>
            <w:r>
              <w:rPr>
                <w:rStyle w:val="Zkladntext21"/>
              </w:rPr>
              <w:t>16 000 Kč</w:t>
            </w:r>
          </w:p>
        </w:tc>
        <w:tc>
          <w:tcPr>
            <w:tcW w:w="868"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2898" w:h="1523" w:wrap="none" w:vAnchor="page" w:hAnchor="page" w:x="1082" w:y="8325"/>
              <w:shd w:val="clear" w:color="auto" w:fill="auto"/>
              <w:spacing w:line="100" w:lineRule="exact"/>
              <w:ind w:left="200" w:firstLine="0"/>
            </w:pPr>
            <w:r>
              <w:rPr>
                <w:rStyle w:val="Zkladntext21"/>
              </w:rPr>
              <w:t>50 000 KČ</w:t>
            </w:r>
          </w:p>
        </w:tc>
        <w:tc>
          <w:tcPr>
            <w:tcW w:w="688" w:type="dxa"/>
            <w:vMerge/>
            <w:tcBorders>
              <w:left w:val="single" w:sz="4" w:space="0" w:color="auto"/>
              <w:bottom w:val="single" w:sz="4" w:space="0" w:color="auto"/>
              <w:right w:val="single" w:sz="4" w:space="0" w:color="auto"/>
            </w:tcBorders>
            <w:shd w:val="clear" w:color="auto" w:fill="FFFFFF"/>
            <w:vAlign w:val="bottom"/>
          </w:tcPr>
          <w:p w:rsidR="00F921FE" w:rsidRDefault="00F921FE">
            <w:pPr>
              <w:framePr w:w="2898" w:h="1523" w:wrap="none" w:vAnchor="page" w:hAnchor="page" w:x="1082" w:y="8325"/>
            </w:pPr>
          </w:p>
        </w:tc>
      </w:tr>
    </w:tbl>
    <w:p w:rsidR="00F921FE" w:rsidRDefault="009E502A">
      <w:pPr>
        <w:pStyle w:val="Zkladntext80"/>
        <w:framePr w:wrap="none" w:vAnchor="page" w:hAnchor="page" w:x="766" w:y="10022"/>
        <w:shd w:val="clear" w:color="auto" w:fill="auto"/>
        <w:spacing w:line="120" w:lineRule="exact"/>
      </w:pPr>
      <w:r>
        <w:rPr>
          <w:rStyle w:val="Zkladntext86pt"/>
        </w:rPr>
        <w:t>2</w:t>
      </w:r>
      <w:r>
        <w:t>.</w:t>
      </w:r>
    </w:p>
    <w:p w:rsidR="00F921FE" w:rsidRDefault="009E502A">
      <w:pPr>
        <w:pStyle w:val="Zkladntext20"/>
        <w:framePr w:wrap="none" w:vAnchor="page" w:hAnchor="page" w:x="766" w:y="10474"/>
        <w:shd w:val="clear" w:color="auto" w:fill="auto"/>
        <w:spacing w:line="100" w:lineRule="exact"/>
        <w:ind w:firstLine="0"/>
      </w:pPr>
      <w:r>
        <w:t>3.</w:t>
      </w:r>
    </w:p>
    <w:p w:rsidR="00F921FE" w:rsidRDefault="009E502A">
      <w:pPr>
        <w:pStyle w:val="Zkladntext20"/>
        <w:framePr w:wrap="none" w:vAnchor="page" w:hAnchor="page" w:x="755" w:y="14225"/>
        <w:shd w:val="clear" w:color="auto" w:fill="auto"/>
        <w:spacing w:line="100" w:lineRule="exact"/>
        <w:ind w:firstLine="0"/>
      </w:pPr>
      <w:r>
        <w:t>4.</w:t>
      </w:r>
    </w:p>
    <w:p w:rsidR="00F921FE" w:rsidRDefault="009E502A">
      <w:pPr>
        <w:pStyle w:val="Zkladntext20"/>
        <w:framePr w:w="9425" w:h="2107" w:hRule="exact" w:wrap="none" w:vAnchor="page" w:hAnchor="page" w:x="1064" w:y="9983"/>
        <w:shd w:val="clear" w:color="auto" w:fill="auto"/>
        <w:spacing w:line="158" w:lineRule="exact"/>
        <w:ind w:firstLine="0"/>
        <w:jc w:val="both"/>
      </w:pPr>
      <w:r>
        <w:t>Pojištěni poškození vozidla živelní událostí (oddíl lil. VPP FLO 2016/03)</w:t>
      </w:r>
    </w:p>
    <w:p w:rsidR="00F921FE" w:rsidRDefault="009E502A">
      <w:pPr>
        <w:pStyle w:val="Zkladntext20"/>
        <w:framePr w:w="9425" w:h="2107" w:hRule="exact" w:wrap="none" w:vAnchor="page" w:hAnchor="page" w:x="1064" w:y="9983"/>
        <w:shd w:val="clear" w:color="auto" w:fill="auto"/>
        <w:spacing w:line="158" w:lineRule="exact"/>
        <w:ind w:firstLine="0"/>
        <w:jc w:val="both"/>
      </w:pPr>
      <w:r>
        <w:t>Pojištění se sjednává jako pojištění na první riziko v rámci pojistného období pro případ poškození nebo zničení pojištěného vozidla, jeho části nebo standardní výbavy, v důsledku pojistného nebezpečí: živelní událost nebo požár. Pojištění se sjednává s limitem pojistného plnění ve výši 100 000 Kč, se spoluúčastí pojištěného ve výši 1 %, min. 1 000 Kč.</w:t>
      </w:r>
    </w:p>
    <w:p w:rsidR="00F921FE" w:rsidRDefault="009E502A">
      <w:pPr>
        <w:pStyle w:val="Zkladntext20"/>
        <w:framePr w:w="9425" w:h="2107" w:hRule="exact" w:wrap="none" w:vAnchor="page" w:hAnchor="page" w:x="1064" w:y="9983"/>
        <w:shd w:val="clear" w:color="auto" w:fill="auto"/>
        <w:spacing w:line="158" w:lineRule="exact"/>
        <w:ind w:firstLine="0"/>
        <w:jc w:val="both"/>
      </w:pPr>
      <w:r>
        <w:t>Úrazové pojištění osob přepravovaných motorovým vozidlem (oddíl V. VPP FLO 2016/03)</w:t>
      </w:r>
    </w:p>
    <w:p w:rsidR="00F921FE" w:rsidRDefault="009E502A">
      <w:pPr>
        <w:pStyle w:val="Zkladntext20"/>
        <w:framePr w:w="9425" w:h="2107" w:hRule="exact" w:wrap="none" w:vAnchor="page" w:hAnchor="page" w:x="1064" w:y="9983"/>
        <w:shd w:val="clear" w:color="auto" w:fill="auto"/>
        <w:spacing w:line="158" w:lineRule="exact"/>
        <w:ind w:firstLine="0"/>
        <w:jc w:val="both"/>
      </w:pPr>
      <w:r>
        <w:t>Pojištění se sjednává pro případ úrazu osob přepravovaných motorovým vozidlem pro tato pojistná nebezpečí:</w:t>
      </w:r>
    </w:p>
    <w:p w:rsidR="00F921FE" w:rsidRDefault="009E502A">
      <w:pPr>
        <w:pStyle w:val="Zkladntext20"/>
        <w:framePr w:w="9425" w:h="2107" w:hRule="exact" w:wrap="none" w:vAnchor="page" w:hAnchor="page" w:x="1064" w:y="9983"/>
        <w:numPr>
          <w:ilvl w:val="0"/>
          <w:numId w:val="10"/>
        </w:numPr>
        <w:shd w:val="clear" w:color="auto" w:fill="auto"/>
        <w:tabs>
          <w:tab w:val="left" w:pos="155"/>
        </w:tabs>
        <w:spacing w:line="158" w:lineRule="exact"/>
        <w:ind w:firstLine="0"/>
        <w:jc w:val="both"/>
      </w:pPr>
      <w:r>
        <w:t>trvalé následky způsobené úrazem;</w:t>
      </w:r>
    </w:p>
    <w:p w:rsidR="00F921FE" w:rsidRDefault="009E502A">
      <w:pPr>
        <w:pStyle w:val="Zkladntext20"/>
        <w:framePr w:w="9425" w:h="2107" w:hRule="exact" w:wrap="none" w:vAnchor="page" w:hAnchor="page" w:x="1064" w:y="9983"/>
        <w:numPr>
          <w:ilvl w:val="0"/>
          <w:numId w:val="10"/>
        </w:numPr>
        <w:shd w:val="clear" w:color="auto" w:fill="auto"/>
        <w:tabs>
          <w:tab w:val="left" w:pos="155"/>
        </w:tabs>
        <w:spacing w:line="158" w:lineRule="exact"/>
        <w:ind w:firstLine="0"/>
        <w:jc w:val="both"/>
      </w:pPr>
      <w:r>
        <w:t>smrt způsobená úrazem;</w:t>
      </w:r>
    </w:p>
    <w:p w:rsidR="00F921FE" w:rsidRDefault="009E502A">
      <w:pPr>
        <w:pStyle w:val="Zkladntext20"/>
        <w:framePr w:w="9425" w:h="2107" w:hRule="exact" w:wrap="none" w:vAnchor="page" w:hAnchor="page" w:x="1064" w:y="9983"/>
        <w:numPr>
          <w:ilvl w:val="0"/>
          <w:numId w:val="10"/>
        </w:numPr>
        <w:shd w:val="clear" w:color="auto" w:fill="auto"/>
        <w:tabs>
          <w:tab w:val="left" w:pos="155"/>
        </w:tabs>
        <w:spacing w:line="158" w:lineRule="exact"/>
        <w:ind w:firstLine="0"/>
        <w:jc w:val="both"/>
      </w:pPr>
      <w:r>
        <w:t>denní odškodné za dobu nezbytného léčení u v pojistných podmínkách (oddíl V. VPP FLO 2016/03) vyjmenovaných úrazů.</w:t>
      </w:r>
    </w:p>
    <w:p w:rsidR="00F921FE" w:rsidRDefault="009E502A">
      <w:pPr>
        <w:pStyle w:val="Zkladntext20"/>
        <w:framePr w:w="9425" w:h="2107" w:hRule="exact" w:wrap="none" w:vAnchor="page" w:hAnchor="page" w:x="1064" w:y="9983"/>
        <w:shd w:val="clear" w:color="auto" w:fill="auto"/>
        <w:spacing w:line="158" w:lineRule="exact"/>
        <w:ind w:firstLine="0"/>
        <w:jc w:val="both"/>
      </w:pPr>
      <w:r>
        <w:t>Pojištění se sjednává bez spoluúčasti pojištěného.</w:t>
      </w:r>
    </w:p>
    <w:p w:rsidR="00F921FE" w:rsidRDefault="009E502A">
      <w:pPr>
        <w:pStyle w:val="Zkladntext20"/>
        <w:framePr w:w="9425" w:h="2107" w:hRule="exact" w:wrap="none" w:vAnchor="page" w:hAnchor="page" w:x="1064" w:y="9983"/>
        <w:shd w:val="clear" w:color="auto" w:fill="auto"/>
        <w:spacing w:line="158" w:lineRule="exact"/>
        <w:ind w:firstLine="0"/>
        <w:jc w:val="both"/>
      </w:pPr>
      <w:r>
        <w:t>Pojištěni lze sjednat ve variantě</w:t>
      </w:r>
    </w:p>
    <w:p w:rsidR="00F921FE" w:rsidRDefault="009E502A">
      <w:pPr>
        <w:pStyle w:val="Zkladntext20"/>
        <w:framePr w:w="9425" w:h="2107" w:hRule="exact" w:wrap="none" w:vAnchor="page" w:hAnchor="page" w:x="1064" w:y="9983"/>
        <w:numPr>
          <w:ilvl w:val="0"/>
          <w:numId w:val="11"/>
        </w:numPr>
        <w:shd w:val="clear" w:color="auto" w:fill="auto"/>
        <w:tabs>
          <w:tab w:val="left" w:pos="162"/>
        </w:tabs>
        <w:spacing w:line="158" w:lineRule="exact"/>
        <w:ind w:left="200" w:hanging="200"/>
      </w:pPr>
      <w:r>
        <w:t>úrazové pojištění „všech sedadel“, kdy pojištěnými osobami jsou řidič a osoby přepravované pojištěným motorovým vozidlem nebo</w:t>
      </w:r>
    </w:p>
    <w:p w:rsidR="00F921FE" w:rsidRDefault="009E502A">
      <w:pPr>
        <w:pStyle w:val="Zkladntext20"/>
        <w:framePr w:w="9425" w:h="2107" w:hRule="exact" w:wrap="none" w:vAnchor="page" w:hAnchor="page" w:x="1064" w:y="9983"/>
        <w:numPr>
          <w:ilvl w:val="0"/>
          <w:numId w:val="11"/>
        </w:numPr>
        <w:shd w:val="clear" w:color="auto" w:fill="auto"/>
        <w:tabs>
          <w:tab w:val="left" w:pos="158"/>
        </w:tabs>
        <w:spacing w:line="158" w:lineRule="exact"/>
        <w:ind w:firstLine="0"/>
        <w:jc w:val="both"/>
      </w:pPr>
      <w:r>
        <w:t>úrazové pojištění řidiče, kdy pojištěnou osobou je řidič pojištěného motorového vozidla.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0"/>
        <w:gridCol w:w="1109"/>
        <w:gridCol w:w="1141"/>
      </w:tblGrid>
      <w:tr w:rsidR="00F921FE">
        <w:trPr>
          <w:trHeight w:hRule="exact" w:val="198"/>
        </w:trPr>
        <w:tc>
          <w:tcPr>
            <w:tcW w:w="1130"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210" w:lineRule="exact"/>
              <w:ind w:firstLine="0"/>
            </w:pPr>
            <w:r>
              <w:rPr>
                <w:rStyle w:val="Zkladntext21"/>
              </w:rPr>
              <w:t xml:space="preserve"> Varianta</w:t>
            </w:r>
          </w:p>
        </w:tc>
        <w:tc>
          <w:tcPr>
            <w:tcW w:w="1109"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left="200" w:firstLine="0"/>
            </w:pPr>
            <w:r>
              <w:rPr>
                <w:rStyle w:val="Zkladntext21"/>
              </w:rPr>
              <w:t>Pojištěná rizika</w:t>
            </w:r>
          </w:p>
        </w:tc>
        <w:tc>
          <w:tcPr>
            <w:tcW w:w="1141" w:type="dxa"/>
            <w:tcBorders>
              <w:top w:val="single" w:sz="4" w:space="0" w:color="auto"/>
              <w:left w:val="single" w:sz="4" w:space="0" w:color="auto"/>
              <w:right w:val="single" w:sz="4" w:space="0" w:color="auto"/>
            </w:tcBorders>
            <w:shd w:val="clear" w:color="auto" w:fill="FFFFFF"/>
          </w:tcPr>
          <w:p w:rsidR="00F921FE" w:rsidRDefault="009E502A" w:rsidP="00626540">
            <w:pPr>
              <w:pStyle w:val="Zkladntext20"/>
              <w:framePr w:w="3380" w:h="2056" w:wrap="none" w:vAnchor="page" w:hAnchor="page" w:x="1079" w:y="12137"/>
              <w:shd w:val="clear" w:color="auto" w:fill="auto"/>
              <w:spacing w:line="100" w:lineRule="exact"/>
              <w:ind w:firstLine="0"/>
              <w:jc w:val="center"/>
            </w:pPr>
            <w:r>
              <w:rPr>
                <w:rStyle w:val="Zkladntext21"/>
              </w:rPr>
              <w:t>Pojistné částky</w:t>
            </w:r>
          </w:p>
        </w:tc>
      </w:tr>
      <w:tr w:rsidR="00F921FE">
        <w:trPr>
          <w:trHeight w:hRule="exact" w:val="180"/>
        </w:trPr>
        <w:tc>
          <w:tcPr>
            <w:tcW w:w="1130" w:type="dxa"/>
            <w:tcBorders>
              <w:top w:val="single" w:sz="4" w:space="0" w:color="auto"/>
              <w:left w:val="single" w:sz="4" w:space="0" w:color="auto"/>
            </w:tcBorders>
            <w:shd w:val="clear" w:color="auto" w:fill="FFFFFF"/>
          </w:tcPr>
          <w:p w:rsidR="00F921FE" w:rsidRDefault="00F921FE">
            <w:pPr>
              <w:framePr w:w="3380" w:h="2056" w:wrap="none" w:vAnchor="page" w:hAnchor="page" w:x="1079" w:y="12137"/>
              <w:rPr>
                <w:sz w:val="10"/>
                <w:szCs w:val="10"/>
              </w:rPr>
            </w:pPr>
          </w:p>
        </w:tc>
        <w:tc>
          <w:tcPr>
            <w:tcW w:w="1109"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smrt</w:t>
            </w:r>
          </w:p>
        </w:tc>
        <w:tc>
          <w:tcPr>
            <w:tcW w:w="1141"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right="180" w:firstLine="0"/>
              <w:jc w:val="right"/>
            </w:pPr>
            <w:r>
              <w:rPr>
                <w:rStyle w:val="Zkladntext21"/>
              </w:rPr>
              <w:t>60 000 KČ</w:t>
            </w:r>
          </w:p>
        </w:tc>
      </w:tr>
      <w:tr w:rsidR="00F921FE">
        <w:trPr>
          <w:trHeight w:hRule="exact" w:val="191"/>
        </w:trPr>
        <w:tc>
          <w:tcPr>
            <w:tcW w:w="1130" w:type="dxa"/>
            <w:tcBorders>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I.</w:t>
            </w:r>
          </w:p>
        </w:tc>
        <w:tc>
          <w:tcPr>
            <w:tcW w:w="1109"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trvalá invalidita</w:t>
            </w:r>
          </w:p>
        </w:tc>
        <w:tc>
          <w:tcPr>
            <w:tcW w:w="1141"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right="180" w:firstLine="0"/>
              <w:jc w:val="right"/>
            </w:pPr>
            <w:r>
              <w:rPr>
                <w:rStyle w:val="Zkladntext21"/>
              </w:rPr>
              <w:t>120 000 Kč</w:t>
            </w:r>
          </w:p>
        </w:tc>
      </w:tr>
      <w:tr w:rsidR="00F921FE">
        <w:trPr>
          <w:trHeight w:hRule="exact" w:val="187"/>
        </w:trPr>
        <w:tc>
          <w:tcPr>
            <w:tcW w:w="1130" w:type="dxa"/>
            <w:tcBorders>
              <w:left w:val="single" w:sz="4" w:space="0" w:color="auto"/>
            </w:tcBorders>
            <w:shd w:val="clear" w:color="auto" w:fill="FFFFFF"/>
          </w:tcPr>
          <w:p w:rsidR="00F921FE" w:rsidRDefault="00F921FE">
            <w:pPr>
              <w:framePr w:w="3380" w:h="2056" w:wrap="none" w:vAnchor="page" w:hAnchor="page" w:x="1079" w:y="12137"/>
              <w:rPr>
                <w:sz w:val="10"/>
                <w:szCs w:val="10"/>
              </w:rPr>
            </w:pPr>
          </w:p>
        </w:tc>
        <w:tc>
          <w:tcPr>
            <w:tcW w:w="1109"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denní odškodné</w:t>
            </w:r>
          </w:p>
        </w:tc>
        <w:tc>
          <w:tcPr>
            <w:tcW w:w="1141"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right="180" w:firstLine="0"/>
              <w:jc w:val="right"/>
            </w:pPr>
            <w:r>
              <w:rPr>
                <w:rStyle w:val="Zkladntext21"/>
              </w:rPr>
              <w:t>60 Kč</w:t>
            </w:r>
          </w:p>
        </w:tc>
      </w:tr>
      <w:tr w:rsidR="00F921FE">
        <w:trPr>
          <w:trHeight w:hRule="exact" w:val="83"/>
        </w:trPr>
        <w:tc>
          <w:tcPr>
            <w:tcW w:w="3380" w:type="dxa"/>
            <w:gridSpan w:val="3"/>
            <w:tcBorders>
              <w:top w:val="single" w:sz="4" w:space="0" w:color="auto"/>
              <w:left w:val="single" w:sz="4" w:space="0" w:color="auto"/>
              <w:right w:val="single" w:sz="4" w:space="0" w:color="auto"/>
            </w:tcBorders>
            <w:shd w:val="clear" w:color="auto" w:fill="FFFFFF"/>
          </w:tcPr>
          <w:p w:rsidR="00F921FE" w:rsidRDefault="00F921FE">
            <w:pPr>
              <w:framePr w:w="3380" w:h="2056" w:wrap="none" w:vAnchor="page" w:hAnchor="page" w:x="1079" w:y="12137"/>
              <w:rPr>
                <w:sz w:val="10"/>
                <w:szCs w:val="10"/>
              </w:rPr>
            </w:pPr>
          </w:p>
        </w:tc>
      </w:tr>
      <w:tr w:rsidR="00F921FE">
        <w:trPr>
          <w:trHeight w:hRule="exact" w:val="187"/>
        </w:trPr>
        <w:tc>
          <w:tcPr>
            <w:tcW w:w="1130" w:type="dxa"/>
            <w:tcBorders>
              <w:top w:val="single" w:sz="4" w:space="0" w:color="auto"/>
              <w:left w:val="single" w:sz="4" w:space="0" w:color="auto"/>
            </w:tcBorders>
            <w:shd w:val="clear" w:color="auto" w:fill="FFFFFF"/>
          </w:tcPr>
          <w:p w:rsidR="00F921FE" w:rsidRDefault="00F921FE">
            <w:pPr>
              <w:framePr w:w="3380" w:h="2056" w:wrap="none" w:vAnchor="page" w:hAnchor="page" w:x="1079" w:y="12137"/>
              <w:rPr>
                <w:sz w:val="10"/>
                <w:szCs w:val="10"/>
              </w:rPr>
            </w:pPr>
          </w:p>
        </w:tc>
        <w:tc>
          <w:tcPr>
            <w:tcW w:w="1109"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smrt</w:t>
            </w:r>
          </w:p>
        </w:tc>
        <w:tc>
          <w:tcPr>
            <w:tcW w:w="1141"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right="180" w:firstLine="0"/>
              <w:jc w:val="right"/>
            </w:pPr>
            <w:r>
              <w:rPr>
                <w:rStyle w:val="Zkladntext21"/>
              </w:rPr>
              <w:t>120 000 Kč</w:t>
            </w:r>
          </w:p>
        </w:tc>
      </w:tr>
      <w:tr w:rsidR="00F921FE">
        <w:trPr>
          <w:trHeight w:hRule="exact" w:val="191"/>
        </w:trPr>
        <w:tc>
          <w:tcPr>
            <w:tcW w:w="1130" w:type="dxa"/>
            <w:tcBorders>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II.</w:t>
            </w:r>
          </w:p>
        </w:tc>
        <w:tc>
          <w:tcPr>
            <w:tcW w:w="1109"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trvalá invalidita</w:t>
            </w:r>
          </w:p>
        </w:tc>
        <w:tc>
          <w:tcPr>
            <w:tcW w:w="1141"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right="180" w:firstLine="0"/>
              <w:jc w:val="right"/>
            </w:pPr>
            <w:r>
              <w:rPr>
                <w:rStyle w:val="Zkladntext21"/>
              </w:rPr>
              <w:t>240 000 Kč</w:t>
            </w:r>
          </w:p>
        </w:tc>
      </w:tr>
      <w:tr w:rsidR="00F921FE">
        <w:trPr>
          <w:trHeight w:hRule="exact" w:val="184"/>
        </w:trPr>
        <w:tc>
          <w:tcPr>
            <w:tcW w:w="1130" w:type="dxa"/>
            <w:tcBorders>
              <w:left w:val="single" w:sz="4" w:space="0" w:color="auto"/>
            </w:tcBorders>
            <w:shd w:val="clear" w:color="auto" w:fill="FFFFFF"/>
          </w:tcPr>
          <w:p w:rsidR="00F921FE" w:rsidRDefault="00F921FE">
            <w:pPr>
              <w:framePr w:w="3380" w:h="2056" w:wrap="none" w:vAnchor="page" w:hAnchor="page" w:x="1079" w:y="12137"/>
              <w:rPr>
                <w:sz w:val="10"/>
                <w:szCs w:val="10"/>
              </w:rPr>
            </w:pPr>
          </w:p>
        </w:tc>
        <w:tc>
          <w:tcPr>
            <w:tcW w:w="1109"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denní odškodné</w:t>
            </w:r>
          </w:p>
        </w:tc>
        <w:tc>
          <w:tcPr>
            <w:tcW w:w="1141"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right="180" w:firstLine="0"/>
              <w:jc w:val="right"/>
            </w:pPr>
            <w:r>
              <w:rPr>
                <w:rStyle w:val="Zkladntext21"/>
              </w:rPr>
              <w:t>60 Kč</w:t>
            </w:r>
          </w:p>
        </w:tc>
      </w:tr>
      <w:tr w:rsidR="00F921FE">
        <w:trPr>
          <w:trHeight w:hRule="exact" w:val="79"/>
        </w:trPr>
        <w:tc>
          <w:tcPr>
            <w:tcW w:w="3380" w:type="dxa"/>
            <w:gridSpan w:val="3"/>
            <w:tcBorders>
              <w:top w:val="single" w:sz="4" w:space="0" w:color="auto"/>
              <w:left w:val="single" w:sz="4" w:space="0" w:color="auto"/>
              <w:right w:val="single" w:sz="4" w:space="0" w:color="auto"/>
            </w:tcBorders>
            <w:shd w:val="clear" w:color="auto" w:fill="FFFFFF"/>
          </w:tcPr>
          <w:p w:rsidR="00F921FE" w:rsidRDefault="00F921FE">
            <w:pPr>
              <w:framePr w:w="3380" w:h="2056" w:wrap="none" w:vAnchor="page" w:hAnchor="page" w:x="1079" w:y="12137"/>
              <w:rPr>
                <w:sz w:val="10"/>
                <w:szCs w:val="10"/>
              </w:rPr>
            </w:pPr>
          </w:p>
        </w:tc>
      </w:tr>
      <w:tr w:rsidR="00F921FE">
        <w:trPr>
          <w:trHeight w:hRule="exact" w:val="191"/>
        </w:trPr>
        <w:tc>
          <w:tcPr>
            <w:tcW w:w="1130" w:type="dxa"/>
            <w:tcBorders>
              <w:top w:val="single" w:sz="4" w:space="0" w:color="auto"/>
              <w:left w:val="single" w:sz="4" w:space="0" w:color="auto"/>
            </w:tcBorders>
            <w:shd w:val="clear" w:color="auto" w:fill="FFFFFF"/>
          </w:tcPr>
          <w:p w:rsidR="00F921FE" w:rsidRDefault="00F921FE">
            <w:pPr>
              <w:framePr w:w="3380" w:h="2056" w:wrap="none" w:vAnchor="page" w:hAnchor="page" w:x="1079" w:y="12137"/>
              <w:rPr>
                <w:sz w:val="10"/>
                <w:szCs w:val="10"/>
              </w:rPr>
            </w:pPr>
          </w:p>
        </w:tc>
        <w:tc>
          <w:tcPr>
            <w:tcW w:w="1109"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smrt</w:t>
            </w:r>
          </w:p>
        </w:tc>
        <w:tc>
          <w:tcPr>
            <w:tcW w:w="1141"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right="180" w:firstLine="0"/>
              <w:jc w:val="right"/>
            </w:pPr>
            <w:r>
              <w:rPr>
                <w:rStyle w:val="Zkladntext21"/>
              </w:rPr>
              <w:t>180 000 Kč</w:t>
            </w:r>
          </w:p>
        </w:tc>
      </w:tr>
      <w:tr w:rsidR="00F921FE">
        <w:trPr>
          <w:trHeight w:hRule="exact" w:val="187"/>
        </w:trPr>
        <w:tc>
          <w:tcPr>
            <w:tcW w:w="1130" w:type="dxa"/>
            <w:tcBorders>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III.</w:t>
            </w:r>
          </w:p>
        </w:tc>
        <w:tc>
          <w:tcPr>
            <w:tcW w:w="1109" w:type="dxa"/>
            <w:tcBorders>
              <w:top w:val="single" w:sz="4" w:space="0" w:color="auto"/>
              <w:lef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trvalá invalidita</w:t>
            </w:r>
          </w:p>
        </w:tc>
        <w:tc>
          <w:tcPr>
            <w:tcW w:w="1141"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right="180" w:firstLine="0"/>
              <w:jc w:val="right"/>
            </w:pPr>
            <w:r>
              <w:rPr>
                <w:rStyle w:val="Zkladntext21"/>
              </w:rPr>
              <w:t>360 000 Kč</w:t>
            </w:r>
          </w:p>
        </w:tc>
      </w:tr>
      <w:tr w:rsidR="00F921FE">
        <w:trPr>
          <w:trHeight w:hRule="exact" w:val="198"/>
        </w:trPr>
        <w:tc>
          <w:tcPr>
            <w:tcW w:w="1130" w:type="dxa"/>
            <w:tcBorders>
              <w:left w:val="single" w:sz="4" w:space="0" w:color="auto"/>
              <w:bottom w:val="single" w:sz="4" w:space="0" w:color="auto"/>
            </w:tcBorders>
            <w:shd w:val="clear" w:color="auto" w:fill="FFFFFF"/>
            <w:vAlign w:val="bottom"/>
          </w:tcPr>
          <w:p w:rsidR="00F921FE" w:rsidRDefault="00F921FE">
            <w:pPr>
              <w:pStyle w:val="Zkladntext20"/>
              <w:framePr w:w="3380" w:h="2056" w:wrap="none" w:vAnchor="page" w:hAnchor="page" w:x="1079" w:y="12137"/>
              <w:shd w:val="clear" w:color="auto" w:fill="auto"/>
              <w:spacing w:line="100" w:lineRule="exact"/>
              <w:ind w:firstLine="0"/>
            </w:pPr>
          </w:p>
        </w:tc>
        <w:tc>
          <w:tcPr>
            <w:tcW w:w="1109"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3380" w:h="2056" w:wrap="none" w:vAnchor="page" w:hAnchor="page" w:x="1079" w:y="12137"/>
              <w:shd w:val="clear" w:color="auto" w:fill="auto"/>
              <w:spacing w:line="100" w:lineRule="exact"/>
              <w:ind w:firstLine="0"/>
            </w:pPr>
            <w:r>
              <w:rPr>
                <w:rStyle w:val="Zkladntext21"/>
              </w:rPr>
              <w:t>denní odškodné</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F921FE" w:rsidRDefault="008362E8" w:rsidP="008362E8">
            <w:pPr>
              <w:pStyle w:val="Zkladntext20"/>
              <w:framePr w:w="3380" w:h="2056" w:wrap="none" w:vAnchor="page" w:hAnchor="page" w:x="1079" w:y="12137"/>
              <w:shd w:val="clear" w:color="auto" w:fill="auto"/>
              <w:spacing w:line="130" w:lineRule="exact"/>
              <w:ind w:firstLine="0"/>
              <w:jc w:val="center"/>
            </w:pPr>
            <w:r>
              <w:rPr>
                <w:rStyle w:val="Zkladntext21"/>
              </w:rPr>
              <w:t xml:space="preserve">                 </w:t>
            </w:r>
            <w:r w:rsidR="009E502A">
              <w:rPr>
                <w:rStyle w:val="Zkladntext21"/>
              </w:rPr>
              <w:t xml:space="preserve">60 Kč </w:t>
            </w:r>
            <w:r>
              <w:rPr>
                <w:rStyle w:val="Zkladntext21"/>
              </w:rPr>
              <w:t xml:space="preserve"> </w:t>
            </w:r>
          </w:p>
        </w:tc>
      </w:tr>
    </w:tbl>
    <w:p w:rsidR="00F921FE" w:rsidRDefault="009E502A">
      <w:pPr>
        <w:pStyle w:val="Zkladntext20"/>
        <w:framePr w:w="7816" w:h="706" w:hRule="exact" w:wrap="none" w:vAnchor="page" w:hAnchor="page" w:x="1054" w:y="14196"/>
        <w:shd w:val="clear" w:color="auto" w:fill="auto"/>
        <w:spacing w:line="162" w:lineRule="exact"/>
        <w:ind w:firstLine="0"/>
      </w:pPr>
      <w:r>
        <w:t>Asistenční služby pro vozidlo do 3,51 (oddíl IV. VPP FLO 2016/03)</w:t>
      </w:r>
    </w:p>
    <w:p w:rsidR="00F921FE" w:rsidRDefault="009E502A">
      <w:pPr>
        <w:pStyle w:val="Zkladntext20"/>
        <w:framePr w:w="7816" w:h="706" w:hRule="exact" w:wrap="none" w:vAnchor="page" w:hAnchor="page" w:x="1054" w:y="14196"/>
        <w:shd w:val="clear" w:color="auto" w:fill="auto"/>
        <w:spacing w:line="162" w:lineRule="exact"/>
        <w:ind w:firstLine="0"/>
      </w:pPr>
      <w:r>
        <w:t>Pojištění se sjednává pro případ nepojízdnosti nebo nezpůsobilosti vozidla k provozu na pozemních komunikacích způsobené havárií, pokud k ní došlo při střetu vozidla na pozemní komunikaci, nebo poruchou vozidla, pokud k poruše došlo při provozu vozidla na pozemní komunikaci. Pojištění se sjednává bez spoluúčasti pojištěného. Pojistitel poskytuje Asistenční služby pro vozidlo do 3,5t prostřednictvím poskytovatele asistence společnosti Europ Assistance s.r.o.</w:t>
      </w:r>
    </w:p>
    <w:p w:rsidR="00F921FE" w:rsidRDefault="009E502A">
      <w:pPr>
        <w:framePr w:wrap="none" w:vAnchor="page" w:hAnchor="page" w:x="10939" w:y="999"/>
        <w:rPr>
          <w:sz w:val="2"/>
          <w:szCs w:val="2"/>
        </w:rPr>
      </w:pPr>
      <w:r>
        <w:fldChar w:fldCharType="begin"/>
      </w:r>
      <w:r>
        <w:instrText xml:space="preserve"> INCLUDEPICTURE  "C:\\Users\\zsimova\\Desktop\\media\\image3.jpeg" \* MERGEFORMATINET </w:instrText>
      </w:r>
      <w:r>
        <w:fldChar w:fldCharType="separate"/>
      </w:r>
      <w:r w:rsidR="00A271A0">
        <w:fldChar w:fldCharType="begin"/>
      </w:r>
      <w:r w:rsidR="00A271A0">
        <w:instrText xml:space="preserve"> INCLUDEPICTURE  "C:\\Users\\zsimova\\Desktop\\media\\image3.jpeg" \* MERGEFORMATINET </w:instrText>
      </w:r>
      <w:r w:rsidR="00A271A0">
        <w:fldChar w:fldCharType="separate"/>
      </w:r>
      <w:r w:rsidR="004C78E1">
        <w:fldChar w:fldCharType="begin"/>
      </w:r>
      <w:r w:rsidR="004C78E1">
        <w:instrText xml:space="preserve"> </w:instrText>
      </w:r>
      <w:r w:rsidR="004C78E1">
        <w:instrText>INCLUDEPICTURE  "C:\\Users\\zsimova\\Desktop\\media\\image3.jpeg" \* MERGEFORMATINET</w:instrText>
      </w:r>
      <w:r w:rsidR="004C78E1">
        <w:instrText xml:space="preserve"> </w:instrText>
      </w:r>
      <w:r w:rsidR="004C78E1">
        <w:fldChar w:fldCharType="separate"/>
      </w:r>
      <w:r w:rsidR="004C78E1">
        <w:pict>
          <v:shape id="_x0000_i1027" type="#_x0000_t75" style="width:16.8pt;height:25.2pt">
            <v:imagedata r:id="rId12" r:href="rId13"/>
          </v:shape>
        </w:pict>
      </w:r>
      <w:r w:rsidR="004C78E1">
        <w:fldChar w:fldCharType="end"/>
      </w:r>
      <w:r w:rsidR="00A271A0">
        <w:fldChar w:fldCharType="end"/>
      </w:r>
      <w:r>
        <w:fldChar w:fldCharType="end"/>
      </w:r>
    </w:p>
    <w:p w:rsidR="00F921FE" w:rsidRDefault="009E502A">
      <w:pPr>
        <w:framePr w:wrap="none" w:vAnchor="page" w:hAnchor="page" w:x="10936" w:y="1935"/>
        <w:rPr>
          <w:sz w:val="2"/>
          <w:szCs w:val="2"/>
        </w:rPr>
      </w:pPr>
      <w:r>
        <w:fldChar w:fldCharType="begin"/>
      </w:r>
      <w:r>
        <w:instrText xml:space="preserve"> INCLUDEPICTURE  "C:\\Users\\zsimova\\Desktop\\media\\image4.jpeg" \* MERGEFORMATINET </w:instrText>
      </w:r>
      <w:r>
        <w:fldChar w:fldCharType="separate"/>
      </w:r>
      <w:r w:rsidR="00A271A0">
        <w:fldChar w:fldCharType="begin"/>
      </w:r>
      <w:r w:rsidR="00A271A0">
        <w:instrText xml:space="preserve"> INCLUDEPICTURE  "C:\\Users\\zsimova\\Desktop\\media\\image4.jpeg" \* MERGEFORMATINET </w:instrText>
      </w:r>
      <w:r w:rsidR="00A271A0">
        <w:fldChar w:fldCharType="separate"/>
      </w:r>
      <w:r w:rsidR="004C78E1">
        <w:fldChar w:fldCharType="begin"/>
      </w:r>
      <w:r w:rsidR="004C78E1">
        <w:instrText xml:space="preserve"> </w:instrText>
      </w:r>
      <w:r w:rsidR="004C78E1">
        <w:instrText>INCLUDEPICTURE  "C:\\Users\\zsimova\\Desktop\\media\\image4.jpeg" \* MERGEFORMATINET</w:instrText>
      </w:r>
      <w:r w:rsidR="004C78E1">
        <w:instrText xml:space="preserve"> </w:instrText>
      </w:r>
      <w:r w:rsidR="004C78E1">
        <w:fldChar w:fldCharType="separate"/>
      </w:r>
      <w:r w:rsidR="004C78E1">
        <w:pict>
          <v:shape id="_x0000_i1028" type="#_x0000_t75" style="width:18pt;height:13.8pt">
            <v:imagedata r:id="rId14" r:href="rId15"/>
          </v:shape>
        </w:pict>
      </w:r>
      <w:r w:rsidR="004C78E1">
        <w:fldChar w:fldCharType="end"/>
      </w:r>
      <w:r w:rsidR="00A271A0">
        <w:fldChar w:fldCharType="end"/>
      </w:r>
      <w:r>
        <w:fldChar w:fldCharType="end"/>
      </w:r>
    </w:p>
    <w:p w:rsidR="00F921FE" w:rsidRDefault="009E502A">
      <w:pPr>
        <w:framePr w:wrap="none" w:vAnchor="page" w:hAnchor="page" w:x="10943" w:y="9257"/>
        <w:rPr>
          <w:sz w:val="2"/>
          <w:szCs w:val="2"/>
        </w:rPr>
      </w:pPr>
      <w:r>
        <w:fldChar w:fldCharType="begin"/>
      </w:r>
      <w:r>
        <w:instrText xml:space="preserve"> INCLUDEPICTURE  "C:\\Users\\zsimova\\Desktop\\media\\image5.jpeg" \* MERGEFORMATINET </w:instrText>
      </w:r>
      <w:r>
        <w:fldChar w:fldCharType="separate"/>
      </w:r>
      <w:r w:rsidR="00A271A0">
        <w:fldChar w:fldCharType="begin"/>
      </w:r>
      <w:r w:rsidR="00A271A0">
        <w:instrText xml:space="preserve"> INCLUDEPICTURE  "C:\\Users\\zsimova\\Desktop\\media\\image5.jpeg" \* MERGEFORMATINET </w:instrText>
      </w:r>
      <w:r w:rsidR="00A271A0">
        <w:fldChar w:fldCharType="separate"/>
      </w:r>
      <w:r w:rsidR="004C78E1">
        <w:fldChar w:fldCharType="begin"/>
      </w:r>
      <w:r w:rsidR="004C78E1">
        <w:instrText xml:space="preserve"> </w:instrText>
      </w:r>
      <w:r w:rsidR="004C78E1">
        <w:instrText>INCLUDEPICTURE  "C:\\Users\\zsimova\\Desktop\\media\\image5.jpeg" \* MERGEFORMATINET</w:instrText>
      </w:r>
      <w:r w:rsidR="004C78E1">
        <w:instrText xml:space="preserve"> </w:instrText>
      </w:r>
      <w:r w:rsidR="004C78E1">
        <w:fldChar w:fldCharType="separate"/>
      </w:r>
      <w:r w:rsidR="004C78E1">
        <w:pict>
          <v:shape id="_x0000_i1029" type="#_x0000_t75" style="width:16.8pt;height:67.2pt">
            <v:imagedata r:id="rId16" r:href="rId17"/>
          </v:shape>
        </w:pict>
      </w:r>
      <w:r w:rsidR="004C78E1">
        <w:fldChar w:fldCharType="end"/>
      </w:r>
      <w:r w:rsidR="00A271A0">
        <w:fldChar w:fldCharType="end"/>
      </w:r>
      <w:r>
        <w:fldChar w:fldCharType="end"/>
      </w:r>
    </w:p>
    <w:p w:rsidR="00F921FE" w:rsidRDefault="009E502A">
      <w:pPr>
        <w:pStyle w:val="ZhlavneboZpat0"/>
        <w:framePr w:wrap="none" w:vAnchor="page" w:hAnchor="page" w:x="5528" w:y="15853"/>
        <w:shd w:val="clear" w:color="auto" w:fill="auto"/>
        <w:spacing w:line="100" w:lineRule="exact"/>
      </w:pPr>
      <w:r>
        <w:t>Verze tisku 1</w:t>
      </w:r>
    </w:p>
    <w:p w:rsidR="00F921FE" w:rsidRDefault="009E502A">
      <w:pPr>
        <w:pStyle w:val="ZhlavneboZpat0"/>
        <w:framePr w:wrap="none" w:vAnchor="page" w:hAnchor="page" w:x="10043" w:y="15986"/>
        <w:shd w:val="clear" w:color="auto" w:fill="auto"/>
        <w:spacing w:line="100" w:lineRule="exact"/>
      </w:pPr>
      <w:r>
        <w:t>strana 2 z 5</w:t>
      </w:r>
    </w:p>
    <w:p w:rsidR="00F921FE" w:rsidRDefault="009E502A">
      <w:pPr>
        <w:pStyle w:val="Zkladntext60"/>
        <w:framePr w:w="212" w:h="6775" w:hRule="exact" w:wrap="none" w:vAnchor="page" w:hAnchor="page" w:x="10666" w:y="2493"/>
        <w:shd w:val="clear" w:color="auto" w:fill="auto"/>
        <w:tabs>
          <w:tab w:val="left" w:pos="5432"/>
        </w:tabs>
        <w:spacing w:line="160" w:lineRule="exact"/>
        <w:textDirection w:val="tbRl"/>
      </w:pPr>
      <w:r>
        <w:t>TG09965005015</w:t>
      </w:r>
      <w:r>
        <w:tab/>
        <w:t>010400076716650</w:t>
      </w:r>
    </w:p>
    <w:p w:rsidR="00F921FE" w:rsidRDefault="00F921FE">
      <w:pPr>
        <w:rPr>
          <w:sz w:val="2"/>
          <w:szCs w:val="2"/>
        </w:rPr>
        <w:sectPr w:rsidR="00F921FE">
          <w:pgSz w:w="11900" w:h="16840"/>
          <w:pgMar w:top="360" w:right="360" w:bottom="360" w:left="360" w:header="0" w:footer="3" w:gutter="0"/>
          <w:cols w:space="720"/>
          <w:noEndnote/>
          <w:docGrid w:linePitch="360"/>
        </w:sectPr>
      </w:pPr>
    </w:p>
    <w:p w:rsidR="00F921FE" w:rsidRDefault="004C78E1">
      <w:pPr>
        <w:rPr>
          <w:sz w:val="2"/>
          <w:szCs w:val="2"/>
        </w:rPr>
      </w:pPr>
      <w:r>
        <w:lastRenderedPageBreak/>
        <w:pict>
          <v:rect id="_x0000_s1053" style="position:absolute;margin-left:557.3pt;margin-top:368.4pt;width:18pt;height:83.35pt;z-index:-251662848;mso-position-horizontal-relative:page;mso-position-vertical-relative:page" fillcolor="#45484b" stroked="f">
            <w10:wrap anchorx="page" anchory="page"/>
          </v:rect>
        </w:pict>
      </w:r>
      <w:r>
        <w:pict>
          <v:rect id="_x0000_s1052" style="position:absolute;margin-left:557.5pt;margin-top:325.2pt;width:17.8pt;height:21.25pt;z-index:-251661824;mso-position-horizontal-relative:page;mso-position-vertical-relative:page" fillcolor="#46484a" stroked="f">
            <w10:wrap anchorx="page" anchory="page"/>
          </v:rect>
        </w:pict>
      </w:r>
      <w:r>
        <w:pict>
          <v:rect id="_x0000_s1051" style="position:absolute;margin-left:557.65pt;margin-top:182.3pt;width:17.65pt;height:14.2pt;z-index:-251660800;mso-position-horizontal-relative:page;mso-position-vertical-relative:page" fillcolor="#46484a" stroked="f">
            <w10:wrap anchorx="page" anchory="page"/>
          </v:rect>
        </w:pict>
      </w:r>
      <w:r>
        <w:pict>
          <v:rect id="_x0000_s1050" style="position:absolute;margin-left:557.65pt;margin-top:209.85pt;width:17.65pt;height:28.1pt;z-index:-251659776;mso-position-horizontal-relative:page;mso-position-vertical-relative:page" fillcolor="#46484b" stroked="f">
            <w10:wrap anchorx="page" anchory="page"/>
          </v:rect>
        </w:pict>
      </w:r>
      <w:r>
        <w:pict>
          <v:rect id="_x0000_s1049" style="position:absolute;margin-left:557.85pt;margin-top:99.3pt;width:17.8pt;height:56.15pt;z-index:-251658752;mso-position-horizontal-relative:page;mso-position-vertical-relative:page" fillcolor="#47484a" stroked="f">
            <w10:wrap anchorx="page" anchory="page"/>
          </v:rect>
        </w:pict>
      </w:r>
      <w:r>
        <w:pict>
          <v:shapetype id="_x0000_t32" coordsize="21600,21600" o:spt="32" o:oned="t" path="m,l21600,21600e" filled="f">
            <v:path arrowok="t" fillok="f" o:connecttype="none"/>
            <o:lock v:ext="edit" shapetype="t"/>
          </v:shapetype>
          <v:shape id="_x0000_s1048" type="#_x0000_t32" style="position:absolute;margin-left:48.6pt;margin-top:55.05pt;width:494.3pt;height:0;z-index:-251649536;mso-position-horizontal-relative:page;mso-position-vertical-relative:page" filled="t" strokeweight=".9pt">
            <v:path arrowok="f" fillok="t" o:connecttype="segments"/>
            <o:lock v:ext="edit" shapetype="f"/>
            <w10:wrap anchorx="page" anchory="page"/>
          </v:shape>
        </w:pict>
      </w:r>
      <w:r>
        <w:pict>
          <v:shape id="_x0000_s1047" type="#_x0000_t32" style="position:absolute;margin-left:47.2pt;margin-top:525.75pt;width:495pt;height:0;z-index:-251648512;mso-position-horizontal-relative:page;mso-position-vertical-relative:page" filled="t" strokeweight=".9pt">
            <v:path arrowok="f" fillok="t" o:connecttype="segments"/>
            <o:lock v:ext="edit" shapetype="f"/>
            <w10:wrap anchorx="page" anchory="page"/>
          </v:shape>
        </w:pict>
      </w:r>
      <w:r>
        <w:pict>
          <v:shape id="_x0000_s1046" type="#_x0000_t32" style="position:absolute;margin-left:45.2pt;margin-top:529.85pt;width:497.15pt;height:0;z-index:-251647488;mso-position-horizontal-relative:page;mso-position-vertical-relative:page" filled="t" strokeweight=".9pt">
            <v:path arrowok="f" fillok="t" o:connecttype="segments"/>
            <o:lock v:ext="edit" shapetype="f"/>
            <w10:wrap anchorx="page" anchory="page"/>
          </v:shape>
        </w:pict>
      </w:r>
      <w:r>
        <w:pict>
          <v:shape id="_x0000_s1045" type="#_x0000_t32" style="position:absolute;margin-left:45pt;margin-top:691.35pt;width:497pt;height:0;z-index:-251646464;mso-position-horizontal-relative:page;mso-position-vertical-relative:page" filled="t" strokeweight=".7pt">
            <v:path arrowok="f" fillok="t" o:connecttype="segments"/>
            <o:lock v:ext="edit" shapetype="f"/>
            <w10:wrap anchorx="page" anchory="page"/>
          </v:shape>
        </w:pict>
      </w:r>
      <w:r>
        <w:pict>
          <v:shape id="_x0000_s1044" type="#_x0000_t32" style="position:absolute;margin-left:45.2pt;margin-top:695.45pt;width:496.6pt;height:0;z-index:-251645440;mso-position-horizontal-relative:page;mso-position-vertical-relative:page" filled="t" strokeweight=".9pt">
            <v:path arrowok="f" fillok="t" o:connecttype="segments"/>
            <o:lock v:ext="edit" shapetype="f"/>
            <w10:wrap anchorx="page" anchory="page"/>
          </v:shape>
        </w:pict>
      </w:r>
      <w:r>
        <w:pict>
          <v:shape id="_x0000_s1043" type="#_x0000_t32" style="position:absolute;margin-left:43.95pt;margin-top:752.7pt;width:497.5pt;height:0;z-index:-251644416;mso-position-horizontal-relative:page;mso-position-vertical-relative:page" filled="t" strokeweight=".7pt">
            <v:path arrowok="f" fillok="t" o:connecttype="segments"/>
            <o:lock v:ext="edit" shapetype="f"/>
            <w10:wrap anchorx="page" anchory="page"/>
          </v:shape>
        </w:pict>
      </w:r>
      <w:r>
        <w:pict>
          <v:shape id="_x0000_s1042" type="#_x0000_t32" style="position:absolute;margin-left:44.85pt;margin-top:55.95pt;width:0;height:363.05pt;z-index:-251643392;mso-position-horizontal-relative:page;mso-position-vertical-relative:page" filled="t" strokeweight=".7pt">
            <v:path arrowok="f" fillok="t" o:connecttype="segments"/>
            <o:lock v:ext="edit" shapetype="f"/>
            <w10:wrap anchorx="page" anchory="page"/>
          </v:shape>
        </w:pict>
      </w:r>
    </w:p>
    <w:p w:rsidR="00F921FE" w:rsidRDefault="009E502A">
      <w:pPr>
        <w:pStyle w:val="Zkladntext70"/>
        <w:framePr w:w="144" w:h="1469" w:hRule="exact" w:wrap="none" w:vAnchor="page" w:hAnchor="page" w:x="613" w:y="14335"/>
        <w:shd w:val="clear" w:color="auto" w:fill="auto"/>
        <w:spacing w:line="100" w:lineRule="exact"/>
        <w:textDirection w:val="btLr"/>
      </w:pPr>
      <w:r>
        <w:t>99.60.35.00 03.2016 verze 03</w:t>
      </w:r>
    </w:p>
    <w:p w:rsidR="00F921FE" w:rsidRDefault="009E502A">
      <w:pPr>
        <w:pStyle w:val="ZhlavneboZpat20"/>
        <w:framePr w:wrap="none" w:vAnchor="page" w:hAnchor="page" w:x="883" w:y="770"/>
        <w:shd w:val="clear" w:color="auto" w:fill="auto"/>
        <w:spacing w:line="150" w:lineRule="exact"/>
      </w:pPr>
      <w:r>
        <w:t>V150</w:t>
      </w:r>
    </w:p>
    <w:p w:rsidR="00F921FE" w:rsidRDefault="00F921FE">
      <w:pPr>
        <w:pStyle w:val="Zkladntext120"/>
        <w:framePr w:wrap="none" w:vAnchor="page" w:hAnchor="page" w:x="880" w:y="978"/>
        <w:shd w:val="clear" w:color="auto" w:fill="auto"/>
        <w:tabs>
          <w:tab w:val="left" w:leader="hyphen" w:pos="428"/>
          <w:tab w:val="left" w:leader="hyphen" w:pos="9868"/>
        </w:tabs>
        <w:spacing w:line="200"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9"/>
        <w:gridCol w:w="958"/>
        <w:gridCol w:w="972"/>
      </w:tblGrid>
      <w:tr w:rsidR="00F921FE">
        <w:trPr>
          <w:trHeight w:hRule="exact" w:val="198"/>
        </w:trPr>
        <w:tc>
          <w:tcPr>
            <w:tcW w:w="979" w:type="dxa"/>
            <w:vMerge w:val="restart"/>
            <w:tcBorders>
              <w:top w:val="single" w:sz="4" w:space="0" w:color="auto"/>
              <w:left w:val="single" w:sz="4" w:space="0" w:color="auto"/>
            </w:tcBorders>
            <w:shd w:val="clear" w:color="auto" w:fill="FFFFFF"/>
          </w:tcPr>
          <w:p w:rsidR="00F921FE" w:rsidRDefault="00F921FE">
            <w:pPr>
              <w:pStyle w:val="Zkladntext20"/>
              <w:framePr w:w="2909" w:h="972" w:wrap="none" w:vAnchor="page" w:hAnchor="page" w:x="1287" w:y="1174"/>
              <w:shd w:val="clear" w:color="auto" w:fill="auto"/>
              <w:spacing w:line="210" w:lineRule="exact"/>
              <w:ind w:firstLine="0"/>
            </w:pPr>
          </w:p>
          <w:p w:rsidR="00F921FE" w:rsidRDefault="009E502A">
            <w:pPr>
              <w:pStyle w:val="Zkladntext20"/>
              <w:framePr w:w="2909" w:h="972" w:wrap="none" w:vAnchor="page" w:hAnchor="page" w:x="1287" w:y="1174"/>
              <w:shd w:val="clear" w:color="auto" w:fill="auto"/>
              <w:spacing w:line="100" w:lineRule="exact"/>
              <w:ind w:firstLine="0"/>
              <w:jc w:val="center"/>
            </w:pPr>
            <w:r>
              <w:rPr>
                <w:rStyle w:val="Zkladntext21"/>
              </w:rPr>
              <w:t>Varianty</w:t>
            </w:r>
          </w:p>
        </w:tc>
        <w:tc>
          <w:tcPr>
            <w:tcW w:w="1930" w:type="dxa"/>
            <w:gridSpan w:val="2"/>
            <w:tcBorders>
              <w:top w:val="single" w:sz="4" w:space="0" w:color="auto"/>
              <w:left w:val="single" w:sz="4" w:space="0" w:color="auto"/>
              <w:right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firstLine="0"/>
              <w:jc w:val="right"/>
            </w:pPr>
            <w:r>
              <w:rPr>
                <w:rStyle w:val="Zkladntext21"/>
              </w:rPr>
              <w:t>Limity pojistného plnění '</w:t>
            </w:r>
          </w:p>
        </w:tc>
      </w:tr>
      <w:tr w:rsidR="00F921FE">
        <w:trPr>
          <w:trHeight w:hRule="exact" w:val="191"/>
        </w:trPr>
        <w:tc>
          <w:tcPr>
            <w:tcW w:w="979" w:type="dxa"/>
            <w:vMerge/>
            <w:tcBorders>
              <w:left w:val="single" w:sz="4" w:space="0" w:color="auto"/>
            </w:tcBorders>
            <w:shd w:val="clear" w:color="auto" w:fill="FFFFFF"/>
          </w:tcPr>
          <w:p w:rsidR="00F921FE" w:rsidRDefault="00F921FE">
            <w:pPr>
              <w:framePr w:w="2909" w:h="972" w:wrap="none" w:vAnchor="page" w:hAnchor="page" w:x="1287" w:y="1174"/>
            </w:pPr>
          </w:p>
        </w:tc>
        <w:tc>
          <w:tcPr>
            <w:tcW w:w="958" w:type="dxa"/>
            <w:tcBorders>
              <w:top w:val="single" w:sz="4" w:space="0" w:color="auto"/>
              <w:left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firstLine="0"/>
              <w:jc w:val="center"/>
            </w:pPr>
            <w:r>
              <w:rPr>
                <w:rStyle w:val="Zkladntext21"/>
              </w:rPr>
              <w:t>CŘ</w:t>
            </w:r>
          </w:p>
        </w:tc>
        <w:tc>
          <w:tcPr>
            <w:tcW w:w="972"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firstLine="0"/>
              <w:jc w:val="center"/>
            </w:pPr>
            <w:r>
              <w:rPr>
                <w:rStyle w:val="Zkladntext21"/>
              </w:rPr>
              <w:t>zahraničí</w:t>
            </w:r>
          </w:p>
        </w:tc>
      </w:tr>
      <w:tr w:rsidR="00F921FE">
        <w:trPr>
          <w:trHeight w:hRule="exact" w:val="191"/>
        </w:trPr>
        <w:tc>
          <w:tcPr>
            <w:tcW w:w="979" w:type="dxa"/>
            <w:tcBorders>
              <w:top w:val="single" w:sz="4" w:space="0" w:color="auto"/>
              <w:left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firstLine="0"/>
            </w:pPr>
            <w:r>
              <w:rPr>
                <w:rStyle w:val="Zkladntext21"/>
              </w:rPr>
              <w:t>TOP</w:t>
            </w:r>
          </w:p>
        </w:tc>
        <w:tc>
          <w:tcPr>
            <w:tcW w:w="958" w:type="dxa"/>
            <w:tcBorders>
              <w:top w:val="single" w:sz="4" w:space="0" w:color="auto"/>
              <w:left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left="200" w:firstLine="0"/>
            </w:pPr>
            <w:r>
              <w:rPr>
                <w:rStyle w:val="Zkladntext21"/>
              </w:rPr>
              <w:t>4 000 Kč</w:t>
            </w:r>
          </w:p>
        </w:tc>
        <w:tc>
          <w:tcPr>
            <w:tcW w:w="972"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left="200" w:firstLine="0"/>
            </w:pPr>
            <w:r>
              <w:rPr>
                <w:rStyle w:val="Zkladntext21"/>
              </w:rPr>
              <w:t>9 000 Kč</w:t>
            </w:r>
          </w:p>
        </w:tc>
      </w:tr>
      <w:tr w:rsidR="00F921FE">
        <w:trPr>
          <w:trHeight w:hRule="exact" w:val="191"/>
        </w:trPr>
        <w:tc>
          <w:tcPr>
            <w:tcW w:w="979" w:type="dxa"/>
            <w:tcBorders>
              <w:top w:val="single" w:sz="4" w:space="0" w:color="auto"/>
              <w:left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firstLine="0"/>
            </w:pPr>
            <w:r>
              <w:rPr>
                <w:rStyle w:val="Zkladntext21"/>
              </w:rPr>
              <w:t>TOP PLUS</w:t>
            </w:r>
          </w:p>
        </w:tc>
        <w:tc>
          <w:tcPr>
            <w:tcW w:w="958" w:type="dxa"/>
            <w:tcBorders>
              <w:top w:val="single" w:sz="4" w:space="0" w:color="auto"/>
              <w:left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left="140" w:firstLine="0"/>
            </w:pPr>
            <w:r>
              <w:rPr>
                <w:rStyle w:val="Zkladntext21"/>
              </w:rPr>
              <w:t>20 000 Kč</w:t>
            </w:r>
          </w:p>
        </w:tc>
        <w:tc>
          <w:tcPr>
            <w:tcW w:w="972"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left="140" w:firstLine="0"/>
            </w:pPr>
            <w:r>
              <w:rPr>
                <w:rStyle w:val="Zkladntext21"/>
              </w:rPr>
              <w:t>50 000 Kč</w:t>
            </w:r>
          </w:p>
        </w:tc>
      </w:tr>
      <w:tr w:rsidR="00F921FE">
        <w:trPr>
          <w:trHeight w:hRule="exact" w:val="202"/>
        </w:trPr>
        <w:tc>
          <w:tcPr>
            <w:tcW w:w="979"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firstLine="0"/>
            </w:pPr>
            <w:r>
              <w:rPr>
                <w:rStyle w:val="Zkladntext21"/>
              </w:rPr>
              <w:t>[ TOP EXTRA</w:t>
            </w:r>
          </w:p>
        </w:tc>
        <w:tc>
          <w:tcPr>
            <w:tcW w:w="958"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2909" w:h="972" w:wrap="none" w:vAnchor="page" w:hAnchor="page" w:x="1287" w:y="1174"/>
              <w:shd w:val="clear" w:color="auto" w:fill="auto"/>
              <w:spacing w:line="100" w:lineRule="exact"/>
              <w:ind w:left="140" w:firstLine="0"/>
            </w:pPr>
            <w:r>
              <w:rPr>
                <w:rStyle w:val="Zkladntext21"/>
              </w:rPr>
              <w:t>bez limitu</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921FE" w:rsidRDefault="00626540" w:rsidP="00626540">
            <w:pPr>
              <w:pStyle w:val="Zkladntext20"/>
              <w:framePr w:w="2909" w:h="972" w:wrap="none" w:vAnchor="page" w:hAnchor="page" w:x="1287" w:y="1174"/>
              <w:shd w:val="clear" w:color="auto" w:fill="auto"/>
              <w:spacing w:line="100" w:lineRule="exact"/>
              <w:ind w:left="140" w:firstLine="0"/>
            </w:pPr>
            <w:r>
              <w:rPr>
                <w:rStyle w:val="Zkladntext21"/>
              </w:rPr>
              <w:t>bez limitu</w:t>
            </w:r>
          </w:p>
        </w:tc>
      </w:tr>
    </w:tbl>
    <w:p w:rsidR="00F921FE" w:rsidRDefault="009E502A">
      <w:pPr>
        <w:pStyle w:val="Zkladntext20"/>
        <w:framePr w:w="10105" w:h="1671" w:hRule="exact" w:wrap="none" w:vAnchor="page" w:hAnchor="page" w:x="808" w:y="2127"/>
        <w:numPr>
          <w:ilvl w:val="0"/>
          <w:numId w:val="12"/>
        </w:numPr>
        <w:shd w:val="clear" w:color="auto" w:fill="auto"/>
        <w:tabs>
          <w:tab w:val="left" w:pos="462"/>
        </w:tabs>
        <w:spacing w:line="162" w:lineRule="exact"/>
        <w:ind w:left="155" w:right="134" w:firstLine="0"/>
        <w:jc w:val="both"/>
      </w:pPr>
      <w:r>
        <w:t>Asistenční služby pro vozidlo nad 3,51 (oddíl IV. VPP FLO 2016/03)</w:t>
      </w:r>
    </w:p>
    <w:p w:rsidR="00F921FE" w:rsidRDefault="009E502A">
      <w:pPr>
        <w:pStyle w:val="Zkladntext20"/>
        <w:framePr w:w="10105" w:h="1671" w:hRule="exact" w:wrap="none" w:vAnchor="page" w:hAnchor="page" w:x="808" w:y="2127"/>
        <w:shd w:val="clear" w:color="auto" w:fill="auto"/>
        <w:spacing w:line="162" w:lineRule="exact"/>
        <w:ind w:left="460" w:firstLine="0"/>
      </w:pPr>
      <w:r>
        <w:t>Pojištění se sjednává pro případ nepojízdnosti nebo nezpůsobilosti vozidla k provozu na pozemních komunikacích způsobené havárií, pokud k ní došlo při</w:t>
      </w:r>
    </w:p>
    <w:p w:rsidR="00F921FE" w:rsidRDefault="009E502A">
      <w:pPr>
        <w:pStyle w:val="Zkladntext20"/>
        <w:framePr w:w="10105" w:h="1671" w:hRule="exact" w:wrap="none" w:vAnchor="page" w:hAnchor="page" w:x="808" w:y="2127"/>
        <w:shd w:val="clear" w:color="auto" w:fill="auto"/>
        <w:spacing w:line="162" w:lineRule="exact"/>
        <w:ind w:left="460" w:firstLine="0"/>
      </w:pPr>
      <w:r>
        <w:t>střetu vozidla na pozemní komunikaci, nebo poruchou vozidla, jehož stáří ke dni vzniku pojištěni nepřesáhlo 11 let od data uvedení do provozu, s následkem</w:t>
      </w:r>
    </w:p>
    <w:p w:rsidR="00F921FE" w:rsidRDefault="009E502A">
      <w:pPr>
        <w:pStyle w:val="Zkladntext20"/>
        <w:framePr w:w="10105" w:h="1671" w:hRule="exact" w:wrap="none" w:vAnchor="page" w:hAnchor="page" w:x="808" w:y="2127"/>
        <w:shd w:val="clear" w:color="auto" w:fill="auto"/>
        <w:spacing w:line="162" w:lineRule="exact"/>
        <w:ind w:left="460" w:firstLine="0"/>
      </w:pPr>
      <w:r>
        <w:t>nepojízdnosti tažného nebo přípojného vozidla, pokud k poruše došlo při provozu vozidla na pozemní komunikaci. Pojištění se sjednává bez spoluúčastí pojištěného. Pojistitel poskytuje</w:t>
      </w:r>
    </w:p>
    <w:p w:rsidR="00F921FE" w:rsidRDefault="009E502A">
      <w:pPr>
        <w:pStyle w:val="Zkladntext20"/>
        <w:framePr w:w="10105" w:h="1671" w:hRule="exact" w:wrap="none" w:vAnchor="page" w:hAnchor="page" w:x="808" w:y="2127"/>
        <w:shd w:val="clear" w:color="auto" w:fill="auto"/>
        <w:spacing w:after="63" w:line="162" w:lineRule="exact"/>
        <w:ind w:left="460" w:firstLine="0"/>
      </w:pPr>
      <w:r>
        <w:t>Asistenční služby pro vozidlo nad 3,51 prostřednictvím poskytovatele asistence společností Europ Assistance s.r.o.</w:t>
      </w:r>
    </w:p>
    <w:p w:rsidR="00F921FE" w:rsidRDefault="009E502A">
      <w:pPr>
        <w:pStyle w:val="Zkladntext20"/>
        <w:framePr w:w="10105" w:h="1671" w:hRule="exact" w:wrap="none" w:vAnchor="page" w:hAnchor="page" w:x="808" w:y="2127"/>
        <w:shd w:val="clear" w:color="auto" w:fill="auto"/>
        <w:spacing w:line="158" w:lineRule="exact"/>
        <w:ind w:left="460" w:firstLine="0"/>
      </w:pPr>
      <w:r>
        <w:t>Pojistitel nebo pojistník může tento druh doplňkového pojištění vypovědět s měsíční výpovědní dobou do 1 měsíce ode dne oznámení vzniku pojistné události z tohoto druhu pojištění, a to</w:t>
      </w:r>
      <w:r>
        <w:br/>
        <w:t>výpovědí platnou pro všechna doplňková pojištění dle tohoto bodu, která jsou sjednaná pro vozidla této smlouvy.</w:t>
      </w:r>
    </w:p>
    <w:p w:rsidR="00F921FE" w:rsidRDefault="009E502A">
      <w:pPr>
        <w:pStyle w:val="Zkladntext20"/>
        <w:framePr w:w="10105" w:h="1671" w:hRule="exact" w:wrap="none" w:vAnchor="page" w:hAnchor="page" w:x="808" w:y="2127"/>
        <w:shd w:val="clear" w:color="auto" w:fill="auto"/>
        <w:spacing w:line="158" w:lineRule="exact"/>
        <w:ind w:left="460" w:firstLine="0"/>
      </w:pPr>
      <w:r>
        <w:t>Uplynutím výpovědní doby zaniknou všechna tato dosud trvající doplňková pojištění v rámci této smlouvy a současně již nelze pro nová vozidla sjednávat doplňkové pojištění Asistenční služby</w:t>
      </w:r>
      <w:r>
        <w:br/>
        <w:t>pro vozidlo nad 3,51. Pojistiteli náleží pojistné do zániku pojištění.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6"/>
        <w:gridCol w:w="1688"/>
      </w:tblGrid>
      <w:tr w:rsidR="00F921FE">
        <w:trPr>
          <w:trHeight w:hRule="exact" w:val="205"/>
        </w:trPr>
        <w:tc>
          <w:tcPr>
            <w:tcW w:w="1696" w:type="dxa"/>
            <w:tcBorders>
              <w:top w:val="single" w:sz="4" w:space="0" w:color="auto"/>
              <w:left w:val="single" w:sz="4" w:space="0" w:color="auto"/>
            </w:tcBorders>
            <w:shd w:val="clear" w:color="auto" w:fill="FFFFFF"/>
          </w:tcPr>
          <w:p w:rsidR="00F921FE" w:rsidRDefault="009E502A">
            <w:pPr>
              <w:pStyle w:val="Zkladntext20"/>
              <w:framePr w:w="3384" w:h="976" w:wrap="none" w:vAnchor="page" w:hAnchor="page" w:x="1276" w:y="3841"/>
              <w:shd w:val="clear" w:color="auto" w:fill="auto"/>
              <w:spacing w:line="210" w:lineRule="exact"/>
              <w:ind w:firstLine="0"/>
            </w:pPr>
            <w:r>
              <w:rPr>
                <w:rStyle w:val="Zkladntext21"/>
              </w:rPr>
              <w:t xml:space="preserve"> Varianty</w:t>
            </w:r>
          </w:p>
        </w:tc>
        <w:tc>
          <w:tcPr>
            <w:tcW w:w="1688" w:type="dxa"/>
            <w:tcBorders>
              <w:top w:val="single" w:sz="4" w:space="0" w:color="auto"/>
              <w:left w:val="single" w:sz="4" w:space="0" w:color="auto"/>
              <w:right w:val="single" w:sz="4" w:space="0" w:color="auto"/>
            </w:tcBorders>
            <w:shd w:val="clear" w:color="auto" w:fill="FFFFFF"/>
          </w:tcPr>
          <w:p w:rsidR="00F921FE" w:rsidRDefault="009E502A" w:rsidP="00626540">
            <w:pPr>
              <w:pStyle w:val="Zkladntext20"/>
              <w:framePr w:w="3384" w:h="976" w:wrap="none" w:vAnchor="page" w:hAnchor="page" w:x="1276" w:y="3841"/>
              <w:shd w:val="clear" w:color="auto" w:fill="auto"/>
              <w:spacing w:line="100" w:lineRule="exact"/>
              <w:ind w:firstLine="0"/>
              <w:jc w:val="center"/>
            </w:pPr>
            <w:r>
              <w:rPr>
                <w:rStyle w:val="Zkladntext21"/>
              </w:rPr>
              <w:t xml:space="preserve">Limity pojistného plnění </w:t>
            </w:r>
          </w:p>
        </w:tc>
      </w:tr>
      <w:tr w:rsidR="00F921FE">
        <w:trPr>
          <w:trHeight w:hRule="exact" w:val="187"/>
        </w:trPr>
        <w:tc>
          <w:tcPr>
            <w:tcW w:w="1696" w:type="dxa"/>
            <w:tcBorders>
              <w:top w:val="single" w:sz="4" w:space="0" w:color="auto"/>
              <w:left w:val="single" w:sz="4" w:space="0" w:color="auto"/>
            </w:tcBorders>
            <w:shd w:val="clear" w:color="auto" w:fill="FFFFFF"/>
          </w:tcPr>
          <w:p w:rsidR="00F921FE" w:rsidRDefault="009E502A">
            <w:pPr>
              <w:pStyle w:val="Zkladntext20"/>
              <w:framePr w:w="3384" w:h="976" w:wrap="none" w:vAnchor="page" w:hAnchor="page" w:x="1276" w:y="3841"/>
              <w:shd w:val="clear" w:color="auto" w:fill="auto"/>
              <w:spacing w:line="100" w:lineRule="exact"/>
              <w:ind w:firstLine="0"/>
            </w:pPr>
            <w:r>
              <w:rPr>
                <w:rStyle w:val="Zkladntext21"/>
              </w:rPr>
              <w:t>BASIC CZ</w:t>
            </w:r>
          </w:p>
        </w:tc>
        <w:tc>
          <w:tcPr>
            <w:tcW w:w="168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4" w:h="976" w:wrap="none" w:vAnchor="page" w:hAnchor="page" w:x="1276" w:y="3841"/>
              <w:shd w:val="clear" w:color="auto" w:fill="auto"/>
              <w:spacing w:line="100" w:lineRule="exact"/>
              <w:ind w:right="400" w:firstLine="0"/>
              <w:jc w:val="right"/>
            </w:pPr>
            <w:r>
              <w:rPr>
                <w:rStyle w:val="Zkladntext21"/>
              </w:rPr>
              <w:t>50 000 Kč</w:t>
            </w:r>
          </w:p>
        </w:tc>
      </w:tr>
      <w:tr w:rsidR="00F921FE">
        <w:trPr>
          <w:trHeight w:hRule="exact" w:val="194"/>
        </w:trPr>
        <w:tc>
          <w:tcPr>
            <w:tcW w:w="1696" w:type="dxa"/>
            <w:tcBorders>
              <w:top w:val="single" w:sz="4" w:space="0" w:color="auto"/>
              <w:left w:val="single" w:sz="4" w:space="0" w:color="auto"/>
            </w:tcBorders>
            <w:shd w:val="clear" w:color="auto" w:fill="FFFFFF"/>
          </w:tcPr>
          <w:p w:rsidR="00F921FE" w:rsidRDefault="009E502A">
            <w:pPr>
              <w:pStyle w:val="Zkladntext20"/>
              <w:framePr w:w="3384" w:h="976" w:wrap="none" w:vAnchor="page" w:hAnchor="page" w:x="1276" w:y="3841"/>
              <w:shd w:val="clear" w:color="auto" w:fill="auto"/>
              <w:spacing w:line="100" w:lineRule="exact"/>
              <w:ind w:firstLine="0"/>
            </w:pPr>
            <w:r>
              <w:rPr>
                <w:rStyle w:val="Zkladntext21"/>
              </w:rPr>
              <w:t>BASIC ZK</w:t>
            </w:r>
          </w:p>
        </w:tc>
        <w:tc>
          <w:tcPr>
            <w:tcW w:w="168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4" w:h="976" w:wrap="none" w:vAnchor="page" w:hAnchor="page" w:x="1276" w:y="3841"/>
              <w:shd w:val="clear" w:color="auto" w:fill="auto"/>
              <w:spacing w:line="100" w:lineRule="exact"/>
              <w:ind w:right="400" w:firstLine="0"/>
              <w:jc w:val="right"/>
            </w:pPr>
            <w:r>
              <w:rPr>
                <w:rStyle w:val="Zkladntext21"/>
              </w:rPr>
              <w:t>100 000 Kč</w:t>
            </w:r>
          </w:p>
        </w:tc>
      </w:tr>
      <w:tr w:rsidR="00F921FE">
        <w:trPr>
          <w:trHeight w:hRule="exact" w:val="187"/>
        </w:trPr>
        <w:tc>
          <w:tcPr>
            <w:tcW w:w="1696" w:type="dxa"/>
            <w:tcBorders>
              <w:top w:val="single" w:sz="4" w:space="0" w:color="auto"/>
              <w:left w:val="single" w:sz="4" w:space="0" w:color="auto"/>
            </w:tcBorders>
            <w:shd w:val="clear" w:color="auto" w:fill="FFFFFF"/>
          </w:tcPr>
          <w:p w:rsidR="00F921FE" w:rsidRDefault="009E502A">
            <w:pPr>
              <w:pStyle w:val="Zkladntext20"/>
              <w:framePr w:w="3384" w:h="976" w:wrap="none" w:vAnchor="page" w:hAnchor="page" w:x="1276" w:y="3841"/>
              <w:shd w:val="clear" w:color="auto" w:fill="auto"/>
              <w:spacing w:line="100" w:lineRule="exact"/>
              <w:ind w:firstLine="0"/>
            </w:pPr>
            <w:r>
              <w:rPr>
                <w:rStyle w:val="Zkladntext21"/>
                <w:lang w:val="fr-FR" w:eastAsia="fr-FR" w:bidi="fr-FR"/>
              </w:rPr>
              <w:t xml:space="preserve">PREMIUM </w:t>
            </w:r>
            <w:r>
              <w:rPr>
                <w:rStyle w:val="Zkladntext21"/>
              </w:rPr>
              <w:t>CZ</w:t>
            </w:r>
          </w:p>
        </w:tc>
        <w:tc>
          <w:tcPr>
            <w:tcW w:w="168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3384" w:h="976" w:wrap="none" w:vAnchor="page" w:hAnchor="page" w:x="1276" w:y="3841"/>
              <w:shd w:val="clear" w:color="auto" w:fill="auto"/>
              <w:spacing w:line="100" w:lineRule="exact"/>
              <w:ind w:right="400" w:firstLine="0"/>
              <w:jc w:val="right"/>
            </w:pPr>
            <w:r>
              <w:rPr>
                <w:rStyle w:val="Zkladntext21"/>
              </w:rPr>
              <w:t>bez limitu</w:t>
            </w:r>
          </w:p>
        </w:tc>
      </w:tr>
      <w:tr w:rsidR="00F921FE">
        <w:trPr>
          <w:trHeight w:hRule="exact" w:val="202"/>
        </w:trPr>
        <w:tc>
          <w:tcPr>
            <w:tcW w:w="1696"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3384" w:h="976" w:wrap="none" w:vAnchor="page" w:hAnchor="page" w:x="1276" w:y="3841"/>
              <w:shd w:val="clear" w:color="auto" w:fill="auto"/>
              <w:spacing w:line="100" w:lineRule="exact"/>
              <w:ind w:firstLine="0"/>
            </w:pPr>
            <w:r>
              <w:rPr>
                <w:rStyle w:val="Zkladntext21"/>
              </w:rPr>
              <w:t xml:space="preserve"> </w:t>
            </w:r>
            <w:r>
              <w:rPr>
                <w:rStyle w:val="Zkladntext21"/>
                <w:lang w:val="fr-FR" w:eastAsia="fr-FR" w:bidi="fr-FR"/>
              </w:rPr>
              <w:t xml:space="preserve">PREMIUM </w:t>
            </w:r>
            <w:r>
              <w:rPr>
                <w:rStyle w:val="Zkladntext21"/>
              </w:rPr>
              <w:t>ZK</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F921FE" w:rsidRDefault="009E502A">
            <w:pPr>
              <w:pStyle w:val="Zkladntext20"/>
              <w:framePr w:w="3384" w:h="976" w:wrap="none" w:vAnchor="page" w:hAnchor="page" w:x="1276" w:y="3841"/>
              <w:shd w:val="clear" w:color="auto" w:fill="auto"/>
              <w:spacing w:line="100" w:lineRule="exact"/>
              <w:ind w:right="400" w:firstLine="0"/>
              <w:jc w:val="right"/>
            </w:pPr>
            <w:r>
              <w:rPr>
                <w:rStyle w:val="Zkladntext21"/>
              </w:rPr>
              <w:t>bez limitu</w:t>
            </w:r>
          </w:p>
        </w:tc>
      </w:tr>
    </w:tbl>
    <w:p w:rsidR="00F921FE" w:rsidRDefault="009E502A">
      <w:pPr>
        <w:pStyle w:val="Zkladntext20"/>
        <w:framePr w:w="10105" w:h="2481" w:hRule="exact" w:wrap="none" w:vAnchor="page" w:hAnchor="page" w:x="808" w:y="4797"/>
        <w:numPr>
          <w:ilvl w:val="0"/>
          <w:numId w:val="12"/>
        </w:numPr>
        <w:shd w:val="clear" w:color="auto" w:fill="auto"/>
        <w:tabs>
          <w:tab w:val="left" w:pos="447"/>
        </w:tabs>
        <w:spacing w:line="158" w:lineRule="exact"/>
        <w:ind w:left="140" w:right="1649" w:firstLine="0"/>
        <w:jc w:val="both"/>
      </w:pPr>
      <w:r>
        <w:t>Pojištěni GAP Leasing (oddíl III. VPP FLO 2016/03)</w:t>
      </w:r>
    </w:p>
    <w:p w:rsidR="00F921FE" w:rsidRDefault="009E502A">
      <w:pPr>
        <w:pStyle w:val="Zkladntext20"/>
        <w:framePr w:w="10105" w:h="2481" w:hRule="exact" w:wrap="none" w:vAnchor="page" w:hAnchor="page" w:x="808" w:y="4797"/>
        <w:shd w:val="clear" w:color="auto" w:fill="auto"/>
        <w:spacing w:line="158" w:lineRule="exact"/>
        <w:ind w:left="460" w:firstLine="0"/>
      </w:pPr>
      <w:r>
        <w:t>Pojištění se sjednává pro případ finanční újmy vzniklé pojištěnému tím, že pojistné plnění poskytnuté pojištěnému z pojištění Allrisk při totální škodě nebo při</w:t>
      </w:r>
      <w:r>
        <w:br/>
        <w:t>odcizení vozidla nedosáhne nesplacené výše jistiny dle splátkového kalendáře. Do pojištění může vstoupit pouze vozidlo, které je financováno formou finančního</w:t>
      </w:r>
      <w:r>
        <w:br/>
        <w:t>leasingu. Pojištění se sjednává bez spoluúčasti pojištěného.</w:t>
      </w:r>
    </w:p>
    <w:p w:rsidR="00F921FE" w:rsidRDefault="009E502A">
      <w:pPr>
        <w:pStyle w:val="Zkladntext20"/>
        <w:framePr w:w="10105" w:h="2481" w:hRule="exact" w:wrap="none" w:vAnchor="page" w:hAnchor="page" w:x="808" w:y="4797"/>
        <w:numPr>
          <w:ilvl w:val="0"/>
          <w:numId w:val="12"/>
        </w:numPr>
        <w:shd w:val="clear" w:color="auto" w:fill="auto"/>
        <w:tabs>
          <w:tab w:val="left" w:pos="447"/>
        </w:tabs>
        <w:spacing w:line="162" w:lineRule="exact"/>
        <w:ind w:left="140" w:right="1649" w:firstLine="0"/>
        <w:jc w:val="both"/>
      </w:pPr>
      <w:r>
        <w:t>Pojištění spoluúčasti (oddíl III.D VPP FLO 2016/03)</w:t>
      </w:r>
    </w:p>
    <w:p w:rsidR="00F921FE" w:rsidRDefault="009E502A">
      <w:pPr>
        <w:pStyle w:val="Zkladntext20"/>
        <w:framePr w:w="10105" w:h="2481" w:hRule="exact" w:wrap="none" w:vAnchor="page" w:hAnchor="page" w:x="808" w:y="4797"/>
        <w:shd w:val="clear" w:color="auto" w:fill="auto"/>
        <w:spacing w:line="162" w:lineRule="exact"/>
        <w:ind w:left="460" w:firstLine="0"/>
      </w:pPr>
      <w:r>
        <w:t>Pojištění se sjednává pro případ, kdy oprávněné osobě vznikne nárok na pojistné plnění z pojištění Allrisk v případě odcizení nebo totální škody na pojištěném</w:t>
      </w:r>
      <w:r>
        <w:br/>
        <w:t>vozidle. Pojištění se sjednává bez spoluúčasti pojištěného.</w:t>
      </w:r>
    </w:p>
    <w:p w:rsidR="00F921FE" w:rsidRDefault="009E502A">
      <w:pPr>
        <w:pStyle w:val="Zkladntext20"/>
        <w:framePr w:w="10105" w:h="2481" w:hRule="exact" w:wrap="none" w:vAnchor="page" w:hAnchor="page" w:x="808" w:y="4797"/>
        <w:numPr>
          <w:ilvl w:val="0"/>
          <w:numId w:val="12"/>
        </w:numPr>
        <w:shd w:val="clear" w:color="auto" w:fill="auto"/>
        <w:tabs>
          <w:tab w:val="left" w:pos="447"/>
        </w:tabs>
        <w:spacing w:line="162" w:lineRule="exact"/>
        <w:ind w:left="140" w:right="1649" w:firstLine="0"/>
        <w:jc w:val="both"/>
      </w:pPr>
      <w:r>
        <w:t>Pojištění poškození vozidla při havárii při pracovní činností (oddíl III. VPP FLO 2016/03)</w:t>
      </w:r>
    </w:p>
    <w:p w:rsidR="00F921FE" w:rsidRDefault="009E502A">
      <w:pPr>
        <w:pStyle w:val="Zkladntext20"/>
        <w:framePr w:w="10105" w:h="2481" w:hRule="exact" w:wrap="none" w:vAnchor="page" w:hAnchor="page" w:x="808" w:y="4797"/>
        <w:shd w:val="clear" w:color="auto" w:fill="auto"/>
        <w:spacing w:line="162" w:lineRule="exact"/>
        <w:ind w:left="460" w:firstLine="0"/>
      </w:pPr>
      <w:r>
        <w:t>Pojištění se sjednává pro případ vzniku škody na vozidle v důsledku sklápění vozidla nebo při činnosti vozidla jako pracovního stroje. Pojištění se sjednává se</w:t>
      </w:r>
      <w:r>
        <w:br/>
        <w:t>spoluúčastí pojištěného. Výše spoluúčasti u jednotlivého pojištěného vozidla je uvedena v seznamu.</w:t>
      </w:r>
    </w:p>
    <w:p w:rsidR="00F921FE" w:rsidRDefault="009E502A">
      <w:pPr>
        <w:pStyle w:val="Zkladntext20"/>
        <w:framePr w:w="10105" w:h="2481" w:hRule="exact" w:wrap="none" w:vAnchor="page" w:hAnchor="page" w:x="808" w:y="4797"/>
        <w:numPr>
          <w:ilvl w:val="0"/>
          <w:numId w:val="12"/>
        </w:numPr>
        <w:shd w:val="clear" w:color="auto" w:fill="auto"/>
        <w:tabs>
          <w:tab w:val="left" w:pos="447"/>
        </w:tabs>
        <w:spacing w:line="162" w:lineRule="exact"/>
        <w:ind w:left="140" w:right="1649" w:firstLine="0"/>
        <w:jc w:val="both"/>
      </w:pPr>
      <w:r>
        <w:t>Pojištění zavazadel (oddíl III. VPP FLO 2016/03)</w:t>
      </w:r>
    </w:p>
    <w:p w:rsidR="00F921FE" w:rsidRDefault="009E502A">
      <w:pPr>
        <w:pStyle w:val="Zkladntext20"/>
        <w:framePr w:w="10105" w:h="2481" w:hRule="exact" w:wrap="none" w:vAnchor="page" w:hAnchor="page" w:x="808" w:y="4797"/>
        <w:shd w:val="clear" w:color="auto" w:fill="auto"/>
        <w:spacing w:line="162" w:lineRule="exact"/>
        <w:ind w:left="460" w:firstLine="0"/>
      </w:pPr>
      <w:r>
        <w:t>Pojištění se sjednává pro případ škody vzniklé poškozením, zničením, ztrátou nebo odcizením zavazadla v důsledku živelní události, vloupání do vozidla nebo</w:t>
      </w:r>
      <w:r>
        <w:br/>
        <w:t>dopravní nehody. Pojištění se sjednává se spoluúčastí pojištěného ve výši 10 %, min. 500 Kč. Pojištění lze sjednat s pojistnými částkami dle tabulky níže,</w:t>
      </w:r>
      <w:r>
        <w:br/>
        <w:t>maximálně však s pojistnou částkou 100 000 Kč.</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51"/>
        <w:gridCol w:w="1458"/>
      </w:tblGrid>
      <w:tr w:rsidR="00F921FE">
        <w:trPr>
          <w:trHeight w:hRule="exact" w:val="187"/>
        </w:trPr>
        <w:tc>
          <w:tcPr>
            <w:tcW w:w="2909" w:type="dxa"/>
            <w:gridSpan w:val="2"/>
            <w:tcBorders>
              <w:top w:val="single" w:sz="4" w:space="0" w:color="auto"/>
              <w:left w:val="single" w:sz="4" w:space="0" w:color="auto"/>
              <w:righ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210" w:lineRule="exact"/>
              <w:ind w:firstLine="0"/>
            </w:pPr>
            <w:r>
              <w:rPr>
                <w:rStyle w:val="Zkladntext2AngsanaUPC105ptKurzva"/>
                <w:vertAlign w:val="superscript"/>
              </w:rPr>
              <w:t>r</w:t>
            </w:r>
            <w:r>
              <w:rPr>
                <w:rStyle w:val="Zkladntext21"/>
              </w:rPr>
              <w:t xml:space="preserve"> Pojistné částky '</w:t>
            </w:r>
          </w:p>
        </w:tc>
      </w:tr>
      <w:tr w:rsidR="00F921FE">
        <w:trPr>
          <w:trHeight w:hRule="exact" w:val="187"/>
        </w:trPr>
        <w:tc>
          <w:tcPr>
            <w:tcW w:w="1451" w:type="dxa"/>
            <w:tcBorders>
              <w:top w:val="single" w:sz="4" w:space="0" w:color="auto"/>
              <w:lef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00" w:lineRule="exact"/>
              <w:ind w:left="180" w:firstLine="0"/>
            </w:pPr>
            <w:r>
              <w:rPr>
                <w:rStyle w:val="Zkladntext21"/>
              </w:rPr>
              <w:t>10 000 Kč</w:t>
            </w:r>
          </w:p>
        </w:tc>
        <w:tc>
          <w:tcPr>
            <w:tcW w:w="145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00" w:lineRule="exact"/>
              <w:ind w:left="320" w:firstLine="0"/>
            </w:pPr>
            <w:r>
              <w:rPr>
                <w:rStyle w:val="Zkladntext21"/>
              </w:rPr>
              <w:t>60 000 Kč</w:t>
            </w:r>
          </w:p>
        </w:tc>
      </w:tr>
      <w:tr w:rsidR="00F921FE">
        <w:trPr>
          <w:trHeight w:hRule="exact" w:val="194"/>
        </w:trPr>
        <w:tc>
          <w:tcPr>
            <w:tcW w:w="1451" w:type="dxa"/>
            <w:tcBorders>
              <w:top w:val="single" w:sz="4" w:space="0" w:color="auto"/>
              <w:lef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00" w:lineRule="exact"/>
              <w:ind w:left="180" w:firstLine="0"/>
            </w:pPr>
            <w:r>
              <w:rPr>
                <w:rStyle w:val="Zkladntext21"/>
              </w:rPr>
              <w:t>20 000 Kč</w:t>
            </w:r>
          </w:p>
        </w:tc>
        <w:tc>
          <w:tcPr>
            <w:tcW w:w="145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00" w:lineRule="exact"/>
              <w:ind w:left="320" w:firstLine="0"/>
            </w:pPr>
            <w:r>
              <w:rPr>
                <w:rStyle w:val="Zkladntext21"/>
              </w:rPr>
              <w:t>70 000 Kč</w:t>
            </w:r>
          </w:p>
        </w:tc>
      </w:tr>
      <w:tr w:rsidR="00F921FE">
        <w:trPr>
          <w:trHeight w:hRule="exact" w:val="187"/>
        </w:trPr>
        <w:tc>
          <w:tcPr>
            <w:tcW w:w="1451" w:type="dxa"/>
            <w:tcBorders>
              <w:top w:val="single" w:sz="4" w:space="0" w:color="auto"/>
              <w:lef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00" w:lineRule="exact"/>
              <w:ind w:left="180" w:firstLine="0"/>
            </w:pPr>
            <w:r>
              <w:rPr>
                <w:rStyle w:val="Zkladntext21"/>
              </w:rPr>
              <w:t>30 000 Kč</w:t>
            </w:r>
          </w:p>
        </w:tc>
        <w:tc>
          <w:tcPr>
            <w:tcW w:w="145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00" w:lineRule="exact"/>
              <w:ind w:left="320" w:firstLine="0"/>
            </w:pPr>
            <w:r>
              <w:rPr>
                <w:rStyle w:val="Zkladntext21"/>
              </w:rPr>
              <w:t>80 000 Kč</w:t>
            </w:r>
          </w:p>
        </w:tc>
      </w:tr>
      <w:tr w:rsidR="00F921FE">
        <w:trPr>
          <w:trHeight w:hRule="exact" w:val="191"/>
        </w:trPr>
        <w:tc>
          <w:tcPr>
            <w:tcW w:w="1451" w:type="dxa"/>
            <w:tcBorders>
              <w:top w:val="single" w:sz="4" w:space="0" w:color="auto"/>
              <w:lef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00" w:lineRule="exact"/>
              <w:ind w:left="180" w:firstLine="0"/>
            </w:pPr>
            <w:r>
              <w:rPr>
                <w:rStyle w:val="Zkladntext21"/>
              </w:rPr>
              <w:t>40 000 Kč</w:t>
            </w:r>
          </w:p>
        </w:tc>
        <w:tc>
          <w:tcPr>
            <w:tcW w:w="1458" w:type="dxa"/>
            <w:tcBorders>
              <w:top w:val="single" w:sz="4" w:space="0" w:color="auto"/>
              <w:left w:val="single" w:sz="4" w:space="0" w:color="auto"/>
              <w:righ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00" w:lineRule="exact"/>
              <w:ind w:left="320" w:firstLine="0"/>
            </w:pPr>
            <w:r>
              <w:rPr>
                <w:rStyle w:val="Zkladntext21"/>
              </w:rPr>
              <w:t>90 000 Kč</w:t>
            </w:r>
          </w:p>
        </w:tc>
      </w:tr>
      <w:tr w:rsidR="00F921FE">
        <w:trPr>
          <w:trHeight w:hRule="exact" w:val="205"/>
        </w:trPr>
        <w:tc>
          <w:tcPr>
            <w:tcW w:w="1451"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00" w:lineRule="exact"/>
              <w:ind w:firstLine="0"/>
            </w:pPr>
            <w:r>
              <w:rPr>
                <w:rStyle w:val="Zkladntext21"/>
              </w:rPr>
              <w:t>[ 50 000 Kč</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F921FE" w:rsidRDefault="009E502A">
            <w:pPr>
              <w:pStyle w:val="Zkladntext20"/>
              <w:framePr w:w="2909" w:h="1152" w:wrap="none" w:vAnchor="page" w:hAnchor="page" w:x="1261" w:y="7337"/>
              <w:shd w:val="clear" w:color="auto" w:fill="auto"/>
              <w:spacing w:line="130" w:lineRule="exact"/>
              <w:ind w:left="260" w:firstLine="0"/>
            </w:pPr>
            <w:r>
              <w:rPr>
                <w:rStyle w:val="Zkladntext21"/>
              </w:rPr>
              <w:t xml:space="preserve">100 </w:t>
            </w:r>
            <w:r>
              <w:rPr>
                <w:rStyle w:val="Zkladntext265pt"/>
              </w:rPr>
              <w:t xml:space="preserve">000 </w:t>
            </w:r>
            <w:r>
              <w:rPr>
                <w:rStyle w:val="Zkladntext21"/>
              </w:rPr>
              <w:t xml:space="preserve">Kč </w:t>
            </w:r>
            <w:r>
              <w:rPr>
                <w:rStyle w:val="Zkladntext265pt"/>
              </w:rPr>
              <w:t>J</w:t>
            </w:r>
          </w:p>
        </w:tc>
      </w:tr>
    </w:tbl>
    <w:p w:rsidR="00F921FE" w:rsidRDefault="009E502A">
      <w:pPr>
        <w:pStyle w:val="Zkladntext20"/>
        <w:framePr w:w="10105" w:h="695" w:hRule="exact" w:wrap="none" w:vAnchor="page" w:hAnchor="page" w:x="808" w:y="8470"/>
        <w:numPr>
          <w:ilvl w:val="0"/>
          <w:numId w:val="12"/>
        </w:numPr>
        <w:shd w:val="clear" w:color="auto" w:fill="auto"/>
        <w:tabs>
          <w:tab w:val="left" w:pos="447"/>
        </w:tabs>
        <w:spacing w:line="158" w:lineRule="exact"/>
        <w:ind w:left="140" w:right="2016" w:firstLine="0"/>
        <w:jc w:val="both"/>
      </w:pPr>
      <w:r>
        <w:t>Pojištěni náhradního vozidla (oddíl III. VPP FLO 2016/03)</w:t>
      </w:r>
    </w:p>
    <w:p w:rsidR="00F921FE" w:rsidRDefault="009E502A">
      <w:pPr>
        <w:pStyle w:val="Zkladntext20"/>
        <w:framePr w:w="10105" w:h="695" w:hRule="exact" w:wrap="none" w:vAnchor="page" w:hAnchor="page" w:x="808" w:y="8470"/>
        <w:shd w:val="clear" w:color="auto" w:fill="auto"/>
        <w:spacing w:line="158" w:lineRule="exact"/>
        <w:ind w:left="460" w:firstLine="0"/>
      </w:pPr>
      <w:r>
        <w:t>Pojištění se sjednává pro případ, kdy oprávněný uživatel vozidla vynaloží náklady na pronájem / zapůjčení náhradního vozidla po dobu opravy pojištěného</w:t>
      </w:r>
      <w:r>
        <w:br/>
        <w:t>vozidla poškozeného při dopravní nehodě. Pojištění se sjednává bez spoluúčasti pojištěného.</w:t>
      </w:r>
    </w:p>
    <w:p w:rsidR="00F921FE" w:rsidRDefault="009E502A">
      <w:pPr>
        <w:pStyle w:val="Zkladntext20"/>
        <w:framePr w:w="10105" w:h="695" w:hRule="exact" w:wrap="none" w:vAnchor="page" w:hAnchor="page" w:x="808" w:y="8470"/>
        <w:shd w:val="clear" w:color="auto" w:fill="auto"/>
        <w:spacing w:line="158" w:lineRule="exact"/>
        <w:ind w:left="460" w:firstLine="0"/>
      </w:pPr>
      <w:r>
        <w:t>Pojištění lze sjednat s těmito pojistnými částkami: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3"/>
        <w:gridCol w:w="1580"/>
        <w:gridCol w:w="443"/>
      </w:tblGrid>
      <w:tr w:rsidR="00F921FE">
        <w:trPr>
          <w:trHeight w:hRule="exact" w:val="202"/>
        </w:trPr>
        <w:tc>
          <w:tcPr>
            <w:tcW w:w="893" w:type="dxa"/>
            <w:tcBorders>
              <w:top w:val="single" w:sz="4" w:space="0" w:color="auto"/>
              <w:left w:val="single" w:sz="4" w:space="0" w:color="auto"/>
            </w:tcBorders>
            <w:shd w:val="clear" w:color="auto" w:fill="FFFFFF"/>
          </w:tcPr>
          <w:p w:rsidR="00F921FE" w:rsidRDefault="00F921FE">
            <w:pPr>
              <w:pStyle w:val="Zkladntext20"/>
              <w:framePr w:w="2916" w:h="403" w:wrap="none" w:vAnchor="page" w:hAnchor="page" w:x="1243" w:y="9212"/>
              <w:shd w:val="clear" w:color="auto" w:fill="auto"/>
              <w:tabs>
                <w:tab w:val="left" w:leader="hyphen" w:pos="878"/>
              </w:tabs>
              <w:spacing w:line="100" w:lineRule="exact"/>
              <w:ind w:firstLine="0"/>
              <w:jc w:val="both"/>
            </w:pPr>
          </w:p>
        </w:tc>
        <w:tc>
          <w:tcPr>
            <w:tcW w:w="1580" w:type="dxa"/>
            <w:tcBorders>
              <w:top w:val="single" w:sz="4" w:space="0" w:color="auto"/>
            </w:tcBorders>
            <w:shd w:val="clear" w:color="auto" w:fill="FFFFFF"/>
            <w:vAlign w:val="center"/>
          </w:tcPr>
          <w:p w:rsidR="00F921FE" w:rsidRDefault="009E502A">
            <w:pPr>
              <w:pStyle w:val="Zkladntext20"/>
              <w:framePr w:w="2916" w:h="403" w:wrap="none" w:vAnchor="page" w:hAnchor="page" w:x="1243" w:y="9212"/>
              <w:shd w:val="clear" w:color="auto" w:fill="auto"/>
              <w:spacing w:line="100" w:lineRule="exact"/>
              <w:ind w:left="200" w:firstLine="0"/>
            </w:pPr>
            <w:r>
              <w:rPr>
                <w:rStyle w:val="Zkladntext21"/>
              </w:rPr>
              <w:t>Pojistné částky</w:t>
            </w:r>
          </w:p>
        </w:tc>
        <w:tc>
          <w:tcPr>
            <w:tcW w:w="443" w:type="dxa"/>
            <w:tcBorders>
              <w:top w:val="single" w:sz="4" w:space="0" w:color="auto"/>
              <w:right w:val="single" w:sz="4" w:space="0" w:color="auto"/>
            </w:tcBorders>
            <w:shd w:val="clear" w:color="auto" w:fill="FFFFFF"/>
          </w:tcPr>
          <w:p w:rsidR="00F921FE" w:rsidRDefault="009E502A">
            <w:pPr>
              <w:pStyle w:val="Zkladntext20"/>
              <w:framePr w:w="2916" w:h="403" w:wrap="none" w:vAnchor="page" w:hAnchor="page" w:x="1243" w:y="9212"/>
              <w:shd w:val="clear" w:color="auto" w:fill="auto"/>
              <w:spacing w:line="100" w:lineRule="exact"/>
              <w:ind w:firstLine="0"/>
              <w:jc w:val="right"/>
            </w:pPr>
            <w:r>
              <w:rPr>
                <w:rStyle w:val="Zkladntext21"/>
              </w:rPr>
              <w:t>\</w:t>
            </w:r>
          </w:p>
        </w:tc>
      </w:tr>
      <w:tr w:rsidR="00F921FE">
        <w:trPr>
          <w:trHeight w:hRule="exact" w:val="202"/>
        </w:trPr>
        <w:tc>
          <w:tcPr>
            <w:tcW w:w="893" w:type="dxa"/>
            <w:tcBorders>
              <w:top w:val="single" w:sz="4" w:space="0" w:color="auto"/>
              <w:left w:val="single" w:sz="4" w:space="0" w:color="auto"/>
              <w:bottom w:val="single" w:sz="4" w:space="0" w:color="auto"/>
            </w:tcBorders>
            <w:shd w:val="clear" w:color="auto" w:fill="FFFFFF"/>
          </w:tcPr>
          <w:p w:rsidR="00F921FE" w:rsidRDefault="009E502A">
            <w:pPr>
              <w:pStyle w:val="Zkladntext20"/>
              <w:framePr w:w="2916" w:h="403" w:wrap="none" w:vAnchor="page" w:hAnchor="page" w:x="1243" w:y="9212"/>
              <w:shd w:val="clear" w:color="auto" w:fill="auto"/>
              <w:spacing w:line="210" w:lineRule="exact"/>
              <w:ind w:firstLine="0"/>
              <w:jc w:val="both"/>
            </w:pPr>
            <w:r>
              <w:rPr>
                <w:rStyle w:val="Zkladntext2AngsanaUPC105ptKurzva"/>
              </w:rPr>
              <w:t>{</w:t>
            </w:r>
            <w:r>
              <w:rPr>
                <w:rStyle w:val="Zkladntext21"/>
              </w:rPr>
              <w:t xml:space="preserve"> 15 000 Kč</w:t>
            </w:r>
          </w:p>
        </w:tc>
        <w:tc>
          <w:tcPr>
            <w:tcW w:w="1580" w:type="dxa"/>
            <w:tcBorders>
              <w:top w:val="single" w:sz="4" w:space="0" w:color="auto"/>
              <w:bottom w:val="single" w:sz="4" w:space="0" w:color="auto"/>
            </w:tcBorders>
            <w:shd w:val="clear" w:color="auto" w:fill="FFFFFF"/>
          </w:tcPr>
          <w:p w:rsidR="00F921FE" w:rsidRDefault="009E502A">
            <w:pPr>
              <w:pStyle w:val="Zkladntext20"/>
              <w:framePr w:w="2916" w:h="403" w:wrap="none" w:vAnchor="page" w:hAnchor="page" w:x="1243" w:y="9212"/>
              <w:shd w:val="clear" w:color="auto" w:fill="auto"/>
              <w:spacing w:line="100" w:lineRule="exact"/>
              <w:ind w:firstLine="0"/>
              <w:jc w:val="center"/>
            </w:pPr>
            <w:r>
              <w:rPr>
                <w:rStyle w:val="Zkladntext21"/>
              </w:rPr>
              <w:t>| 30 000 Kč</w:t>
            </w:r>
          </w:p>
        </w:tc>
        <w:tc>
          <w:tcPr>
            <w:tcW w:w="443" w:type="dxa"/>
            <w:tcBorders>
              <w:top w:val="single" w:sz="4" w:space="0" w:color="auto"/>
              <w:bottom w:val="single" w:sz="4" w:space="0" w:color="auto"/>
              <w:right w:val="single" w:sz="4" w:space="0" w:color="auto"/>
            </w:tcBorders>
            <w:shd w:val="clear" w:color="auto" w:fill="FFFFFF"/>
          </w:tcPr>
          <w:p w:rsidR="00F921FE" w:rsidRDefault="009E502A">
            <w:pPr>
              <w:pStyle w:val="Zkladntext20"/>
              <w:framePr w:w="2916" w:h="403" w:wrap="none" w:vAnchor="page" w:hAnchor="page" w:x="1243" w:y="9212"/>
              <w:shd w:val="clear" w:color="auto" w:fill="auto"/>
              <w:spacing w:line="180" w:lineRule="exact"/>
              <w:ind w:firstLine="0"/>
              <w:jc w:val="right"/>
            </w:pPr>
            <w:r>
              <w:rPr>
                <w:rStyle w:val="Zkladntext29ptKurzva"/>
              </w:rPr>
              <w:t>J</w:t>
            </w:r>
          </w:p>
        </w:tc>
      </w:tr>
    </w:tbl>
    <w:p w:rsidR="00F921FE" w:rsidRDefault="009E502A">
      <w:pPr>
        <w:pStyle w:val="Zkladntext20"/>
        <w:framePr w:w="10105" w:h="5493" w:hRule="exact" w:wrap="none" w:vAnchor="page" w:hAnchor="page" w:x="808" w:y="9596"/>
        <w:shd w:val="clear" w:color="auto" w:fill="auto"/>
        <w:spacing w:line="158" w:lineRule="exact"/>
        <w:ind w:left="140" w:firstLine="0"/>
        <w:jc w:val="both"/>
      </w:pPr>
      <w:r>
        <w:t>D. Asistenční služby General! (oddíl IV. VPP FLO 2016/03)</w:t>
      </w:r>
    </w:p>
    <w:p w:rsidR="00F921FE" w:rsidRDefault="009E502A">
      <w:pPr>
        <w:pStyle w:val="Zkladntext20"/>
        <w:framePr w:w="10105" w:h="5493" w:hRule="exact" w:wrap="none" w:vAnchor="page" w:hAnchor="page" w:x="808" w:y="9596"/>
        <w:shd w:val="clear" w:color="auto" w:fill="auto"/>
        <w:spacing w:line="158" w:lineRule="exact"/>
        <w:ind w:left="140" w:right="2040" w:firstLine="0"/>
        <w:jc w:val="both"/>
      </w:pPr>
      <w:r>
        <w:t>Pojištění se sjednává pro případ nepojízdnosti nebo nezpůsobilosti vozidla k provozu na pozemních komunikacích způsobené havárií, pokud k ní došlo při střetu vozidla na pozemní komunikaci, nebo poruchou vozidla, jehož stáří ke dni vzniku pojištění nepřesáhlo 11 let od data uvedeni do provozu, pokud k poruše došlo při provozu vozidla na pozemní komunikaci. K sjednanému pojištění odpovědnosti, pojištění Allrisk a Havarijnímu pojištění pro osobní a nákladní vozidlo pojistitel poskytuje Asistenční služby Generali prostřednictvím poskytovatele asistence společnosti Europ Assistance s.r.o.</w:t>
      </w:r>
    </w:p>
    <w:p w:rsidR="00F921FE" w:rsidRDefault="00F921FE">
      <w:pPr>
        <w:pStyle w:val="Zkladntext90"/>
        <w:framePr w:w="10105" w:h="5493" w:hRule="exact" w:wrap="none" w:vAnchor="page" w:hAnchor="page" w:x="808" w:y="9596"/>
        <w:shd w:val="clear" w:color="auto" w:fill="auto"/>
        <w:tabs>
          <w:tab w:val="left" w:leader="underscore" w:pos="1321"/>
          <w:tab w:val="left" w:leader="underscore" w:pos="1446"/>
          <w:tab w:val="left" w:leader="underscore" w:pos="4995"/>
          <w:tab w:val="left" w:leader="underscore" w:pos="5108"/>
          <w:tab w:val="left" w:leader="underscore" w:pos="9973"/>
        </w:tabs>
        <w:spacing w:after="99" w:line="140" w:lineRule="exact"/>
      </w:pPr>
    </w:p>
    <w:p w:rsidR="00F921FE" w:rsidRDefault="009E502A">
      <w:pPr>
        <w:pStyle w:val="Nadpis40"/>
        <w:framePr w:w="10105" w:h="5493" w:hRule="exact" w:wrap="none" w:vAnchor="page" w:hAnchor="page" w:x="808" w:y="9596"/>
        <w:shd w:val="clear" w:color="auto" w:fill="auto"/>
        <w:spacing w:before="0" w:after="11" w:line="150" w:lineRule="exact"/>
        <w:ind w:left="140"/>
      </w:pPr>
      <w:bookmarkStart w:id="3" w:name="bookmark3"/>
      <w:r>
        <w:t>Článek IV. Vznik a zánik pojištění jednotlivých vozidel</w:t>
      </w:r>
      <w:bookmarkEnd w:id="3"/>
    </w:p>
    <w:p w:rsidR="00F921FE" w:rsidRDefault="009E502A">
      <w:pPr>
        <w:pStyle w:val="Zkladntext20"/>
        <w:framePr w:w="10105" w:h="5493" w:hRule="exact" w:wrap="none" w:vAnchor="page" w:hAnchor="page" w:x="808" w:y="9596"/>
        <w:numPr>
          <w:ilvl w:val="0"/>
          <w:numId w:val="13"/>
        </w:numPr>
        <w:shd w:val="clear" w:color="auto" w:fill="auto"/>
        <w:tabs>
          <w:tab w:val="left" w:pos="447"/>
        </w:tabs>
        <w:spacing w:line="158" w:lineRule="exact"/>
        <w:ind w:left="140" w:firstLine="0"/>
        <w:jc w:val="both"/>
      </w:pPr>
      <w:r>
        <w:t>Pojištění jednotlivých vozidel se sjednává na dobu neurčitou.</w:t>
      </w:r>
    </w:p>
    <w:p w:rsidR="00F921FE" w:rsidRDefault="009E502A">
      <w:pPr>
        <w:pStyle w:val="Zkladntext20"/>
        <w:framePr w:w="10105" w:h="5493" w:hRule="exact" w:wrap="none" w:vAnchor="page" w:hAnchor="page" w:x="808" w:y="9596"/>
        <w:numPr>
          <w:ilvl w:val="0"/>
          <w:numId w:val="13"/>
        </w:numPr>
        <w:shd w:val="clear" w:color="auto" w:fill="auto"/>
        <w:tabs>
          <w:tab w:val="left" w:pos="447"/>
        </w:tabs>
        <w:spacing w:line="158" w:lineRule="exact"/>
        <w:ind w:left="460" w:hanging="320"/>
      </w:pPr>
      <w:r>
        <w:t>Počátkem pojištění jednotlivého vozidla je při uzavření této smlouvy nejdříve den počátku pojištění smlouvy, pokud tento den následuje po uzavření smlouvy, nebo nejdříve dnem následujícím po uzavření smlouvy, pokud počátek pojištění smlouvy tomuto dni předchází, není-li v seznamu uveden jako datum vzniku pojištění datum pozdější.</w:t>
      </w:r>
    </w:p>
    <w:p w:rsidR="00F921FE" w:rsidRDefault="009E502A">
      <w:pPr>
        <w:pStyle w:val="Zkladntext20"/>
        <w:framePr w:w="10105" w:h="5493" w:hRule="exact" w:wrap="none" w:vAnchor="page" w:hAnchor="page" w:x="808" w:y="9596"/>
        <w:numPr>
          <w:ilvl w:val="0"/>
          <w:numId w:val="13"/>
        </w:numPr>
        <w:shd w:val="clear" w:color="auto" w:fill="auto"/>
        <w:tabs>
          <w:tab w:val="left" w:pos="447"/>
        </w:tabs>
        <w:spacing w:line="158" w:lineRule="exact"/>
        <w:ind w:left="460" w:hanging="320"/>
      </w:pPr>
      <w:r>
        <w:t>Počátkem následně sjednaných pojištěni odpovědnosti jednotlivých vozidel je okamžik, kdy byl vstup vozidla do pojištění odpovědnosti oznámen pojistiteli, neuvede-li pojistník v seznamu pozdější datum počátku pojištění vozidla.</w:t>
      </w:r>
    </w:p>
    <w:p w:rsidR="00F921FE" w:rsidRDefault="009E502A">
      <w:pPr>
        <w:pStyle w:val="Zkladntext20"/>
        <w:framePr w:w="10105" w:h="5493" w:hRule="exact" w:wrap="none" w:vAnchor="page" w:hAnchor="page" w:x="808" w:y="9596"/>
        <w:numPr>
          <w:ilvl w:val="0"/>
          <w:numId w:val="13"/>
        </w:numPr>
        <w:shd w:val="clear" w:color="auto" w:fill="auto"/>
        <w:tabs>
          <w:tab w:val="left" w:pos="447"/>
        </w:tabs>
        <w:spacing w:line="158" w:lineRule="exact"/>
        <w:ind w:left="140" w:firstLine="0"/>
        <w:jc w:val="both"/>
      </w:pPr>
      <w:r>
        <w:t>Následně sjednaná ostatní pojištění jednotlivých vozidel vznikají na základě pojistníkovy žádosti o přijetí vozidla do těchto pojištění a to jakmile:</w:t>
      </w:r>
    </w:p>
    <w:p w:rsidR="00F921FE" w:rsidRDefault="009E502A">
      <w:pPr>
        <w:pStyle w:val="Zkladntext20"/>
        <w:framePr w:w="10105" w:h="5493" w:hRule="exact" w:wrap="none" w:vAnchor="page" w:hAnchor="page" w:x="808" w:y="9596"/>
        <w:numPr>
          <w:ilvl w:val="0"/>
          <w:numId w:val="14"/>
        </w:numPr>
        <w:shd w:val="clear" w:color="auto" w:fill="auto"/>
        <w:tabs>
          <w:tab w:val="left" w:pos="700"/>
        </w:tabs>
        <w:spacing w:line="158" w:lineRule="exact"/>
        <w:ind w:left="460" w:firstLine="0"/>
        <w:jc w:val="both"/>
      </w:pPr>
      <w:r>
        <w:t>je tato žádost akceptována pojistitelem nebo</w:t>
      </w:r>
    </w:p>
    <w:p w:rsidR="00F921FE" w:rsidRDefault="009E502A">
      <w:pPr>
        <w:pStyle w:val="Zkladntext20"/>
        <w:framePr w:w="10105" w:h="5493" w:hRule="exact" w:wrap="none" w:vAnchor="page" w:hAnchor="page" w:x="808" w:y="9596"/>
        <w:numPr>
          <w:ilvl w:val="0"/>
          <w:numId w:val="14"/>
        </w:numPr>
        <w:shd w:val="clear" w:color="auto" w:fill="auto"/>
        <w:tabs>
          <w:tab w:val="left" w:pos="700"/>
        </w:tabs>
        <w:spacing w:line="158" w:lineRule="exact"/>
        <w:ind w:left="460" w:firstLine="0"/>
        <w:jc w:val="both"/>
      </w:pPr>
      <w:r>
        <w:t>pojistitel se k této žádosti pojistníkovi nevyjádří do pěti pracovních dnů od oznámení takové žádosti pojistiteli;</w:t>
      </w:r>
    </w:p>
    <w:p w:rsidR="00F921FE" w:rsidRDefault="009E502A">
      <w:pPr>
        <w:pStyle w:val="Zkladntext20"/>
        <w:framePr w:w="10105" w:h="5493" w:hRule="exact" w:wrap="none" w:vAnchor="page" w:hAnchor="page" w:x="808" w:y="9596"/>
        <w:shd w:val="clear" w:color="auto" w:fill="auto"/>
        <w:spacing w:line="158" w:lineRule="exact"/>
        <w:ind w:left="600" w:right="160" w:firstLine="0"/>
        <w:jc w:val="both"/>
      </w:pPr>
      <w:r>
        <w:t>a to v obou případech k okamžiku, kdy byl vstup vozidla do těchto pojištěni oznámen pojistiteli, neuvede-li pojistník v seznamu pozdější datum počátku pojištěni vozidla. Pokud ale pojistitel ve lhůtě uvedené v předchozí větě oznámí pojistníkovi, že vstup určitého vozidla do určitých pojištění neakceptuje, tak takové pojištěni k takovému vozidlu nevzniká.</w:t>
      </w:r>
    </w:p>
    <w:p w:rsidR="00F921FE" w:rsidRDefault="009E502A">
      <w:pPr>
        <w:pStyle w:val="Zkladntext20"/>
        <w:framePr w:w="10105" w:h="5493" w:hRule="exact" w:wrap="none" w:vAnchor="page" w:hAnchor="page" w:x="808" w:y="9596"/>
        <w:numPr>
          <w:ilvl w:val="0"/>
          <w:numId w:val="13"/>
        </w:numPr>
        <w:shd w:val="clear" w:color="auto" w:fill="auto"/>
        <w:tabs>
          <w:tab w:val="left" w:pos="447"/>
        </w:tabs>
        <w:spacing w:line="158" w:lineRule="exact"/>
        <w:ind w:left="460" w:hanging="320"/>
      </w:pPr>
      <w:r>
        <w:t>První pojistné období pojištění každého jednotlivého vozidla počíná k okamžiku počátku pojištění tohoto vozidla a končí vždy ve 24:00 dne, který bezprostředně předchází nejbližšímu dalšímu výročnímu dni smlouvy. Následující pojistná období se shodují s pojistným obdobím smlouvy.</w:t>
      </w:r>
    </w:p>
    <w:p w:rsidR="00F921FE" w:rsidRDefault="009E502A">
      <w:pPr>
        <w:pStyle w:val="Zkladntext20"/>
        <w:framePr w:w="10105" w:h="5493" w:hRule="exact" w:wrap="none" w:vAnchor="page" w:hAnchor="page" w:x="808" w:y="9596"/>
        <w:numPr>
          <w:ilvl w:val="0"/>
          <w:numId w:val="13"/>
        </w:numPr>
        <w:shd w:val="clear" w:color="auto" w:fill="auto"/>
        <w:tabs>
          <w:tab w:val="left" w:pos="447"/>
        </w:tabs>
        <w:spacing w:line="158" w:lineRule="exact"/>
        <w:ind w:left="460" w:hanging="320"/>
      </w:pPr>
      <w:r>
        <w:t>Zvláště se sjednává, že pojištění jednotlivého vozidla nebo jeho změny lze sjednat nebo navrhnout jeho změnu též zasláním datové zprávy - seznamu pojistiteli a že oznámeni a vyjádření ve smyslu odst. 3. a 4. výše mohou pojistitel a pojistník provádět v listinné i elektronické podobě.</w:t>
      </w:r>
    </w:p>
    <w:p w:rsidR="00F921FE" w:rsidRDefault="009E502A">
      <w:pPr>
        <w:pStyle w:val="Zkladntext20"/>
        <w:framePr w:w="10105" w:h="5493" w:hRule="exact" w:wrap="none" w:vAnchor="page" w:hAnchor="page" w:x="808" w:y="9596"/>
        <w:numPr>
          <w:ilvl w:val="0"/>
          <w:numId w:val="13"/>
        </w:numPr>
        <w:shd w:val="clear" w:color="auto" w:fill="auto"/>
        <w:tabs>
          <w:tab w:val="left" w:pos="447"/>
        </w:tabs>
        <w:spacing w:line="158" w:lineRule="exact"/>
        <w:ind w:left="460" w:right="500" w:hanging="320"/>
      </w:pPr>
      <w:r>
        <w:t>Jednotlivé druhy pojištění pro každé jednotlivé vozidlo zanikají samostatně v souladu s příslušnými právními předpisy, touto smlouvou a všeobecnými pojistnými podmínkami pojistitele, kterými se dané pojištění řídí.</w:t>
      </w:r>
    </w:p>
    <w:p w:rsidR="00F921FE" w:rsidRDefault="009E502A">
      <w:pPr>
        <w:pStyle w:val="Zkladntext20"/>
        <w:framePr w:w="10105" w:h="5493" w:hRule="exact" w:wrap="none" w:vAnchor="page" w:hAnchor="page" w:x="808" w:y="9596"/>
        <w:numPr>
          <w:ilvl w:val="0"/>
          <w:numId w:val="13"/>
        </w:numPr>
        <w:shd w:val="clear" w:color="auto" w:fill="auto"/>
        <w:tabs>
          <w:tab w:val="left" w:pos="447"/>
        </w:tabs>
        <w:spacing w:line="158" w:lineRule="exact"/>
        <w:ind w:left="460" w:right="720" w:hanging="320"/>
      </w:pPr>
      <w:r>
        <w:t>Seznamy podepisované pojistníkem a pojistitelem se stavem k výročnímu dni smlouvy obsahují přehled pojištěných vozidel dle smlouvy, včetně údajů o počátku a případném konci jednotlivých pojištění.</w:t>
      </w:r>
    </w:p>
    <w:p w:rsidR="00391B79" w:rsidRDefault="00391B79">
      <w:pPr>
        <w:pStyle w:val="Nadpis40"/>
        <w:framePr w:w="10105" w:h="5493" w:hRule="exact" w:wrap="none" w:vAnchor="page" w:hAnchor="page" w:x="808" w:y="9596"/>
        <w:shd w:val="clear" w:color="auto" w:fill="auto"/>
        <w:spacing w:before="0" w:after="27" w:line="150" w:lineRule="exact"/>
        <w:ind w:left="140"/>
      </w:pPr>
      <w:bookmarkStart w:id="4" w:name="bookmark4"/>
    </w:p>
    <w:p w:rsidR="00391B79" w:rsidRDefault="00391B79">
      <w:pPr>
        <w:pStyle w:val="Nadpis40"/>
        <w:framePr w:w="10105" w:h="5493" w:hRule="exact" w:wrap="none" w:vAnchor="page" w:hAnchor="page" w:x="808" w:y="9596"/>
        <w:shd w:val="clear" w:color="auto" w:fill="auto"/>
        <w:spacing w:before="0" w:after="27" w:line="150" w:lineRule="exact"/>
        <w:ind w:left="140"/>
      </w:pPr>
    </w:p>
    <w:p w:rsidR="00391B79" w:rsidRDefault="00391B79">
      <w:pPr>
        <w:pStyle w:val="Nadpis40"/>
        <w:framePr w:w="10105" w:h="5493" w:hRule="exact" w:wrap="none" w:vAnchor="page" w:hAnchor="page" w:x="808" w:y="9596"/>
        <w:shd w:val="clear" w:color="auto" w:fill="auto"/>
        <w:spacing w:before="0" w:after="27" w:line="150" w:lineRule="exact"/>
        <w:ind w:left="140"/>
      </w:pPr>
    </w:p>
    <w:p w:rsidR="00F921FE" w:rsidRDefault="009E502A">
      <w:pPr>
        <w:pStyle w:val="Nadpis40"/>
        <w:framePr w:w="10105" w:h="5493" w:hRule="exact" w:wrap="none" w:vAnchor="page" w:hAnchor="page" w:x="808" w:y="9596"/>
        <w:shd w:val="clear" w:color="auto" w:fill="auto"/>
        <w:spacing w:before="0" w:after="27" w:line="150" w:lineRule="exact"/>
        <w:ind w:left="140"/>
      </w:pPr>
      <w:r>
        <w:t>Článek V. Sazby pojistného, slevy a přirážky</w:t>
      </w:r>
      <w:bookmarkEnd w:id="4"/>
    </w:p>
    <w:p w:rsidR="00F921FE" w:rsidRDefault="009E502A">
      <w:pPr>
        <w:pStyle w:val="Zkladntext20"/>
        <w:framePr w:w="10105" w:h="5493" w:hRule="exact" w:wrap="none" w:vAnchor="page" w:hAnchor="page" w:x="808" w:y="9596"/>
        <w:numPr>
          <w:ilvl w:val="0"/>
          <w:numId w:val="15"/>
        </w:numPr>
        <w:shd w:val="clear" w:color="auto" w:fill="auto"/>
        <w:tabs>
          <w:tab w:val="left" w:pos="447"/>
        </w:tabs>
        <w:spacing w:line="144" w:lineRule="exact"/>
        <w:ind w:left="460" w:right="1760" w:hanging="320"/>
      </w:pPr>
      <w:r>
        <w:t>Výše ročního pojistného za pojištěni jednotlivých vozidel v návaznosti na zvolené varianty pojistných produktů (viz článek lil. smlouvy), přiznané slevy a přirážky jsou uvedeny v seznamu.</w:t>
      </w:r>
    </w:p>
    <w:p w:rsidR="00F921FE" w:rsidRDefault="009E502A">
      <w:pPr>
        <w:pStyle w:val="Zkladntext20"/>
        <w:framePr w:w="10105" w:h="5493" w:hRule="exact" w:wrap="none" w:vAnchor="page" w:hAnchor="page" w:x="808" w:y="9596"/>
        <w:numPr>
          <w:ilvl w:val="0"/>
          <w:numId w:val="15"/>
        </w:numPr>
        <w:shd w:val="clear" w:color="auto" w:fill="auto"/>
        <w:tabs>
          <w:tab w:val="left" w:pos="447"/>
        </w:tabs>
        <w:spacing w:line="144" w:lineRule="exact"/>
        <w:ind w:left="140" w:firstLine="0"/>
        <w:jc w:val="both"/>
      </w:pPr>
      <w:r>
        <w:t>Výše pojistného v následných pojistných obdobích smlouvy může být ovlivněna vyhodnocením škodního průběhu za předchozí hodnocené období, viz článek 17 VPP FLO 2016/03.</w:t>
      </w:r>
    </w:p>
    <w:p w:rsidR="00F921FE" w:rsidRDefault="009E502A">
      <w:pPr>
        <w:pStyle w:val="Zkladntext20"/>
        <w:framePr w:w="10105" w:h="5493" w:hRule="exact" w:wrap="none" w:vAnchor="page" w:hAnchor="page" w:x="808" w:y="9596"/>
        <w:numPr>
          <w:ilvl w:val="0"/>
          <w:numId w:val="15"/>
        </w:numPr>
        <w:shd w:val="clear" w:color="auto" w:fill="auto"/>
        <w:tabs>
          <w:tab w:val="left" w:pos="447"/>
        </w:tabs>
        <w:spacing w:line="100" w:lineRule="exact"/>
        <w:ind w:left="140" w:firstLine="0"/>
        <w:jc w:val="both"/>
      </w:pPr>
      <w:r>
        <w:t>Pojištění odpovědnosti</w:t>
      </w:r>
    </w:p>
    <w:p w:rsidR="00F921FE" w:rsidRDefault="009E502A">
      <w:pPr>
        <w:pStyle w:val="Zkladntext20"/>
        <w:framePr w:w="10105" w:h="5493" w:hRule="exact" w:wrap="none" w:vAnchor="page" w:hAnchor="page" w:x="808" w:y="9596"/>
        <w:shd w:val="clear" w:color="auto" w:fill="auto"/>
        <w:spacing w:line="100" w:lineRule="exact"/>
        <w:ind w:left="460" w:firstLine="0"/>
        <w:jc w:val="both"/>
      </w:pPr>
      <w:r>
        <w:t>Pojistitel přizná pojistníkovi slevu ze základního pojistného ve výši 10 %.</w:t>
      </w:r>
    </w:p>
    <w:p w:rsidR="00F921FE" w:rsidRDefault="009E502A">
      <w:pPr>
        <w:pStyle w:val="Zkladntext110"/>
        <w:framePr w:w="10105" w:h="5493" w:hRule="exact" w:wrap="none" w:vAnchor="page" w:hAnchor="page" w:x="808" w:y="9596"/>
        <w:shd w:val="clear" w:color="auto" w:fill="auto"/>
        <w:tabs>
          <w:tab w:val="left" w:leader="underscore" w:pos="1018"/>
          <w:tab w:val="left" w:leader="underscore" w:pos="1126"/>
          <w:tab w:val="left" w:leader="underscore" w:pos="9973"/>
        </w:tabs>
        <w:spacing w:line="170" w:lineRule="exact"/>
      </w:pPr>
      <w:r>
        <w:rPr>
          <w:rStyle w:val="Zkladntext112"/>
        </w:rPr>
        <w:t xml:space="preserve"> </w:t>
      </w:r>
      <w:r>
        <w:rPr>
          <w:rStyle w:val="Zkladntext112"/>
        </w:rPr>
        <w:tab/>
      </w:r>
      <w:r>
        <w:rPr>
          <w:rStyle w:val="Zkladntext112"/>
        </w:rPr>
        <w:tab/>
      </w:r>
      <w:r>
        <w:rPr>
          <w:rStyle w:val="Zkladntext112"/>
        </w:rPr>
        <w:tab/>
      </w:r>
    </w:p>
    <w:p w:rsidR="00F921FE" w:rsidRDefault="009E502A">
      <w:pPr>
        <w:pStyle w:val="ZhlavneboZpat0"/>
        <w:framePr w:wrap="none" w:vAnchor="page" w:hAnchor="page" w:x="5700" w:y="15933"/>
        <w:shd w:val="clear" w:color="auto" w:fill="auto"/>
        <w:spacing w:line="100" w:lineRule="exact"/>
      </w:pPr>
      <w:r>
        <w:t>Verze tisku 1</w:t>
      </w:r>
    </w:p>
    <w:p w:rsidR="00F921FE" w:rsidRDefault="009E502A">
      <w:pPr>
        <w:pStyle w:val="ZhlavneboZpat0"/>
        <w:framePr w:wrap="none" w:vAnchor="page" w:hAnchor="page" w:x="10233" w:y="16042"/>
        <w:shd w:val="clear" w:color="auto" w:fill="auto"/>
        <w:spacing w:line="100" w:lineRule="exact"/>
      </w:pPr>
      <w:r>
        <w:t>strana 3 z 5</w:t>
      </w:r>
    </w:p>
    <w:p w:rsidR="00F921FE" w:rsidRDefault="009E502A">
      <w:pPr>
        <w:pStyle w:val="Zkladntext60"/>
        <w:framePr w:w="212" w:h="6782" w:hRule="exact" w:wrap="none" w:vAnchor="page" w:hAnchor="page" w:x="10877" w:y="2545"/>
        <w:shd w:val="clear" w:color="auto" w:fill="auto"/>
        <w:tabs>
          <w:tab w:val="left" w:pos="5432"/>
        </w:tabs>
        <w:spacing w:line="160" w:lineRule="exact"/>
        <w:textDirection w:val="tbRl"/>
      </w:pPr>
      <w:r>
        <w:t>TG09965005015</w:t>
      </w:r>
      <w:r>
        <w:tab/>
        <w:t>010400076716650</w:t>
      </w:r>
    </w:p>
    <w:p w:rsidR="00F921FE" w:rsidRDefault="00F921FE">
      <w:pPr>
        <w:rPr>
          <w:sz w:val="2"/>
          <w:szCs w:val="2"/>
        </w:rPr>
        <w:sectPr w:rsidR="00F921FE">
          <w:pgSz w:w="11900" w:h="16840"/>
          <w:pgMar w:top="360" w:right="360" w:bottom="360" w:left="360" w:header="0" w:footer="3" w:gutter="0"/>
          <w:cols w:space="720"/>
          <w:noEndnote/>
          <w:docGrid w:linePitch="360"/>
        </w:sectPr>
      </w:pPr>
    </w:p>
    <w:p w:rsidR="00F921FE" w:rsidRDefault="004C78E1">
      <w:pPr>
        <w:rPr>
          <w:sz w:val="2"/>
          <w:szCs w:val="2"/>
        </w:rPr>
      </w:pPr>
      <w:r>
        <w:lastRenderedPageBreak/>
        <w:pict>
          <v:rect id="_x0000_s1041" style="position:absolute;margin-left:554.85pt;margin-top:95.65pt;width:17.8pt;height:58.3pt;z-index:-251657728;mso-position-horizontal-relative:page;mso-position-vertical-relative:page" fillcolor="#545758" stroked="f">
            <w10:wrap anchorx="page" anchory="page"/>
          </v:rect>
        </w:pict>
      </w:r>
      <w:r>
        <w:pict>
          <v:rect id="_x0000_s1040" style="position:absolute;margin-left:555.4pt;margin-top:459.1pt;width:18pt;height:57.6pt;z-index:-251656704;mso-position-horizontal-relative:page;mso-position-vertical-relative:page" fillcolor="#545759" stroked="f">
            <w10:wrap anchorx="page" anchory="page"/>
          </v:rect>
        </w:pict>
      </w:r>
      <w:r>
        <w:pict>
          <v:rect id="_x0000_s1039" style="position:absolute;margin-left:555.05pt;margin-top:206pt;width:18pt;height:23.75pt;z-index:-251655680;mso-position-horizontal-relative:page;mso-position-vertical-relative:page" fillcolor="#545759" stroked="f">
            <w10:wrap anchorx="page" anchory="page"/>
          </v:rect>
        </w:pict>
      </w:r>
    </w:p>
    <w:p w:rsidR="00F921FE" w:rsidRDefault="009E502A">
      <w:pPr>
        <w:pStyle w:val="Zkladntext70"/>
        <w:framePr w:w="144" w:h="1465" w:hRule="exact" w:wrap="none" w:vAnchor="page" w:hAnchor="page" w:x="637" w:y="14237"/>
        <w:shd w:val="clear" w:color="auto" w:fill="auto"/>
        <w:spacing w:line="100" w:lineRule="exact"/>
        <w:textDirection w:val="btLr"/>
      </w:pPr>
      <w:r>
        <w:t>99.60.35.00 03.2016 verze 03</w:t>
      </w:r>
    </w:p>
    <w:p w:rsidR="00F921FE" w:rsidRDefault="009E502A">
      <w:pPr>
        <w:pStyle w:val="ZhlavneboZpat20"/>
        <w:framePr w:wrap="none" w:vAnchor="page" w:hAnchor="page" w:x="860" w:y="736"/>
        <w:shd w:val="clear" w:color="auto" w:fill="auto"/>
        <w:spacing w:line="150" w:lineRule="exact"/>
      </w:pPr>
      <w:r>
        <w:t>V150</w:t>
      </w:r>
    </w:p>
    <w:p w:rsidR="00F921FE" w:rsidRDefault="00626540">
      <w:pPr>
        <w:pStyle w:val="Nadpis40"/>
        <w:framePr w:w="10044" w:h="7504" w:hRule="exact" w:wrap="none" w:vAnchor="page" w:hAnchor="page" w:x="838" w:y="1029"/>
        <w:shd w:val="clear" w:color="auto" w:fill="auto"/>
        <w:spacing w:before="0" w:after="4" w:line="150" w:lineRule="exact"/>
        <w:ind w:right="7"/>
      </w:pPr>
      <w:bookmarkStart w:id="5" w:name="bookmark5"/>
      <w:r>
        <w:t>Článek V. Sazby pojistného, sl</w:t>
      </w:r>
      <w:r w:rsidR="009E502A">
        <w:t>evy a přirážky</w:t>
      </w:r>
      <w:bookmarkEnd w:id="5"/>
    </w:p>
    <w:p w:rsidR="00F921FE" w:rsidRDefault="009E502A">
      <w:pPr>
        <w:pStyle w:val="Zkladntext20"/>
        <w:framePr w:w="10044" w:h="7504" w:hRule="exact" w:wrap="none" w:vAnchor="page" w:hAnchor="page" w:x="838" w:y="1029"/>
        <w:numPr>
          <w:ilvl w:val="0"/>
          <w:numId w:val="15"/>
        </w:numPr>
        <w:shd w:val="clear" w:color="auto" w:fill="auto"/>
        <w:tabs>
          <w:tab w:val="left" w:pos="302"/>
        </w:tabs>
        <w:spacing w:line="158" w:lineRule="exact"/>
        <w:ind w:right="7" w:firstLine="0"/>
        <w:jc w:val="both"/>
      </w:pPr>
      <w:r>
        <w:t>Pojištění Kasko</w:t>
      </w:r>
    </w:p>
    <w:p w:rsidR="00F921FE" w:rsidRDefault="009E502A">
      <w:pPr>
        <w:pStyle w:val="Zkladntext20"/>
        <w:framePr w:w="10044" w:h="7504" w:hRule="exact" w:wrap="none" w:vAnchor="page" w:hAnchor="page" w:x="838" w:y="1029"/>
        <w:shd w:val="clear" w:color="auto" w:fill="auto"/>
        <w:spacing w:line="158" w:lineRule="exact"/>
        <w:ind w:left="420" w:right="7" w:firstLine="0"/>
        <w:jc w:val="both"/>
      </w:pPr>
      <w:r>
        <w:t>Pojistitel přizná Pojistníkovi v pojištění Kasko obchodní slevu ve výši 10 %.</w:t>
      </w:r>
    </w:p>
    <w:p w:rsidR="00F921FE" w:rsidRDefault="009E502A">
      <w:pPr>
        <w:pStyle w:val="Zkladntext20"/>
        <w:framePr w:w="10044" w:h="7504" w:hRule="exact" w:wrap="none" w:vAnchor="page" w:hAnchor="page" w:x="838" w:y="1029"/>
        <w:shd w:val="clear" w:color="auto" w:fill="auto"/>
        <w:spacing w:line="158" w:lineRule="exact"/>
        <w:ind w:left="420" w:right="2100" w:firstLine="0"/>
      </w:pPr>
      <w:r>
        <w:t>V případě nadstandardního zabezpečení vozidla může být poskytnuta také sleva za zabezpečení a v závislosti na dalších sjednaných variantách pojištění</w:t>
      </w:r>
      <w:r>
        <w:br/>
        <w:t>k danému vozidlu může být pojistníkovi poskytnuta tzv. sleva sdružená.</w:t>
      </w:r>
    </w:p>
    <w:p w:rsidR="00F921FE" w:rsidRDefault="009E502A">
      <w:pPr>
        <w:pStyle w:val="Zkladntext20"/>
        <w:framePr w:w="10044" w:h="7504" w:hRule="exact" w:wrap="none" w:vAnchor="page" w:hAnchor="page" w:x="838" w:y="1029"/>
        <w:numPr>
          <w:ilvl w:val="0"/>
          <w:numId w:val="15"/>
        </w:numPr>
        <w:shd w:val="clear" w:color="auto" w:fill="auto"/>
        <w:tabs>
          <w:tab w:val="left" w:pos="302"/>
        </w:tabs>
        <w:spacing w:line="162" w:lineRule="exact"/>
        <w:ind w:right="7" w:firstLine="0"/>
        <w:jc w:val="both"/>
      </w:pPr>
      <w:r>
        <w:t>Produktové slevy/přirážky k základnímu pojistnému</w:t>
      </w:r>
    </w:p>
    <w:p w:rsidR="00F921FE" w:rsidRDefault="009E502A">
      <w:pPr>
        <w:pStyle w:val="Zkladntext20"/>
        <w:framePr w:w="10044" w:h="7504" w:hRule="exact" w:wrap="none" w:vAnchor="page" w:hAnchor="page" w:x="838" w:y="1029"/>
        <w:shd w:val="clear" w:color="auto" w:fill="auto"/>
        <w:spacing w:line="162" w:lineRule="exact"/>
        <w:ind w:left="420" w:firstLine="0"/>
      </w:pPr>
      <w:r>
        <w:t>Dojde-li v průběhu pojištění u některého z pojištěných vozidel ke snížení nebo zvýšení pojistného rizika (změna užití, změna zabezpečení), má pojistník povinnost tuto změnu bezodkladně</w:t>
      </w:r>
      <w:r>
        <w:br/>
        <w:t>nahlásit pojistiteli. Na základě toho pojistitel provňde vyúčtování pojistného. Případné nedoplatky/přeplatky pojistného budou zohledněny ve faktuře.</w:t>
      </w:r>
    </w:p>
    <w:p w:rsidR="00F921FE" w:rsidRDefault="009E502A">
      <w:pPr>
        <w:pStyle w:val="Zkladntext20"/>
        <w:framePr w:w="10044" w:h="7504" w:hRule="exact" w:wrap="none" w:vAnchor="page" w:hAnchor="page" w:x="838" w:y="1029"/>
        <w:numPr>
          <w:ilvl w:val="0"/>
          <w:numId w:val="16"/>
        </w:numPr>
        <w:shd w:val="clear" w:color="auto" w:fill="auto"/>
        <w:tabs>
          <w:tab w:val="left" w:pos="674"/>
        </w:tabs>
        <w:spacing w:line="162" w:lineRule="exact"/>
        <w:ind w:left="420" w:right="21" w:firstLine="0"/>
        <w:jc w:val="both"/>
      </w:pPr>
      <w:r>
        <w:t>přirážka za zvlášť rizikové vozidlo v pojištění odpovědnosti (A)</w:t>
      </w:r>
    </w:p>
    <w:p w:rsidR="00F921FE" w:rsidRDefault="009E502A">
      <w:pPr>
        <w:pStyle w:val="Zkladntext20"/>
        <w:framePr w:w="10044" w:h="7504" w:hRule="exact" w:wrap="none" w:vAnchor="page" w:hAnchor="page" w:x="838" w:y="1029"/>
        <w:numPr>
          <w:ilvl w:val="0"/>
          <w:numId w:val="17"/>
        </w:numPr>
        <w:shd w:val="clear" w:color="auto" w:fill="auto"/>
        <w:tabs>
          <w:tab w:val="left" w:pos="868"/>
        </w:tabs>
        <w:spacing w:line="162" w:lineRule="exact"/>
        <w:ind w:left="640" w:right="21" w:firstLine="0"/>
        <w:jc w:val="both"/>
      </w:pPr>
      <w:r>
        <w:t>vozidla taxi, vozidla nájemní, vozidla s právem přednostní jízdy (s výjimkou sanitního vozu) se pojišťují s přirážkou ve výši 50 %</w:t>
      </w:r>
    </w:p>
    <w:p w:rsidR="00F921FE" w:rsidRDefault="009E502A">
      <w:pPr>
        <w:pStyle w:val="Zkladntext20"/>
        <w:framePr w:w="10044" w:h="7504" w:hRule="exact" w:wrap="none" w:vAnchor="page" w:hAnchor="page" w:x="838" w:y="1029"/>
        <w:numPr>
          <w:ilvl w:val="0"/>
          <w:numId w:val="17"/>
        </w:numPr>
        <w:shd w:val="clear" w:color="auto" w:fill="auto"/>
        <w:tabs>
          <w:tab w:val="left" w:pos="868"/>
        </w:tabs>
        <w:spacing w:line="162" w:lineRule="exact"/>
        <w:ind w:left="640" w:right="21" w:firstLine="0"/>
        <w:jc w:val="both"/>
      </w:pPr>
      <w:r>
        <w:t>vozidla určená pro přepravu nebezpečného nákladu se pojišťuji s přirážkou ve výši 100 %</w:t>
      </w:r>
    </w:p>
    <w:p w:rsidR="00F921FE" w:rsidRDefault="009E502A">
      <w:pPr>
        <w:pStyle w:val="Zkladntext20"/>
        <w:framePr w:w="10044" w:h="7504" w:hRule="exact" w:wrap="none" w:vAnchor="page" w:hAnchor="page" w:x="838" w:y="1029"/>
        <w:numPr>
          <w:ilvl w:val="0"/>
          <w:numId w:val="17"/>
        </w:numPr>
        <w:shd w:val="clear" w:color="auto" w:fill="auto"/>
        <w:tabs>
          <w:tab w:val="left" w:pos="868"/>
        </w:tabs>
        <w:spacing w:line="162" w:lineRule="exact"/>
        <w:ind w:left="640" w:right="21" w:firstLine="0"/>
        <w:jc w:val="both"/>
      </w:pPr>
      <w:r>
        <w:t>vozidla s trvale manipulační RZ se pojišťují s přirážkou 20 %</w:t>
      </w:r>
    </w:p>
    <w:p w:rsidR="00F921FE" w:rsidRDefault="009E502A">
      <w:pPr>
        <w:pStyle w:val="Zkladntext20"/>
        <w:framePr w:w="10044" w:h="7504" w:hRule="exact" w:wrap="none" w:vAnchor="page" w:hAnchor="page" w:x="838" w:y="1029"/>
        <w:numPr>
          <w:ilvl w:val="0"/>
          <w:numId w:val="16"/>
        </w:numPr>
        <w:shd w:val="clear" w:color="auto" w:fill="auto"/>
        <w:tabs>
          <w:tab w:val="left" w:pos="674"/>
        </w:tabs>
        <w:spacing w:line="162" w:lineRule="exact"/>
        <w:ind w:left="420" w:right="21" w:firstLine="0"/>
        <w:jc w:val="both"/>
      </w:pPr>
      <w:r>
        <w:t>přirážka za zvlášť rizikové vozidlo v pojištěni Kasko (u pojištění Allrisk a Havarijního pojištěni") (C)</w:t>
      </w:r>
    </w:p>
    <w:p w:rsidR="00F921FE" w:rsidRDefault="009E502A">
      <w:pPr>
        <w:pStyle w:val="Zkladntext20"/>
        <w:framePr w:w="10044" w:h="7504" w:hRule="exact" w:wrap="none" w:vAnchor="page" w:hAnchor="page" w:x="838" w:y="1029"/>
        <w:numPr>
          <w:ilvl w:val="0"/>
          <w:numId w:val="17"/>
        </w:numPr>
        <w:shd w:val="clear" w:color="auto" w:fill="auto"/>
        <w:tabs>
          <w:tab w:val="left" w:pos="868"/>
        </w:tabs>
        <w:spacing w:line="162" w:lineRule="exact"/>
        <w:ind w:left="640" w:right="21" w:firstLine="0"/>
        <w:jc w:val="both"/>
      </w:pPr>
      <w:r>
        <w:t>vozidla taxi se pojišťuji s přirážkou ve výši 100 %</w:t>
      </w:r>
    </w:p>
    <w:p w:rsidR="00F921FE" w:rsidRDefault="009E502A">
      <w:pPr>
        <w:pStyle w:val="Zkladntext20"/>
        <w:framePr w:w="10044" w:h="7504" w:hRule="exact" w:wrap="none" w:vAnchor="page" w:hAnchor="page" w:x="838" w:y="1029"/>
        <w:numPr>
          <w:ilvl w:val="0"/>
          <w:numId w:val="17"/>
        </w:numPr>
        <w:shd w:val="clear" w:color="auto" w:fill="auto"/>
        <w:tabs>
          <w:tab w:val="left" w:pos="868"/>
        </w:tabs>
        <w:spacing w:line="158" w:lineRule="exact"/>
        <w:ind w:left="640" w:right="1920" w:firstLine="0"/>
      </w:pPr>
      <w:r>
        <w:t>vozidla s právem přednostní jízdy (s výjimkou sanitního vozu), vozidla určená pro přepravu nebezpečného nákladu, vozidla s trvale manipulační RZ se</w:t>
      </w:r>
      <w:r>
        <w:br/>
        <w:t>pojišťují s přirážkou ve výši 20 %</w:t>
      </w:r>
    </w:p>
    <w:p w:rsidR="00F921FE" w:rsidRDefault="009E502A">
      <w:pPr>
        <w:pStyle w:val="Zkladntext20"/>
        <w:framePr w:w="10044" w:h="7504" w:hRule="exact" w:wrap="none" w:vAnchor="page" w:hAnchor="page" w:x="838" w:y="1029"/>
        <w:numPr>
          <w:ilvl w:val="0"/>
          <w:numId w:val="16"/>
        </w:numPr>
        <w:shd w:val="clear" w:color="auto" w:fill="auto"/>
        <w:tabs>
          <w:tab w:val="left" w:pos="674"/>
        </w:tabs>
        <w:spacing w:line="158" w:lineRule="exact"/>
        <w:ind w:left="420" w:right="21" w:firstLine="0"/>
        <w:jc w:val="both"/>
      </w:pPr>
      <w:r>
        <w:t>sleva za zabezpečení v pojištění Kasko (u pojištění Allrisk a Pojištění pro případ odcizení) (D)</w:t>
      </w:r>
    </w:p>
    <w:p w:rsidR="00F921FE" w:rsidRDefault="009E502A">
      <w:pPr>
        <w:pStyle w:val="Zkladntext20"/>
        <w:framePr w:w="10044" w:h="7504" w:hRule="exact" w:wrap="none" w:vAnchor="page" w:hAnchor="page" w:x="838" w:y="1029"/>
        <w:numPr>
          <w:ilvl w:val="0"/>
          <w:numId w:val="17"/>
        </w:numPr>
        <w:shd w:val="clear" w:color="auto" w:fill="auto"/>
        <w:tabs>
          <w:tab w:val="left" w:pos="868"/>
        </w:tabs>
        <w:spacing w:line="158" w:lineRule="exact"/>
        <w:ind w:left="640" w:right="21" w:firstLine="0"/>
        <w:jc w:val="both"/>
      </w:pPr>
      <w:r>
        <w:t>vozidla s nadstandardním zabezpečením (oproti povinnému zabezpečení článku 25 VPP FLO 2016/03) se pojišťují se slevou 10 %</w:t>
      </w:r>
    </w:p>
    <w:p w:rsidR="00F921FE" w:rsidRDefault="009E502A">
      <w:pPr>
        <w:pStyle w:val="Zkladntext20"/>
        <w:framePr w:w="10044" w:h="7504" w:hRule="exact" w:wrap="none" w:vAnchor="page" w:hAnchor="page" w:x="838" w:y="1029"/>
        <w:numPr>
          <w:ilvl w:val="0"/>
          <w:numId w:val="17"/>
        </w:numPr>
        <w:shd w:val="clear" w:color="auto" w:fill="auto"/>
        <w:tabs>
          <w:tab w:val="left" w:pos="868"/>
        </w:tabs>
        <w:spacing w:line="158" w:lineRule="exact"/>
        <w:ind w:left="640" w:right="21" w:firstLine="0"/>
        <w:jc w:val="both"/>
      </w:pPr>
      <w:r>
        <w:t>osobní vozidla zabezpečená aktivním vyhledávacím systémem se pojišťují se slevou 20 %</w:t>
      </w:r>
    </w:p>
    <w:p w:rsidR="00F921FE" w:rsidRDefault="009E502A">
      <w:pPr>
        <w:pStyle w:val="Zkladntext20"/>
        <w:framePr w:w="10044" w:h="7504" w:hRule="exact" w:wrap="none" w:vAnchor="page" w:hAnchor="page" w:x="838" w:y="1029"/>
        <w:numPr>
          <w:ilvl w:val="0"/>
          <w:numId w:val="17"/>
        </w:numPr>
        <w:shd w:val="clear" w:color="auto" w:fill="auto"/>
        <w:tabs>
          <w:tab w:val="left" w:pos="868"/>
        </w:tabs>
        <w:spacing w:line="158" w:lineRule="exact"/>
        <w:ind w:left="640" w:right="21" w:firstLine="0"/>
        <w:jc w:val="both"/>
      </w:pPr>
      <w:r>
        <w:t>slevy jsou poskytovány alternativně (tzn. lze poskytnout pouze jednu)</w:t>
      </w:r>
    </w:p>
    <w:p w:rsidR="00F921FE" w:rsidRDefault="009E502A">
      <w:pPr>
        <w:pStyle w:val="Zkladntext20"/>
        <w:framePr w:w="10044" w:h="7504" w:hRule="exact" w:wrap="none" w:vAnchor="page" w:hAnchor="page" w:x="838" w:y="1029"/>
        <w:numPr>
          <w:ilvl w:val="0"/>
          <w:numId w:val="16"/>
        </w:numPr>
        <w:shd w:val="clear" w:color="auto" w:fill="auto"/>
        <w:tabs>
          <w:tab w:val="left" w:pos="674"/>
        </w:tabs>
        <w:spacing w:line="158" w:lineRule="exact"/>
        <w:ind w:left="420" w:right="21" w:firstLine="0"/>
        <w:jc w:val="both"/>
      </w:pPr>
      <w:r>
        <w:t>sleva za sdružené pojištění v pojištění Kasko (E)</w:t>
      </w:r>
    </w:p>
    <w:p w:rsidR="00F921FE" w:rsidRDefault="009E502A">
      <w:pPr>
        <w:pStyle w:val="Zkladntext20"/>
        <w:framePr w:w="10044" w:h="7504" w:hRule="exact" w:wrap="none" w:vAnchor="page" w:hAnchor="page" w:x="838" w:y="1029"/>
        <w:numPr>
          <w:ilvl w:val="0"/>
          <w:numId w:val="17"/>
        </w:numPr>
        <w:shd w:val="clear" w:color="auto" w:fill="auto"/>
        <w:tabs>
          <w:tab w:val="left" w:pos="872"/>
        </w:tabs>
        <w:spacing w:line="158" w:lineRule="exact"/>
        <w:ind w:left="640" w:right="21" w:firstLine="0"/>
        <w:jc w:val="both"/>
      </w:pPr>
      <w:r>
        <w:t>vozidla, která mají sjednáno současně pojištění odpovědnosti a pojištění Kasko, se pojišťují se slevou 5 %</w:t>
      </w:r>
    </w:p>
    <w:p w:rsidR="00F921FE" w:rsidRDefault="009E502A">
      <w:pPr>
        <w:pStyle w:val="Zkladntext130"/>
        <w:framePr w:w="10044" w:h="7504" w:hRule="exact" w:wrap="none" w:vAnchor="page" w:hAnchor="page" w:x="838" w:y="1029"/>
        <w:shd w:val="clear" w:color="auto" w:fill="auto"/>
        <w:tabs>
          <w:tab w:val="left" w:leader="underscore" w:pos="1600"/>
          <w:tab w:val="left" w:leader="underscore" w:pos="1854"/>
          <w:tab w:val="left" w:leader="underscore" w:pos="3560"/>
          <w:tab w:val="left" w:leader="hyphen" w:pos="6080"/>
          <w:tab w:val="left" w:leader="hyphen" w:pos="6545"/>
          <w:tab w:val="left" w:leader="hyphen" w:pos="7049"/>
          <w:tab w:val="left" w:leader="hyphen" w:pos="7477"/>
          <w:tab w:val="left" w:leader="hyphen" w:pos="8255"/>
          <w:tab w:val="left" w:leader="hyphen" w:pos="9011"/>
        </w:tabs>
        <w:spacing w:after="80" w:line="200" w:lineRule="exact"/>
        <w:ind w:right="21"/>
      </w:pPr>
      <w:r>
        <w:rPr>
          <w:rStyle w:val="Zkladntext131"/>
        </w:rPr>
        <w:tab/>
      </w:r>
      <w:r>
        <w:rPr>
          <w:rStyle w:val="Zkladntext131"/>
        </w:rPr>
        <w:tab/>
      </w:r>
      <w:r>
        <w:rPr>
          <w:rStyle w:val="Zkladntext131"/>
        </w:rPr>
        <w:tab/>
        <w:t xml:space="preserve"> </w:t>
      </w:r>
    </w:p>
    <w:p w:rsidR="00F921FE" w:rsidRDefault="009E502A">
      <w:pPr>
        <w:pStyle w:val="Nadpis40"/>
        <w:framePr w:w="10044" w:h="7504" w:hRule="exact" w:wrap="none" w:vAnchor="page" w:hAnchor="page" w:x="838" w:y="1029"/>
        <w:shd w:val="clear" w:color="auto" w:fill="auto"/>
        <w:spacing w:before="0" w:after="13" w:line="150" w:lineRule="exact"/>
        <w:ind w:right="21"/>
      </w:pPr>
      <w:bookmarkStart w:id="6" w:name="bookmark6"/>
      <w:r>
        <w:t>Článek VI. Úhrada pojistného</w:t>
      </w:r>
      <w:bookmarkEnd w:id="6"/>
    </w:p>
    <w:p w:rsidR="00F921FE" w:rsidRDefault="009E502A" w:rsidP="00626540">
      <w:pPr>
        <w:pStyle w:val="Zkladntext20"/>
        <w:framePr w:w="10044" w:h="7504" w:hRule="exact" w:wrap="none" w:vAnchor="page" w:hAnchor="page" w:x="838" w:y="1029"/>
        <w:numPr>
          <w:ilvl w:val="0"/>
          <w:numId w:val="18"/>
        </w:numPr>
        <w:shd w:val="clear" w:color="auto" w:fill="auto"/>
        <w:spacing w:line="166" w:lineRule="exact"/>
        <w:ind w:left="420" w:right="2620"/>
      </w:pPr>
      <w:r>
        <w:t>Sjednává se pololetní splátkové období, pojistné je hrazeno ve dvou oplátkách na základě faktury vystavené pojistitelem. Splátka pojistného je</w:t>
      </w:r>
      <w:r>
        <w:br/>
        <w:t>splatná k datu uvedenému na faktuře. Úhrada ve splátkách nemá vliv na sjednané pojistné období.</w:t>
      </w:r>
    </w:p>
    <w:p w:rsidR="00F921FE" w:rsidRDefault="009E502A">
      <w:pPr>
        <w:pStyle w:val="Zkladntext20"/>
        <w:framePr w:w="10044" w:h="7504" w:hRule="exact" w:wrap="none" w:vAnchor="page" w:hAnchor="page" w:x="838" w:y="1029"/>
        <w:numPr>
          <w:ilvl w:val="0"/>
          <w:numId w:val="18"/>
        </w:numPr>
        <w:shd w:val="clear" w:color="auto" w:fill="auto"/>
        <w:tabs>
          <w:tab w:val="left" w:pos="302"/>
        </w:tabs>
        <w:spacing w:line="100" w:lineRule="exact"/>
        <w:ind w:right="21" w:firstLine="0"/>
        <w:jc w:val="both"/>
      </w:pPr>
      <w:r>
        <w:t>Pojistné se považuje za uhrazené okamžikem připsání na účet pojistitele:</w:t>
      </w:r>
    </w:p>
    <w:p w:rsidR="00F921FE" w:rsidRDefault="00626540">
      <w:pPr>
        <w:pStyle w:val="Zkladntext20"/>
        <w:framePr w:w="10044" w:h="7504" w:hRule="exact" w:wrap="none" w:vAnchor="page" w:hAnchor="page" w:x="838" w:y="1029"/>
        <w:shd w:val="clear" w:color="auto" w:fill="auto"/>
        <w:spacing w:line="100" w:lineRule="exact"/>
        <w:ind w:left="420" w:right="21" w:firstLine="0"/>
        <w:jc w:val="both"/>
      </w:pPr>
      <w:r>
        <w:t xml:space="preserve">Č. účtu                                          </w:t>
      </w:r>
      <w:r w:rsidR="009E502A">
        <w:t>, VS je uveden na faktuře.</w:t>
      </w:r>
    </w:p>
    <w:p w:rsidR="00F921FE" w:rsidRDefault="009E502A">
      <w:pPr>
        <w:pStyle w:val="Zkladntext20"/>
        <w:framePr w:w="10044" w:h="7504" w:hRule="exact" w:wrap="none" w:vAnchor="page" w:hAnchor="page" w:x="838" w:y="1029"/>
        <w:numPr>
          <w:ilvl w:val="0"/>
          <w:numId w:val="18"/>
        </w:numPr>
        <w:shd w:val="clear" w:color="auto" w:fill="auto"/>
        <w:tabs>
          <w:tab w:val="left" w:pos="302"/>
        </w:tabs>
        <w:spacing w:line="162" w:lineRule="exact"/>
        <w:ind w:left="420" w:right="1820"/>
      </w:pPr>
      <w:r>
        <w:t>Bilanci pojistného za zaniklá pojištění vozidel a nově vzniklá pojištění v ozidel je pojistitel oprávněn provést formou vyúčtování, přičemž v tomto vyúčtování jsou</w:t>
      </w:r>
      <w:r>
        <w:br/>
        <w:t>zahrnuty změny v pojištění, které pojistitel obdržel nejpozději do 10. dne kalendářního měsíce, ve kterém proběhne vyúčtování pojistného. Změny doručené</w:t>
      </w:r>
      <w:r>
        <w:br/>
        <w:t>pojistiteli po uvedeném dni budou pojistitelem zohledněny až v následuj ícím vyúčtováni.</w:t>
      </w:r>
    </w:p>
    <w:p w:rsidR="00F921FE" w:rsidRDefault="009E502A">
      <w:pPr>
        <w:pStyle w:val="Zkladntext20"/>
        <w:framePr w:w="10044" w:h="7504" w:hRule="exact" w:wrap="none" w:vAnchor="page" w:hAnchor="page" w:x="838" w:y="1029"/>
        <w:shd w:val="clear" w:color="auto" w:fill="auto"/>
        <w:tabs>
          <w:tab w:val="left" w:leader="underscore" w:pos="1046"/>
          <w:tab w:val="left" w:leader="underscore" w:pos="1234"/>
          <w:tab w:val="left" w:leader="underscore" w:pos="1600"/>
        </w:tabs>
        <w:spacing w:after="67" w:line="210" w:lineRule="exact"/>
        <w:ind w:left="420" w:right="21" w:firstLine="0"/>
        <w:jc w:val="both"/>
      </w:pPr>
      <w:r>
        <w:rPr>
          <w:rStyle w:val="Zkladntext24"/>
        </w:rPr>
        <w:tab/>
      </w:r>
      <w:r>
        <w:rPr>
          <w:rStyle w:val="Zkladntext24"/>
        </w:rPr>
        <w:tab/>
      </w:r>
      <w:r>
        <w:rPr>
          <w:rStyle w:val="Zkladntext24"/>
        </w:rPr>
        <w:tab/>
        <w:t xml:space="preserve"> </w:t>
      </w:r>
    </w:p>
    <w:p w:rsidR="00F921FE" w:rsidRDefault="009E502A">
      <w:pPr>
        <w:pStyle w:val="Nadpis40"/>
        <w:framePr w:w="10044" w:h="7504" w:hRule="exact" w:wrap="none" w:vAnchor="page" w:hAnchor="page" w:x="838" w:y="1029"/>
        <w:shd w:val="clear" w:color="auto" w:fill="auto"/>
        <w:spacing w:before="0" w:after="12" w:line="150" w:lineRule="exact"/>
        <w:ind w:right="21"/>
      </w:pPr>
      <w:bookmarkStart w:id="7" w:name="bookmark7"/>
      <w:r>
        <w:t>Článek VII. Prohlášení Pojistníka / Pojištěného</w:t>
      </w:r>
      <w:bookmarkEnd w:id="7"/>
    </w:p>
    <w:p w:rsidR="00F921FE" w:rsidRDefault="009E502A">
      <w:pPr>
        <w:pStyle w:val="Zkladntext20"/>
        <w:framePr w:w="10044" w:h="7504" w:hRule="exact" w:wrap="none" w:vAnchor="page" w:hAnchor="page" w:x="838" w:y="1029"/>
        <w:shd w:val="clear" w:color="auto" w:fill="auto"/>
        <w:spacing w:line="162" w:lineRule="exact"/>
        <w:ind w:right="21" w:firstLine="0"/>
        <w:jc w:val="both"/>
      </w:pPr>
      <w:r>
        <w:t>Potvrzuji, že jsem převzal a před uzavřením smlouvy jsem byl seznámen se vše mi ustanoveními pojistné smlouvy, včetně všech příloh a pojistných podmínek,</w:t>
      </w:r>
    </w:p>
    <w:p w:rsidR="00F921FE" w:rsidRDefault="009E502A">
      <w:pPr>
        <w:pStyle w:val="Zkladntext20"/>
        <w:framePr w:w="10044" w:h="7504" w:hRule="exact" w:wrap="none" w:vAnchor="page" w:hAnchor="page" w:x="838" w:y="1029"/>
        <w:shd w:val="clear" w:color="auto" w:fill="auto"/>
        <w:spacing w:after="110" w:line="162" w:lineRule="exact"/>
        <w:ind w:right="200" w:firstLine="0"/>
        <w:jc w:val="both"/>
      </w:pPr>
      <w:r>
        <w:t>jejich obsahu rozumím a s rozsahem a podmínkami pojištěni souhlasím. Potvrzuji, že před uzavřením smlouvy jsem se seznámil též se Sazebníkem administrativních poplatků a s Informacemi pro</w:t>
      </w:r>
      <w:r>
        <w:br/>
        <w:t>klienta, které obsahují i poučení o ochraně osobních údajů.</w:t>
      </w:r>
    </w:p>
    <w:p w:rsidR="00F921FE" w:rsidRDefault="009E502A">
      <w:pPr>
        <w:pStyle w:val="Zkladntext20"/>
        <w:framePr w:w="10044" w:h="7504" w:hRule="exact" w:wrap="none" w:vAnchor="page" w:hAnchor="page" w:x="838" w:y="1029"/>
        <w:shd w:val="clear" w:color="auto" w:fill="auto"/>
        <w:spacing w:line="100" w:lineRule="exact"/>
        <w:ind w:right="21" w:firstLine="0"/>
        <w:jc w:val="both"/>
      </w:pPr>
      <w:r>
        <w:t>Potvrzuji, že jsem pojistiteli sdělil před uzavřením smlouvy všechny své pojistné potřeby a požadavky, tyto byly pojistitelem zaznamenány a žádné další nemám.</w:t>
      </w:r>
    </w:p>
    <w:p w:rsidR="00F921FE" w:rsidRDefault="009E502A">
      <w:pPr>
        <w:pStyle w:val="Zkladntext20"/>
        <w:framePr w:w="10044" w:h="7504" w:hRule="exact" w:wrap="none" w:vAnchor="page" w:hAnchor="page" w:x="838" w:y="1029"/>
        <w:shd w:val="clear" w:color="auto" w:fill="auto"/>
        <w:spacing w:after="54" w:line="162" w:lineRule="exact"/>
        <w:ind w:right="1820" w:firstLine="0"/>
      </w:pPr>
      <w:r>
        <w:t>Prohlašuji, že nabízené pojištění odpovídá mým požadavkům a pojistnému zájmu. Zároveň prohlašuji, že mi byly pojistitelem úplně zodpovězeny všechny mé dotazy k sjednávanému pojištění. Zavazuji se plnit povinnosti uvedené v pojistných podmínkách a jsem si vědom, že v případě jejich porušení mě mohou postihnout nepříznivé následky (např. zánik pojištění, snížení nebo odmítnutí pojistného piniím").</w:t>
      </w:r>
    </w:p>
    <w:p w:rsidR="00F921FE" w:rsidRDefault="009E502A">
      <w:pPr>
        <w:pStyle w:val="Zkladntext20"/>
        <w:framePr w:w="10044" w:h="7504" w:hRule="exact" w:wrap="none" w:vAnchor="page" w:hAnchor="page" w:x="838" w:y="1029"/>
        <w:shd w:val="clear" w:color="auto" w:fill="auto"/>
        <w:spacing w:line="169" w:lineRule="exact"/>
        <w:ind w:right="1820" w:firstLine="0"/>
      </w:pPr>
      <w:r>
        <w:t>Zprošťuji Pojistitele mlčenlivosti o uzavřeném pojištění a o případných škodných událostech ve vztahu k zajistiteli pro potřeby zajištění pojistitele. V případě vzniku škodné události dále:</w:t>
      </w:r>
    </w:p>
    <w:p w:rsidR="00F921FE" w:rsidRDefault="009E502A">
      <w:pPr>
        <w:pStyle w:val="Zkladntext20"/>
        <w:framePr w:w="10044" w:h="3471" w:hRule="exact" w:wrap="none" w:vAnchor="page" w:hAnchor="page" w:x="838" w:y="8599"/>
        <w:numPr>
          <w:ilvl w:val="0"/>
          <w:numId w:val="19"/>
        </w:numPr>
        <w:shd w:val="clear" w:color="auto" w:fill="auto"/>
        <w:tabs>
          <w:tab w:val="left" w:pos="674"/>
        </w:tabs>
        <w:spacing w:line="158" w:lineRule="exact"/>
        <w:ind w:left="580" w:right="1820" w:hanging="160"/>
      </w:pPr>
      <w:r>
        <w:t>zprošťuji státní zastupitelství, policii a další orgány činné v trestním řízení, hasičský záchranný sbor, lékaře, zdravotnická zařízení a záchrannou službu</w:t>
      </w:r>
      <w:r>
        <w:br/>
        <w:t>povinnosti mlčenlivosti;</w:t>
      </w:r>
    </w:p>
    <w:p w:rsidR="00F921FE" w:rsidRDefault="009E502A">
      <w:pPr>
        <w:pStyle w:val="Zkladntext20"/>
        <w:framePr w:w="10044" w:h="3471" w:hRule="exact" w:wrap="none" w:vAnchor="page" w:hAnchor="page" w:x="838" w:y="8599"/>
        <w:numPr>
          <w:ilvl w:val="0"/>
          <w:numId w:val="19"/>
        </w:numPr>
        <w:shd w:val="clear" w:color="auto" w:fill="auto"/>
        <w:tabs>
          <w:tab w:val="left" w:pos="674"/>
        </w:tabs>
        <w:spacing w:line="158" w:lineRule="exact"/>
        <w:ind w:left="580" w:right="2300" w:hanging="160"/>
      </w:pPr>
      <w:r>
        <w:t>zmocňuji pojistitele, resp. jím pověřenou osobu, aby ve všech řízeních probíhajících v souvislosti se škodnou události mohli nahlížet do soudních,</w:t>
      </w:r>
      <w:r>
        <w:br/>
        <w:t>policejních, případně jiných úředních spisů a vyhotovovat z nich kopie či výpisy;</w:t>
      </w:r>
    </w:p>
    <w:p w:rsidR="00F921FE" w:rsidRDefault="009E502A">
      <w:pPr>
        <w:pStyle w:val="Zkladntext20"/>
        <w:framePr w:w="10044" w:h="3471" w:hRule="exact" w:wrap="none" w:vAnchor="page" w:hAnchor="page" w:x="838" w:y="8599"/>
        <w:numPr>
          <w:ilvl w:val="0"/>
          <w:numId w:val="19"/>
        </w:numPr>
        <w:shd w:val="clear" w:color="auto" w:fill="auto"/>
        <w:tabs>
          <w:tab w:val="left" w:pos="674"/>
        </w:tabs>
        <w:spacing w:after="60" w:line="158" w:lineRule="exact"/>
        <w:ind w:left="420" w:right="151" w:firstLine="0"/>
        <w:jc w:val="both"/>
      </w:pPr>
      <w:r>
        <w:t>zmocňuji pojistitele k nahlédnutí do podkladů jiných pojišťoven v souvislosti se šetřením škodných událostí a s výplatou pojistných plnění.</w:t>
      </w:r>
    </w:p>
    <w:p w:rsidR="00F921FE" w:rsidRDefault="009E502A">
      <w:pPr>
        <w:pStyle w:val="Zkladntext20"/>
        <w:framePr w:w="10044" w:h="3471" w:hRule="exact" w:wrap="none" w:vAnchor="page" w:hAnchor="page" w:x="838" w:y="8599"/>
        <w:shd w:val="clear" w:color="auto" w:fill="auto"/>
        <w:spacing w:after="57" w:line="158" w:lineRule="exact"/>
        <w:ind w:left="94" w:right="1820" w:firstLine="0"/>
      </w:pPr>
      <w:r>
        <w:t>Souhlasím s tím, aby pojistitel sděloval osobám oprávněným k přijetí pojistného plnění (např. v souvislosti s případnou vinkulací pojistného plnění nebo zřízením</w:t>
      </w:r>
      <w:r>
        <w:br/>
        <w:t>zástavního práva k pohledávkám z pojištění) informace týkající se pojištění sjednaného smlouvou a v tomto rozsahu ho zprošťuji povinnosti mlčenlivosti.</w:t>
      </w:r>
    </w:p>
    <w:p w:rsidR="00F921FE" w:rsidRDefault="009E502A">
      <w:pPr>
        <w:pStyle w:val="Zkladntext20"/>
        <w:framePr w:w="10044" w:h="3471" w:hRule="exact" w:wrap="none" w:vAnchor="page" w:hAnchor="page" w:x="838" w:y="8599"/>
        <w:shd w:val="clear" w:color="auto" w:fill="auto"/>
        <w:spacing w:line="162" w:lineRule="exact"/>
        <w:ind w:left="94" w:right="200" w:firstLine="0"/>
        <w:jc w:val="both"/>
      </w:pPr>
      <w:r>
        <w:t>Svým podpisem stvrzuji, že jsem byl poučen o zpracováni osobních údajů, o svých právech a o povinnostech pojistitele. Souhlasím, aby pojistitel v rozsahu uvedeném v Poučení o ochraně osobních</w:t>
      </w:r>
      <w:r>
        <w:br/>
        <w:t>údajů zpracovával mé osobní údaje včetně rodného čísla pro účely:</w:t>
      </w:r>
    </w:p>
    <w:p w:rsidR="00F921FE" w:rsidRDefault="009E502A">
      <w:pPr>
        <w:pStyle w:val="Zkladntext20"/>
        <w:framePr w:w="10044" w:h="3471" w:hRule="exact" w:wrap="none" w:vAnchor="page" w:hAnchor="page" w:x="838" w:y="8599"/>
        <w:numPr>
          <w:ilvl w:val="0"/>
          <w:numId w:val="20"/>
        </w:numPr>
        <w:shd w:val="clear" w:color="auto" w:fill="auto"/>
        <w:tabs>
          <w:tab w:val="left" w:pos="674"/>
        </w:tabs>
        <w:spacing w:line="100" w:lineRule="exact"/>
        <w:ind w:left="420" w:right="151" w:firstLine="0"/>
        <w:jc w:val="both"/>
      </w:pPr>
      <w:r>
        <w:t>pojišťovací činnosti a dalších činností, ke kterým je pojistitel v souladu s právními předpisy oprávněn,</w:t>
      </w:r>
    </w:p>
    <w:p w:rsidR="00F921FE" w:rsidRDefault="009E502A">
      <w:pPr>
        <w:pStyle w:val="Zkladntext20"/>
        <w:framePr w:w="10044" w:h="3471" w:hRule="exact" w:wrap="none" w:vAnchor="page" w:hAnchor="page" w:x="838" w:y="8599"/>
        <w:numPr>
          <w:ilvl w:val="0"/>
          <w:numId w:val="20"/>
        </w:numPr>
        <w:shd w:val="clear" w:color="auto" w:fill="auto"/>
        <w:tabs>
          <w:tab w:val="left" w:pos="674"/>
        </w:tabs>
        <w:spacing w:after="25" w:line="100" w:lineRule="exact"/>
        <w:ind w:left="420" w:right="151" w:firstLine="0"/>
        <w:jc w:val="both"/>
      </w:pPr>
      <w:r>
        <w:t>nabízení obchodu a služeb pojistitele, dalších členů skupiny Generali a spolupracujících obchodních partnerů a marketingového využití.</w:t>
      </w:r>
    </w:p>
    <w:p w:rsidR="00F921FE" w:rsidRDefault="009E502A">
      <w:pPr>
        <w:pStyle w:val="Zkladntext20"/>
        <w:framePr w:w="10044" w:h="3471" w:hRule="exact" w:wrap="none" w:vAnchor="page" w:hAnchor="page" w:x="838" w:y="8599"/>
        <w:shd w:val="clear" w:color="auto" w:fill="auto"/>
        <w:spacing w:line="158" w:lineRule="exact"/>
        <w:ind w:left="94" w:right="151" w:firstLine="0"/>
        <w:jc w:val="both"/>
      </w:pPr>
      <w:r>
        <w:t>Souhlasím s tím, abych byl kontaktován a aby mi byly služby nabízeny i prostřednictvím elektronických prostředků, např. SMS, email apod.</w:t>
      </w:r>
    </w:p>
    <w:p w:rsidR="00F921FE" w:rsidRDefault="009E502A">
      <w:pPr>
        <w:pStyle w:val="Zkladntext20"/>
        <w:framePr w:w="10044" w:h="3471" w:hRule="exact" w:wrap="none" w:vAnchor="page" w:hAnchor="page" w:x="838" w:y="8599"/>
        <w:shd w:val="clear" w:color="auto" w:fill="auto"/>
        <w:spacing w:line="158" w:lineRule="exact"/>
        <w:ind w:left="94" w:right="600" w:firstLine="0"/>
      </w:pPr>
      <w:r>
        <w:t>Uděluji souhlas se zpracováním osobních údajů, s přiřazováním dalších osobních údajů a s jejich předáváním také dalším členům skupiny Generali a spolupracujícím obchodním partnerům,</w:t>
      </w:r>
      <w:r>
        <w:br/>
        <w:t>a to i případně do jiných států. Souhlasím, aby ostatním členům skupiny Generali byly poskytovány také vybrané informace o mém pojištění.</w:t>
      </w:r>
    </w:p>
    <w:p w:rsidR="00F921FE" w:rsidRDefault="009E502A">
      <w:pPr>
        <w:pStyle w:val="Zkladntext20"/>
        <w:framePr w:w="10044" w:h="3471" w:hRule="exact" w:wrap="none" w:vAnchor="page" w:hAnchor="page" w:x="838" w:y="8599"/>
        <w:shd w:val="clear" w:color="auto" w:fill="auto"/>
        <w:spacing w:after="60" w:line="158" w:lineRule="exact"/>
        <w:ind w:left="94" w:right="151" w:firstLine="0"/>
        <w:jc w:val="both"/>
      </w:pPr>
      <w:r>
        <w:t>Výše uvedené souhlasy a zmocnění uděluji i ve vztahu k již dříve sjednaným pojištěním a vztahují se i na dobu po mé smrti nebo po zániku pojistníka, je-li právnickou osobou.</w:t>
      </w:r>
    </w:p>
    <w:p w:rsidR="00F921FE" w:rsidRDefault="009E502A">
      <w:pPr>
        <w:pStyle w:val="Zkladntext20"/>
        <w:framePr w:w="10044" w:h="3471" w:hRule="exact" w:wrap="none" w:vAnchor="page" w:hAnchor="page" w:x="838" w:y="8599"/>
        <w:shd w:val="clear" w:color="auto" w:fill="auto"/>
        <w:spacing w:line="158" w:lineRule="exact"/>
        <w:ind w:left="94" w:right="1820" w:firstLine="0"/>
      </w:pPr>
      <w:r>
        <w:t>Potvrzuji, že všechny údaje, které jsem sdělil pojistiteli (zejména ty, které jsou uvedené ve smlouvě), jsou pravdivé a úplné. Pokud jsem údaje nenapsal</w:t>
      </w:r>
      <w:r>
        <w:br/>
        <w:t>vlastnoručně, stvrzuji, že jsem je ověřil a jsou pravdivé a úplné. Zavazuji se bez zbytečného odkladu oznámit všechny jejich případné změny (včetně změn osobních</w:t>
      </w:r>
      <w:r>
        <w:br/>
        <w:t>údajů) a jsem si vědom příp. negativních následků nenahlášení změn (zejména při doručování korespondence).</w:t>
      </w:r>
    </w:p>
    <w:p w:rsidR="00F921FE" w:rsidRDefault="009E502A">
      <w:pPr>
        <w:pStyle w:val="Zkladntext20"/>
        <w:framePr w:w="10044" w:h="476" w:hRule="exact" w:wrap="none" w:vAnchor="page" w:hAnchor="page" w:x="838" w:y="12151"/>
        <w:shd w:val="clear" w:color="auto" w:fill="auto"/>
        <w:spacing w:line="155" w:lineRule="exact"/>
        <w:ind w:right="1820" w:firstLine="0"/>
      </w:pPr>
      <w:r>
        <w:t>Prohlašuji, že jsem oprávněn výše uvedené prohlášení učinit i jménem pojištěného, je-li osobou odlišnou od pojistníka. Pro tento případ se zavazuji, že seznámím pujištěného s obsahem smlouvy včetně uvedených pojistných podmínek a s ostatními relevantními dokumenty a informacemi sdělenými mi pojistitelem.</w:t>
      </w:r>
    </w:p>
    <w:p w:rsidR="00F921FE" w:rsidRDefault="009E502A">
      <w:pPr>
        <w:pStyle w:val="Zkladntext20"/>
        <w:framePr w:w="10044" w:h="476" w:hRule="exact" w:wrap="none" w:vAnchor="page" w:hAnchor="page" w:x="838" w:y="12151"/>
        <w:shd w:val="clear" w:color="auto" w:fill="auto"/>
        <w:tabs>
          <w:tab w:val="left" w:leader="underscore" w:pos="5031"/>
          <w:tab w:val="left" w:leader="underscore" w:pos="5182"/>
          <w:tab w:val="left" w:leader="underscore" w:pos="5569"/>
          <w:tab w:val="left" w:leader="underscore" w:pos="6080"/>
          <w:tab w:val="left" w:leader="underscore" w:pos="6296"/>
          <w:tab w:val="left" w:leader="underscore" w:pos="6410"/>
          <w:tab w:val="left" w:leader="underscore" w:pos="6545"/>
          <w:tab w:val="left" w:leader="underscore" w:pos="9936"/>
        </w:tabs>
        <w:spacing w:line="100" w:lineRule="exact"/>
        <w:ind w:firstLine="0"/>
        <w:jc w:val="both"/>
      </w:pPr>
      <w:r>
        <w:rPr>
          <w:rStyle w:val="Zkladntext25"/>
        </w:rPr>
        <w:t>v</w:t>
      </w:r>
      <w:r>
        <w:rPr>
          <w:rStyle w:val="Zkladntext25"/>
        </w:rPr>
        <w:tab/>
      </w:r>
      <w:r>
        <w:rPr>
          <w:rStyle w:val="Zkladntext25"/>
        </w:rPr>
        <w:tab/>
      </w:r>
      <w:r>
        <w:rPr>
          <w:rStyle w:val="Zkladntext25"/>
        </w:rPr>
        <w:tab/>
      </w:r>
      <w:r>
        <w:rPr>
          <w:rStyle w:val="Zkladntext25"/>
        </w:rPr>
        <w:tab/>
      </w:r>
      <w:r>
        <w:rPr>
          <w:rStyle w:val="Zkladntext25"/>
        </w:rPr>
        <w:tab/>
      </w:r>
      <w:r>
        <w:rPr>
          <w:rStyle w:val="Zkladntext25"/>
        </w:rPr>
        <w:tab/>
      </w:r>
      <w:r>
        <w:rPr>
          <w:rStyle w:val="Zkladntext25"/>
        </w:rPr>
        <w:tab/>
      </w:r>
      <w:r>
        <w:rPr>
          <w:rStyle w:val="Zkladntext25"/>
        </w:rPr>
        <w:tab/>
        <w:t>,</w:t>
      </w:r>
    </w:p>
    <w:p w:rsidR="00F921FE" w:rsidRDefault="009E502A">
      <w:pPr>
        <w:framePr w:wrap="none" w:vAnchor="page" w:hAnchor="page" w:x="11098" w:y="978"/>
        <w:rPr>
          <w:sz w:val="2"/>
          <w:szCs w:val="2"/>
        </w:rPr>
      </w:pPr>
      <w:r>
        <w:fldChar w:fldCharType="begin"/>
      </w:r>
      <w:r>
        <w:instrText xml:space="preserve"> INCLUDEPICTURE  "C:\\Users\\zsimova\\Desktop\\media\\image6.jpeg" \* MERGEFORMATINET </w:instrText>
      </w:r>
      <w:r>
        <w:fldChar w:fldCharType="separate"/>
      </w:r>
      <w:r w:rsidR="00A271A0">
        <w:fldChar w:fldCharType="begin"/>
      </w:r>
      <w:r w:rsidR="00A271A0">
        <w:instrText xml:space="preserve"> INCLUDEPICTURE  "C:\\Users\\zsimova\\Desktop\\media\\image6.jpeg" \* MERGEFORMATINET </w:instrText>
      </w:r>
      <w:r w:rsidR="00A271A0">
        <w:fldChar w:fldCharType="separate"/>
      </w:r>
      <w:r w:rsidR="004C78E1">
        <w:fldChar w:fldCharType="begin"/>
      </w:r>
      <w:r w:rsidR="004C78E1">
        <w:instrText xml:space="preserve"> </w:instrText>
      </w:r>
      <w:r w:rsidR="004C78E1">
        <w:instrText>INCLUDEPICTURE  "C:\\Users\\zsimova\\Desktop\\media\\image6.jpeg" \* MERGEFORMATINET</w:instrText>
      </w:r>
      <w:r w:rsidR="004C78E1">
        <w:instrText xml:space="preserve"> </w:instrText>
      </w:r>
      <w:r w:rsidR="004C78E1">
        <w:fldChar w:fldCharType="separate"/>
      </w:r>
      <w:r w:rsidR="004C78E1">
        <w:pict>
          <v:shape id="_x0000_i1030" type="#_x0000_t75" style="width:18pt;height:75pt">
            <v:imagedata r:id="rId18" r:href="rId19"/>
          </v:shape>
        </w:pict>
      </w:r>
      <w:r w:rsidR="004C78E1">
        <w:fldChar w:fldCharType="end"/>
      </w:r>
      <w:r w:rsidR="00A271A0">
        <w:fldChar w:fldCharType="end"/>
      </w:r>
      <w:r>
        <w:fldChar w:fldCharType="end"/>
      </w:r>
    </w:p>
    <w:p w:rsidR="00F921FE" w:rsidRDefault="009E502A">
      <w:pPr>
        <w:framePr w:wrap="none" w:vAnchor="page" w:hAnchor="page" w:x="11113" w:y="9237"/>
        <w:rPr>
          <w:sz w:val="2"/>
          <w:szCs w:val="2"/>
        </w:rPr>
      </w:pPr>
      <w:r>
        <w:fldChar w:fldCharType="begin"/>
      </w:r>
      <w:r>
        <w:instrText xml:space="preserve"> INCLUDEPICTURE  "C:\\Users\\zsimova\\Desktop\\media\\image7.jpeg" \* MERGEFORMATINET </w:instrText>
      </w:r>
      <w:r>
        <w:fldChar w:fldCharType="separate"/>
      </w:r>
      <w:r w:rsidR="00A271A0">
        <w:fldChar w:fldCharType="begin"/>
      </w:r>
      <w:r w:rsidR="00A271A0">
        <w:instrText xml:space="preserve"> INCLUDEPICTURE  "C:\\Users\\zsimova\\Desktop\\media\\image7.jpeg" \* MERGEFORMATINET </w:instrText>
      </w:r>
      <w:r w:rsidR="00A271A0">
        <w:fldChar w:fldCharType="separate"/>
      </w:r>
      <w:r w:rsidR="004C78E1">
        <w:fldChar w:fldCharType="begin"/>
      </w:r>
      <w:r w:rsidR="004C78E1">
        <w:instrText xml:space="preserve"> </w:instrText>
      </w:r>
      <w:r w:rsidR="004C78E1">
        <w:instrText>INCLUDEPICTURE  "C:\\Users\\zsimova\\Desktop\\media\\image7.jpeg" \* MERGEFORMATINET</w:instrText>
      </w:r>
      <w:r w:rsidR="004C78E1">
        <w:instrText xml:space="preserve"> </w:instrText>
      </w:r>
      <w:r w:rsidR="004C78E1">
        <w:fldChar w:fldCharType="separate"/>
      </w:r>
      <w:r w:rsidR="004C78E1">
        <w:pict>
          <v:shape id="_x0000_i1031" type="#_x0000_t75" style="width:18pt;height:13.8pt">
            <v:imagedata r:id="rId20" r:href="rId21"/>
          </v:shape>
        </w:pict>
      </w:r>
      <w:r w:rsidR="004C78E1">
        <w:fldChar w:fldCharType="end"/>
      </w:r>
      <w:r w:rsidR="00A271A0">
        <w:fldChar w:fldCharType="end"/>
      </w:r>
      <w:r>
        <w:fldChar w:fldCharType="end"/>
      </w:r>
    </w:p>
    <w:p w:rsidR="00F921FE" w:rsidRDefault="009E502A">
      <w:pPr>
        <w:framePr w:wrap="none" w:vAnchor="page" w:hAnchor="page" w:x="11109" w:y="9780"/>
        <w:rPr>
          <w:sz w:val="2"/>
          <w:szCs w:val="2"/>
        </w:rPr>
      </w:pPr>
      <w:r>
        <w:fldChar w:fldCharType="begin"/>
      </w:r>
      <w:r>
        <w:instrText xml:space="preserve"> INCLUDEPICTURE  "C:\\Users\\zsimova\\Desktop\\media\\image8.jpeg" \* MERGEFORMATINET </w:instrText>
      </w:r>
      <w:r>
        <w:fldChar w:fldCharType="separate"/>
      </w:r>
      <w:r w:rsidR="00A271A0">
        <w:fldChar w:fldCharType="begin"/>
      </w:r>
      <w:r w:rsidR="00A271A0">
        <w:instrText xml:space="preserve"> INCLUDEPICTURE  "C:\\Users\\zsimova\\Desktop\\media\\image8.jpeg" \* MERGEFORMATINET </w:instrText>
      </w:r>
      <w:r w:rsidR="00A271A0">
        <w:fldChar w:fldCharType="separate"/>
      </w:r>
      <w:r w:rsidR="004C78E1">
        <w:fldChar w:fldCharType="begin"/>
      </w:r>
      <w:r w:rsidR="004C78E1">
        <w:instrText xml:space="preserve"> </w:instrText>
      </w:r>
      <w:r w:rsidR="004C78E1">
        <w:instrText>INCLUDEPICTURE  "C:\\Users\\zsimova\\Desktop\\media\\image8.jpeg" \* MERGEFORMATINET</w:instrText>
      </w:r>
      <w:r w:rsidR="004C78E1">
        <w:instrText xml:space="preserve"> </w:instrText>
      </w:r>
      <w:r w:rsidR="004C78E1">
        <w:fldChar w:fldCharType="separate"/>
      </w:r>
      <w:r w:rsidR="004C78E1">
        <w:pict>
          <v:shape id="_x0000_i1032" type="#_x0000_t75" style="width:18pt;height:52.2pt">
            <v:imagedata r:id="rId22" r:href="rId23"/>
          </v:shape>
        </w:pict>
      </w:r>
      <w:r w:rsidR="004C78E1">
        <w:fldChar w:fldCharType="end"/>
      </w:r>
      <w:r w:rsidR="00A271A0">
        <w:fldChar w:fldCharType="end"/>
      </w:r>
      <w:r>
        <w:fldChar w:fldCharType="end"/>
      </w:r>
    </w:p>
    <w:p w:rsidR="00F921FE" w:rsidRDefault="009E502A">
      <w:pPr>
        <w:pStyle w:val="ZhlavneboZpat0"/>
        <w:framePr w:wrap="none" w:vAnchor="page" w:hAnchor="page" w:x="5702" w:y="15832"/>
        <w:shd w:val="clear" w:color="auto" w:fill="auto"/>
        <w:spacing w:line="100" w:lineRule="exact"/>
      </w:pPr>
      <w:r>
        <w:t>Verze tisku 1</w:t>
      </w:r>
    </w:p>
    <w:p w:rsidR="00F921FE" w:rsidRDefault="009E502A">
      <w:pPr>
        <w:pStyle w:val="ZhlavneboZpat0"/>
        <w:framePr w:wrap="none" w:vAnchor="page" w:hAnchor="page" w:x="10213" w:y="15968"/>
        <w:shd w:val="clear" w:color="auto" w:fill="auto"/>
        <w:spacing w:line="100" w:lineRule="exact"/>
      </w:pPr>
      <w:r>
        <w:t>strana 4 z 5</w:t>
      </w:r>
    </w:p>
    <w:p w:rsidR="00F921FE" w:rsidRDefault="009E502A">
      <w:pPr>
        <w:pStyle w:val="Zkladntext60"/>
        <w:framePr w:w="209" w:h="6779" w:hRule="exact" w:wrap="none" w:vAnchor="page" w:hAnchor="page" w:x="10836" w:y="2472"/>
        <w:shd w:val="clear" w:color="auto" w:fill="auto"/>
        <w:tabs>
          <w:tab w:val="left" w:pos="5436"/>
        </w:tabs>
        <w:spacing w:line="160" w:lineRule="exact"/>
        <w:textDirection w:val="tbRl"/>
      </w:pPr>
      <w:r>
        <w:t>TG09965005015</w:t>
      </w:r>
      <w:r>
        <w:tab/>
        <w:t>010400076716650</w:t>
      </w:r>
    </w:p>
    <w:p w:rsidR="00F921FE" w:rsidRDefault="00F921FE">
      <w:pPr>
        <w:rPr>
          <w:sz w:val="2"/>
          <w:szCs w:val="2"/>
        </w:rPr>
        <w:sectPr w:rsidR="00F921FE">
          <w:pgSz w:w="11900" w:h="16840"/>
          <w:pgMar w:top="360" w:right="360" w:bottom="360" w:left="360" w:header="0" w:footer="3" w:gutter="0"/>
          <w:cols w:space="720"/>
          <w:noEndnote/>
          <w:docGrid w:linePitch="360"/>
        </w:sectPr>
      </w:pPr>
    </w:p>
    <w:p w:rsidR="00F921FE" w:rsidRDefault="004C78E1">
      <w:pPr>
        <w:rPr>
          <w:sz w:val="2"/>
          <w:szCs w:val="2"/>
        </w:rPr>
      </w:pPr>
      <w:r>
        <w:lastRenderedPageBreak/>
        <w:pict>
          <v:rect id="_x0000_s1035" style="position:absolute;margin-left:539.5pt;margin-top:367.85pt;width:17.8pt;height:83pt;z-index:-251654656;mso-position-horizontal-relative:page;mso-position-vertical-relative:page" fillcolor="#545759" stroked="f">
            <w10:wrap anchorx="page" anchory="page"/>
          </v:rect>
        </w:pict>
      </w:r>
      <w:r>
        <w:pict>
          <v:rect id="_x0000_s1034" style="position:absolute;margin-left:539.85pt;margin-top:321.25pt;width:17.65pt;height:24.5pt;z-index:-251653632;mso-position-horizontal-relative:page;mso-position-vertical-relative:page" fillcolor="#545759" stroked="f">
            <w10:wrap anchorx="page" anchory="page"/>
          </v:rect>
        </w:pict>
      </w:r>
      <w:r>
        <w:pict>
          <v:rect id="_x0000_s1033" style="position:absolute;margin-left:540.2pt;margin-top:209.45pt;width:17.45pt;height:28.25pt;z-index:-251652608;mso-position-horizontal-relative:page;mso-position-vertical-relative:page" fillcolor="#46484a" stroked="f">
            <w10:wrap anchorx="page" anchory="page"/>
          </v:rect>
        </w:pict>
      </w:r>
      <w:r>
        <w:pict>
          <v:rect id="_x0000_s1032" style="position:absolute;margin-left:540.4pt;margin-top:114.95pt;width:17.65pt;height:42.5pt;z-index:-251651584;mso-position-horizontal-relative:page;mso-position-vertical-relative:page" fillcolor="#555759" stroked="f">
            <w10:wrap anchorx="page" anchory="page"/>
          </v:rect>
        </w:pict>
      </w:r>
      <w:r>
        <w:pict>
          <v:rect id="_x0000_s1031" style="position:absolute;margin-left:540.2pt;margin-top:181.75pt;width:17.65pt;height:14.4pt;z-index:-251650560;mso-position-horizontal-relative:page;mso-position-vertical-relative:page" fillcolor="#53575a" stroked="f">
            <w10:wrap anchorx="page" anchory="page"/>
          </v:rect>
        </w:pict>
      </w:r>
    </w:p>
    <w:p w:rsidR="00F921FE" w:rsidRDefault="009E502A">
      <w:pPr>
        <w:pStyle w:val="Zkladntext70"/>
        <w:framePr w:w="148" w:h="1462" w:hRule="exact" w:wrap="none" w:vAnchor="page" w:hAnchor="page" w:x="304" w:y="14310"/>
        <w:shd w:val="clear" w:color="auto" w:fill="auto"/>
        <w:spacing w:line="100" w:lineRule="exact"/>
        <w:textDirection w:val="btLr"/>
      </w:pPr>
      <w:r>
        <w:t>99.60.35.00 03.2016 verze 03</w:t>
      </w:r>
    </w:p>
    <w:p w:rsidR="00F921FE" w:rsidRDefault="009E502A">
      <w:pPr>
        <w:pStyle w:val="ZhlavneboZpat20"/>
        <w:framePr w:wrap="none" w:vAnchor="page" w:hAnchor="page" w:x="585" w:y="769"/>
        <w:shd w:val="clear" w:color="auto" w:fill="auto"/>
        <w:spacing w:line="150" w:lineRule="exact"/>
      </w:pPr>
      <w:r>
        <w:t>V150</w:t>
      </w:r>
    </w:p>
    <w:p w:rsidR="00F921FE" w:rsidRDefault="001831EF">
      <w:pPr>
        <w:pStyle w:val="Nadpis40"/>
        <w:framePr w:w="10566" w:h="2036" w:hRule="exact" w:wrap="none" w:vAnchor="page" w:hAnchor="page" w:x="577" w:y="1051"/>
        <w:shd w:val="clear" w:color="auto" w:fill="auto"/>
        <w:spacing w:before="0" w:after="81" w:line="150" w:lineRule="exact"/>
        <w:ind w:right="572"/>
      </w:pPr>
      <w:bookmarkStart w:id="8" w:name="bookmark8"/>
      <w:r>
        <w:t>Článek VIII</w:t>
      </w:r>
      <w:r w:rsidR="009E502A">
        <w:t>. Závěrečné ustanovení</w:t>
      </w:r>
      <w:bookmarkEnd w:id="8"/>
    </w:p>
    <w:p w:rsidR="00F921FE" w:rsidRDefault="009E502A">
      <w:pPr>
        <w:pStyle w:val="Zkladntext20"/>
        <w:framePr w:w="10566" w:h="2036" w:hRule="exact" w:wrap="none" w:vAnchor="page" w:hAnchor="page" w:x="577" w:y="1051"/>
        <w:numPr>
          <w:ilvl w:val="0"/>
          <w:numId w:val="21"/>
        </w:numPr>
        <w:shd w:val="clear" w:color="auto" w:fill="auto"/>
        <w:tabs>
          <w:tab w:val="left" w:pos="302"/>
        </w:tabs>
        <w:spacing w:line="151" w:lineRule="exact"/>
        <w:ind w:right="572" w:firstLine="0"/>
        <w:jc w:val="both"/>
      </w:pPr>
      <w:r>
        <w:t>Veškeré změny a dodatky této smlouvy musí mít písemnou formu, tím není dotčen vznik, změna čí zánik pojištění jednotlivého vozidla dle čl. IV. této smlouvy.</w:t>
      </w:r>
    </w:p>
    <w:p w:rsidR="00F921FE" w:rsidRDefault="009E502A">
      <w:pPr>
        <w:pStyle w:val="Zkladntext20"/>
        <w:framePr w:w="10566" w:h="2036" w:hRule="exact" w:wrap="none" w:vAnchor="page" w:hAnchor="page" w:x="577" w:y="1051"/>
        <w:numPr>
          <w:ilvl w:val="0"/>
          <w:numId w:val="21"/>
        </w:numPr>
        <w:shd w:val="clear" w:color="auto" w:fill="auto"/>
        <w:tabs>
          <w:tab w:val="left" w:pos="302"/>
        </w:tabs>
        <w:spacing w:line="151" w:lineRule="exact"/>
        <w:ind w:right="572" w:firstLine="0"/>
        <w:jc w:val="both"/>
      </w:pPr>
      <w:r>
        <w:t>Tato smlouva se uzavírá na dobu neurčitou a nabývá platností a účinnosti dnem podpisu smluvních stran.</w:t>
      </w:r>
    </w:p>
    <w:p w:rsidR="00F921FE" w:rsidRDefault="009E502A">
      <w:pPr>
        <w:pStyle w:val="Zkladntext20"/>
        <w:framePr w:w="10566" w:h="2036" w:hRule="exact" w:wrap="none" w:vAnchor="page" w:hAnchor="page" w:x="577" w:y="1051"/>
        <w:numPr>
          <w:ilvl w:val="0"/>
          <w:numId w:val="21"/>
        </w:numPr>
        <w:shd w:val="clear" w:color="auto" w:fill="auto"/>
        <w:tabs>
          <w:tab w:val="left" w:pos="302"/>
        </w:tabs>
        <w:spacing w:line="151" w:lineRule="exact"/>
        <w:ind w:right="572" w:firstLine="0"/>
        <w:jc w:val="both"/>
      </w:pPr>
      <w:r>
        <w:t>Tato Smlouva se vyhotovuje ve 2 stejnopisech, z nichž každá ze smluvních stran obdrží po jednom exempláři.</w:t>
      </w:r>
    </w:p>
    <w:p w:rsidR="00F921FE" w:rsidRDefault="009E502A">
      <w:pPr>
        <w:pStyle w:val="Zkladntext20"/>
        <w:framePr w:w="10566" w:h="2036" w:hRule="exact" w:wrap="none" w:vAnchor="page" w:hAnchor="page" w:x="577" w:y="1051"/>
        <w:numPr>
          <w:ilvl w:val="0"/>
          <w:numId w:val="21"/>
        </w:numPr>
        <w:shd w:val="clear" w:color="auto" w:fill="auto"/>
        <w:tabs>
          <w:tab w:val="left" w:pos="302"/>
        </w:tabs>
        <w:spacing w:line="162" w:lineRule="exact"/>
        <w:ind w:right="572" w:firstLine="0"/>
        <w:jc w:val="both"/>
      </w:pPr>
      <w:r>
        <w:t>Přílohou této smlouvy jsou:</w:t>
      </w:r>
    </w:p>
    <w:p w:rsidR="00F921FE" w:rsidRDefault="009E502A">
      <w:pPr>
        <w:pStyle w:val="Zkladntext20"/>
        <w:framePr w:w="10566" w:h="2036" w:hRule="exact" w:wrap="none" w:vAnchor="page" w:hAnchor="page" w:x="577" w:y="1051"/>
        <w:numPr>
          <w:ilvl w:val="0"/>
          <w:numId w:val="17"/>
        </w:numPr>
        <w:shd w:val="clear" w:color="auto" w:fill="auto"/>
        <w:tabs>
          <w:tab w:val="left" w:pos="696"/>
        </w:tabs>
        <w:spacing w:line="162" w:lineRule="exact"/>
        <w:ind w:left="420" w:right="572" w:firstLine="0"/>
        <w:jc w:val="both"/>
      </w:pPr>
      <w:r>
        <w:t>Všeobecné pojistné podmínky pro flotilové pojištění vozidel (VPP FLO 2016/03)</w:t>
      </w:r>
    </w:p>
    <w:p w:rsidR="00F921FE" w:rsidRDefault="009E502A">
      <w:pPr>
        <w:pStyle w:val="Zkladntext20"/>
        <w:framePr w:w="10566" w:h="2036" w:hRule="exact" w:wrap="none" w:vAnchor="page" w:hAnchor="page" w:x="577" w:y="1051"/>
        <w:numPr>
          <w:ilvl w:val="0"/>
          <w:numId w:val="17"/>
        </w:numPr>
        <w:shd w:val="clear" w:color="auto" w:fill="auto"/>
        <w:tabs>
          <w:tab w:val="left" w:pos="696"/>
        </w:tabs>
        <w:spacing w:line="162" w:lineRule="exact"/>
        <w:ind w:left="420" w:right="572" w:firstLine="0"/>
        <w:jc w:val="both"/>
      </w:pPr>
      <w:r>
        <w:t>Pojistka</w:t>
      </w:r>
    </w:p>
    <w:p w:rsidR="00F921FE" w:rsidRDefault="009E502A">
      <w:pPr>
        <w:pStyle w:val="Zkladntext20"/>
        <w:framePr w:w="10566" w:h="2036" w:hRule="exact" w:wrap="none" w:vAnchor="page" w:hAnchor="page" w:x="577" w:y="1051"/>
        <w:numPr>
          <w:ilvl w:val="0"/>
          <w:numId w:val="17"/>
        </w:numPr>
        <w:shd w:val="clear" w:color="auto" w:fill="auto"/>
        <w:tabs>
          <w:tab w:val="left" w:pos="696"/>
        </w:tabs>
        <w:spacing w:line="162" w:lineRule="exact"/>
        <w:ind w:left="420" w:right="572" w:firstLine="0"/>
        <w:jc w:val="both"/>
      </w:pPr>
      <w:r>
        <w:t>Pojistník - Kopie živnostenského listu</w:t>
      </w:r>
    </w:p>
    <w:p w:rsidR="00F921FE" w:rsidRDefault="009E502A">
      <w:pPr>
        <w:pStyle w:val="Zkladntext20"/>
        <w:framePr w:w="10566" w:h="2036" w:hRule="exact" w:wrap="none" w:vAnchor="page" w:hAnchor="page" w:x="577" w:y="1051"/>
        <w:numPr>
          <w:ilvl w:val="0"/>
          <w:numId w:val="17"/>
        </w:numPr>
        <w:shd w:val="clear" w:color="auto" w:fill="auto"/>
        <w:tabs>
          <w:tab w:val="left" w:pos="696"/>
        </w:tabs>
        <w:spacing w:line="162" w:lineRule="exact"/>
        <w:ind w:left="420" w:right="572" w:firstLine="0"/>
        <w:jc w:val="both"/>
      </w:pPr>
      <w:r>
        <w:t>Seznam pojištěných vozidel</w:t>
      </w:r>
    </w:p>
    <w:p w:rsidR="00F921FE" w:rsidRDefault="009E502A">
      <w:pPr>
        <w:pStyle w:val="Zkladntext20"/>
        <w:framePr w:w="10566" w:h="2036" w:hRule="exact" w:wrap="none" w:vAnchor="page" w:hAnchor="page" w:x="577" w:y="1051"/>
        <w:numPr>
          <w:ilvl w:val="0"/>
          <w:numId w:val="21"/>
        </w:numPr>
        <w:shd w:val="clear" w:color="auto" w:fill="auto"/>
        <w:tabs>
          <w:tab w:val="left" w:pos="302"/>
        </w:tabs>
        <w:spacing w:line="162" w:lineRule="exact"/>
        <w:ind w:left="420" w:right="1820"/>
      </w:pPr>
      <w:r>
        <w:t>Smluvní strany prohlašují, že tato smlouva byla sepsána na základě jejich svobodné vůle, určitě, jasně a srozumitelně, nikoli v tísni za nápadně nevýhodných</w:t>
      </w:r>
      <w:r>
        <w:br/>
        <w:t>podmínek, že proti ní nemají námitek a jako takovou ji prosty omylu a bez nátlaku podepisují.</w:t>
      </w:r>
    </w:p>
    <w:p w:rsidR="00F921FE" w:rsidRDefault="009E502A">
      <w:pPr>
        <w:pStyle w:val="Zkladntext140"/>
        <w:framePr w:w="10566" w:h="2036" w:hRule="exact" w:wrap="none" w:vAnchor="page" w:hAnchor="page" w:x="577" w:y="1051"/>
        <w:shd w:val="clear" w:color="auto" w:fill="auto"/>
        <w:tabs>
          <w:tab w:val="left" w:pos="976"/>
          <w:tab w:val="left" w:leader="underscore" w:pos="4907"/>
          <w:tab w:val="left" w:leader="underscore" w:pos="9893"/>
        </w:tabs>
        <w:spacing w:after="0" w:line="120" w:lineRule="exact"/>
        <w:ind w:right="572"/>
      </w:pPr>
      <w:r>
        <w:rPr>
          <w:rStyle w:val="Zkladntext142"/>
        </w:rPr>
        <w:tab/>
      </w:r>
      <w:r>
        <w:rPr>
          <w:rStyle w:val="Zkladntext142"/>
        </w:rPr>
        <w:tab/>
        <w:t>_</w:t>
      </w:r>
      <w:r>
        <w:rPr>
          <w:rStyle w:val="Zkladntext142"/>
        </w:rPr>
        <w:tab/>
      </w:r>
    </w:p>
    <w:p w:rsidR="00F921FE" w:rsidRDefault="009E502A">
      <w:pPr>
        <w:pStyle w:val="Nadpis40"/>
        <w:framePr w:w="10566" w:h="618" w:hRule="exact" w:wrap="none" w:vAnchor="page" w:hAnchor="page" w:x="577" w:y="3136"/>
        <w:shd w:val="clear" w:color="auto" w:fill="auto"/>
        <w:spacing w:before="0" w:after="107" w:line="150" w:lineRule="exact"/>
        <w:ind w:left="4" w:right="8726"/>
      </w:pPr>
      <w:bookmarkStart w:id="9" w:name="bookmark9"/>
      <w:r>
        <w:t>Podpisy smluvních stran</w:t>
      </w:r>
      <w:bookmarkEnd w:id="9"/>
    </w:p>
    <w:p w:rsidR="00F921FE" w:rsidRDefault="009E502A">
      <w:pPr>
        <w:pStyle w:val="Zkladntext20"/>
        <w:framePr w:w="10566" w:h="618" w:hRule="exact" w:wrap="none" w:vAnchor="page" w:hAnchor="page" w:x="577" w:y="3136"/>
        <w:shd w:val="clear" w:color="auto" w:fill="auto"/>
        <w:spacing w:line="100" w:lineRule="exact"/>
        <w:ind w:left="4" w:right="8726" w:firstLine="0"/>
        <w:jc w:val="both"/>
      </w:pPr>
      <w:r>
        <w:t>datum</w:t>
      </w:r>
    </w:p>
    <w:p w:rsidR="00F921FE" w:rsidRDefault="009E502A">
      <w:pPr>
        <w:pStyle w:val="Titulekobrzku20"/>
        <w:framePr w:wrap="none" w:vAnchor="page" w:hAnchor="page" w:x="736" w:y="3812"/>
        <w:shd w:val="clear" w:color="auto" w:fill="auto"/>
        <w:spacing w:line="150" w:lineRule="exact"/>
      </w:pPr>
      <w:r>
        <w:t>31.07.2016</w:t>
      </w:r>
    </w:p>
    <w:p w:rsidR="00F921FE" w:rsidRDefault="002C44B7" w:rsidP="002C44B7">
      <w:pPr>
        <w:pStyle w:val="Titulekobrzku0"/>
        <w:framePr w:w="5689" w:wrap="none" w:vAnchor="page" w:hAnchor="page" w:x="661" w:y="4212"/>
        <w:shd w:val="clear" w:color="auto" w:fill="auto"/>
        <w:spacing w:line="100" w:lineRule="exact"/>
      </w:pPr>
      <w:r>
        <w:t>Podpis pojistitele</w:t>
      </w:r>
      <w:r>
        <w:tab/>
      </w:r>
      <w:r>
        <w:tab/>
      </w:r>
      <w:r>
        <w:tab/>
      </w:r>
      <w:r>
        <w:tab/>
      </w:r>
      <w:r>
        <w:tab/>
      </w:r>
      <w:r w:rsidR="009E502A">
        <w:t>podpis pojistníka</w:t>
      </w:r>
    </w:p>
    <w:p w:rsidR="00F921FE" w:rsidRDefault="009E502A">
      <w:pPr>
        <w:framePr w:wrap="none" w:vAnchor="page" w:hAnchor="page" w:x="10812" w:y="1048"/>
        <w:rPr>
          <w:sz w:val="2"/>
          <w:szCs w:val="2"/>
        </w:rPr>
      </w:pPr>
      <w:r>
        <w:fldChar w:fldCharType="begin"/>
      </w:r>
      <w:r>
        <w:instrText xml:space="preserve"> INCLUDEPICTURE  "C:\\Users\\zsimova\\Desktop\\media\\image11.jpeg" \* MERGEFORMATINET </w:instrText>
      </w:r>
      <w:r>
        <w:fldChar w:fldCharType="separate"/>
      </w:r>
      <w:r w:rsidR="00A271A0">
        <w:fldChar w:fldCharType="begin"/>
      </w:r>
      <w:r w:rsidR="00A271A0">
        <w:instrText xml:space="preserve"> INCLUDEPICTURE  "C:\\Users\\zsimova\\Desktop\\media\\image11.jpeg" \* MERGEFORMATINET </w:instrText>
      </w:r>
      <w:r w:rsidR="00A271A0">
        <w:fldChar w:fldCharType="separate"/>
      </w:r>
      <w:r w:rsidR="004C78E1">
        <w:fldChar w:fldCharType="begin"/>
      </w:r>
      <w:r w:rsidR="004C78E1">
        <w:instrText xml:space="preserve"> </w:instrText>
      </w:r>
      <w:r w:rsidR="004C78E1">
        <w:instrText>INCLUDEPICTURE  "C:\\Users\\zsimova\\Desktop\\media\\image11.jpeg" \* MERGEFORMATINET</w:instrText>
      </w:r>
      <w:r w:rsidR="004C78E1">
        <w:instrText xml:space="preserve"> </w:instrText>
      </w:r>
      <w:r w:rsidR="004C78E1">
        <w:fldChar w:fldCharType="separate"/>
      </w:r>
      <w:r w:rsidR="004C78E1">
        <w:pict>
          <v:shape id="_x0000_i1033" type="#_x0000_t75" style="width:18pt;height:25.2pt">
            <v:imagedata r:id="rId24" r:href="rId25"/>
          </v:shape>
        </w:pict>
      </w:r>
      <w:r w:rsidR="004C78E1">
        <w:fldChar w:fldCharType="end"/>
      </w:r>
      <w:r w:rsidR="00A271A0">
        <w:fldChar w:fldCharType="end"/>
      </w:r>
      <w:r>
        <w:fldChar w:fldCharType="end"/>
      </w:r>
    </w:p>
    <w:p w:rsidR="00F921FE" w:rsidRDefault="009E502A">
      <w:pPr>
        <w:framePr w:wrap="none" w:vAnchor="page" w:hAnchor="page" w:x="10809" w:y="2300"/>
        <w:rPr>
          <w:sz w:val="2"/>
          <w:szCs w:val="2"/>
        </w:rPr>
      </w:pPr>
      <w:r>
        <w:fldChar w:fldCharType="begin"/>
      </w:r>
      <w:r>
        <w:instrText xml:space="preserve"> INCLUDEPICTURE  "C:\\Users\\zsimova\\Desktop\\media\\image12.jpeg" \* MERGEFORMATINET </w:instrText>
      </w:r>
      <w:r>
        <w:fldChar w:fldCharType="separate"/>
      </w:r>
      <w:r w:rsidR="00A271A0">
        <w:fldChar w:fldCharType="begin"/>
      </w:r>
      <w:r w:rsidR="00A271A0">
        <w:instrText xml:space="preserve"> INCLUDEPICTURE  "C:\\Users\\zsimova\\Desktop\\media\\image12.jpeg" \* MERGEFORMATINET </w:instrText>
      </w:r>
      <w:r w:rsidR="00A271A0">
        <w:fldChar w:fldCharType="separate"/>
      </w:r>
      <w:r w:rsidR="004C78E1">
        <w:fldChar w:fldCharType="begin"/>
      </w:r>
      <w:r w:rsidR="004C78E1">
        <w:instrText xml:space="preserve"> </w:instrText>
      </w:r>
      <w:r w:rsidR="004C78E1">
        <w:instrText>INCLUDEPICTURE  "C:\\Users\\zsimova\\Desktop\\media\\image12.jpeg" \* MERGEFORMATINET</w:instrText>
      </w:r>
      <w:r w:rsidR="004C78E1">
        <w:instrText xml:space="preserve"> </w:instrText>
      </w:r>
      <w:r w:rsidR="004C78E1">
        <w:fldChar w:fldCharType="separate"/>
      </w:r>
      <w:r w:rsidR="004C78E1">
        <w:pict>
          <v:shape id="_x0000_i1034" type="#_x0000_t75" style="width:16.8pt;height:13.2pt">
            <v:imagedata r:id="rId26" r:href="rId27"/>
          </v:shape>
        </w:pict>
      </w:r>
      <w:r w:rsidR="004C78E1">
        <w:fldChar w:fldCharType="end"/>
      </w:r>
      <w:r w:rsidR="00A271A0">
        <w:fldChar w:fldCharType="end"/>
      </w:r>
      <w:r>
        <w:fldChar w:fldCharType="end"/>
      </w:r>
    </w:p>
    <w:p w:rsidR="00F921FE" w:rsidRDefault="009E502A">
      <w:pPr>
        <w:framePr w:wrap="none" w:vAnchor="page" w:hAnchor="page" w:x="10787" w:y="9295"/>
        <w:rPr>
          <w:sz w:val="2"/>
          <w:szCs w:val="2"/>
        </w:rPr>
      </w:pPr>
      <w:r>
        <w:fldChar w:fldCharType="begin"/>
      </w:r>
      <w:r>
        <w:instrText xml:space="preserve"> INCLUDEPICTURE  "C:\\Users\\zsimova\\Desktop\\media\\image13.jpeg" \* MERGEFORMATINET </w:instrText>
      </w:r>
      <w:r>
        <w:fldChar w:fldCharType="separate"/>
      </w:r>
      <w:r w:rsidR="00A271A0">
        <w:fldChar w:fldCharType="begin"/>
      </w:r>
      <w:r w:rsidR="00A271A0">
        <w:instrText xml:space="preserve"> INCLUDEPICTURE  "C:\\Users\\zsimova\\Desktop\\media\\image13.jpeg" \* MERGEFORMATINET </w:instrText>
      </w:r>
      <w:r w:rsidR="00A271A0">
        <w:fldChar w:fldCharType="separate"/>
      </w:r>
      <w:r w:rsidR="004C78E1">
        <w:fldChar w:fldCharType="begin"/>
      </w:r>
      <w:r w:rsidR="004C78E1">
        <w:instrText xml:space="preserve"> </w:instrText>
      </w:r>
      <w:r w:rsidR="004C78E1">
        <w:instrText>INCLUDEPICTURE  "C:\\Users\\zsimova\\Desktop\\media\\image13.jpeg" \* MERGEFORMATINET</w:instrText>
      </w:r>
      <w:r w:rsidR="004C78E1">
        <w:instrText xml:space="preserve"> </w:instrText>
      </w:r>
      <w:r w:rsidR="004C78E1">
        <w:fldChar w:fldCharType="separate"/>
      </w:r>
      <w:r w:rsidR="004C78E1">
        <w:pict>
          <v:shape id="_x0000_i1035" type="#_x0000_t75" style="width:18pt;height:67.2pt">
            <v:imagedata r:id="rId28" r:href="rId29"/>
          </v:shape>
        </w:pict>
      </w:r>
      <w:r w:rsidR="004C78E1">
        <w:fldChar w:fldCharType="end"/>
      </w:r>
      <w:r w:rsidR="00A271A0">
        <w:fldChar w:fldCharType="end"/>
      </w:r>
      <w:r>
        <w:fldChar w:fldCharType="end"/>
      </w:r>
    </w:p>
    <w:p w:rsidR="00F921FE" w:rsidRDefault="009E502A">
      <w:pPr>
        <w:pStyle w:val="ZhlavneboZpat0"/>
        <w:framePr w:wrap="none" w:vAnchor="page" w:hAnchor="page" w:x="5369" w:y="15904"/>
        <w:shd w:val="clear" w:color="auto" w:fill="auto"/>
        <w:spacing w:line="100" w:lineRule="exact"/>
      </w:pPr>
      <w:r>
        <w:t>Verze lišku 1</w:t>
      </w:r>
    </w:p>
    <w:p w:rsidR="00F921FE" w:rsidRDefault="009E502A">
      <w:pPr>
        <w:pStyle w:val="ZhlavneboZpat0"/>
        <w:framePr w:wrap="none" w:vAnchor="page" w:hAnchor="page" w:x="9883" w:y="16020"/>
        <w:shd w:val="clear" w:color="auto" w:fill="auto"/>
        <w:spacing w:line="100" w:lineRule="exact"/>
      </w:pPr>
      <w:r>
        <w:t>slrana 5 z 5</w:t>
      </w:r>
    </w:p>
    <w:p w:rsidR="00F921FE" w:rsidRDefault="009E502A">
      <w:pPr>
        <w:pStyle w:val="Zkladntext60"/>
        <w:framePr w:w="212" w:h="6768" w:hRule="exact" w:wrap="none" w:vAnchor="page" w:hAnchor="page" w:x="10528" w:y="2542"/>
        <w:shd w:val="clear" w:color="auto" w:fill="auto"/>
        <w:tabs>
          <w:tab w:val="left" w:pos="5422"/>
        </w:tabs>
        <w:spacing w:line="160" w:lineRule="exact"/>
        <w:textDirection w:val="tbRl"/>
      </w:pPr>
      <w:r>
        <w:t>TG09965005015</w:t>
      </w:r>
      <w:r>
        <w:tab/>
        <w:t>010400076716650</w:t>
      </w:r>
    </w:p>
    <w:p w:rsidR="00F921FE" w:rsidRDefault="00F921FE">
      <w:pPr>
        <w:rPr>
          <w:sz w:val="2"/>
          <w:szCs w:val="2"/>
        </w:rPr>
      </w:pPr>
    </w:p>
    <w:sectPr w:rsidR="00F921F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E1" w:rsidRDefault="004C78E1">
      <w:r>
        <w:separator/>
      </w:r>
    </w:p>
  </w:endnote>
  <w:endnote w:type="continuationSeparator" w:id="0">
    <w:p w:rsidR="004C78E1" w:rsidRDefault="004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E1" w:rsidRDefault="004C78E1"/>
  </w:footnote>
  <w:footnote w:type="continuationSeparator" w:id="0">
    <w:p w:rsidR="004C78E1" w:rsidRDefault="004C78E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89A"/>
    <w:multiLevelType w:val="multilevel"/>
    <w:tmpl w:val="FCD0795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C62CC"/>
    <w:multiLevelType w:val="multilevel"/>
    <w:tmpl w:val="3834846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E3E23"/>
    <w:multiLevelType w:val="multilevel"/>
    <w:tmpl w:val="ECFAFAA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27EB4"/>
    <w:multiLevelType w:val="multilevel"/>
    <w:tmpl w:val="47B8AD2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1F1A5D"/>
    <w:multiLevelType w:val="multilevel"/>
    <w:tmpl w:val="1EDEA07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B463D"/>
    <w:multiLevelType w:val="multilevel"/>
    <w:tmpl w:val="972AA5F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4A6493"/>
    <w:multiLevelType w:val="multilevel"/>
    <w:tmpl w:val="60AC197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449E4"/>
    <w:multiLevelType w:val="multilevel"/>
    <w:tmpl w:val="C3E84EA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3C1204"/>
    <w:multiLevelType w:val="multilevel"/>
    <w:tmpl w:val="B3A2D57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A656C1"/>
    <w:multiLevelType w:val="multilevel"/>
    <w:tmpl w:val="D98ED38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B233BF"/>
    <w:multiLevelType w:val="multilevel"/>
    <w:tmpl w:val="CE98441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F53D1E"/>
    <w:multiLevelType w:val="multilevel"/>
    <w:tmpl w:val="E544080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4959F0"/>
    <w:multiLevelType w:val="multilevel"/>
    <w:tmpl w:val="206AD82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0C68B2"/>
    <w:multiLevelType w:val="multilevel"/>
    <w:tmpl w:val="8C6440E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CF5DB2"/>
    <w:multiLevelType w:val="multilevel"/>
    <w:tmpl w:val="9718081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174649"/>
    <w:multiLevelType w:val="multilevel"/>
    <w:tmpl w:val="302A292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C90443"/>
    <w:multiLevelType w:val="multilevel"/>
    <w:tmpl w:val="72A80A0A"/>
    <w:lvl w:ilvl="0">
      <w:start w:val="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543953"/>
    <w:multiLevelType w:val="multilevel"/>
    <w:tmpl w:val="EA18225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E67DA8"/>
    <w:multiLevelType w:val="multilevel"/>
    <w:tmpl w:val="CE3C89A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2456A8"/>
    <w:multiLevelType w:val="multilevel"/>
    <w:tmpl w:val="647A1DB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C26414"/>
    <w:multiLevelType w:val="multilevel"/>
    <w:tmpl w:val="3D2AE626"/>
    <w:lvl w:ilvl="0">
      <w:start w:val="2"/>
      <w:numFmt w:val="upperLetter"/>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4"/>
  </w:num>
  <w:num w:numId="4">
    <w:abstractNumId w:val="13"/>
  </w:num>
  <w:num w:numId="5">
    <w:abstractNumId w:val="4"/>
  </w:num>
  <w:num w:numId="6">
    <w:abstractNumId w:val="7"/>
  </w:num>
  <w:num w:numId="7">
    <w:abstractNumId w:val="20"/>
  </w:num>
  <w:num w:numId="8">
    <w:abstractNumId w:val="18"/>
  </w:num>
  <w:num w:numId="9">
    <w:abstractNumId w:val="3"/>
  </w:num>
  <w:num w:numId="10">
    <w:abstractNumId w:val="8"/>
  </w:num>
  <w:num w:numId="11">
    <w:abstractNumId w:val="17"/>
  </w:num>
  <w:num w:numId="12">
    <w:abstractNumId w:val="16"/>
  </w:num>
  <w:num w:numId="13">
    <w:abstractNumId w:val="9"/>
  </w:num>
  <w:num w:numId="14">
    <w:abstractNumId w:val="11"/>
  </w:num>
  <w:num w:numId="15">
    <w:abstractNumId w:val="5"/>
  </w:num>
  <w:num w:numId="16">
    <w:abstractNumId w:val="12"/>
  </w:num>
  <w:num w:numId="17">
    <w:abstractNumId w:val="2"/>
  </w:num>
  <w:num w:numId="18">
    <w:abstractNumId w:val="1"/>
  </w:num>
  <w:num w:numId="19">
    <w:abstractNumId w:val="1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921FE"/>
    <w:rsid w:val="0007178C"/>
    <w:rsid w:val="001831EF"/>
    <w:rsid w:val="001A4CBB"/>
    <w:rsid w:val="002C44B7"/>
    <w:rsid w:val="00391B79"/>
    <w:rsid w:val="004C78E1"/>
    <w:rsid w:val="00626540"/>
    <w:rsid w:val="007437B5"/>
    <w:rsid w:val="008362E8"/>
    <w:rsid w:val="009E502A"/>
    <w:rsid w:val="00A271A0"/>
    <w:rsid w:val="00F921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48"/>
        <o:r id="V:Rule2" type="connector" idref="#_x0000_s1047"/>
        <o:r id="V:Rule3" type="connector" idref="#_x0000_s1046"/>
        <o:r id="V:Rule4" type="connector" idref="#_x0000_s1044"/>
        <o:r id="V:Rule5" type="connector" idref="#_x0000_s1045"/>
        <o:r id="V:Rule6" type="connector" idref="#_x0000_s1042"/>
        <o:r id="V:Rule7" type="connector" idref="#_x0000_s1043"/>
      </o:rules>
    </o:shapelayout>
  </w:shapeDefaults>
  <w:decimalSymbol w:val=","/>
  <w:listSeparator w:val=";"/>
  <w14:docId w14:val="19031519"/>
  <w15:docId w15:val="{74C55750-C6D8-4890-A610-FF27AD02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7">
    <w:name w:val="Základní text (7)_"/>
    <w:basedOn w:val="Standardnpsmoodstavce"/>
    <w:link w:val="Zkladntext70"/>
    <w:rPr>
      <w:rFonts w:ascii="Trebuchet MS" w:eastAsia="Trebuchet MS" w:hAnsi="Trebuchet MS" w:cs="Trebuchet MS"/>
      <w:b w:val="0"/>
      <w:bCs w:val="0"/>
      <w:i w:val="0"/>
      <w:iCs w:val="0"/>
      <w:smallCaps w:val="0"/>
      <w:strike w:val="0"/>
      <w:sz w:val="10"/>
      <w:szCs w:val="10"/>
      <w:u w:val="none"/>
    </w:rPr>
  </w:style>
  <w:style w:type="character" w:customStyle="1" w:styleId="Nadpis1">
    <w:name w:val="Nadpis #1_"/>
    <w:basedOn w:val="Standardnpsmoodstavce"/>
    <w:link w:val="Nadpis10"/>
    <w:rPr>
      <w:rFonts w:ascii="Trebuchet MS" w:eastAsia="Trebuchet MS" w:hAnsi="Trebuchet MS" w:cs="Trebuchet MS"/>
      <w:b w:val="0"/>
      <w:bCs w:val="0"/>
      <w:i/>
      <w:iCs/>
      <w:smallCaps w:val="0"/>
      <w:strike w:val="0"/>
      <w:spacing w:val="-20"/>
      <w:sz w:val="12"/>
      <w:szCs w:val="12"/>
      <w:u w:val="none"/>
    </w:rPr>
  </w:style>
  <w:style w:type="character" w:customStyle="1" w:styleId="Nadpis11">
    <w:name w:val="Nadpis #1"/>
    <w:basedOn w:val="Nadpis1"/>
    <w:rPr>
      <w:rFonts w:ascii="Trebuchet MS" w:eastAsia="Trebuchet MS" w:hAnsi="Trebuchet MS" w:cs="Trebuchet MS"/>
      <w:b w:val="0"/>
      <w:bCs w:val="0"/>
      <w:i/>
      <w:iCs/>
      <w:smallCaps w:val="0"/>
      <w:strike w:val="0"/>
      <w:color w:val="000000"/>
      <w:spacing w:val="-20"/>
      <w:w w:val="100"/>
      <w:position w:val="0"/>
      <w:sz w:val="12"/>
      <w:szCs w:val="12"/>
      <w:u w:val="none"/>
      <w:lang w:val="cs-CZ" w:eastAsia="cs-CZ" w:bidi="cs-CZ"/>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15"/>
      <w:szCs w:val="15"/>
      <w:u w:val="none"/>
    </w:rPr>
  </w:style>
  <w:style w:type="character" w:customStyle="1" w:styleId="Zkladntext31">
    <w:name w:val="Základní text (3)"/>
    <w:basedOn w:val="Zkladntext3"/>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Nadpis2">
    <w:name w:val="Nadpis #2_"/>
    <w:basedOn w:val="Standardnpsmoodstavce"/>
    <w:link w:val="Nadpis20"/>
    <w:rPr>
      <w:rFonts w:ascii="Franklin Gothic Book" w:eastAsia="Franklin Gothic Book" w:hAnsi="Franklin Gothic Book" w:cs="Franklin Gothic Book"/>
      <w:b/>
      <w:bCs/>
      <w:i w:val="0"/>
      <w:iCs w:val="0"/>
      <w:smallCaps w:val="0"/>
      <w:strike w:val="0"/>
      <w:sz w:val="32"/>
      <w:szCs w:val="32"/>
      <w:u w:val="none"/>
    </w:rPr>
  </w:style>
  <w:style w:type="character" w:customStyle="1" w:styleId="Nadpis3">
    <w:name w:val="Nadpis #3_"/>
    <w:basedOn w:val="Standardnpsmoodstavce"/>
    <w:link w:val="Nadpis30"/>
    <w:rPr>
      <w:rFonts w:ascii="Franklin Gothic Heavy" w:eastAsia="Franklin Gothic Heavy" w:hAnsi="Franklin Gothic Heavy" w:cs="Franklin Gothic Heavy"/>
      <w:b w:val="0"/>
      <w:bCs w:val="0"/>
      <w:i w:val="0"/>
      <w:iCs w:val="0"/>
      <w:smallCaps w:val="0"/>
      <w:strike w:val="0"/>
      <w:spacing w:val="-10"/>
      <w:w w:val="100"/>
      <w:sz w:val="19"/>
      <w:szCs w:val="19"/>
      <w:u w:val="none"/>
      <w:lang w:val="en-US" w:eastAsia="en-US" w:bidi="en-US"/>
    </w:rPr>
  </w:style>
  <w:style w:type="character" w:customStyle="1" w:styleId="Nadpis31">
    <w:name w:val="Nadpis #3"/>
    <w:basedOn w:val="Nadpis3"/>
    <w:rPr>
      <w:rFonts w:ascii="Franklin Gothic Heavy" w:eastAsia="Franklin Gothic Heavy" w:hAnsi="Franklin Gothic Heavy" w:cs="Franklin Gothic Heavy"/>
      <w:b w:val="0"/>
      <w:bCs w:val="0"/>
      <w:i w:val="0"/>
      <w:iCs w:val="0"/>
      <w:smallCaps w:val="0"/>
      <w:strike w:val="0"/>
      <w:color w:val="000000"/>
      <w:spacing w:val="-10"/>
      <w:w w:val="100"/>
      <w:position w:val="0"/>
      <w:sz w:val="19"/>
      <w:szCs w:val="19"/>
      <w:u w:val="none"/>
      <w:lang w:val="en-US" w:eastAsia="en-US" w:bidi="en-US"/>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10"/>
      <w:szCs w:val="10"/>
      <w:u w:val="none"/>
    </w:rPr>
  </w:style>
  <w:style w:type="character" w:customStyle="1" w:styleId="Zkladntext275pt">
    <w:name w:val="Základní text (2) + 7;5 pt"/>
    <w:basedOn w:val="Zkladntext2"/>
    <w:rPr>
      <w:rFonts w:ascii="Trebuchet MS" w:eastAsia="Trebuchet MS" w:hAnsi="Trebuchet MS" w:cs="Trebuchet MS"/>
      <w:b/>
      <w:bCs/>
      <w:i w:val="0"/>
      <w:iCs w:val="0"/>
      <w:smallCaps w:val="0"/>
      <w:strike w:val="0"/>
      <w:color w:val="000000"/>
      <w:spacing w:val="0"/>
      <w:w w:val="100"/>
      <w:position w:val="0"/>
      <w:sz w:val="15"/>
      <w:szCs w:val="15"/>
      <w:u w:val="none"/>
      <w:lang w:val="cs-CZ" w:eastAsia="cs-CZ" w:bidi="cs-CZ"/>
    </w:rPr>
  </w:style>
  <w:style w:type="character" w:customStyle="1" w:styleId="Zkladntext4">
    <w:name w:val="Základní text (4)_"/>
    <w:basedOn w:val="Standardnpsmoodstavce"/>
    <w:link w:val="Zkladntext40"/>
    <w:rPr>
      <w:rFonts w:ascii="Franklin Gothic Book" w:eastAsia="Franklin Gothic Book" w:hAnsi="Franklin Gothic Book" w:cs="Franklin Gothic Book"/>
      <w:b w:val="0"/>
      <w:bCs w:val="0"/>
      <w:i w:val="0"/>
      <w:iCs w:val="0"/>
      <w:smallCaps w:val="0"/>
      <w:strike w:val="0"/>
      <w:w w:val="100"/>
      <w:sz w:val="38"/>
      <w:szCs w:val="38"/>
      <w:u w:val="none"/>
    </w:rPr>
  </w:style>
  <w:style w:type="character" w:customStyle="1" w:styleId="Zkladntext5">
    <w:name w:val="Základní text (5)_"/>
    <w:basedOn w:val="Standardnpsmoodstavce"/>
    <w:link w:val="Zkladntext50"/>
    <w:rPr>
      <w:rFonts w:ascii="Trebuchet MS" w:eastAsia="Trebuchet MS" w:hAnsi="Trebuchet MS" w:cs="Trebuchet MS"/>
      <w:b w:val="0"/>
      <w:bCs w:val="0"/>
      <w:i w:val="0"/>
      <w:iCs w:val="0"/>
      <w:smallCaps w:val="0"/>
      <w:strike w:val="0"/>
      <w:sz w:val="15"/>
      <w:szCs w:val="15"/>
      <w:u w:val="none"/>
    </w:rPr>
  </w:style>
  <w:style w:type="character" w:customStyle="1" w:styleId="Zkladntext55pt">
    <w:name w:val="Základní text (5) + 5 pt"/>
    <w:basedOn w:val="Zkladntext5"/>
    <w:rPr>
      <w:rFonts w:ascii="Trebuchet MS" w:eastAsia="Trebuchet MS" w:hAnsi="Trebuchet MS" w:cs="Trebuchet MS"/>
      <w:b/>
      <w:bCs/>
      <w:i w:val="0"/>
      <w:iCs w:val="0"/>
      <w:smallCaps w:val="0"/>
      <w:strike w:val="0"/>
      <w:color w:val="000000"/>
      <w:spacing w:val="0"/>
      <w:w w:val="100"/>
      <w:position w:val="0"/>
      <w:sz w:val="10"/>
      <w:szCs w:val="10"/>
      <w:u w:val="none"/>
      <w:lang w:val="cs-CZ" w:eastAsia="cs-CZ" w:bidi="cs-CZ"/>
    </w:rPr>
  </w:style>
  <w:style w:type="character" w:customStyle="1" w:styleId="Zkladntext275pt0">
    <w:name w:val="Základní text (2) + 7;5 pt"/>
    <w:basedOn w:val="Zkladntext2"/>
    <w:rPr>
      <w:rFonts w:ascii="Trebuchet MS" w:eastAsia="Trebuchet MS" w:hAnsi="Trebuchet MS" w:cs="Trebuchet MS"/>
      <w:b/>
      <w:bCs/>
      <w:i w:val="0"/>
      <w:iCs w:val="0"/>
      <w:smallCaps w:val="0"/>
      <w:strike w:val="0"/>
      <w:color w:val="000000"/>
      <w:spacing w:val="0"/>
      <w:w w:val="100"/>
      <w:position w:val="0"/>
      <w:sz w:val="15"/>
      <w:szCs w:val="15"/>
      <w:u w:val="none"/>
      <w:lang w:val="cs-CZ" w:eastAsia="cs-CZ" w:bidi="cs-CZ"/>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style>
  <w:style w:type="character" w:customStyle="1" w:styleId="Titulektabulky">
    <w:name w:val="Titulek tabulky_"/>
    <w:basedOn w:val="Standardnpsmoodstavce"/>
    <w:link w:val="Titulektabulky0"/>
    <w:rPr>
      <w:rFonts w:ascii="Trebuchet MS" w:eastAsia="Trebuchet MS" w:hAnsi="Trebuchet MS" w:cs="Trebuchet MS"/>
      <w:b w:val="0"/>
      <w:bCs w:val="0"/>
      <w:i w:val="0"/>
      <w:iCs w:val="0"/>
      <w:smallCaps w:val="0"/>
      <w:strike w:val="0"/>
      <w:sz w:val="15"/>
      <w:szCs w:val="15"/>
      <w:u w:val="none"/>
    </w:rPr>
  </w:style>
  <w:style w:type="character" w:customStyle="1" w:styleId="Zkladntext275pt1">
    <w:name w:val="Základní text (2) + 7;5 pt"/>
    <w:basedOn w:val="Zkladntext2"/>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Zkladntext22">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style>
  <w:style w:type="character" w:customStyle="1" w:styleId="Zkladntext23">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0"/>
      <w:szCs w:val="10"/>
      <w:u w:val="non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0"/>
      <w:szCs w:val="10"/>
      <w:u w:val="none"/>
    </w:rPr>
  </w:style>
  <w:style w:type="character" w:customStyle="1" w:styleId="Zkladntext6">
    <w:name w:val="Základní text (6)_"/>
    <w:basedOn w:val="Standardnpsmoodstavce"/>
    <w:link w:val="Zkladntext60"/>
    <w:rPr>
      <w:rFonts w:ascii="Trebuchet MS" w:eastAsia="Trebuchet MS" w:hAnsi="Trebuchet MS" w:cs="Trebuchet MS"/>
      <w:b w:val="0"/>
      <w:bCs w:val="0"/>
      <w:i w:val="0"/>
      <w:iCs w:val="0"/>
      <w:smallCaps w:val="0"/>
      <w:strike w:val="0"/>
      <w:sz w:val="16"/>
      <w:szCs w:val="16"/>
      <w:u w:val="none"/>
    </w:rPr>
  </w:style>
  <w:style w:type="character" w:customStyle="1" w:styleId="Zkladntext7Kurzva">
    <w:name w:val="Základní text (7) + Kurzíva"/>
    <w:basedOn w:val="Zkladntext7"/>
    <w:rPr>
      <w:rFonts w:ascii="Trebuchet MS" w:eastAsia="Trebuchet MS" w:hAnsi="Trebuchet MS" w:cs="Trebuchet MS"/>
      <w:b w:val="0"/>
      <w:bCs w:val="0"/>
      <w:i/>
      <w:iCs/>
      <w:smallCaps w:val="0"/>
      <w:strike w:val="0"/>
      <w:color w:val="000000"/>
      <w:spacing w:val="0"/>
      <w:w w:val="100"/>
      <w:position w:val="0"/>
      <w:sz w:val="10"/>
      <w:szCs w:val="10"/>
      <w:u w:val="none"/>
      <w:lang w:val="cs-CZ" w:eastAsia="cs-CZ" w:bidi="cs-CZ"/>
    </w:rPr>
  </w:style>
  <w:style w:type="character" w:customStyle="1" w:styleId="ZhlavneboZpat2">
    <w:name w:val="Záhlaví nebo Zápatí (2)_"/>
    <w:basedOn w:val="Standardnpsmoodstavce"/>
    <w:link w:val="ZhlavneboZpat20"/>
    <w:rPr>
      <w:rFonts w:ascii="Trebuchet MS" w:eastAsia="Trebuchet MS" w:hAnsi="Trebuchet MS" w:cs="Trebuchet MS"/>
      <w:b w:val="0"/>
      <w:bCs w:val="0"/>
      <w:i w:val="0"/>
      <w:iCs w:val="0"/>
      <w:smallCaps w:val="0"/>
      <w:strike w:val="0"/>
      <w:sz w:val="15"/>
      <w:szCs w:val="15"/>
      <w:u w:val="none"/>
    </w:rPr>
  </w:style>
  <w:style w:type="character" w:customStyle="1" w:styleId="Titulektabulky2">
    <w:name w:val="Titulek tabulky (2)_"/>
    <w:basedOn w:val="Standardnpsmoodstavce"/>
    <w:link w:val="Titulektabulky20"/>
    <w:rPr>
      <w:rFonts w:ascii="Trebuchet MS" w:eastAsia="Trebuchet MS" w:hAnsi="Trebuchet MS" w:cs="Trebuchet MS"/>
      <w:b w:val="0"/>
      <w:bCs w:val="0"/>
      <w:i w:val="0"/>
      <w:iCs w:val="0"/>
      <w:smallCaps w:val="0"/>
      <w:strike w:val="0"/>
      <w:sz w:val="10"/>
      <w:szCs w:val="10"/>
      <w:u w:val="none"/>
    </w:rPr>
  </w:style>
  <w:style w:type="character" w:customStyle="1" w:styleId="Zkladntext2AngsanaUPC105ptKurzva">
    <w:name w:val="Základní text (2) + AngsanaUPC;10;5 pt;Kurzíva"/>
    <w:basedOn w:val="Zkladntext2"/>
    <w:rPr>
      <w:rFonts w:ascii="AngsanaUPC" w:eastAsia="AngsanaUPC" w:hAnsi="AngsanaUPC" w:cs="AngsanaUPC"/>
      <w:b w:val="0"/>
      <w:bCs w:val="0"/>
      <w:i/>
      <w:iCs/>
      <w:smallCaps w:val="0"/>
      <w:strike w:val="0"/>
      <w:color w:val="000000"/>
      <w:spacing w:val="0"/>
      <w:w w:val="100"/>
      <w:position w:val="0"/>
      <w:sz w:val="21"/>
      <w:szCs w:val="21"/>
      <w:u w:val="none"/>
      <w:lang w:val="cs-CZ" w:eastAsia="cs-CZ" w:bidi="cs-CZ"/>
    </w:rPr>
  </w:style>
  <w:style w:type="character" w:customStyle="1" w:styleId="Zkladntext8">
    <w:name w:val="Základní text (8)_"/>
    <w:basedOn w:val="Standardnpsmoodstavce"/>
    <w:link w:val="Zkladntext80"/>
    <w:rPr>
      <w:rFonts w:ascii="Trebuchet MS" w:eastAsia="Trebuchet MS" w:hAnsi="Trebuchet MS" w:cs="Trebuchet MS"/>
      <w:b w:val="0"/>
      <w:bCs w:val="0"/>
      <w:i w:val="0"/>
      <w:iCs w:val="0"/>
      <w:smallCaps w:val="0"/>
      <w:strike w:val="0"/>
      <w:sz w:val="8"/>
      <w:szCs w:val="8"/>
      <w:u w:val="none"/>
    </w:rPr>
  </w:style>
  <w:style w:type="character" w:customStyle="1" w:styleId="Zkladntext86pt">
    <w:name w:val="Základní text (8) + 6 pt"/>
    <w:basedOn w:val="Zkladntext8"/>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265pt">
    <w:name w:val="Základní text (2) + 6;5 pt"/>
    <w:basedOn w:val="Zkladntext2"/>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12">
    <w:name w:val="Základní text (12)_"/>
    <w:basedOn w:val="Standardnpsmoodstavce"/>
    <w:link w:val="Zkladntext120"/>
    <w:rPr>
      <w:rFonts w:ascii="Trebuchet MS" w:eastAsia="Trebuchet MS" w:hAnsi="Trebuchet MS" w:cs="Trebuchet MS"/>
      <w:b w:val="0"/>
      <w:bCs w:val="0"/>
      <w:i w:val="0"/>
      <w:iCs w:val="0"/>
      <w:smallCaps w:val="0"/>
      <w:strike w:val="0"/>
      <w:sz w:val="20"/>
      <w:szCs w:val="20"/>
      <w:u w:val="none"/>
    </w:rPr>
  </w:style>
  <w:style w:type="character" w:customStyle="1" w:styleId="Zkladntext12Kurzva">
    <w:name w:val="Základní text (12) + Kurzíva"/>
    <w:basedOn w:val="Zkladntext12"/>
    <w:rPr>
      <w:rFonts w:ascii="Trebuchet MS" w:eastAsia="Trebuchet MS" w:hAnsi="Trebuchet MS" w:cs="Trebuchet MS"/>
      <w:b w:val="0"/>
      <w:bCs w:val="0"/>
      <w:i/>
      <w:iCs/>
      <w:smallCaps w:val="0"/>
      <w:strike w:val="0"/>
      <w:color w:val="000000"/>
      <w:spacing w:val="0"/>
      <w:w w:val="100"/>
      <w:position w:val="0"/>
      <w:sz w:val="20"/>
      <w:szCs w:val="20"/>
      <w:u w:val="none"/>
      <w:lang w:val="cs-CZ" w:eastAsia="cs-CZ" w:bidi="cs-CZ"/>
    </w:rPr>
  </w:style>
  <w:style w:type="character" w:customStyle="1" w:styleId="Zkladntext121">
    <w:name w:val="Základní text (12)"/>
    <w:basedOn w:val="Zkladntext12"/>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12dkovn10pt">
    <w:name w:val="Základní text (12) + Řádkování 10 pt"/>
    <w:basedOn w:val="Zkladntext12"/>
    <w:rPr>
      <w:rFonts w:ascii="Trebuchet MS" w:eastAsia="Trebuchet MS" w:hAnsi="Trebuchet MS" w:cs="Trebuchet MS"/>
      <w:b w:val="0"/>
      <w:bCs w:val="0"/>
      <w:i w:val="0"/>
      <w:iCs w:val="0"/>
      <w:smallCaps w:val="0"/>
      <w:strike w:val="0"/>
      <w:color w:val="000000"/>
      <w:spacing w:val="210"/>
      <w:w w:val="100"/>
      <w:position w:val="0"/>
      <w:sz w:val="20"/>
      <w:szCs w:val="20"/>
      <w:u w:val="none"/>
      <w:lang w:val="cs-CZ" w:eastAsia="cs-CZ" w:bidi="cs-CZ"/>
    </w:rPr>
  </w:style>
  <w:style w:type="character" w:customStyle="1" w:styleId="Zkladntext29ptKurzva">
    <w:name w:val="Základní text (2) + 9 pt;Kurzíva"/>
    <w:basedOn w:val="Zkladntext2"/>
    <w:rPr>
      <w:rFonts w:ascii="Trebuchet MS" w:eastAsia="Trebuchet MS" w:hAnsi="Trebuchet MS" w:cs="Trebuchet MS"/>
      <w:b w:val="0"/>
      <w:bCs w:val="0"/>
      <w:i/>
      <w:iCs/>
      <w:smallCaps w:val="0"/>
      <w:strike w:val="0"/>
      <w:color w:val="000000"/>
      <w:spacing w:val="0"/>
      <w:w w:val="100"/>
      <w:position w:val="0"/>
      <w:sz w:val="18"/>
      <w:szCs w:val="18"/>
      <w:u w:val="none"/>
      <w:lang w:val="cs-CZ" w:eastAsia="cs-CZ" w:bidi="cs-CZ"/>
    </w:rPr>
  </w:style>
  <w:style w:type="character" w:customStyle="1" w:styleId="Zkladntext9">
    <w:name w:val="Základní text (9)_"/>
    <w:basedOn w:val="Standardnpsmoodstavce"/>
    <w:link w:val="Zkladntext90"/>
    <w:rPr>
      <w:rFonts w:ascii="Trebuchet MS" w:eastAsia="Trebuchet MS" w:hAnsi="Trebuchet MS" w:cs="Trebuchet MS"/>
      <w:b w:val="0"/>
      <w:bCs w:val="0"/>
      <w:i w:val="0"/>
      <w:iCs w:val="0"/>
      <w:smallCaps w:val="0"/>
      <w:strike w:val="0"/>
      <w:sz w:val="14"/>
      <w:szCs w:val="14"/>
      <w:u w:val="none"/>
    </w:rPr>
  </w:style>
  <w:style w:type="character" w:customStyle="1" w:styleId="Zkladntext91">
    <w:name w:val="Základní text (9)"/>
    <w:basedOn w:val="Zkladntext9"/>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Nadpis4">
    <w:name w:val="Nadpis #4_"/>
    <w:basedOn w:val="Standardnpsmoodstavce"/>
    <w:link w:val="Nadpis40"/>
    <w:rPr>
      <w:rFonts w:ascii="Trebuchet MS" w:eastAsia="Trebuchet MS" w:hAnsi="Trebuchet MS" w:cs="Trebuchet MS"/>
      <w:b w:val="0"/>
      <w:bCs w:val="0"/>
      <w:i w:val="0"/>
      <w:iCs w:val="0"/>
      <w:smallCaps w:val="0"/>
      <w:strike w:val="0"/>
      <w:sz w:val="15"/>
      <w:szCs w:val="15"/>
      <w:u w:val="none"/>
    </w:rPr>
  </w:style>
  <w:style w:type="character" w:customStyle="1" w:styleId="Zkladntext10">
    <w:name w:val="Základní text (10)_"/>
    <w:basedOn w:val="Standardnpsmoodstavce"/>
    <w:link w:val="Zkladntext100"/>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Zkladntext101">
    <w:name w:val="Základní text (10)"/>
    <w:basedOn w:val="Zkladntext10"/>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cs-CZ" w:eastAsia="cs-CZ" w:bidi="cs-CZ"/>
    </w:rPr>
  </w:style>
  <w:style w:type="character" w:customStyle="1" w:styleId="Zkladntext102">
    <w:name w:val="Základní text (10)"/>
    <w:basedOn w:val="Zkladntext10"/>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rPr>
  </w:style>
  <w:style w:type="character" w:customStyle="1" w:styleId="Zkladntext11">
    <w:name w:val="Základní text (11)_"/>
    <w:basedOn w:val="Standardnpsmoodstavce"/>
    <w:link w:val="Zkladntext110"/>
    <w:rPr>
      <w:rFonts w:ascii="Bookman Old Style" w:eastAsia="Bookman Old Style" w:hAnsi="Bookman Old Style" w:cs="Bookman Old Style"/>
      <w:b w:val="0"/>
      <w:bCs w:val="0"/>
      <w:i w:val="0"/>
      <w:iCs w:val="0"/>
      <w:smallCaps w:val="0"/>
      <w:strike w:val="0"/>
      <w:sz w:val="17"/>
      <w:szCs w:val="17"/>
      <w:u w:val="none"/>
    </w:rPr>
  </w:style>
  <w:style w:type="character" w:customStyle="1" w:styleId="Zkladntext111">
    <w:name w:val="Základní text (11)"/>
    <w:basedOn w:val="Zkladntext11"/>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cs-CZ" w:eastAsia="cs-CZ" w:bidi="cs-CZ"/>
    </w:rPr>
  </w:style>
  <w:style w:type="character" w:customStyle="1" w:styleId="Zkladntext112">
    <w:name w:val="Základní text (11)"/>
    <w:basedOn w:val="Zkladntext11"/>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cs-CZ" w:eastAsia="cs-CZ" w:bidi="cs-CZ"/>
    </w:rPr>
  </w:style>
  <w:style w:type="character" w:customStyle="1" w:styleId="Zkladntext13">
    <w:name w:val="Základní text (13)_"/>
    <w:basedOn w:val="Standardnpsmoodstavce"/>
    <w:link w:val="Zkladntext130"/>
    <w:rPr>
      <w:rFonts w:ascii="Trebuchet MS" w:eastAsia="Trebuchet MS" w:hAnsi="Trebuchet MS" w:cs="Trebuchet MS"/>
      <w:b w:val="0"/>
      <w:bCs w:val="0"/>
      <w:i w:val="0"/>
      <w:iCs w:val="0"/>
      <w:smallCaps w:val="0"/>
      <w:strike w:val="0"/>
      <w:sz w:val="20"/>
      <w:szCs w:val="20"/>
      <w:u w:val="none"/>
    </w:rPr>
  </w:style>
  <w:style w:type="character" w:customStyle="1" w:styleId="Zkladntext131">
    <w:name w:val="Základní text (13)"/>
    <w:basedOn w:val="Zkladntext13"/>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132">
    <w:name w:val="Základní text (13)"/>
    <w:basedOn w:val="Zkladntext13"/>
    <w:rPr>
      <w:rFonts w:ascii="Trebuchet MS" w:eastAsia="Trebuchet MS" w:hAnsi="Trebuchet MS" w:cs="Trebuchet MS"/>
      <w:b w:val="0"/>
      <w:bCs w:val="0"/>
      <w:i w:val="0"/>
      <w:iCs w:val="0"/>
      <w:smallCaps w:val="0"/>
      <w:strike w:val="0"/>
      <w:color w:val="000000"/>
      <w:spacing w:val="0"/>
      <w:w w:val="100"/>
      <w:position w:val="0"/>
      <w:sz w:val="20"/>
      <w:szCs w:val="20"/>
      <w:u w:val="single"/>
      <w:lang w:val="cs-CZ" w:eastAsia="cs-CZ" w:bidi="cs-CZ"/>
    </w:rPr>
  </w:style>
  <w:style w:type="character" w:customStyle="1" w:styleId="Zkladntext133">
    <w:name w:val="Základní text (13)"/>
    <w:basedOn w:val="Zkladntext13"/>
    <w:rPr>
      <w:rFonts w:ascii="Trebuchet MS" w:eastAsia="Trebuchet MS" w:hAnsi="Trebuchet MS" w:cs="Trebuchet MS"/>
      <w:b w:val="0"/>
      <w:bCs w:val="0"/>
      <w:i w:val="0"/>
      <w:iCs w:val="0"/>
      <w:smallCaps w:val="0"/>
      <w:strike/>
      <w:color w:val="000000"/>
      <w:spacing w:val="0"/>
      <w:w w:val="100"/>
      <w:position w:val="0"/>
      <w:sz w:val="20"/>
      <w:szCs w:val="20"/>
      <w:u w:val="single"/>
      <w:lang w:val="cs-CZ" w:eastAsia="cs-CZ" w:bidi="cs-CZ"/>
    </w:rPr>
  </w:style>
  <w:style w:type="character" w:customStyle="1" w:styleId="Zkladntext134">
    <w:name w:val="Základní text (13)"/>
    <w:basedOn w:val="Zkladntext13"/>
    <w:rPr>
      <w:rFonts w:ascii="Trebuchet MS" w:eastAsia="Trebuchet MS" w:hAnsi="Trebuchet MS" w:cs="Trebuchet MS"/>
      <w:b w:val="0"/>
      <w:bCs w:val="0"/>
      <w:i w:val="0"/>
      <w:iCs w:val="0"/>
      <w:smallCaps w:val="0"/>
      <w:strike w:val="0"/>
      <w:color w:val="000000"/>
      <w:spacing w:val="0"/>
      <w:w w:val="100"/>
      <w:position w:val="0"/>
      <w:sz w:val="20"/>
      <w:szCs w:val="20"/>
      <w:u w:val="single"/>
      <w:lang w:val="cs-CZ" w:eastAsia="cs-CZ" w:bidi="cs-CZ"/>
    </w:rPr>
  </w:style>
  <w:style w:type="character" w:customStyle="1" w:styleId="Zkladntext135">
    <w:name w:val="Základní text (13)"/>
    <w:basedOn w:val="Zkladntext13"/>
    <w:rPr>
      <w:rFonts w:ascii="Trebuchet MS" w:eastAsia="Trebuchet MS" w:hAnsi="Trebuchet MS" w:cs="Trebuchet MS"/>
      <w:b w:val="0"/>
      <w:bCs w:val="0"/>
      <w:i w:val="0"/>
      <w:iCs w:val="0"/>
      <w:smallCaps w:val="0"/>
      <w:strike/>
      <w:color w:val="000000"/>
      <w:spacing w:val="0"/>
      <w:w w:val="100"/>
      <w:position w:val="0"/>
      <w:sz w:val="20"/>
      <w:szCs w:val="20"/>
      <w:u w:val="single"/>
    </w:rPr>
  </w:style>
  <w:style w:type="character" w:customStyle="1" w:styleId="Zkladntext24">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style>
  <w:style w:type="character" w:customStyle="1" w:styleId="Zkladntext2AngsanaUPC105ptKurzva0">
    <w:name w:val="Základní text (2) + AngsanaUPC;10;5 pt;Kurzíva"/>
    <w:basedOn w:val="Zkladntext2"/>
    <w:rPr>
      <w:rFonts w:ascii="AngsanaUPC" w:eastAsia="AngsanaUPC" w:hAnsi="AngsanaUPC" w:cs="AngsanaUPC"/>
      <w:b w:val="0"/>
      <w:bCs w:val="0"/>
      <w:i/>
      <w:iCs/>
      <w:smallCaps w:val="0"/>
      <w:strike w:val="0"/>
      <w:color w:val="000000"/>
      <w:spacing w:val="0"/>
      <w:w w:val="100"/>
      <w:position w:val="0"/>
      <w:sz w:val="21"/>
      <w:szCs w:val="21"/>
      <w:u w:val="single"/>
      <w:lang w:val="cs-CZ" w:eastAsia="cs-CZ" w:bidi="cs-CZ"/>
    </w:rPr>
  </w:style>
  <w:style w:type="character" w:customStyle="1" w:styleId="Zkladntext25">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style>
  <w:style w:type="character" w:customStyle="1" w:styleId="Zkladntext14">
    <w:name w:val="Základní text (14)_"/>
    <w:basedOn w:val="Standardnpsmoodstavce"/>
    <w:link w:val="Zkladntext140"/>
    <w:rPr>
      <w:rFonts w:ascii="Trebuchet MS" w:eastAsia="Trebuchet MS" w:hAnsi="Trebuchet MS" w:cs="Trebuchet MS"/>
      <w:b w:val="0"/>
      <w:bCs w:val="0"/>
      <w:i w:val="0"/>
      <w:iCs w:val="0"/>
      <w:smallCaps w:val="0"/>
      <w:strike w:val="0"/>
      <w:sz w:val="12"/>
      <w:szCs w:val="12"/>
      <w:u w:val="none"/>
    </w:rPr>
  </w:style>
  <w:style w:type="character" w:customStyle="1" w:styleId="Zkladntext141">
    <w:name w:val="Základní text (14)"/>
    <w:basedOn w:val="Zkladntext14"/>
    <w:rPr>
      <w:rFonts w:ascii="Trebuchet MS" w:eastAsia="Trebuchet MS" w:hAnsi="Trebuchet MS" w:cs="Trebuchet MS"/>
      <w:b w:val="0"/>
      <w:bCs w:val="0"/>
      <w:i w:val="0"/>
      <w:iCs w:val="0"/>
      <w:smallCaps w:val="0"/>
      <w:strike w:val="0"/>
      <w:color w:val="000000"/>
      <w:spacing w:val="0"/>
      <w:w w:val="100"/>
      <w:position w:val="0"/>
      <w:sz w:val="12"/>
      <w:szCs w:val="12"/>
      <w:u w:val="single"/>
      <w:lang w:val="cs-CZ" w:eastAsia="cs-CZ" w:bidi="cs-CZ"/>
    </w:rPr>
  </w:style>
  <w:style w:type="character" w:customStyle="1" w:styleId="Zkladntext142">
    <w:name w:val="Základní text (14)"/>
    <w:basedOn w:val="Zkladntext14"/>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Titulekobrzku2">
    <w:name w:val="Titulek obrázku (2)_"/>
    <w:basedOn w:val="Standardnpsmoodstavce"/>
    <w:link w:val="Titulekobrzku20"/>
    <w:rPr>
      <w:rFonts w:ascii="Trebuchet MS" w:eastAsia="Trebuchet MS" w:hAnsi="Trebuchet MS" w:cs="Trebuchet MS"/>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Trebuchet MS" w:eastAsia="Trebuchet MS" w:hAnsi="Trebuchet MS" w:cs="Trebuchet MS"/>
      <w:b w:val="0"/>
      <w:bCs w:val="0"/>
      <w:i w:val="0"/>
      <w:iCs w:val="0"/>
      <w:smallCaps w:val="0"/>
      <w:strike w:val="0"/>
      <w:sz w:val="10"/>
      <w:szCs w:val="10"/>
      <w:u w:val="none"/>
    </w:rPr>
  </w:style>
  <w:style w:type="paragraph" w:customStyle="1" w:styleId="Zkladntext70">
    <w:name w:val="Základní text (7)"/>
    <w:basedOn w:val="Normln"/>
    <w:link w:val="Zkladntext7"/>
    <w:pPr>
      <w:shd w:val="clear" w:color="auto" w:fill="FFFFFF"/>
      <w:spacing w:line="0" w:lineRule="atLeast"/>
    </w:pPr>
    <w:rPr>
      <w:rFonts w:ascii="Trebuchet MS" w:eastAsia="Trebuchet MS" w:hAnsi="Trebuchet MS" w:cs="Trebuchet MS"/>
      <w:sz w:val="10"/>
      <w:szCs w:val="10"/>
    </w:rPr>
  </w:style>
  <w:style w:type="paragraph" w:customStyle="1" w:styleId="Nadpis10">
    <w:name w:val="Nadpis #1"/>
    <w:basedOn w:val="Normln"/>
    <w:link w:val="Nadpis1"/>
    <w:pPr>
      <w:shd w:val="clear" w:color="auto" w:fill="FFFFFF"/>
      <w:spacing w:line="0" w:lineRule="atLeast"/>
      <w:outlineLvl w:val="0"/>
    </w:pPr>
    <w:rPr>
      <w:rFonts w:ascii="Trebuchet MS" w:eastAsia="Trebuchet MS" w:hAnsi="Trebuchet MS" w:cs="Trebuchet MS"/>
      <w:i/>
      <w:iCs/>
      <w:spacing w:val="-20"/>
      <w:sz w:val="12"/>
      <w:szCs w:val="12"/>
    </w:rPr>
  </w:style>
  <w:style w:type="paragraph" w:customStyle="1" w:styleId="Zkladntext30">
    <w:name w:val="Základní text (3)"/>
    <w:basedOn w:val="Normln"/>
    <w:link w:val="Zkladntext3"/>
    <w:pPr>
      <w:shd w:val="clear" w:color="auto" w:fill="FFFFFF"/>
      <w:spacing w:after="180" w:line="0" w:lineRule="atLeast"/>
      <w:ind w:hanging="320"/>
    </w:pPr>
    <w:rPr>
      <w:rFonts w:ascii="Trebuchet MS" w:eastAsia="Trebuchet MS" w:hAnsi="Trebuchet MS" w:cs="Trebuchet MS"/>
      <w:sz w:val="15"/>
      <w:szCs w:val="15"/>
    </w:rPr>
  </w:style>
  <w:style w:type="paragraph" w:customStyle="1" w:styleId="Nadpis20">
    <w:name w:val="Nadpis #2"/>
    <w:basedOn w:val="Normln"/>
    <w:link w:val="Nadpis2"/>
    <w:pPr>
      <w:shd w:val="clear" w:color="auto" w:fill="FFFFFF"/>
      <w:spacing w:before="180" w:line="0" w:lineRule="atLeast"/>
      <w:outlineLvl w:val="1"/>
    </w:pPr>
    <w:rPr>
      <w:rFonts w:ascii="Franklin Gothic Book" w:eastAsia="Franklin Gothic Book" w:hAnsi="Franklin Gothic Book" w:cs="Franklin Gothic Book"/>
      <w:b/>
      <w:bCs/>
      <w:sz w:val="32"/>
      <w:szCs w:val="32"/>
    </w:rPr>
  </w:style>
  <w:style w:type="paragraph" w:customStyle="1" w:styleId="Nadpis30">
    <w:name w:val="Nadpis #3"/>
    <w:basedOn w:val="Normln"/>
    <w:link w:val="Nadpis3"/>
    <w:pPr>
      <w:shd w:val="clear" w:color="auto" w:fill="FFFFFF"/>
      <w:spacing w:line="0" w:lineRule="atLeast"/>
      <w:outlineLvl w:val="2"/>
    </w:pPr>
    <w:rPr>
      <w:rFonts w:ascii="Franklin Gothic Heavy" w:eastAsia="Franklin Gothic Heavy" w:hAnsi="Franklin Gothic Heavy" w:cs="Franklin Gothic Heavy"/>
      <w:spacing w:val="-10"/>
      <w:sz w:val="19"/>
      <w:szCs w:val="19"/>
      <w:lang w:val="en-US" w:eastAsia="en-US" w:bidi="en-US"/>
    </w:rPr>
  </w:style>
  <w:style w:type="paragraph" w:customStyle="1" w:styleId="Zkladntext20">
    <w:name w:val="Základní text (2)"/>
    <w:basedOn w:val="Normln"/>
    <w:link w:val="Zkladntext2"/>
    <w:pPr>
      <w:shd w:val="clear" w:color="auto" w:fill="FFFFFF"/>
      <w:spacing w:line="0" w:lineRule="atLeast"/>
      <w:ind w:hanging="420"/>
    </w:pPr>
    <w:rPr>
      <w:rFonts w:ascii="Trebuchet MS" w:eastAsia="Trebuchet MS" w:hAnsi="Trebuchet MS" w:cs="Trebuchet MS"/>
      <w:sz w:val="10"/>
      <w:szCs w:val="10"/>
    </w:rPr>
  </w:style>
  <w:style w:type="paragraph" w:customStyle="1" w:styleId="Zkladntext40">
    <w:name w:val="Základní text (4)"/>
    <w:basedOn w:val="Normln"/>
    <w:link w:val="Zkladntext4"/>
    <w:pPr>
      <w:shd w:val="clear" w:color="auto" w:fill="FFFFFF"/>
      <w:spacing w:line="0" w:lineRule="atLeast"/>
    </w:pPr>
    <w:rPr>
      <w:rFonts w:ascii="Franklin Gothic Book" w:eastAsia="Franklin Gothic Book" w:hAnsi="Franklin Gothic Book" w:cs="Franklin Gothic Book"/>
      <w:sz w:val="38"/>
      <w:szCs w:val="38"/>
    </w:rPr>
  </w:style>
  <w:style w:type="paragraph" w:customStyle="1" w:styleId="Zkladntext50">
    <w:name w:val="Základní text (5)"/>
    <w:basedOn w:val="Normln"/>
    <w:link w:val="Zkladntext5"/>
    <w:pPr>
      <w:shd w:val="clear" w:color="auto" w:fill="FFFFFF"/>
      <w:spacing w:line="0" w:lineRule="atLeast"/>
    </w:pPr>
    <w:rPr>
      <w:rFonts w:ascii="Trebuchet MS" w:eastAsia="Trebuchet MS" w:hAnsi="Trebuchet MS" w:cs="Trebuchet MS"/>
      <w:sz w:val="15"/>
      <w:szCs w:val="15"/>
    </w:rPr>
  </w:style>
  <w:style w:type="paragraph" w:customStyle="1" w:styleId="Titulektabulky0">
    <w:name w:val="Titulek tabulky"/>
    <w:basedOn w:val="Normln"/>
    <w:link w:val="Titulektabulky"/>
    <w:pPr>
      <w:shd w:val="clear" w:color="auto" w:fill="FFFFFF"/>
      <w:spacing w:line="0" w:lineRule="atLeast"/>
    </w:pPr>
    <w:rPr>
      <w:rFonts w:ascii="Trebuchet MS" w:eastAsia="Trebuchet MS" w:hAnsi="Trebuchet MS" w:cs="Trebuchet MS"/>
      <w:sz w:val="15"/>
      <w:szCs w:val="15"/>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z w:val="10"/>
      <w:szCs w:val="10"/>
    </w:rPr>
  </w:style>
  <w:style w:type="paragraph" w:customStyle="1" w:styleId="Zkladntext60">
    <w:name w:val="Základní text (6)"/>
    <w:basedOn w:val="Normln"/>
    <w:link w:val="Zkladntext6"/>
    <w:pPr>
      <w:shd w:val="clear" w:color="auto" w:fill="FFFFFF"/>
      <w:spacing w:line="0" w:lineRule="atLeast"/>
      <w:jc w:val="both"/>
    </w:pPr>
    <w:rPr>
      <w:rFonts w:ascii="Trebuchet MS" w:eastAsia="Trebuchet MS" w:hAnsi="Trebuchet MS" w:cs="Trebuchet MS"/>
      <w:sz w:val="16"/>
      <w:szCs w:val="16"/>
    </w:rPr>
  </w:style>
  <w:style w:type="paragraph" w:customStyle="1" w:styleId="ZhlavneboZpat20">
    <w:name w:val="Záhlaví nebo Zápatí (2)"/>
    <w:basedOn w:val="Normln"/>
    <w:link w:val="ZhlavneboZpat2"/>
    <w:pPr>
      <w:shd w:val="clear" w:color="auto" w:fill="FFFFFF"/>
      <w:spacing w:line="0" w:lineRule="atLeast"/>
    </w:pPr>
    <w:rPr>
      <w:rFonts w:ascii="Trebuchet MS" w:eastAsia="Trebuchet MS" w:hAnsi="Trebuchet MS" w:cs="Trebuchet MS"/>
      <w:sz w:val="15"/>
      <w:szCs w:val="15"/>
    </w:rPr>
  </w:style>
  <w:style w:type="paragraph" w:customStyle="1" w:styleId="Titulektabulky20">
    <w:name w:val="Titulek tabulky (2)"/>
    <w:basedOn w:val="Normln"/>
    <w:link w:val="Titulektabulky2"/>
    <w:pPr>
      <w:shd w:val="clear" w:color="auto" w:fill="FFFFFF"/>
      <w:spacing w:line="0" w:lineRule="atLeast"/>
    </w:pPr>
    <w:rPr>
      <w:rFonts w:ascii="Trebuchet MS" w:eastAsia="Trebuchet MS" w:hAnsi="Trebuchet MS" w:cs="Trebuchet MS"/>
      <w:sz w:val="10"/>
      <w:szCs w:val="10"/>
    </w:rPr>
  </w:style>
  <w:style w:type="paragraph" w:customStyle="1" w:styleId="Zkladntext80">
    <w:name w:val="Základní text (8)"/>
    <w:basedOn w:val="Normln"/>
    <w:link w:val="Zkladntext8"/>
    <w:pPr>
      <w:shd w:val="clear" w:color="auto" w:fill="FFFFFF"/>
      <w:spacing w:line="0" w:lineRule="atLeast"/>
    </w:pPr>
    <w:rPr>
      <w:rFonts w:ascii="Trebuchet MS" w:eastAsia="Trebuchet MS" w:hAnsi="Trebuchet MS" w:cs="Trebuchet MS"/>
      <w:sz w:val="8"/>
      <w:szCs w:val="8"/>
    </w:rPr>
  </w:style>
  <w:style w:type="paragraph" w:customStyle="1" w:styleId="Zkladntext120">
    <w:name w:val="Základní text (12)"/>
    <w:basedOn w:val="Normln"/>
    <w:link w:val="Zkladntext12"/>
    <w:pPr>
      <w:shd w:val="clear" w:color="auto" w:fill="FFFFFF"/>
      <w:spacing w:line="0" w:lineRule="atLeast"/>
      <w:jc w:val="both"/>
    </w:pPr>
    <w:rPr>
      <w:rFonts w:ascii="Trebuchet MS" w:eastAsia="Trebuchet MS" w:hAnsi="Trebuchet MS" w:cs="Trebuchet MS"/>
      <w:sz w:val="20"/>
      <w:szCs w:val="20"/>
    </w:rPr>
  </w:style>
  <w:style w:type="paragraph" w:customStyle="1" w:styleId="Zkladntext90">
    <w:name w:val="Základní text (9)"/>
    <w:basedOn w:val="Normln"/>
    <w:link w:val="Zkladntext9"/>
    <w:pPr>
      <w:shd w:val="clear" w:color="auto" w:fill="FFFFFF"/>
      <w:spacing w:after="60" w:line="0" w:lineRule="atLeast"/>
      <w:jc w:val="both"/>
    </w:pPr>
    <w:rPr>
      <w:rFonts w:ascii="Trebuchet MS" w:eastAsia="Trebuchet MS" w:hAnsi="Trebuchet MS" w:cs="Trebuchet MS"/>
      <w:sz w:val="14"/>
      <w:szCs w:val="14"/>
    </w:rPr>
  </w:style>
  <w:style w:type="paragraph" w:customStyle="1" w:styleId="Nadpis40">
    <w:name w:val="Nadpis #4"/>
    <w:basedOn w:val="Normln"/>
    <w:link w:val="Nadpis4"/>
    <w:pPr>
      <w:shd w:val="clear" w:color="auto" w:fill="FFFFFF"/>
      <w:spacing w:before="60" w:after="60" w:line="0" w:lineRule="atLeast"/>
      <w:jc w:val="both"/>
      <w:outlineLvl w:val="3"/>
    </w:pPr>
    <w:rPr>
      <w:rFonts w:ascii="Trebuchet MS" w:eastAsia="Trebuchet MS" w:hAnsi="Trebuchet MS" w:cs="Trebuchet MS"/>
      <w:sz w:val="15"/>
      <w:szCs w:val="15"/>
    </w:rPr>
  </w:style>
  <w:style w:type="paragraph" w:customStyle="1" w:styleId="Zkladntext100">
    <w:name w:val="Základní text (10)"/>
    <w:basedOn w:val="Normln"/>
    <w:link w:val="Zkladntext10"/>
    <w:pPr>
      <w:shd w:val="clear" w:color="auto" w:fill="FFFFFF"/>
      <w:spacing w:after="60" w:line="0" w:lineRule="atLeast"/>
      <w:jc w:val="both"/>
    </w:pPr>
    <w:rPr>
      <w:rFonts w:ascii="Franklin Gothic Heavy" w:eastAsia="Franklin Gothic Heavy" w:hAnsi="Franklin Gothic Heavy" w:cs="Franklin Gothic Heavy"/>
      <w:sz w:val="19"/>
      <w:szCs w:val="19"/>
    </w:rPr>
  </w:style>
  <w:style w:type="paragraph" w:customStyle="1" w:styleId="Zkladntext110">
    <w:name w:val="Základní text (11)"/>
    <w:basedOn w:val="Normln"/>
    <w:link w:val="Zkladntext11"/>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Zkladntext130">
    <w:name w:val="Základní text (13)"/>
    <w:basedOn w:val="Normln"/>
    <w:link w:val="Zkladntext13"/>
    <w:pPr>
      <w:shd w:val="clear" w:color="auto" w:fill="FFFFFF"/>
      <w:spacing w:after="60" w:line="0" w:lineRule="atLeast"/>
      <w:jc w:val="both"/>
    </w:pPr>
    <w:rPr>
      <w:rFonts w:ascii="Trebuchet MS" w:eastAsia="Trebuchet MS" w:hAnsi="Trebuchet MS" w:cs="Trebuchet MS"/>
      <w:sz w:val="20"/>
      <w:szCs w:val="20"/>
    </w:rPr>
  </w:style>
  <w:style w:type="paragraph" w:customStyle="1" w:styleId="Zkladntext140">
    <w:name w:val="Základní text (14)"/>
    <w:basedOn w:val="Normln"/>
    <w:link w:val="Zkladntext14"/>
    <w:pPr>
      <w:shd w:val="clear" w:color="auto" w:fill="FFFFFF"/>
      <w:spacing w:after="120" w:line="0" w:lineRule="atLeast"/>
      <w:jc w:val="both"/>
    </w:pPr>
    <w:rPr>
      <w:rFonts w:ascii="Trebuchet MS" w:eastAsia="Trebuchet MS" w:hAnsi="Trebuchet MS" w:cs="Trebuchet MS"/>
      <w:sz w:val="12"/>
      <w:szCs w:val="12"/>
    </w:rPr>
  </w:style>
  <w:style w:type="paragraph" w:customStyle="1" w:styleId="Titulekobrzku20">
    <w:name w:val="Titulek obrázku (2)"/>
    <w:basedOn w:val="Normln"/>
    <w:link w:val="Titulekobrzku2"/>
    <w:pPr>
      <w:shd w:val="clear" w:color="auto" w:fill="FFFFFF"/>
      <w:spacing w:line="0" w:lineRule="atLeast"/>
    </w:pPr>
    <w:rPr>
      <w:rFonts w:ascii="Trebuchet MS" w:eastAsia="Trebuchet MS" w:hAnsi="Trebuchet MS" w:cs="Trebuchet MS"/>
      <w:sz w:val="15"/>
      <w:szCs w:val="15"/>
    </w:rPr>
  </w:style>
  <w:style w:type="paragraph" w:customStyle="1" w:styleId="Titulekobrzku0">
    <w:name w:val="Titulek obrázku"/>
    <w:basedOn w:val="Normln"/>
    <w:link w:val="Titulekobrzku"/>
    <w:pPr>
      <w:shd w:val="clear" w:color="auto" w:fill="FFFFFF"/>
      <w:spacing w:line="0" w:lineRule="atLeast"/>
    </w:pPr>
    <w:rPr>
      <w:rFonts w:ascii="Trebuchet MS" w:eastAsia="Trebuchet MS" w:hAnsi="Trebuchet MS" w:cs="Trebuchet M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3.jpe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7.jpe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 TargetMode="External"/><Relationship Id="rId25" Type="http://schemas.openxmlformats.org/officeDocument/2006/relationships/image" Target="media/image11.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3.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rali.cz"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jpeg" TargetMode="External"/><Relationship Id="rId23" Type="http://schemas.openxmlformats.org/officeDocument/2006/relationships/image" Target="media/image8.jpeg" TargetMode="External"/><Relationship Id="rId28" Type="http://schemas.openxmlformats.org/officeDocument/2006/relationships/image" Target="media/image11.jpeg"/><Relationship Id="rId10" Type="http://schemas.openxmlformats.org/officeDocument/2006/relationships/image" Target="media/image2.jpeg" TargetMode="External"/><Relationship Id="rId19" Type="http://schemas.openxmlformats.org/officeDocument/2006/relationships/image" Target="media/image6.jp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2.jpeg"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4140</Words>
  <Characters>24432</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c224.pk.gr-20160908120659</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c224.pk.gr-20160908120659</dc:title>
  <dc:subject/>
  <dc:creator/>
  <cp:keywords/>
  <cp:lastModifiedBy>Zdenka Šímová</cp:lastModifiedBy>
  <cp:revision>8</cp:revision>
  <dcterms:created xsi:type="dcterms:W3CDTF">2016-09-08T10:55:00Z</dcterms:created>
  <dcterms:modified xsi:type="dcterms:W3CDTF">2016-09-12T12:42:00Z</dcterms:modified>
</cp:coreProperties>
</file>