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72 652,00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21.03.2017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21.03.2017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25.07.2021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21.03.2017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164 549,00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165 972,00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71,99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1 807,27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4 818,76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2 277,27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15 585,50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14 243,55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1 792,86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11 431,67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24 320,97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1 953,69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24 321,19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14 866,32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20 971,09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13 030,85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21 645,77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26 838,95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26 839,38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21 618,44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20 971,51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13 290,85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7 214,69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1 699 308,00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360 841,66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3 554,10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1 703 519,00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364 395,76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364 468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21 nájemní smlouvy č. 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