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03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1199798583984"/>
          <w:szCs w:val="31.921199798583984"/>
          <w:u w:val="none"/>
          <w:shd w:fill="auto" w:val="clear"/>
          <w:vertAlign w:val="baseline"/>
        </w:rPr>
        <w:sectPr>
          <w:pgSz w:h="16820" w:w="11900" w:orient="portrait"/>
          <w:pgMar w:bottom="734.403076171875" w:top="331.18896484375" w:left="4183.1427001953125" w:right="459.92919921875" w:header="0" w:footer="720"/>
          <w:pgNumType w:start="1"/>
          <w:cols w:equalWidth="0" w:num="3">
            <w:col w:space="0" w:w="2420"/>
            <w:col w:space="0" w:w="2420"/>
            <w:col w:space="0" w:w="24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Dodavatel:</w:t>
        <w:tab/>
        <w:t xml:space="preserve">OBJEDNAVKA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4860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IČ: 27243397 DIČ: CZ27243397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Číslo dokladu: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4183.754577636719" w:right="2076.300048828125" w:header="0" w:footer="720"/>
          <w:cols w:equalWidth="0" w:num="3">
            <w:col w:space="0" w:w="1880"/>
            <w:col w:space="0" w:w="1880"/>
            <w:col w:space="0" w:w="18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VF-221982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265625" w:line="240" w:lineRule="auto"/>
        <w:ind w:left="0" w:right="95.052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14.3999862670898" w:right="466.329345703125" w:header="0" w:footer="720"/>
          <w:cols w:equalWidth="0" w:num="1">
            <w:col w:space="0" w:w="10819.27066802978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01001230875652"/>
          <w:szCs w:val="26.801001230875652"/>
          <w:highlight w:val="white"/>
          <w:u w:val="none"/>
          <w:vertAlign w:val="subscript"/>
          <w:rtl w:val="0"/>
        </w:rPr>
        <w:t xml:space="preserve">www.kenast.cz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List: 1 / 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588040351867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Kenast s.r.o.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1567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J. A. Komenského 258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40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289 11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Pečky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392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Česká Republika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9.99145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Odběratel: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19287109375" w:line="259.58853721618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Variabilní symbol: Objednávka: 30122022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IČ: 61632244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72.5405883789062" w:right="2308.7835693359375" w:header="0" w:footer="720"/>
          <w:cols w:equalWidth="0" w:num="4">
            <w:col w:space="0" w:w="2240"/>
            <w:col w:space="0" w:w="2240"/>
            <w:col w:space="0" w:w="2240"/>
            <w:col w:space="0" w:w="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221982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3.940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Tel: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40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392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Registrace: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+420 321 786 686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+420 321 785 361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40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kenast@kenast.cz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39208984375" w:line="229.751987457275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vydal Městský soud v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raze, oddíl C, vložka číslo 107132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44959735870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Základní škola J.A.Komenského Lysá nad Labem, Komenského 153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1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Komenského 1534/16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525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289 22 Lysá nad Labem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61.2985229492188" w:right="1044.031982421875" w:header="0" w:footer="720"/>
          <w:cols w:equalWidth="0" w:num="3">
            <w:col w:space="0" w:w="3400"/>
            <w:col w:space="0" w:w="3400"/>
            <w:col w:space="0" w:w="3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CZ Česká republika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25537109375" w:line="262.5356483459472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Č. účtu: 35-9394210297 / 0100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IBAN:CZ12 0100 0000 3593 9421 0297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BIC: KOMBCZPPXXX Banka: Komerční banka a.s.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01513671875" w:line="383.40937614440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26.1388397216797" w:right="599.617919921875" w:header="0" w:footer="720"/>
          <w:cols w:equalWidth="0" w:num="2">
            <w:col w:space="0" w:w="5340"/>
            <w:col w:space="0" w:w="53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Tel: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325 551 220 20.01.2023 Datum splatnosti: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491960525512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Způsob dopravy: Dodací podmínka: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993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Fax: 325 551 220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474119186401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Datum vystavení dokladu: Datum uskut.zdan.plnění: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474119186401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30.56884765625" w:right="599.617919921875" w:header="0" w:footer="720"/>
          <w:cols w:equalWidth="0" w:num="4">
            <w:col w:space="0" w:w="2680"/>
            <w:col w:space="0" w:w="2680"/>
            <w:col w:space="0" w:w="2680"/>
            <w:col w:space="0" w:w="26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30.12.2022 30.12.2022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03125" w:line="240" w:lineRule="auto"/>
        <w:ind w:left="0" w:right="87.6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Převodním příkazem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1.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Forma úhrady: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738037109375" w:line="240" w:lineRule="auto"/>
        <w:ind w:left="18.8006210327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Fakturujeme Vám následující položky: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93017578125" w:line="240" w:lineRule="auto"/>
        <w:ind w:left="8.040313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01001230875652"/>
          <w:szCs w:val="26.801001230875652"/>
          <w:u w:val="none"/>
          <w:shd w:fill="auto" w:val="clear"/>
          <w:vertAlign w:val="subscript"/>
          <w:rtl w:val="0"/>
        </w:rPr>
        <w:t xml:space="preserve">Číslo položky Popis MJ Množství Cena / MJ DPH 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Cena / MJ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6.81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01001230875652"/>
          <w:szCs w:val="26.801001230875652"/>
          <w:u w:val="none"/>
          <w:shd w:fill="auto" w:val="clear"/>
          <w:vertAlign w:val="superscript"/>
          <w:rtl w:val="0"/>
        </w:rPr>
        <w:t xml:space="preserve"> + 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28173828125" w:line="242.9593563079834" w:lineRule="auto"/>
        <w:ind w:left="0" w:right="111.385498046875" w:firstLine="11.73885345458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Pozinkovaný policový regál 120x180x60cm 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4,00 21,00 21 960,00 5 490,00 6 642,90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Pozinkovaný policový regál 60x180x60cm ks 1,00 21,00 2 990,00 2 990,00 3 617,90 Sestava skříní do učebny VV ks 1,00 21,00 42 300,00 42 300,00 51 183,00 Sestava skříní ks 1,00 21,00 34 400,00 34 400,00 41 624,00 Doprava ks 1,00 21,00 2 000,00 2 000,00 2 420,00 Výnos a umístění nábytku, montáž, ekologická likvidace, hrubý úklid ks 1,00 21,00 12 000,00 12 000,00 14 520,00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5.081787109375" w:line="240" w:lineRule="auto"/>
        <w:ind w:left="820.53897857666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Popis Sazba 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Základ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54052734375" w:line="240" w:lineRule="auto"/>
        <w:ind w:left="810.56888580322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Základní sazba 21,00 %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115 650,00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24 286,50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37841796875" w:line="240" w:lineRule="auto"/>
        <w:ind w:left="0" w:right="578.3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Celkem: 139 936,50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3955078125" w:line="240" w:lineRule="auto"/>
        <w:ind w:left="0" w:right="599.210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Zaokrouhlení: 0,50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376220703125" w:line="240" w:lineRule="auto"/>
        <w:ind w:left="0" w:right="578.3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Celkem k úhradě: 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77.244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139 937,00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93798828125" w:line="227.89833068847656" w:lineRule="auto"/>
        <w:ind w:left="8.600196838378906" w:right="1937.1990966796875" w:firstLine="9.0003967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Na výrobky uvedené v příloze nařízení vlády č.22/1997 Sb. máme od dodavatelů prohlášení o shodě  s technickými požadavky.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6763916015625" w:line="240" w:lineRule="auto"/>
        <w:ind w:left="17.000579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Kupující nabývá vlastnické právo k věci až okamžikem doplacení celé kupní ceny.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5897216796875" w:line="240" w:lineRule="auto"/>
        <w:ind w:left="3.19995880126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V cenách je zahrnut recyklační poplatek.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5885009765625" w:line="240" w:lineRule="auto"/>
        <w:ind w:left="6.0000991821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tel.: 321 786 686, 731 479 282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8002624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e-mail: kenast@kenast.cz, fakturace@kenast.cz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99995422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www.kenast.cz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99995422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www.proskolyakancelare.cz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5885009765625" w:line="240" w:lineRule="auto"/>
        <w:ind w:left="8.600196838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14.3999862670898" w:right="466.329345703125" w:header="0" w:footer="720"/>
          <w:cols w:equalWidth="0" w:num="1">
            <w:col w:space="0" w:w="10819.27066802978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850677490234"/>
          <w:szCs w:val="20.000850677490234"/>
          <w:u w:val="none"/>
          <w:shd w:fill="auto" w:val="clear"/>
          <w:vertAlign w:val="baseline"/>
          <w:rtl w:val="0"/>
        </w:rPr>
        <w:t xml:space="preserve">*** DĚKUJEME VÁM ZA VÁŠ NÁKUP ***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6.1941528320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Vystavil: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938.4000396728516" w:right="8961.519165039062" w:header="0" w:footer="720"/>
          <w:cols w:equalWidth="0" w:num="2">
            <w:col w:space="0" w:w="1020"/>
            <w:col w:space="0" w:w="10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Helena Petráková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13871765136719" w:line="240" w:lineRule="auto"/>
        <w:ind w:left="66.914710998535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614.3999862670898" w:right="466.329345703125" w:header="0" w:footer="720"/>
          <w:cols w:equalWidth="0" w:num="1">
            <w:col w:space="0" w:w="10819.27066802978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Obch. zást.: Úrok z prodlení: 0,05 % za každý den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highlight w:val="white"/>
          <w:u w:val="none"/>
          <w:vertAlign w:val="baseline"/>
          <w:rtl w:val="0"/>
        </w:rPr>
        <w:t xml:space="preserve">Milan Staněk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34.403076171875" w:top="331.18896484375" w:left="1646.2997436523438" w:right="4849.967041015625" w:header="0" w:footer="720"/>
          <w:cols w:equalWidth="0" w:num="2">
            <w:col w:space="0" w:w="2720"/>
            <w:col w:space="0" w:w="27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Zakázka: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739837646484375" w:line="240" w:lineRule="auto"/>
        <w:ind w:left="0" w:right="3509.95910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highlight w:val="white"/>
          <w:u w:val="none"/>
          <w:vertAlign w:val="baseline"/>
          <w:rtl w:val="0"/>
        </w:rPr>
        <w:t xml:space="preserve">Vytvořeno informačním systémem KTKw - www.ktksoftware.cz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  <w:rtl w:val="0"/>
        </w:rPr>
        <w:t xml:space="preserve"> </w:t>
      </w:r>
    </w:p>
    <w:sectPr>
      <w:type w:val="continuous"/>
      <w:pgSz w:h="16820" w:w="11900" w:orient="portrait"/>
      <w:pgMar w:bottom="734.403076171875" w:top="331.18896484375" w:left="614.3999862670898" w:right="466.329345703125" w:header="0" w:footer="720"/>
      <w:cols w:equalWidth="0" w:num="1">
        <w:col w:space="0" w:w="10819.27066802978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