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91" w:rsidRPr="004A7BC3" w:rsidRDefault="004C6091" w:rsidP="002E5660">
      <w:pPr>
        <w:pStyle w:val="Nadpis1"/>
      </w:pPr>
      <w:r w:rsidRPr="004A7BC3">
        <w:t>MEMORANDUM O SPOLUPRÁCI</w:t>
      </w:r>
    </w:p>
    <w:p w:rsidR="004A7BC3" w:rsidRPr="004A7BC3" w:rsidRDefault="004A7BC3" w:rsidP="004A7BC3"/>
    <w:p w:rsidR="004C6091" w:rsidRPr="004C6091" w:rsidRDefault="004A7BC3" w:rsidP="004C6091">
      <w:pPr>
        <w:pStyle w:val="Zkladntext1"/>
        <w:shd w:val="clear" w:color="auto" w:fill="auto"/>
        <w:jc w:val="center"/>
        <w:rPr>
          <w:b/>
        </w:rPr>
      </w:pPr>
      <w:r>
        <w:rPr>
          <w:b/>
        </w:rPr>
        <w:t>m</w:t>
      </w:r>
      <w:r w:rsidR="004C6091" w:rsidRPr="004C6091">
        <w:rPr>
          <w:b/>
        </w:rPr>
        <w:t>ezi</w:t>
      </w:r>
    </w:p>
    <w:p w:rsidR="004C6091" w:rsidRPr="004C6091" w:rsidRDefault="004C6091" w:rsidP="004C6091">
      <w:pPr>
        <w:pStyle w:val="Zkladntext1"/>
        <w:shd w:val="clear" w:color="auto" w:fill="auto"/>
        <w:jc w:val="center"/>
        <w:rPr>
          <w:b/>
        </w:rPr>
      </w:pPr>
    </w:p>
    <w:p w:rsidR="004C6091" w:rsidRDefault="004C6091" w:rsidP="004C6091">
      <w:pPr>
        <w:pStyle w:val="Zkladntext1"/>
        <w:shd w:val="clear" w:color="auto" w:fill="auto"/>
        <w:jc w:val="center"/>
        <w:rPr>
          <w:b/>
        </w:rPr>
      </w:pPr>
      <w:r w:rsidRPr="004C6091">
        <w:rPr>
          <w:b/>
        </w:rPr>
        <w:t>Národním centrem ošetřovatelství a nelékařských zdravotnických oborů v</w:t>
      </w:r>
      <w:r w:rsidR="008F4191">
        <w:rPr>
          <w:b/>
        </w:rPr>
        <w:t> </w:t>
      </w:r>
      <w:r w:rsidRPr="004C6091">
        <w:rPr>
          <w:b/>
        </w:rPr>
        <w:t>Brně</w:t>
      </w:r>
    </w:p>
    <w:p w:rsidR="008F4191" w:rsidRPr="004C6091" w:rsidRDefault="008F4191" w:rsidP="004C6091">
      <w:pPr>
        <w:pStyle w:val="Zkladntext1"/>
        <w:shd w:val="clear" w:color="auto" w:fill="auto"/>
        <w:jc w:val="center"/>
        <w:rPr>
          <w:b/>
        </w:rPr>
      </w:pPr>
      <w:r>
        <w:rPr>
          <w:b/>
        </w:rPr>
        <w:t>a</w:t>
      </w:r>
    </w:p>
    <w:p w:rsidR="00DB7658" w:rsidRPr="00DB7658" w:rsidRDefault="00DB7658" w:rsidP="00DB7658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Agency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for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Migration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and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Adaptation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AMIGA,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z.s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>.</w:t>
      </w:r>
    </w:p>
    <w:p w:rsidR="004C6091" w:rsidRPr="00051412" w:rsidRDefault="004C6091" w:rsidP="004C6091">
      <w:pPr>
        <w:pStyle w:val="Zkladntext1"/>
        <w:shd w:val="clear" w:color="auto" w:fill="auto"/>
        <w:rPr>
          <w:b/>
        </w:rPr>
      </w:pPr>
    </w:p>
    <w:p w:rsidR="004C6091" w:rsidRDefault="004C6091" w:rsidP="004C6091">
      <w:pPr>
        <w:pStyle w:val="Nadpis11"/>
        <w:shd w:val="clear" w:color="auto" w:fill="auto"/>
        <w:spacing w:after="0"/>
      </w:pPr>
      <w:bookmarkStart w:id="0" w:name="bookmark4"/>
      <w:bookmarkStart w:id="1" w:name="bookmark5"/>
      <w:r>
        <w:t xml:space="preserve">Národní centrum ošetřovatelství a nelékařských zdravotnických oborů </w:t>
      </w:r>
      <w:bookmarkEnd w:id="0"/>
      <w:bookmarkEnd w:id="1"/>
      <w:r w:rsidR="00A752B8">
        <w:t>v Brně</w:t>
      </w:r>
      <w:r w:rsidR="004F4BC0">
        <w:t xml:space="preserve"> </w:t>
      </w:r>
    </w:p>
    <w:p w:rsidR="004C6091" w:rsidRDefault="004C6091" w:rsidP="004C6091">
      <w:pPr>
        <w:pStyle w:val="Zkladntext1"/>
        <w:shd w:val="clear" w:color="auto" w:fill="auto"/>
      </w:pPr>
      <w:r>
        <w:t>zastoupený: PhDr. Mgr. Michaelou Hofštetrovou Knotkovou, ředitelkou</w:t>
      </w:r>
    </w:p>
    <w:p w:rsidR="004C6091" w:rsidRDefault="004C6091" w:rsidP="004C6091">
      <w:pPr>
        <w:pStyle w:val="Zkladntext1"/>
        <w:shd w:val="clear" w:color="auto" w:fill="auto"/>
      </w:pPr>
      <w:r>
        <w:t xml:space="preserve">se sídlem: Vinařská 6, </w:t>
      </w:r>
      <w:r w:rsidR="002E5660">
        <w:t>603 000</w:t>
      </w:r>
      <w:r>
        <w:t>Brno</w:t>
      </w:r>
    </w:p>
    <w:p w:rsidR="004C6091" w:rsidRDefault="004C6091" w:rsidP="004C6091">
      <w:pPr>
        <w:pStyle w:val="Zkladntext1"/>
        <w:shd w:val="clear" w:color="auto" w:fill="auto"/>
      </w:pPr>
      <w:r>
        <w:t xml:space="preserve">IČO: </w:t>
      </w:r>
      <w:r w:rsidR="00553279">
        <w:t>00023850</w:t>
      </w:r>
    </w:p>
    <w:p w:rsidR="004C6091" w:rsidRDefault="004C6091" w:rsidP="004C6091">
      <w:pPr>
        <w:pStyle w:val="Zkladntext1"/>
        <w:shd w:val="clear" w:color="auto" w:fill="auto"/>
      </w:pPr>
      <w:r>
        <w:t>(dále jen „</w:t>
      </w:r>
      <w:r w:rsidR="002E5660">
        <w:t>Národní centrum</w:t>
      </w:r>
      <w:r>
        <w:t>“)</w:t>
      </w:r>
    </w:p>
    <w:p w:rsidR="004C6091" w:rsidRDefault="004C6091" w:rsidP="004C6091">
      <w:pPr>
        <w:pStyle w:val="Zkladntext1"/>
        <w:shd w:val="clear" w:color="auto" w:fill="auto"/>
        <w:spacing w:after="240"/>
      </w:pPr>
      <w:r>
        <w:t>a</w:t>
      </w:r>
    </w:p>
    <w:p w:rsidR="00DB7658" w:rsidRPr="00DB7658" w:rsidRDefault="00DB7658" w:rsidP="00DB7658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Agency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for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Migration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and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Adaptation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 xml:space="preserve"> AMIGA, </w:t>
      </w:r>
      <w:proofErr w:type="spellStart"/>
      <w:r w:rsidRPr="00DB7658">
        <w:rPr>
          <w:rFonts w:ascii="Calibri" w:eastAsia="Calibri" w:hAnsi="Calibri" w:cs="Calibri"/>
          <w:b/>
          <w:sz w:val="22"/>
          <w:szCs w:val="22"/>
        </w:rPr>
        <w:t>z.s</w:t>
      </w:r>
      <w:proofErr w:type="spellEnd"/>
      <w:r w:rsidRPr="00DB7658">
        <w:rPr>
          <w:rFonts w:ascii="Calibri" w:eastAsia="Calibri" w:hAnsi="Calibri" w:cs="Calibri"/>
          <w:b/>
          <w:sz w:val="22"/>
          <w:szCs w:val="22"/>
        </w:rPr>
        <w:t>.</w:t>
      </w:r>
    </w:p>
    <w:p w:rsidR="00DB7658" w:rsidRPr="00DB7658" w:rsidRDefault="00DB7658" w:rsidP="00DB765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zastoupená</w:t>
      </w:r>
      <w:r w:rsidRPr="00DB7658">
        <w:rPr>
          <w:rFonts w:ascii="Calibri" w:eastAsia="Calibri" w:hAnsi="Calibri" w:cs="Calibri"/>
          <w:sz w:val="22"/>
          <w:szCs w:val="22"/>
        </w:rPr>
        <w:t>: Mgr. El</w:t>
      </w:r>
      <w:r>
        <w:rPr>
          <w:rFonts w:ascii="Calibri" w:eastAsia="Calibri" w:hAnsi="Calibri" w:cs="Calibri"/>
          <w:sz w:val="22"/>
          <w:szCs w:val="22"/>
        </w:rPr>
        <w:t>ena Tulupova, Ph.D – předsedkyní</w:t>
      </w:r>
      <w:r w:rsidRPr="00DB7658">
        <w:rPr>
          <w:rFonts w:ascii="Calibri" w:eastAsia="Calibri" w:hAnsi="Calibri" w:cs="Calibri"/>
          <w:sz w:val="22"/>
          <w:szCs w:val="22"/>
        </w:rPr>
        <w:t xml:space="preserve"> spolku</w:t>
      </w:r>
    </w:p>
    <w:p w:rsidR="00DB7658" w:rsidRPr="00DB7658" w:rsidRDefault="00DB7658" w:rsidP="00DB7658">
      <w:pPr>
        <w:rPr>
          <w:rFonts w:ascii="Calibri" w:eastAsia="Calibri" w:hAnsi="Calibri" w:cs="Calibri"/>
          <w:sz w:val="22"/>
          <w:szCs w:val="22"/>
        </w:rPr>
      </w:pPr>
      <w:r w:rsidRPr="00DB7658">
        <w:rPr>
          <w:rFonts w:ascii="Calibri" w:eastAsia="Calibri" w:hAnsi="Calibri" w:cs="Calibri"/>
          <w:sz w:val="22"/>
          <w:szCs w:val="22"/>
        </w:rPr>
        <w:t>se sídlem: Záhřebská 539/</w:t>
      </w:r>
      <w:proofErr w:type="gramStart"/>
      <w:r w:rsidRPr="00DB7658">
        <w:rPr>
          <w:rFonts w:ascii="Calibri" w:eastAsia="Calibri" w:hAnsi="Calibri" w:cs="Calibri"/>
          <w:sz w:val="22"/>
          <w:szCs w:val="22"/>
        </w:rPr>
        <w:t>15,Praha</w:t>
      </w:r>
      <w:proofErr w:type="gramEnd"/>
      <w:r w:rsidRPr="00DB7658">
        <w:rPr>
          <w:rFonts w:ascii="Calibri" w:eastAsia="Calibri" w:hAnsi="Calibri" w:cs="Calibri"/>
          <w:sz w:val="22"/>
          <w:szCs w:val="22"/>
        </w:rPr>
        <w:t xml:space="preserve"> 2-Vinohrady, 120 00</w:t>
      </w:r>
    </w:p>
    <w:p w:rsidR="004C6091" w:rsidRDefault="00051412" w:rsidP="004C6091">
      <w:pPr>
        <w:pStyle w:val="Zkladntext1"/>
        <w:shd w:val="clear" w:color="auto" w:fill="auto"/>
      </w:pPr>
      <w:r w:rsidRPr="00DB7658">
        <w:t>IČO:</w:t>
      </w:r>
      <w:r w:rsidR="00DB7658">
        <w:t xml:space="preserve"> </w:t>
      </w:r>
      <w:r w:rsidR="00DB7658" w:rsidRPr="00DB7658">
        <w:t>22852221</w:t>
      </w:r>
    </w:p>
    <w:p w:rsidR="00DB7658" w:rsidRPr="00DB7658" w:rsidRDefault="00DB7658" w:rsidP="004C6091">
      <w:pPr>
        <w:pStyle w:val="Zkladntext1"/>
        <w:shd w:val="clear" w:color="auto" w:fill="auto"/>
      </w:pPr>
      <w:r>
        <w:t>(dále jen „AMIGA“)</w:t>
      </w:r>
    </w:p>
    <w:p w:rsidR="004A7BC3" w:rsidRDefault="004A7BC3" w:rsidP="004C6091">
      <w:pPr>
        <w:pStyle w:val="Zkladntext1"/>
        <w:shd w:val="clear" w:color="auto" w:fill="auto"/>
        <w:spacing w:after="240"/>
      </w:pPr>
    </w:p>
    <w:p w:rsidR="004C6091" w:rsidRDefault="004C6091" w:rsidP="004C609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C6091">
        <w:rPr>
          <w:rFonts w:ascii="Calibri" w:eastAsia="Calibri" w:hAnsi="Calibri" w:cs="Calibri"/>
          <w:sz w:val="22"/>
          <w:szCs w:val="22"/>
          <w:lang w:eastAsia="en-US"/>
        </w:rPr>
        <w:t>(společně dále jen „smluvní strany</w:t>
      </w:r>
      <w:r w:rsidR="006D0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Memoranda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>“)</w:t>
      </w:r>
    </w:p>
    <w:p w:rsidR="004C6091" w:rsidRPr="004C6091" w:rsidRDefault="004C6091" w:rsidP="004C609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4C6091" w:rsidRDefault="004C6091" w:rsidP="0055327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C6091">
        <w:rPr>
          <w:rFonts w:ascii="Calibri" w:eastAsia="Calibri" w:hAnsi="Calibri" w:cs="Calibri"/>
          <w:sz w:val="22"/>
          <w:szCs w:val="22"/>
          <w:lang w:eastAsia="en-US"/>
        </w:rPr>
        <w:t>uzavřely níže uvedeného dne, měsíce a roku toto Memorandum o spolupráci (dále jen</w:t>
      </w:r>
      <w:r w:rsidR="0055327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A8497A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A8497A" w:rsidRPr="004C6091">
        <w:rPr>
          <w:rFonts w:ascii="Calibri" w:eastAsia="Calibri" w:hAnsi="Calibri" w:cs="Calibri"/>
          <w:sz w:val="22"/>
          <w:szCs w:val="22"/>
          <w:lang w:eastAsia="en-US"/>
        </w:rPr>
        <w:t>emorandum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>“) následujícího znění: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4C6091" w:rsidRDefault="004C6091" w:rsidP="004C6091">
      <w:pPr>
        <w:tabs>
          <w:tab w:val="left" w:pos="3975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A7BC3" w:rsidRPr="004C6091" w:rsidRDefault="004A7BC3" w:rsidP="004C6091">
      <w:pPr>
        <w:tabs>
          <w:tab w:val="left" w:pos="3975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C6091" w:rsidRPr="004C6091" w:rsidRDefault="004C6091" w:rsidP="004C609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C6091">
        <w:rPr>
          <w:rFonts w:ascii="Calibri" w:eastAsia="Calibri" w:hAnsi="Calibri" w:cs="Calibri"/>
          <w:b/>
          <w:sz w:val="22"/>
          <w:szCs w:val="22"/>
          <w:lang w:eastAsia="en-US"/>
        </w:rPr>
        <w:t>I.</w:t>
      </w:r>
    </w:p>
    <w:p w:rsidR="004C6091" w:rsidRPr="004C6091" w:rsidRDefault="004C6091" w:rsidP="004C609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C6091">
        <w:rPr>
          <w:rFonts w:ascii="Calibri" w:eastAsia="Calibri" w:hAnsi="Calibri" w:cs="Calibri"/>
          <w:b/>
          <w:sz w:val="22"/>
          <w:szCs w:val="22"/>
          <w:lang w:eastAsia="en-US"/>
        </w:rPr>
        <w:t>Úvodní ustanovení</w:t>
      </w:r>
    </w:p>
    <w:p w:rsidR="006D0984" w:rsidRPr="00A8497A" w:rsidRDefault="004C6091" w:rsidP="00B327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C6091">
        <w:rPr>
          <w:rFonts w:ascii="Calibri" w:eastAsia="Calibri" w:hAnsi="Calibri" w:cs="Calibri"/>
          <w:sz w:val="22"/>
          <w:szCs w:val="22"/>
          <w:lang w:eastAsia="en-US"/>
        </w:rPr>
        <w:t xml:space="preserve">Smluvní strany před uzavřením tohoto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Memoranda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 xml:space="preserve"> bez jakýchkoliv výhrad a připomínek prohlašují, že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 xml:space="preserve">mají zájem na uzavření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Memoranda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 xml:space="preserve"> o spolupráci, které bude založeno na zásadě</w:t>
      </w:r>
      <w:r w:rsidR="006C2BE7">
        <w:rPr>
          <w:rFonts w:ascii="Calibri" w:eastAsia="Calibri" w:hAnsi="Calibri" w:cs="Calibri"/>
          <w:sz w:val="22"/>
          <w:szCs w:val="22"/>
          <w:lang w:eastAsia="en-US"/>
        </w:rPr>
        <w:t xml:space="preserve"> rovnosti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 xml:space="preserve"> a bude</w:t>
      </w:r>
      <w:r w:rsidR="00B3276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>výhodn</w:t>
      </w:r>
      <w:r w:rsidR="00CF0425">
        <w:rPr>
          <w:rFonts w:ascii="Calibri" w:eastAsia="Calibri" w:hAnsi="Calibri" w:cs="Calibri"/>
          <w:sz w:val="22"/>
          <w:szCs w:val="22"/>
          <w:lang w:eastAsia="en-US"/>
        </w:rPr>
        <w:t xml:space="preserve">é pro </w:t>
      </w:r>
      <w:r w:rsidR="00BD17DC">
        <w:rPr>
          <w:rFonts w:ascii="Calibri" w:eastAsia="Calibri" w:hAnsi="Calibri" w:cs="Calibri"/>
          <w:sz w:val="22"/>
          <w:szCs w:val="22"/>
          <w:lang w:eastAsia="en-US"/>
        </w:rPr>
        <w:t xml:space="preserve">obě </w:t>
      </w:r>
      <w:r w:rsidR="00CF0425">
        <w:rPr>
          <w:rFonts w:ascii="Calibri" w:eastAsia="Calibri" w:hAnsi="Calibri" w:cs="Calibri"/>
          <w:sz w:val="22"/>
          <w:szCs w:val="22"/>
          <w:lang w:eastAsia="en-US"/>
        </w:rPr>
        <w:t xml:space="preserve">smluvní strany. </w:t>
      </w:r>
      <w:r w:rsidR="006D0984" w:rsidRPr="00A8497A">
        <w:rPr>
          <w:rFonts w:ascii="Calibri" w:eastAsia="Calibri" w:hAnsi="Calibri" w:cs="Calibri"/>
          <w:sz w:val="22"/>
          <w:szCs w:val="22"/>
          <w:lang w:eastAsia="en-US"/>
        </w:rPr>
        <w:t xml:space="preserve">Zástupci </w:t>
      </w:r>
      <w:r w:rsidR="00BD17DC">
        <w:rPr>
          <w:rFonts w:ascii="Calibri" w:eastAsia="Calibri" w:hAnsi="Calibri" w:cs="Calibri"/>
          <w:sz w:val="22"/>
          <w:szCs w:val="22"/>
          <w:lang w:eastAsia="en-US"/>
        </w:rPr>
        <w:t>obou</w:t>
      </w:r>
      <w:r w:rsidR="00BD17DC" w:rsidRPr="00A8497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D0984" w:rsidRPr="00A8497A">
        <w:rPr>
          <w:rFonts w:ascii="Calibri" w:eastAsia="Calibri" w:hAnsi="Calibri" w:cs="Calibri"/>
          <w:sz w:val="22"/>
          <w:szCs w:val="22"/>
          <w:lang w:eastAsia="en-US"/>
        </w:rPr>
        <w:t xml:space="preserve">stran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Memoranda</w:t>
      </w:r>
      <w:r w:rsidR="006D0984" w:rsidRPr="00A8497A">
        <w:rPr>
          <w:rFonts w:ascii="Calibri" w:eastAsia="Calibri" w:hAnsi="Calibri" w:cs="Calibri"/>
          <w:sz w:val="22"/>
          <w:szCs w:val="22"/>
          <w:lang w:eastAsia="en-US"/>
        </w:rPr>
        <w:t xml:space="preserve"> mají </w:t>
      </w:r>
      <w:r w:rsidR="006C2BE7">
        <w:rPr>
          <w:rFonts w:ascii="Calibri" w:eastAsia="Calibri" w:hAnsi="Calibri" w:cs="Calibri"/>
          <w:sz w:val="22"/>
          <w:szCs w:val="22"/>
          <w:lang w:eastAsia="en-US"/>
        </w:rPr>
        <w:t>znalosti a zkušenosti</w:t>
      </w:r>
      <w:r w:rsidR="000146A9">
        <w:rPr>
          <w:rFonts w:ascii="Calibri" w:eastAsia="Calibri" w:hAnsi="Calibri" w:cs="Calibri"/>
          <w:sz w:val="22"/>
          <w:szCs w:val="22"/>
          <w:lang w:eastAsia="en-US"/>
        </w:rPr>
        <w:t xml:space="preserve"> v oblasti integrace cizinců, především cizinců – zdravotnických pracovníků. </w:t>
      </w:r>
      <w:r w:rsidR="006D0984" w:rsidRPr="00A8497A">
        <w:rPr>
          <w:rFonts w:ascii="Calibri" w:eastAsia="Calibri" w:hAnsi="Calibri" w:cs="Calibri"/>
          <w:sz w:val="22"/>
          <w:szCs w:val="22"/>
          <w:lang w:eastAsia="en-US"/>
        </w:rPr>
        <w:t xml:space="preserve">Zástupci stran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Memoranda</w:t>
      </w:r>
      <w:r w:rsidR="006D0984" w:rsidRPr="00A8497A">
        <w:rPr>
          <w:rFonts w:ascii="Calibri" w:eastAsia="Calibri" w:hAnsi="Calibri" w:cs="Calibri"/>
          <w:sz w:val="22"/>
          <w:szCs w:val="22"/>
          <w:lang w:eastAsia="en-US"/>
        </w:rPr>
        <w:t xml:space="preserve"> mají zájem o rozvoj </w:t>
      </w:r>
      <w:r w:rsidR="006D0984">
        <w:rPr>
          <w:rFonts w:ascii="Calibri" w:eastAsia="Calibri" w:hAnsi="Calibri" w:cs="Calibri"/>
          <w:sz w:val="22"/>
          <w:szCs w:val="22"/>
          <w:lang w:eastAsia="en-US"/>
        </w:rPr>
        <w:t xml:space="preserve">odborného vzdělávání zdravotnických </w:t>
      </w:r>
      <w:r w:rsidR="00A8497A">
        <w:rPr>
          <w:rFonts w:ascii="Calibri" w:eastAsia="Calibri" w:hAnsi="Calibri" w:cs="Calibri"/>
          <w:sz w:val="22"/>
          <w:szCs w:val="22"/>
          <w:lang w:eastAsia="en-US"/>
        </w:rPr>
        <w:t>pracovníků</w:t>
      </w:r>
      <w:r w:rsidR="006D0984">
        <w:rPr>
          <w:rFonts w:ascii="Calibri" w:eastAsia="Calibri" w:hAnsi="Calibri" w:cs="Calibri"/>
          <w:sz w:val="22"/>
          <w:szCs w:val="22"/>
          <w:lang w:eastAsia="en-US"/>
        </w:rPr>
        <w:t xml:space="preserve"> s</w:t>
      </w:r>
      <w:r w:rsidR="000146A9">
        <w:rPr>
          <w:rFonts w:ascii="Calibri" w:eastAsia="Calibri" w:hAnsi="Calibri" w:cs="Calibri"/>
          <w:sz w:val="22"/>
          <w:szCs w:val="22"/>
          <w:lang w:eastAsia="en-US"/>
        </w:rPr>
        <w:t xml:space="preserve"> hlavním </w:t>
      </w:r>
      <w:r w:rsidR="006D0984">
        <w:rPr>
          <w:rFonts w:ascii="Calibri" w:eastAsia="Calibri" w:hAnsi="Calibri" w:cs="Calibri"/>
          <w:sz w:val="22"/>
          <w:szCs w:val="22"/>
          <w:lang w:eastAsia="en-US"/>
        </w:rPr>
        <w:t xml:space="preserve">cílem </w:t>
      </w:r>
      <w:r w:rsidR="000146A9" w:rsidRPr="000146A9">
        <w:rPr>
          <w:rFonts w:asciiTheme="minorHAnsi" w:hAnsiTheme="minorHAnsi" w:cstheme="minorHAnsi"/>
          <w:sz w:val="22"/>
          <w:szCs w:val="22"/>
        </w:rPr>
        <w:t>je zlepšení socioekonomické situace přicházejících zdravotnických profesionálů a jejich rodin</w:t>
      </w:r>
      <w:r w:rsidR="000146A9">
        <w:rPr>
          <w:rFonts w:asciiTheme="minorHAnsi" w:hAnsiTheme="minorHAnsi" w:cstheme="minorHAnsi"/>
          <w:sz w:val="22"/>
          <w:szCs w:val="22"/>
        </w:rPr>
        <w:t xml:space="preserve">, </w:t>
      </w:r>
      <w:r w:rsidR="00E120E7">
        <w:rPr>
          <w:rFonts w:asciiTheme="minorHAnsi" w:hAnsiTheme="minorHAnsi" w:cstheme="minorHAnsi"/>
          <w:sz w:val="22"/>
          <w:szCs w:val="22"/>
        </w:rPr>
        <w:t>zvýšení</w:t>
      </w:r>
      <w:r w:rsidR="000146A9">
        <w:rPr>
          <w:rFonts w:asciiTheme="minorHAnsi" w:hAnsiTheme="minorHAnsi" w:cstheme="minorHAnsi"/>
          <w:sz w:val="22"/>
          <w:szCs w:val="22"/>
        </w:rPr>
        <w:t xml:space="preserve"> uplatnitelnosti na trhu práce na kvalifikovaných pozicích </w:t>
      </w:r>
      <w:r w:rsidR="006D0984" w:rsidRPr="004A7BC3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0146A9">
        <w:rPr>
          <w:rFonts w:ascii="Calibri" w:eastAsia="Calibri" w:hAnsi="Calibri" w:cs="Calibri"/>
          <w:sz w:val="22"/>
          <w:szCs w:val="22"/>
          <w:lang w:eastAsia="en-US"/>
        </w:rPr>
        <w:t xml:space="preserve"> tím</w:t>
      </w:r>
      <w:r w:rsidR="006D0984" w:rsidRPr="004A7BC3">
        <w:rPr>
          <w:rFonts w:ascii="Calibri" w:eastAsia="Calibri" w:hAnsi="Calibri" w:cs="Calibri"/>
          <w:sz w:val="22"/>
          <w:szCs w:val="22"/>
          <w:lang w:eastAsia="en-US"/>
        </w:rPr>
        <w:t xml:space="preserve"> zkvalitnění poskytovaných zdravotních služeb</w:t>
      </w:r>
      <w:r w:rsidR="00A8497A" w:rsidRPr="004A7BC3">
        <w:rPr>
          <w:rFonts w:ascii="Calibri" w:eastAsia="Calibri" w:hAnsi="Calibri" w:cs="Calibri"/>
          <w:sz w:val="22"/>
          <w:szCs w:val="22"/>
          <w:lang w:eastAsia="en-US"/>
        </w:rPr>
        <w:t>/ošetřovatelské péče</w:t>
      </w:r>
      <w:r w:rsidR="006D0984" w:rsidRPr="004A7BC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C6091" w:rsidRDefault="004C6091" w:rsidP="004C609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A7BC3" w:rsidRDefault="004A7BC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4C6091" w:rsidRPr="00A8497A" w:rsidRDefault="004C6091" w:rsidP="004C6091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8497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II.</w:t>
      </w:r>
      <w:r w:rsidR="00FE5745" w:rsidRPr="00A8497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A8497A" w:rsidRPr="00A8497A" w:rsidRDefault="00A8497A" w:rsidP="00A849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497A">
        <w:rPr>
          <w:rFonts w:asciiTheme="minorHAnsi" w:hAnsiTheme="minorHAnsi" w:cstheme="minorHAnsi"/>
          <w:b/>
          <w:sz w:val="22"/>
          <w:szCs w:val="22"/>
        </w:rPr>
        <w:t>Zásady spolupráce</w:t>
      </w:r>
    </w:p>
    <w:p w:rsidR="00A8497A" w:rsidRPr="00A8497A" w:rsidRDefault="00A8497A" w:rsidP="00A84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497A" w:rsidRPr="008A4845" w:rsidRDefault="00A8497A" w:rsidP="00A8497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4845">
        <w:rPr>
          <w:rFonts w:asciiTheme="minorHAnsi" w:hAnsiTheme="minorHAnsi" w:cstheme="minorHAnsi"/>
          <w:sz w:val="22"/>
          <w:szCs w:val="22"/>
        </w:rPr>
        <w:t xml:space="preserve">Možnost spolupráce v dalších oblastech nevymezených </w:t>
      </w:r>
      <w:r w:rsidR="003B4071" w:rsidRPr="008A4845">
        <w:rPr>
          <w:rFonts w:asciiTheme="minorHAnsi" w:hAnsiTheme="minorHAnsi" w:cstheme="minorHAnsi"/>
          <w:sz w:val="22"/>
          <w:szCs w:val="22"/>
        </w:rPr>
        <w:t>v úvodním</w:t>
      </w:r>
      <w:r w:rsidRPr="008A4845">
        <w:rPr>
          <w:rFonts w:asciiTheme="minorHAnsi" w:hAnsiTheme="minorHAnsi" w:cstheme="minorHAnsi"/>
          <w:sz w:val="22"/>
          <w:szCs w:val="22"/>
        </w:rPr>
        <w:t xml:space="preserve"> </w:t>
      </w:r>
      <w:r w:rsidR="003B4071" w:rsidRPr="008A4845">
        <w:rPr>
          <w:rFonts w:asciiTheme="minorHAnsi" w:hAnsiTheme="minorHAnsi" w:cstheme="minorHAnsi"/>
          <w:sz w:val="22"/>
          <w:szCs w:val="22"/>
        </w:rPr>
        <w:t>ustanovení</w:t>
      </w:r>
      <w:r w:rsidRPr="008A4845">
        <w:rPr>
          <w:rFonts w:asciiTheme="minorHAnsi" w:hAnsiTheme="minorHAnsi" w:cstheme="minorHAnsi"/>
          <w:sz w:val="22"/>
          <w:szCs w:val="22"/>
        </w:rPr>
        <w:t xml:space="preserve"> není uzavřeným </w:t>
      </w:r>
      <w:r w:rsidR="006C2BE7">
        <w:rPr>
          <w:rFonts w:asciiTheme="minorHAnsi" w:hAnsiTheme="minorHAnsi" w:cstheme="minorHAnsi"/>
          <w:sz w:val="22"/>
          <w:szCs w:val="22"/>
        </w:rPr>
        <w:t>M</w:t>
      </w:r>
      <w:r w:rsidRPr="008A4845">
        <w:rPr>
          <w:rFonts w:asciiTheme="minorHAnsi" w:hAnsiTheme="minorHAnsi" w:cstheme="minorHAnsi"/>
          <w:sz w:val="22"/>
          <w:szCs w:val="22"/>
        </w:rPr>
        <w:t>emorandem vyloučena.</w:t>
      </w:r>
    </w:p>
    <w:p w:rsidR="00A8497A" w:rsidRPr="00A8497A" w:rsidRDefault="00A8497A" w:rsidP="00A8497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497A">
        <w:rPr>
          <w:rFonts w:asciiTheme="minorHAnsi" w:hAnsiTheme="minorHAnsi" w:cstheme="minorHAnsi"/>
          <w:sz w:val="22"/>
          <w:szCs w:val="22"/>
        </w:rPr>
        <w:t xml:space="preserve">Strany </w:t>
      </w:r>
      <w:r w:rsidR="008A4845">
        <w:rPr>
          <w:rFonts w:asciiTheme="minorHAnsi" w:hAnsiTheme="minorHAnsi" w:cstheme="minorHAnsi"/>
          <w:sz w:val="22"/>
          <w:szCs w:val="22"/>
        </w:rPr>
        <w:t>M</w:t>
      </w:r>
      <w:r w:rsidRPr="00A8497A">
        <w:rPr>
          <w:rFonts w:asciiTheme="minorHAnsi" w:hAnsiTheme="minorHAnsi" w:cstheme="minorHAnsi"/>
          <w:sz w:val="22"/>
          <w:szCs w:val="22"/>
        </w:rPr>
        <w:t xml:space="preserve">emoranda se dohodly, že v rámci spolupráce budou rozvíjet vzájemnou komunikaci </w:t>
      </w:r>
      <w:r w:rsidR="00B3276D">
        <w:rPr>
          <w:rFonts w:asciiTheme="minorHAnsi" w:hAnsiTheme="minorHAnsi" w:cstheme="minorHAnsi"/>
          <w:sz w:val="22"/>
          <w:szCs w:val="22"/>
        </w:rPr>
        <w:br/>
      </w:r>
      <w:r w:rsidRPr="00A8497A">
        <w:rPr>
          <w:rFonts w:asciiTheme="minorHAnsi" w:hAnsiTheme="minorHAnsi" w:cstheme="minorHAnsi"/>
          <w:sz w:val="22"/>
          <w:szCs w:val="22"/>
        </w:rPr>
        <w:t>a poskytovat si součinnost v rozsahu a obsahu, který vzájemně odsouhlasí.</w:t>
      </w:r>
    </w:p>
    <w:p w:rsidR="00A8497A" w:rsidRDefault="00A8497A" w:rsidP="00A8497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497A">
        <w:rPr>
          <w:rFonts w:asciiTheme="minorHAnsi" w:hAnsiTheme="minorHAnsi" w:cstheme="minorHAnsi"/>
          <w:sz w:val="22"/>
          <w:szCs w:val="22"/>
        </w:rPr>
        <w:t xml:space="preserve">Memorandum není považováno za založení formálního partnerství mezi stranami </w:t>
      </w:r>
      <w:r w:rsidR="0074528E">
        <w:rPr>
          <w:rFonts w:asciiTheme="minorHAnsi" w:hAnsiTheme="minorHAnsi" w:cstheme="minorHAnsi"/>
          <w:sz w:val="22"/>
          <w:szCs w:val="22"/>
        </w:rPr>
        <w:br/>
      </w:r>
      <w:r w:rsidRPr="00A8497A">
        <w:rPr>
          <w:rFonts w:asciiTheme="minorHAnsi" w:hAnsiTheme="minorHAnsi" w:cstheme="minorHAnsi"/>
          <w:sz w:val="22"/>
          <w:szCs w:val="22"/>
        </w:rPr>
        <w:t xml:space="preserve">a nezakládá postavení jedné strany </w:t>
      </w:r>
      <w:r w:rsidR="008A4845">
        <w:rPr>
          <w:rFonts w:asciiTheme="minorHAnsi" w:hAnsiTheme="minorHAnsi" w:cstheme="minorHAnsi"/>
          <w:sz w:val="22"/>
          <w:szCs w:val="22"/>
        </w:rPr>
        <w:t>M</w:t>
      </w:r>
      <w:r w:rsidRPr="00A8497A">
        <w:rPr>
          <w:rFonts w:asciiTheme="minorHAnsi" w:hAnsiTheme="minorHAnsi" w:cstheme="minorHAnsi"/>
          <w:sz w:val="22"/>
          <w:szCs w:val="22"/>
        </w:rPr>
        <w:t xml:space="preserve">emoranda jako obchodního zástupce </w:t>
      </w:r>
      <w:r w:rsidR="00BD17DC">
        <w:rPr>
          <w:rFonts w:asciiTheme="minorHAnsi" w:hAnsiTheme="minorHAnsi" w:cstheme="minorHAnsi"/>
          <w:sz w:val="22"/>
          <w:szCs w:val="22"/>
        </w:rPr>
        <w:t>druhé</w:t>
      </w:r>
      <w:r w:rsidR="00BD17DC" w:rsidRPr="00A8497A">
        <w:rPr>
          <w:rFonts w:asciiTheme="minorHAnsi" w:hAnsiTheme="minorHAnsi" w:cstheme="minorHAnsi"/>
          <w:sz w:val="22"/>
          <w:szCs w:val="22"/>
        </w:rPr>
        <w:t xml:space="preserve"> </w:t>
      </w:r>
      <w:r w:rsidRPr="00A8497A">
        <w:rPr>
          <w:rFonts w:asciiTheme="minorHAnsi" w:hAnsiTheme="minorHAnsi" w:cstheme="minorHAnsi"/>
          <w:sz w:val="22"/>
          <w:szCs w:val="22"/>
        </w:rPr>
        <w:t xml:space="preserve">strany. Ani jedné straně </w:t>
      </w:r>
      <w:r w:rsidR="008A4845">
        <w:rPr>
          <w:rFonts w:asciiTheme="minorHAnsi" w:hAnsiTheme="minorHAnsi" w:cstheme="minorHAnsi"/>
          <w:sz w:val="22"/>
          <w:szCs w:val="22"/>
        </w:rPr>
        <w:t>M</w:t>
      </w:r>
      <w:r w:rsidRPr="00A8497A">
        <w:rPr>
          <w:rFonts w:asciiTheme="minorHAnsi" w:hAnsiTheme="minorHAnsi" w:cstheme="minorHAnsi"/>
          <w:sz w:val="22"/>
          <w:szCs w:val="22"/>
        </w:rPr>
        <w:t xml:space="preserve">emoranda jeho podepsáním nevzniká zmocnění druhou stranu </w:t>
      </w:r>
      <w:r w:rsidR="008A4845">
        <w:rPr>
          <w:rFonts w:asciiTheme="minorHAnsi" w:hAnsiTheme="minorHAnsi" w:cstheme="minorHAnsi"/>
          <w:sz w:val="22"/>
          <w:szCs w:val="22"/>
        </w:rPr>
        <w:t>M</w:t>
      </w:r>
      <w:r w:rsidRPr="00A8497A">
        <w:rPr>
          <w:rFonts w:asciiTheme="minorHAnsi" w:hAnsiTheme="minorHAnsi" w:cstheme="minorHAnsi"/>
          <w:sz w:val="22"/>
          <w:szCs w:val="22"/>
        </w:rPr>
        <w:t>emoranda zavazovat ani jí založit jakoukoli odpovědnost.</w:t>
      </w:r>
    </w:p>
    <w:p w:rsidR="008F4191" w:rsidRDefault="008F4191" w:rsidP="008F419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Ž</w:t>
      </w:r>
      <w:r w:rsidRPr="008F4191">
        <w:rPr>
          <w:rFonts w:asciiTheme="minorHAnsi" w:hAnsiTheme="minorHAnsi" w:cstheme="minorHAnsi"/>
          <w:sz w:val="22"/>
          <w:szCs w:val="22"/>
        </w:rPr>
        <w:t>ádné</w:t>
      </w:r>
      <w:r w:rsidR="00B46AA8">
        <w:rPr>
          <w:rFonts w:asciiTheme="minorHAnsi" w:hAnsiTheme="minorHAnsi" w:cstheme="minorHAnsi"/>
          <w:sz w:val="22"/>
          <w:szCs w:val="22"/>
        </w:rPr>
        <w:t xml:space="preserve"> ze smluvních</w:t>
      </w:r>
      <w:r w:rsidRPr="008F41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F4191">
        <w:rPr>
          <w:rFonts w:asciiTheme="minorHAnsi" w:hAnsiTheme="minorHAnsi" w:cstheme="minorHAnsi"/>
          <w:sz w:val="22"/>
          <w:szCs w:val="22"/>
        </w:rPr>
        <w:t xml:space="preserve">tran </w:t>
      </w:r>
      <w:r w:rsidR="00B46AA8">
        <w:rPr>
          <w:rFonts w:asciiTheme="minorHAnsi" w:hAnsiTheme="minorHAnsi" w:cstheme="minorHAnsi"/>
          <w:sz w:val="22"/>
          <w:szCs w:val="22"/>
        </w:rPr>
        <w:t xml:space="preserve">Memoranda </w:t>
      </w:r>
      <w:r w:rsidRPr="008F4191">
        <w:rPr>
          <w:rFonts w:asciiTheme="minorHAnsi" w:hAnsiTheme="minorHAnsi" w:cstheme="minorHAnsi"/>
          <w:sz w:val="22"/>
          <w:szCs w:val="22"/>
        </w:rPr>
        <w:t xml:space="preserve">se neuděluje licence na základě práv duševního vlastnictví druhé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F4191">
        <w:rPr>
          <w:rFonts w:asciiTheme="minorHAnsi" w:hAnsiTheme="minorHAnsi" w:cstheme="minorHAnsi"/>
          <w:sz w:val="22"/>
          <w:szCs w:val="22"/>
        </w:rPr>
        <w:t>trany a</w:t>
      </w:r>
      <w:r>
        <w:rPr>
          <w:rFonts w:asciiTheme="minorHAnsi" w:hAnsiTheme="minorHAnsi" w:cstheme="minorHAnsi"/>
          <w:sz w:val="22"/>
          <w:szCs w:val="22"/>
        </w:rPr>
        <w:t xml:space="preserve"> to ať už výslovně či implicitně </w:t>
      </w:r>
      <w:r w:rsidRPr="008F4191">
        <w:rPr>
          <w:rFonts w:asciiTheme="minorHAnsi" w:hAnsiTheme="minorHAnsi" w:cstheme="minorHAnsi"/>
          <w:sz w:val="22"/>
          <w:szCs w:val="22"/>
        </w:rPr>
        <w:t>nebude používat ochranné známky nebo loga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13E97" w:rsidRPr="0074528E" w:rsidRDefault="00A13E97" w:rsidP="007452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3E97">
        <w:rPr>
          <w:rFonts w:asciiTheme="minorHAnsi" w:hAnsiTheme="minorHAnsi" w:cstheme="minorHAnsi"/>
          <w:sz w:val="22"/>
          <w:szCs w:val="22"/>
        </w:rPr>
        <w:t>Smluvní strany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6AA8">
        <w:rPr>
          <w:rFonts w:asciiTheme="minorHAnsi" w:hAnsiTheme="minorHAnsi" w:cstheme="minorHAnsi"/>
          <w:sz w:val="22"/>
          <w:szCs w:val="22"/>
        </w:rPr>
        <w:t xml:space="preserve">Memoranda </w:t>
      </w:r>
      <w:r w:rsidR="00B46AA8" w:rsidRPr="00A13E97">
        <w:rPr>
          <w:rFonts w:asciiTheme="minorHAnsi" w:hAnsiTheme="minorHAnsi" w:cstheme="minorHAnsi"/>
          <w:sz w:val="22"/>
          <w:szCs w:val="22"/>
        </w:rPr>
        <w:t>budou</w:t>
      </w:r>
      <w:r w:rsidRPr="00A13E97">
        <w:rPr>
          <w:rFonts w:asciiTheme="minorHAnsi" w:hAnsiTheme="minorHAnsi" w:cstheme="minorHAnsi"/>
          <w:sz w:val="22"/>
          <w:szCs w:val="22"/>
        </w:rPr>
        <w:t xml:space="preserve"> při prezentaci společných akcí a aktivit vždy vůči třetím osobám komunikovat skutečnost, že dotčená akce či aktivita je realizována společně. </w:t>
      </w:r>
      <w:r w:rsidR="0074528E">
        <w:rPr>
          <w:rFonts w:asciiTheme="minorHAnsi" w:hAnsiTheme="minorHAnsi" w:cstheme="minorHAnsi"/>
          <w:sz w:val="22"/>
          <w:szCs w:val="22"/>
        </w:rPr>
        <w:br/>
      </w:r>
      <w:r w:rsidRPr="00A13E97">
        <w:rPr>
          <w:rFonts w:asciiTheme="minorHAnsi" w:hAnsiTheme="minorHAnsi" w:cstheme="minorHAnsi"/>
          <w:sz w:val="22"/>
          <w:szCs w:val="22"/>
        </w:rPr>
        <w:t xml:space="preserve">V případě grafických výstupů budou vždy užívány vzájemně odsouhlasené formáty </w:t>
      </w:r>
      <w:r w:rsidR="0074528E">
        <w:rPr>
          <w:rFonts w:asciiTheme="minorHAnsi" w:hAnsiTheme="minorHAnsi" w:cstheme="minorHAnsi"/>
          <w:sz w:val="22"/>
          <w:szCs w:val="22"/>
        </w:rPr>
        <w:br/>
      </w:r>
      <w:r w:rsidRPr="00A13E97">
        <w:rPr>
          <w:rFonts w:asciiTheme="minorHAnsi" w:hAnsiTheme="minorHAnsi" w:cstheme="minorHAnsi"/>
          <w:sz w:val="22"/>
          <w:szCs w:val="22"/>
        </w:rPr>
        <w:t>a vzájemně poskytnutá loga. To vše, pokud nebude v jednotlivých případech domluveno jinak.</w:t>
      </w:r>
    </w:p>
    <w:p w:rsidR="00A8497A" w:rsidRPr="00F600F5" w:rsidRDefault="00A8497A" w:rsidP="00A8497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8497A">
        <w:rPr>
          <w:rFonts w:asciiTheme="minorHAnsi" w:hAnsiTheme="minorHAnsi" w:cstheme="minorHAnsi"/>
          <w:sz w:val="22"/>
          <w:szCs w:val="22"/>
        </w:rPr>
        <w:t xml:space="preserve">Každá ze stran </w:t>
      </w:r>
      <w:r w:rsidR="008A4845">
        <w:rPr>
          <w:rFonts w:asciiTheme="minorHAnsi" w:hAnsiTheme="minorHAnsi" w:cstheme="minorHAnsi"/>
          <w:sz w:val="22"/>
          <w:szCs w:val="22"/>
        </w:rPr>
        <w:t>M</w:t>
      </w:r>
      <w:r w:rsidRPr="00A8497A">
        <w:rPr>
          <w:rFonts w:asciiTheme="minorHAnsi" w:hAnsiTheme="minorHAnsi" w:cstheme="minorHAnsi"/>
          <w:sz w:val="22"/>
          <w:szCs w:val="22"/>
        </w:rPr>
        <w:t>emoranda ponese vlastní náklady a výdaje, které jí vzniknou v souvislosti s plněním povinností plynoucích z </w:t>
      </w:r>
      <w:r w:rsidR="008A4845">
        <w:rPr>
          <w:rFonts w:asciiTheme="minorHAnsi" w:hAnsiTheme="minorHAnsi" w:cstheme="minorHAnsi"/>
          <w:sz w:val="22"/>
          <w:szCs w:val="22"/>
        </w:rPr>
        <w:t>M</w:t>
      </w:r>
      <w:r w:rsidRPr="00A8497A">
        <w:rPr>
          <w:rFonts w:asciiTheme="minorHAnsi" w:hAnsiTheme="minorHAnsi" w:cstheme="minorHAnsi"/>
          <w:sz w:val="22"/>
          <w:szCs w:val="22"/>
        </w:rPr>
        <w:t>emoranda</w:t>
      </w:r>
      <w:r w:rsidRPr="00F600F5">
        <w:rPr>
          <w:rFonts w:ascii="Arial" w:hAnsi="Arial" w:cs="Arial"/>
          <w:sz w:val="22"/>
          <w:szCs w:val="22"/>
        </w:rPr>
        <w:t>.</w:t>
      </w:r>
    </w:p>
    <w:p w:rsidR="00A8497A" w:rsidRPr="004C6091" w:rsidRDefault="00A8497A" w:rsidP="004C6091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3B4071" w:rsidRDefault="00EF6890" w:rsidP="004C6091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III</w:t>
      </w:r>
      <w:r w:rsidR="003B4071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:rsidR="004C6091" w:rsidRPr="004C6091" w:rsidRDefault="004C6091" w:rsidP="004C6091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C609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Předmět </w:t>
      </w:r>
      <w:r w:rsidR="00D213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Memoranda</w:t>
      </w:r>
    </w:p>
    <w:p w:rsidR="00CF0425" w:rsidRDefault="004C6091" w:rsidP="00B327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C6091">
        <w:rPr>
          <w:rFonts w:ascii="Calibri" w:eastAsia="Calibri" w:hAnsi="Calibri" w:cs="Calibri"/>
          <w:sz w:val="22"/>
          <w:szCs w:val="22"/>
          <w:lang w:eastAsia="en-US"/>
        </w:rPr>
        <w:t xml:space="preserve">Předmětem tohoto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Memoranda</w:t>
      </w:r>
      <w:r w:rsidRPr="004C6091">
        <w:rPr>
          <w:rFonts w:ascii="Calibri" w:eastAsia="Calibri" w:hAnsi="Calibri" w:cs="Calibri"/>
          <w:sz w:val="22"/>
          <w:szCs w:val="22"/>
          <w:lang w:eastAsia="en-US"/>
        </w:rPr>
        <w:t xml:space="preserve"> je závazek smluvních stran vyvíjet aktivity spočívající ve vzájemné</w:t>
      </w:r>
      <w:r w:rsidR="00B3276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B4071">
        <w:rPr>
          <w:rFonts w:ascii="Calibri" w:eastAsia="Calibri" w:hAnsi="Calibri" w:cs="Calibri"/>
          <w:sz w:val="22"/>
          <w:szCs w:val="22"/>
          <w:lang w:eastAsia="en-US"/>
        </w:rPr>
        <w:t xml:space="preserve">spolupráci </w:t>
      </w:r>
      <w:r w:rsidR="00FE5745" w:rsidRPr="003B4071">
        <w:rPr>
          <w:rFonts w:ascii="Calibri" w:eastAsia="Calibri" w:hAnsi="Calibri" w:cs="Calibri"/>
          <w:sz w:val="22"/>
          <w:szCs w:val="22"/>
          <w:lang w:eastAsia="en-US"/>
        </w:rPr>
        <w:t xml:space="preserve">na budoucím rozvoji </w:t>
      </w:r>
      <w:r w:rsidR="00942610" w:rsidRPr="003B4071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BD17DC" w:rsidRPr="003B4071">
        <w:rPr>
          <w:rFonts w:ascii="Calibri" w:eastAsia="Calibri" w:hAnsi="Calibri" w:cs="Calibri"/>
          <w:sz w:val="22"/>
          <w:szCs w:val="22"/>
          <w:lang w:eastAsia="en-US"/>
        </w:rPr>
        <w:t>podpo</w:t>
      </w:r>
      <w:r w:rsidR="00BD17DC">
        <w:rPr>
          <w:rFonts w:ascii="Calibri" w:eastAsia="Calibri" w:hAnsi="Calibri" w:cs="Calibri"/>
          <w:sz w:val="22"/>
          <w:szCs w:val="22"/>
          <w:lang w:eastAsia="en-US"/>
        </w:rPr>
        <w:t xml:space="preserve">ře </w:t>
      </w:r>
      <w:r w:rsidRPr="003B4071">
        <w:rPr>
          <w:rFonts w:ascii="Calibri" w:eastAsia="Calibri" w:hAnsi="Calibri" w:cs="Calibri"/>
          <w:sz w:val="22"/>
          <w:szCs w:val="22"/>
          <w:lang w:eastAsia="en-US"/>
        </w:rPr>
        <w:t xml:space="preserve">zdravotnického </w:t>
      </w:r>
      <w:r w:rsidR="00CF0425" w:rsidRPr="003B4071">
        <w:rPr>
          <w:rFonts w:ascii="Calibri" w:eastAsia="Calibri" w:hAnsi="Calibri" w:cs="Calibri"/>
          <w:sz w:val="22"/>
          <w:szCs w:val="22"/>
          <w:lang w:eastAsia="en-US"/>
        </w:rPr>
        <w:t>vzdělávání</w:t>
      </w:r>
      <w:r w:rsidR="00E120E7">
        <w:rPr>
          <w:rFonts w:ascii="Calibri" w:eastAsia="Calibri" w:hAnsi="Calibri" w:cs="Calibri"/>
          <w:sz w:val="22"/>
          <w:szCs w:val="22"/>
          <w:lang w:eastAsia="en-US"/>
        </w:rPr>
        <w:t xml:space="preserve"> cizinců</w:t>
      </w:r>
      <w:r w:rsidR="00CF0425" w:rsidRPr="003B4071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CF0425" w:rsidRPr="00CF0425">
        <w:t xml:space="preserve"> </w:t>
      </w:r>
      <w:r w:rsidR="00CF0425" w:rsidRPr="003B4071">
        <w:rPr>
          <w:rFonts w:ascii="Calibri" w:eastAsia="Calibri" w:hAnsi="Calibri" w:cs="Calibri"/>
          <w:sz w:val="22"/>
          <w:szCs w:val="22"/>
          <w:lang w:eastAsia="en-US"/>
        </w:rPr>
        <w:t xml:space="preserve">vzájemného využívání lidských zdrojů, </w:t>
      </w:r>
      <w:r w:rsidR="006C5B9F" w:rsidRPr="003B4071">
        <w:rPr>
          <w:rFonts w:ascii="Calibri" w:eastAsia="Calibri" w:hAnsi="Calibri" w:cs="Calibri"/>
          <w:sz w:val="22"/>
          <w:szCs w:val="22"/>
          <w:lang w:eastAsia="en-US"/>
        </w:rPr>
        <w:t xml:space="preserve">společné participaci </w:t>
      </w:r>
      <w:r w:rsidR="00CF0425" w:rsidRPr="003B4071">
        <w:rPr>
          <w:rFonts w:ascii="Calibri" w:eastAsia="Calibri" w:hAnsi="Calibri" w:cs="Calibri"/>
          <w:sz w:val="22"/>
          <w:szCs w:val="22"/>
          <w:lang w:eastAsia="en-US"/>
        </w:rPr>
        <w:t>vědecko-výzkumné činnosti</w:t>
      </w:r>
      <w:r w:rsidR="00E108D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A7BC3" w:rsidRPr="00EF6890" w:rsidRDefault="004A7BC3" w:rsidP="00B3276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C6091" w:rsidRPr="00EF6890" w:rsidRDefault="00EF6890" w:rsidP="00CF0425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F6890">
        <w:rPr>
          <w:rFonts w:ascii="Calibri" w:eastAsia="Calibri" w:hAnsi="Calibri" w:cs="Calibri"/>
          <w:b/>
          <w:sz w:val="22"/>
          <w:szCs w:val="22"/>
          <w:lang w:eastAsia="en-US"/>
        </w:rPr>
        <w:t>IV</w:t>
      </w:r>
      <w:r w:rsidR="004C6091" w:rsidRPr="00EF6890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CF0425" w:rsidRPr="00A13E97" w:rsidRDefault="00512871" w:rsidP="00CF0425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13E97">
        <w:rPr>
          <w:rFonts w:ascii="Calibri" w:eastAsia="Calibri" w:hAnsi="Calibri" w:cs="Calibri"/>
          <w:b/>
          <w:sz w:val="22"/>
          <w:szCs w:val="22"/>
          <w:lang w:eastAsia="en-US"/>
        </w:rPr>
        <w:t>Oblasti a form</w:t>
      </w:r>
      <w:r w:rsidR="00CF0425" w:rsidRPr="00A13E97"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="006C5B9F" w:rsidRPr="00A13E9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spolupráce</w:t>
      </w:r>
    </w:p>
    <w:p w:rsidR="00CF0425" w:rsidRDefault="00CF0425" w:rsidP="00CF042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3E97">
        <w:rPr>
          <w:rFonts w:ascii="Calibri" w:eastAsia="Calibri" w:hAnsi="Calibri" w:cs="Calibri"/>
          <w:sz w:val="22"/>
          <w:szCs w:val="22"/>
          <w:lang w:eastAsia="en-US"/>
        </w:rPr>
        <w:t>Vzájemná spolupráce je zaměřena na rozvoj</w:t>
      </w:r>
      <w:r w:rsidR="00A12F97" w:rsidRPr="00A13E97">
        <w:t xml:space="preserve"> </w:t>
      </w:r>
      <w:r w:rsidR="00E120E7">
        <w:rPr>
          <w:rFonts w:ascii="Calibri" w:eastAsia="Calibri" w:hAnsi="Calibri" w:cs="Calibri"/>
          <w:sz w:val="22"/>
          <w:szCs w:val="22"/>
          <w:lang w:eastAsia="en-US"/>
        </w:rPr>
        <w:t>informovanosti v rámci cílové skupiny</w:t>
      </w:r>
      <w:r w:rsidR="00795523">
        <w:rPr>
          <w:rFonts w:ascii="Calibri" w:eastAsia="Calibri" w:hAnsi="Calibri" w:cs="Calibri"/>
          <w:sz w:val="22"/>
          <w:szCs w:val="22"/>
          <w:lang w:eastAsia="en-US"/>
        </w:rPr>
        <w:t>, vzájemné sdílení informací mezi Národním centrem a AMIGA.</w:t>
      </w:r>
    </w:p>
    <w:p w:rsidR="004F4BC0" w:rsidRPr="00A13E97" w:rsidRDefault="00795523" w:rsidP="00CF042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Obě organizace se budou podílet na podpoře a rozvoji zdravotnického vzdělávání v zahraničních pracovníků:</w:t>
      </w:r>
    </w:p>
    <w:p w:rsidR="00BD17DC" w:rsidRPr="00A13E97" w:rsidRDefault="00BD17DC" w:rsidP="00A12F97">
      <w:pPr>
        <w:pStyle w:val="Odstavecseseznamem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A13E97">
        <w:rPr>
          <w:rFonts w:ascii="Calibri" w:eastAsia="Calibri" w:hAnsi="Calibri" w:cs="Calibri"/>
          <w:sz w:val="22"/>
          <w:szCs w:val="22"/>
          <w:lang w:eastAsia="en-US"/>
        </w:rPr>
        <w:t xml:space="preserve">Sdílení </w:t>
      </w:r>
      <w:r w:rsidR="00583DD1" w:rsidRPr="00A13E97">
        <w:rPr>
          <w:rFonts w:ascii="Calibri" w:eastAsia="Calibri" w:hAnsi="Calibri" w:cs="Calibri"/>
          <w:sz w:val="22"/>
          <w:szCs w:val="22"/>
          <w:lang w:eastAsia="en-US"/>
        </w:rPr>
        <w:t>zajímavých témat vzdělávacích akcí (regionální pořádání)</w:t>
      </w:r>
      <w:r w:rsidR="00BD4B85" w:rsidRPr="00A13E97">
        <w:rPr>
          <w:rFonts w:ascii="Calibri" w:eastAsia="Calibri" w:hAnsi="Calibri" w:cs="Calibri"/>
          <w:sz w:val="22"/>
          <w:szCs w:val="22"/>
          <w:lang w:eastAsia="en-US"/>
        </w:rPr>
        <w:t xml:space="preserve"> včetně lektorů</w:t>
      </w:r>
    </w:p>
    <w:p w:rsidR="00A12F97" w:rsidRPr="00204D1E" w:rsidRDefault="00BD4B85" w:rsidP="00204D1E">
      <w:pPr>
        <w:pStyle w:val="Odstavecseseznamem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A13E97">
        <w:rPr>
          <w:rFonts w:ascii="Calibri" w:eastAsia="Calibri" w:hAnsi="Calibri" w:cs="Calibri"/>
          <w:sz w:val="22"/>
          <w:szCs w:val="22"/>
          <w:lang w:eastAsia="en-US"/>
        </w:rPr>
        <w:t>Společná setkání zástupců obou</w:t>
      </w:r>
      <w:r w:rsidR="00805B1E" w:rsidRPr="00A13E97">
        <w:rPr>
          <w:rFonts w:ascii="Calibri" w:eastAsia="Calibri" w:hAnsi="Calibri" w:cs="Calibri"/>
          <w:sz w:val="22"/>
          <w:szCs w:val="22"/>
          <w:lang w:eastAsia="en-US"/>
        </w:rPr>
        <w:t xml:space="preserve"> institucí zaměřená na průřezová témata</w:t>
      </w:r>
    </w:p>
    <w:p w:rsidR="00CF0425" w:rsidRPr="00795523" w:rsidRDefault="00795523" w:rsidP="00795523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Společné </w:t>
      </w:r>
      <w:r w:rsidR="00BD4B85" w:rsidRPr="00A13E97">
        <w:rPr>
          <w:rFonts w:ascii="Calibri" w:eastAsia="Calibri" w:hAnsi="Calibri" w:cs="Calibri"/>
          <w:sz w:val="22"/>
          <w:szCs w:val="22"/>
          <w:lang w:eastAsia="en-US"/>
        </w:rPr>
        <w:t>předávání zkušeností</w:t>
      </w:r>
    </w:p>
    <w:p w:rsidR="006C5B9F" w:rsidRPr="004A7BC3" w:rsidRDefault="00583DD1" w:rsidP="004A7BC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Komunikace obou stran bude probíhat </w:t>
      </w:r>
      <w:r w:rsidR="00043472">
        <w:rPr>
          <w:rFonts w:ascii="Calibri" w:eastAsia="Calibri" w:hAnsi="Calibri" w:cs="Calibri"/>
          <w:sz w:val="22"/>
          <w:szCs w:val="22"/>
          <w:lang w:eastAsia="en-US"/>
        </w:rPr>
        <w:t xml:space="preserve">formou komunikace mezi ředitelkou Národního </w:t>
      </w:r>
      <w:r w:rsidR="00FC4910">
        <w:rPr>
          <w:rFonts w:ascii="Calibri" w:eastAsia="Calibri" w:hAnsi="Calibri" w:cs="Calibri"/>
          <w:sz w:val="22"/>
          <w:szCs w:val="22"/>
          <w:lang w:eastAsia="en-US"/>
        </w:rPr>
        <w:t>centra</w:t>
      </w:r>
      <w:r w:rsidR="00795523">
        <w:rPr>
          <w:rFonts w:ascii="Calibri" w:eastAsia="Calibri" w:hAnsi="Calibri" w:cs="Calibri"/>
          <w:sz w:val="22"/>
          <w:szCs w:val="22"/>
          <w:lang w:eastAsia="en-US"/>
        </w:rPr>
        <w:t>, nebo jí pověřenou osobou</w:t>
      </w:r>
      <w:r w:rsidR="00FC4910">
        <w:rPr>
          <w:rFonts w:ascii="Calibri" w:eastAsia="Calibri" w:hAnsi="Calibri" w:cs="Calibri"/>
          <w:sz w:val="22"/>
          <w:szCs w:val="22"/>
          <w:lang w:eastAsia="en-US"/>
        </w:rPr>
        <w:t xml:space="preserve"> a </w:t>
      </w:r>
      <w:r w:rsidR="00795523">
        <w:rPr>
          <w:rFonts w:ascii="Calibri" w:eastAsia="Calibri" w:hAnsi="Calibri" w:cs="Calibri"/>
          <w:sz w:val="22"/>
          <w:szCs w:val="22"/>
          <w:lang w:eastAsia="en-US"/>
        </w:rPr>
        <w:t>předsedkyní spolku AMIGA</w:t>
      </w:r>
      <w:r w:rsidR="002D377D">
        <w:rPr>
          <w:rFonts w:ascii="Calibri" w:eastAsia="Calibri" w:hAnsi="Calibri" w:cs="Calibri"/>
          <w:sz w:val="22"/>
          <w:szCs w:val="22"/>
          <w:lang w:eastAsia="en-US"/>
        </w:rPr>
        <w:t>, nebo jí pověřenou osobou</w:t>
      </w:r>
      <w:r w:rsidR="0017438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E75D9" w:rsidRDefault="008E75D9" w:rsidP="006C5B9F">
      <w:pPr>
        <w:pStyle w:val="Odstavecseseznamem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E75D9" w:rsidRDefault="008E75D9" w:rsidP="00EA4430">
      <w:pPr>
        <w:pStyle w:val="Odstavecseseznamem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E75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V.</w:t>
      </w:r>
    </w:p>
    <w:p w:rsidR="003B4071" w:rsidRPr="003B4071" w:rsidRDefault="003B4071" w:rsidP="003B4071">
      <w:pPr>
        <w:pStyle w:val="Odstavecseseznamem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071">
        <w:rPr>
          <w:rFonts w:asciiTheme="minorHAnsi" w:hAnsiTheme="minorHAnsi" w:cstheme="minorHAnsi"/>
          <w:b/>
          <w:sz w:val="22"/>
          <w:szCs w:val="22"/>
        </w:rPr>
        <w:t>Trvání memoranda</w:t>
      </w:r>
    </w:p>
    <w:p w:rsidR="003B4071" w:rsidRPr="003B4071" w:rsidRDefault="003B4071" w:rsidP="003B407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B4071" w:rsidRPr="003B4071" w:rsidRDefault="003B4071" w:rsidP="003B407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4071">
        <w:rPr>
          <w:rFonts w:asciiTheme="minorHAnsi" w:hAnsiTheme="minorHAnsi" w:cstheme="minorHAnsi"/>
          <w:sz w:val="22"/>
          <w:szCs w:val="22"/>
        </w:rPr>
        <w:t xml:space="preserve">Memorandum vstupuje v účinnost podpisem </w:t>
      </w:r>
      <w:r w:rsidR="008A4845">
        <w:rPr>
          <w:rFonts w:asciiTheme="minorHAnsi" w:hAnsiTheme="minorHAnsi" w:cstheme="minorHAnsi"/>
          <w:sz w:val="22"/>
          <w:szCs w:val="22"/>
        </w:rPr>
        <w:t>M</w:t>
      </w:r>
      <w:r w:rsidRPr="003B4071">
        <w:rPr>
          <w:rFonts w:asciiTheme="minorHAnsi" w:hAnsiTheme="minorHAnsi" w:cstheme="minorHAnsi"/>
          <w:sz w:val="22"/>
          <w:szCs w:val="22"/>
        </w:rPr>
        <w:t>emoranda.</w:t>
      </w:r>
    </w:p>
    <w:p w:rsidR="003B4071" w:rsidRPr="003B4071" w:rsidRDefault="003B4071" w:rsidP="003B407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4071">
        <w:rPr>
          <w:rFonts w:asciiTheme="minorHAnsi" w:hAnsiTheme="minorHAnsi" w:cstheme="minorHAnsi"/>
          <w:sz w:val="22"/>
          <w:szCs w:val="22"/>
        </w:rPr>
        <w:t xml:space="preserve">Memorandum je uzavřeno na dobu určitou, a to na </w:t>
      </w:r>
      <w:r w:rsidR="004A7BC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4071">
        <w:rPr>
          <w:rFonts w:asciiTheme="minorHAnsi" w:hAnsiTheme="minorHAnsi" w:cstheme="minorHAnsi"/>
          <w:sz w:val="22"/>
          <w:szCs w:val="22"/>
        </w:rPr>
        <w:t xml:space="preserve">let. </w:t>
      </w:r>
    </w:p>
    <w:p w:rsidR="003B4071" w:rsidRPr="003B4071" w:rsidRDefault="003B4071" w:rsidP="003B407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4071">
        <w:rPr>
          <w:rFonts w:asciiTheme="minorHAnsi" w:hAnsiTheme="minorHAnsi" w:cstheme="minorHAnsi"/>
          <w:sz w:val="22"/>
          <w:szCs w:val="22"/>
        </w:rPr>
        <w:t xml:space="preserve">Kterákoliv strana může ukončit spolupráci plynoucí z memoranda písemnou výpovědí, i bez udání důvodu. Výpovědní lhůta uplyne třicátým (30) dnem po jejím doručení </w:t>
      </w:r>
      <w:r w:rsidR="002E5660">
        <w:rPr>
          <w:rFonts w:asciiTheme="minorHAnsi" w:hAnsiTheme="minorHAnsi" w:cstheme="minorHAnsi"/>
          <w:sz w:val="22"/>
          <w:szCs w:val="22"/>
        </w:rPr>
        <w:t>druhé straně</w:t>
      </w:r>
      <w:r w:rsidRPr="003B4071">
        <w:rPr>
          <w:rFonts w:asciiTheme="minorHAnsi" w:hAnsiTheme="minorHAnsi" w:cstheme="minorHAnsi"/>
          <w:sz w:val="22"/>
          <w:szCs w:val="22"/>
        </w:rPr>
        <w:t xml:space="preserve"> Memoranda.</w:t>
      </w:r>
    </w:p>
    <w:p w:rsidR="003B4071" w:rsidRPr="008E75D9" w:rsidRDefault="003B4071" w:rsidP="00EA4430">
      <w:pPr>
        <w:pStyle w:val="Odstavecseseznamem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E5BF5" w:rsidRPr="004E5BF5" w:rsidRDefault="00DE05AD" w:rsidP="004E5BF5">
      <w:pPr>
        <w:pStyle w:val="Odstavecseseznamem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E05AD">
        <w:rPr>
          <w:rFonts w:ascii="Calibri" w:eastAsia="Calibri" w:hAnsi="Calibri" w:cs="Calibri"/>
          <w:b/>
          <w:bCs/>
          <w:sz w:val="22"/>
          <w:szCs w:val="22"/>
          <w:lang w:eastAsia="en-US"/>
        </w:rPr>
        <w:t>V</w:t>
      </w:r>
      <w:r w:rsidR="00EF6890">
        <w:rPr>
          <w:rFonts w:ascii="Calibri" w:eastAsia="Calibri" w:hAnsi="Calibri" w:cs="Calibri"/>
          <w:b/>
          <w:bCs/>
          <w:sz w:val="22"/>
          <w:szCs w:val="22"/>
          <w:lang w:eastAsia="en-US"/>
        </w:rPr>
        <w:t>I</w:t>
      </w:r>
      <w:r w:rsidRPr="00DE05AD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:rsidR="008E75D9" w:rsidRPr="008E75D9" w:rsidRDefault="008E75D9" w:rsidP="00EA4430">
      <w:pPr>
        <w:pStyle w:val="Odstavecseseznamem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E75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Další práva a povinnosti smluvních stran</w:t>
      </w:r>
    </w:p>
    <w:p w:rsidR="008E75D9" w:rsidRPr="00B3276D" w:rsidRDefault="008E75D9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276D">
        <w:rPr>
          <w:rFonts w:ascii="Calibri" w:eastAsia="Calibri" w:hAnsi="Calibri" w:cs="Calibri"/>
          <w:sz w:val="22"/>
          <w:szCs w:val="22"/>
          <w:lang w:eastAsia="en-US"/>
        </w:rPr>
        <w:t xml:space="preserve">Smluvní strany jsou povinny vyvíjet činnost k dosažení účelu tohoto </w:t>
      </w:r>
      <w:r w:rsidR="00D213DB" w:rsidRPr="00B3276D">
        <w:rPr>
          <w:rFonts w:ascii="Calibri" w:eastAsia="Calibri" w:hAnsi="Calibri" w:cs="Calibri"/>
          <w:sz w:val="22"/>
          <w:szCs w:val="22"/>
          <w:lang w:eastAsia="en-US"/>
        </w:rPr>
        <w:t>Memoranda</w:t>
      </w:r>
      <w:r w:rsidRPr="00B3276D">
        <w:rPr>
          <w:rFonts w:ascii="Calibri" w:eastAsia="Calibri" w:hAnsi="Calibri" w:cs="Calibri"/>
          <w:sz w:val="22"/>
          <w:szCs w:val="22"/>
          <w:lang w:eastAsia="en-US"/>
        </w:rPr>
        <w:t xml:space="preserve"> a nesou</w:t>
      </w:r>
      <w:r w:rsidR="00EA4430" w:rsidRPr="00B3276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3276D">
        <w:rPr>
          <w:rFonts w:ascii="Calibri" w:eastAsia="Calibri" w:hAnsi="Calibri" w:cs="Calibri"/>
          <w:sz w:val="22"/>
          <w:szCs w:val="22"/>
          <w:lang w:eastAsia="en-US"/>
        </w:rPr>
        <w:t xml:space="preserve">plnou odpovědnost za realizaci činností a plnění povinností </w:t>
      </w:r>
      <w:r w:rsidR="004A7BC3">
        <w:rPr>
          <w:rFonts w:ascii="Calibri" w:eastAsia="Calibri" w:hAnsi="Calibri" w:cs="Calibri"/>
          <w:sz w:val="22"/>
          <w:szCs w:val="22"/>
          <w:lang w:eastAsia="en-US"/>
        </w:rPr>
        <w:t>vyplývajících z čl. III</w:t>
      </w:r>
      <w:r w:rsidRPr="00B3276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E75D9" w:rsidRPr="00EA4430" w:rsidRDefault="008E75D9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E75D9">
        <w:rPr>
          <w:rFonts w:ascii="Calibri" w:eastAsia="Calibri" w:hAnsi="Calibri" w:cs="Calibri"/>
          <w:sz w:val="22"/>
          <w:szCs w:val="22"/>
          <w:lang w:eastAsia="en-US"/>
        </w:rPr>
        <w:t xml:space="preserve">Každá ze smluvních stran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 xml:space="preserve">Memoranda </w:t>
      </w:r>
      <w:r w:rsidRPr="008E75D9">
        <w:rPr>
          <w:rFonts w:ascii="Calibri" w:eastAsia="Calibri" w:hAnsi="Calibri" w:cs="Calibri"/>
          <w:sz w:val="22"/>
          <w:szCs w:val="22"/>
          <w:lang w:eastAsia="en-US"/>
        </w:rPr>
        <w:t>je povinna se zdržet jakékoliv činnosti, jež by mohla znemožnit nebo</w:t>
      </w:r>
      <w:r w:rsidR="00EA44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ztížit dosažení účelu tohoto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>emoranda. Dále je každá ze smluvních stran povinna se zdržet</w:t>
      </w:r>
      <w:r w:rsidR="00EA44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jakéhokoliv jednání, které by mohlo ohrozit zájmy </w:t>
      </w:r>
      <w:r w:rsidR="002E5660">
        <w:rPr>
          <w:rFonts w:ascii="Calibri" w:eastAsia="Calibri" w:hAnsi="Calibri" w:cs="Calibri"/>
          <w:sz w:val="22"/>
          <w:szCs w:val="22"/>
          <w:lang w:eastAsia="en-US"/>
        </w:rPr>
        <w:t xml:space="preserve">druhé smluvní 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>stran</w:t>
      </w:r>
      <w:r w:rsidR="002E5660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4528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>v souvislosti s</w:t>
      </w:r>
      <w:r w:rsidR="00EA44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dosažením účelu tohoto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>emoranda.</w:t>
      </w:r>
    </w:p>
    <w:p w:rsidR="008E75D9" w:rsidRDefault="008E75D9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Smluvní strany jsou povinny jednat při realizaci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činností v rámci Memoranda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 eticky, korektně, transparentně a</w:t>
      </w:r>
      <w:r w:rsidR="00EA44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>v souladu s dobrými mravy.</w:t>
      </w:r>
    </w:p>
    <w:p w:rsidR="00EE709C" w:rsidRPr="00EE709C" w:rsidRDefault="00EE709C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Strany </w:t>
      </w: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emoranda berou na vědomí a souhlasí s tím, že na základě vzájemné spolupráce budou mít přístup k informacím, jejichž charakter je důvěrný a/nebo jsou utajované, a jsou ve vlastnictví, držení nebo jsou užívány jednou ze stran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>emoranda (dále jen „důvěrné informace“).</w:t>
      </w:r>
    </w:p>
    <w:p w:rsidR="00EE709C" w:rsidRPr="00EE709C" w:rsidRDefault="002E5660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Obě </w:t>
      </w:r>
      <w:r w:rsidR="00EE709C">
        <w:rPr>
          <w:rFonts w:ascii="Calibri" w:eastAsia="Calibri" w:hAnsi="Calibri" w:cs="Calibri"/>
          <w:sz w:val="22"/>
          <w:szCs w:val="22"/>
          <w:lang w:eastAsia="en-US"/>
        </w:rPr>
        <w:t>strany M</w:t>
      </w:r>
      <w:r w:rsidR="00EE709C"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emoranda prohlašují, že důvěrné informace budou udržovat v tajnosti </w:t>
      </w:r>
      <w:r w:rsidR="00C46E01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EE709C"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a nesdělí je dalším osobám bez předchozího písemného souhlasu oprávněné strany </w:t>
      </w:r>
      <w:r w:rsidR="00C46E01" w:rsidRPr="004A7BC3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EE709C" w:rsidRPr="00EE709C">
        <w:rPr>
          <w:rFonts w:ascii="Calibri" w:eastAsia="Calibri" w:hAnsi="Calibri" w:cs="Calibri"/>
          <w:sz w:val="22"/>
          <w:szCs w:val="22"/>
          <w:lang w:eastAsia="en-US"/>
        </w:rPr>
        <w:t>emoranda.</w:t>
      </w:r>
    </w:p>
    <w:p w:rsidR="00EE709C" w:rsidRPr="00EE709C" w:rsidRDefault="00EE709C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Strany </w:t>
      </w: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>emoranda prohlašují, že důvěrné informace nepoužijí v rozporu s jejich účelem ani účelem jejich poskytnutí pro své potřeby nebo ve prospěch třetích osob.</w:t>
      </w:r>
    </w:p>
    <w:p w:rsidR="00EE709C" w:rsidRPr="00EE709C" w:rsidRDefault="00EE709C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Povinnost stanovená v čl. 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V odst.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5 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se nevztahuje na informace, které (a) jsou nebo se stanou známými široké veřejnosti, (b) jsou písemně schváleny oprávněnou stranou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emoranda </w:t>
      </w:r>
      <w:r w:rsidR="00C46E01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k jejich rozšiřování, (c) jsou straně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emoranda sděleny třetí osobou, (d) jsou straně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emoranda známy přede dnem účinnosti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>emoranda.</w:t>
      </w:r>
    </w:p>
    <w:p w:rsidR="00EE709C" w:rsidRPr="00EE709C" w:rsidRDefault="00EE709C" w:rsidP="00B3276D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Strany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>emoranda prohlašují,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že povinnost stanovenou v čl. 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 xml:space="preserve">V odst.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5 </w:t>
      </w:r>
      <w:r w:rsidRPr="00EE709C">
        <w:rPr>
          <w:rFonts w:ascii="Calibri" w:eastAsia="Calibri" w:hAnsi="Calibri" w:cs="Calibri"/>
          <w:sz w:val="22"/>
          <w:szCs w:val="22"/>
          <w:lang w:eastAsia="en-US"/>
        </w:rPr>
        <w:t>budou dodržovat i po skončení vzájemné spolupráce.</w:t>
      </w:r>
    </w:p>
    <w:p w:rsidR="00EE709C" w:rsidRPr="00EE709C" w:rsidRDefault="00EE709C" w:rsidP="00B327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E75D9" w:rsidRDefault="008E75D9" w:rsidP="00EA443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A4430" w:rsidRPr="00EA4430" w:rsidRDefault="00EA4430" w:rsidP="00EA4430">
      <w:pPr>
        <w:pStyle w:val="Odstavecseseznamem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b/>
          <w:bCs/>
          <w:sz w:val="22"/>
          <w:szCs w:val="22"/>
          <w:lang w:eastAsia="en-US"/>
        </w:rPr>
        <w:t>V</w:t>
      </w:r>
      <w:r w:rsidR="00DE05AD">
        <w:rPr>
          <w:rFonts w:ascii="Calibri" w:eastAsia="Calibri" w:hAnsi="Calibri" w:cs="Calibri"/>
          <w:b/>
          <w:bCs/>
          <w:sz w:val="22"/>
          <w:szCs w:val="22"/>
          <w:lang w:eastAsia="en-US"/>
        </w:rPr>
        <w:t>I</w:t>
      </w:r>
      <w:r w:rsidR="00EF6890">
        <w:rPr>
          <w:rFonts w:ascii="Calibri" w:eastAsia="Calibri" w:hAnsi="Calibri" w:cs="Calibri"/>
          <w:b/>
          <w:bCs/>
          <w:sz w:val="22"/>
          <w:szCs w:val="22"/>
          <w:lang w:eastAsia="en-US"/>
        </w:rPr>
        <w:t>I</w:t>
      </w:r>
      <w:r w:rsidRPr="00EA4430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:rsidR="00EA4430" w:rsidRPr="00EA4430" w:rsidRDefault="00EA4430" w:rsidP="00EA4430">
      <w:pPr>
        <w:pStyle w:val="Odstavecseseznamem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Závěrečná ustanovení</w:t>
      </w:r>
    </w:p>
    <w:p w:rsidR="00EA4430" w:rsidRDefault="00EA4430" w:rsidP="00C46E0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Signatáři tohoto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>emoranda vyjadřují svou vůli vzájemně spolupracovat v oblastech vymezených</w:t>
      </w:r>
      <w:r w:rsidR="009426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42610">
        <w:rPr>
          <w:rFonts w:ascii="Calibri" w:eastAsia="Calibri" w:hAnsi="Calibri" w:cs="Calibri"/>
          <w:sz w:val="22"/>
          <w:szCs w:val="22"/>
          <w:lang w:eastAsia="en-US"/>
        </w:rPr>
        <w:t xml:space="preserve">tímto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942610">
        <w:rPr>
          <w:rFonts w:ascii="Calibri" w:eastAsia="Calibri" w:hAnsi="Calibri" w:cs="Calibri"/>
          <w:sz w:val="22"/>
          <w:szCs w:val="22"/>
          <w:lang w:eastAsia="en-US"/>
        </w:rPr>
        <w:t>emorandem formami zde uvedenými.</w:t>
      </w:r>
    </w:p>
    <w:p w:rsidR="00EA4430" w:rsidRPr="00EA4430" w:rsidRDefault="00EA4430" w:rsidP="00C46E0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sz w:val="22"/>
          <w:szCs w:val="22"/>
          <w:lang w:eastAsia="en-US"/>
        </w:rPr>
        <w:t>Memorandum je projevem svobodné vůle jeho signatářů.</w:t>
      </w:r>
    </w:p>
    <w:p w:rsidR="00EA4430" w:rsidRDefault="00EA4430" w:rsidP="00C46E0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Toto </w:t>
      </w:r>
      <w:r w:rsidR="00D213DB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emorandum je možné měnit a doplňovat jen písemnými </w:t>
      </w:r>
      <w:r w:rsidR="008B3178">
        <w:rPr>
          <w:rFonts w:ascii="Calibri" w:eastAsia="Calibri" w:hAnsi="Calibri" w:cs="Calibri"/>
          <w:sz w:val="22"/>
          <w:szCs w:val="22"/>
          <w:lang w:eastAsia="en-US"/>
        </w:rPr>
        <w:t xml:space="preserve">vzestupně číslovanými 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>dodatky přijatými a podepsanými</w:t>
      </w:r>
      <w:r w:rsidR="009426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42610">
        <w:rPr>
          <w:rFonts w:ascii="Calibri" w:eastAsia="Calibri" w:hAnsi="Calibri" w:cs="Calibri"/>
          <w:sz w:val="22"/>
          <w:szCs w:val="22"/>
          <w:lang w:eastAsia="en-US"/>
        </w:rPr>
        <w:t>všemi signatáři.</w:t>
      </w:r>
    </w:p>
    <w:p w:rsidR="008B3178" w:rsidRPr="008B3178" w:rsidRDefault="008B3178" w:rsidP="00C46E0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V případě neplatnosti některého ustanovení tohoto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emoranda strany prohlašují, že ve zbytku chtějí být i nadále vázáni tímto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>emorandem a že neplatné ustanovení nahradí novým, platným ustanovením, a to do třiceti (30) dnů od zjištění neplatnosti daného ustanovení.</w:t>
      </w:r>
    </w:p>
    <w:p w:rsidR="008B3178" w:rsidRPr="008B3178" w:rsidRDefault="008B3178" w:rsidP="00C46E0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Oznámení vyžadovaná podle tohoto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emoranda, musí mít písemnou formu a jsou považována za doručená a přijatá, pokud jsou doručena osobně nebo doporučeným dopisem kontaktní osobě ostatních stran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>emoranda na kontaktní adresu.</w:t>
      </w:r>
    </w:p>
    <w:p w:rsidR="008B3178" w:rsidRPr="00942610" w:rsidRDefault="008B3178" w:rsidP="00C46E0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B3178">
        <w:rPr>
          <w:rFonts w:ascii="Calibri" w:eastAsia="Calibri" w:hAnsi="Calibri" w:cs="Calibri"/>
          <w:sz w:val="22"/>
          <w:szCs w:val="22"/>
          <w:lang w:eastAsia="en-US"/>
        </w:rPr>
        <w:t>S vý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jimkou čl. 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="004A7B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berou strany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emoranda na vědomí a souhlasí s tím, že toto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>emorandum nevede ke vzniku právně vymahatelných oprávnění nebo povinností. Naopak,</w:t>
      </w:r>
      <w:r w:rsidR="00C46E0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toto </w:t>
      </w:r>
      <w:r w:rsidR="008A4845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emorandum je konstatováním některých současných vzájemných ujednání </w:t>
      </w:r>
      <w:r w:rsidRPr="004A7BC3">
        <w:rPr>
          <w:rFonts w:ascii="Calibri" w:eastAsia="Calibri" w:hAnsi="Calibri" w:cs="Calibri"/>
          <w:sz w:val="22"/>
          <w:szCs w:val="22"/>
          <w:lang w:eastAsia="en-US"/>
        </w:rPr>
        <w:t>a zásad</w:t>
      </w:r>
      <w:r w:rsidR="00C46E01" w:rsidRPr="004A7BC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A4430" w:rsidRPr="00EA4430" w:rsidRDefault="00EA4430" w:rsidP="00C46E0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Memorandum je vyhotoveno ve </w:t>
      </w:r>
      <w:r w:rsidR="00222CF3">
        <w:rPr>
          <w:rFonts w:ascii="Calibri" w:eastAsia="Calibri" w:hAnsi="Calibri" w:cs="Calibri"/>
          <w:sz w:val="22"/>
          <w:szCs w:val="22"/>
          <w:lang w:eastAsia="en-US"/>
        </w:rPr>
        <w:t>dvou</w:t>
      </w:r>
      <w:r w:rsidRPr="00EA4430">
        <w:rPr>
          <w:rFonts w:ascii="Calibri" w:eastAsia="Calibri" w:hAnsi="Calibri" w:cs="Calibri"/>
          <w:sz w:val="22"/>
          <w:szCs w:val="22"/>
          <w:lang w:eastAsia="en-US"/>
        </w:rPr>
        <w:t xml:space="preserve"> stejnopisech, přičemž každý signatář obdrží po jednom</w:t>
      </w:r>
    </w:p>
    <w:p w:rsidR="00EA4430" w:rsidRPr="00EA4430" w:rsidRDefault="00EA4430" w:rsidP="00942610">
      <w:pPr>
        <w:pStyle w:val="Odstavecseseznamem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4430">
        <w:rPr>
          <w:rFonts w:ascii="Calibri" w:eastAsia="Calibri" w:hAnsi="Calibri" w:cs="Calibri"/>
          <w:sz w:val="22"/>
          <w:szCs w:val="22"/>
          <w:lang w:eastAsia="en-US"/>
        </w:rPr>
        <w:t>vyhotovení.</w:t>
      </w:r>
    </w:p>
    <w:p w:rsidR="008B3178" w:rsidRPr="008B3178" w:rsidRDefault="008B3178" w:rsidP="008B3178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42610" w:rsidRDefault="00942610" w:rsidP="00942610">
      <w:pPr>
        <w:spacing w:line="1" w:lineRule="exact"/>
      </w:pPr>
    </w:p>
    <w:p w:rsidR="00942610" w:rsidRDefault="00942610" w:rsidP="0094261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13E97" w:rsidRDefault="00A13E97" w:rsidP="00A13E97">
      <w:pPr>
        <w:rPr>
          <w:rFonts w:ascii="Calibri" w:eastAsia="Calibri" w:hAnsi="Calibri" w:cs="Calibri"/>
          <w:sz w:val="22"/>
          <w:szCs w:val="22"/>
          <w:lang w:eastAsia="en-US"/>
        </w:rPr>
        <w:sectPr w:rsidR="00A13E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F97" w:rsidRDefault="00A12F97" w:rsidP="008B3178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 Brně dn</w:t>
      </w:r>
      <w:r w:rsidR="0074528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0F1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A12F97" w:rsidRDefault="00A12F97" w:rsidP="008B317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B3178" w:rsidRPr="008B3178" w:rsidRDefault="008B3178" w:rsidP="008B317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B3178">
        <w:rPr>
          <w:rFonts w:ascii="Calibri" w:eastAsia="Calibri" w:hAnsi="Calibri" w:cs="Calibri"/>
          <w:sz w:val="22"/>
          <w:szCs w:val="22"/>
          <w:lang w:eastAsia="en-US"/>
        </w:rPr>
        <w:t xml:space="preserve">Za </w:t>
      </w:r>
      <w:r w:rsidR="00222CF3">
        <w:rPr>
          <w:rFonts w:ascii="Calibri" w:eastAsia="Calibri" w:hAnsi="Calibri" w:cs="Calibri"/>
          <w:sz w:val="22"/>
          <w:szCs w:val="22"/>
          <w:lang w:eastAsia="en-US"/>
        </w:rPr>
        <w:t xml:space="preserve">Národní centrum </w:t>
      </w:r>
    </w:p>
    <w:p w:rsidR="008B3178" w:rsidRDefault="008B3178" w:rsidP="008B317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B3178">
        <w:rPr>
          <w:rFonts w:ascii="Calibri" w:eastAsia="Calibri" w:hAnsi="Calibri" w:cs="Calibri"/>
          <w:sz w:val="22"/>
          <w:szCs w:val="22"/>
          <w:lang w:eastAsia="en-US"/>
        </w:rPr>
        <w:t>PhDr. Mgr. Michaela Hofštetrová Knotková</w:t>
      </w:r>
    </w:p>
    <w:p w:rsidR="00620F1A" w:rsidRPr="008B3178" w:rsidRDefault="00620F1A" w:rsidP="008B3178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ředitelka</w:t>
      </w:r>
    </w:p>
    <w:p w:rsidR="00795523" w:rsidRDefault="00795523" w:rsidP="00620F1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20F1A" w:rsidRDefault="00620F1A" w:rsidP="00620F1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 Praze dne</w:t>
      </w:r>
    </w:p>
    <w:p w:rsidR="008B3178" w:rsidRDefault="00795523" w:rsidP="008A484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 AMIGA</w:t>
      </w:r>
    </w:p>
    <w:p w:rsidR="00795523" w:rsidRDefault="00795523" w:rsidP="008A4845">
      <w:pPr>
        <w:rPr>
          <w:rFonts w:ascii="Calibri" w:eastAsia="Calibri" w:hAnsi="Calibri" w:cs="Calibri"/>
          <w:sz w:val="22"/>
          <w:szCs w:val="22"/>
        </w:rPr>
      </w:pPr>
      <w:r w:rsidRPr="00DB7658">
        <w:rPr>
          <w:rFonts w:ascii="Calibri" w:eastAsia="Calibri" w:hAnsi="Calibri" w:cs="Calibri"/>
          <w:sz w:val="22"/>
          <w:szCs w:val="22"/>
        </w:rPr>
        <w:t>Mgr. El</w:t>
      </w:r>
      <w:r>
        <w:rPr>
          <w:rFonts w:ascii="Calibri" w:eastAsia="Calibri" w:hAnsi="Calibri" w:cs="Calibri"/>
          <w:sz w:val="22"/>
          <w:szCs w:val="22"/>
        </w:rPr>
        <w:t>ena Tulupova, Ph.D</w:t>
      </w:r>
    </w:p>
    <w:p w:rsidR="00795523" w:rsidRPr="008B3178" w:rsidRDefault="00795523" w:rsidP="008A484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>předsedkyně spolku</w:t>
      </w:r>
    </w:p>
    <w:sectPr w:rsidR="00795523" w:rsidRPr="008B3178" w:rsidSect="00A13E9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1FEEF" w16cex:dateUtc="2022-03-08T15:12:00Z"/>
  <w16cex:commentExtensible w16cex:durableId="25D1FF97" w16cex:dateUtc="2022-03-08T15:15:00Z"/>
  <w16cex:commentExtensible w16cex:durableId="25D19646" w16cex:dateUtc="2022-03-08T07:45:00Z"/>
  <w16cex:commentExtensible w16cex:durableId="25D1FFA6" w16cex:dateUtc="2022-03-08T15:15:00Z"/>
  <w16cex:commentExtensible w16cex:durableId="25D20004" w16cex:dateUtc="2022-03-08T15:17:00Z"/>
  <w16cex:commentExtensible w16cex:durableId="25D2043C" w16cex:dateUtc="2022-03-08T15:35:00Z"/>
  <w16cex:commentExtensible w16cex:durableId="25D20492" w16cex:dateUtc="2022-03-08T15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2ECC"/>
    <w:multiLevelType w:val="hybridMultilevel"/>
    <w:tmpl w:val="BB5AE5DA"/>
    <w:lvl w:ilvl="0" w:tplc="0405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F5"/>
    <w:multiLevelType w:val="hybridMultilevel"/>
    <w:tmpl w:val="7F82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51E"/>
    <w:multiLevelType w:val="hybridMultilevel"/>
    <w:tmpl w:val="3B2EC65C"/>
    <w:lvl w:ilvl="0" w:tplc="17AEDC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151F8"/>
    <w:multiLevelType w:val="hybridMultilevel"/>
    <w:tmpl w:val="1ED09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617"/>
    <w:multiLevelType w:val="hybridMultilevel"/>
    <w:tmpl w:val="80884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6A"/>
    <w:multiLevelType w:val="hybridMultilevel"/>
    <w:tmpl w:val="DA86F4EC"/>
    <w:lvl w:ilvl="0" w:tplc="869A435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F1D1F"/>
    <w:multiLevelType w:val="hybridMultilevel"/>
    <w:tmpl w:val="7F82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134FE"/>
    <w:multiLevelType w:val="hybridMultilevel"/>
    <w:tmpl w:val="0096B1E8"/>
    <w:lvl w:ilvl="0" w:tplc="B9E647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9D"/>
    <w:rsid w:val="000146A9"/>
    <w:rsid w:val="00043440"/>
    <w:rsid w:val="00043472"/>
    <w:rsid w:val="00051412"/>
    <w:rsid w:val="0009739D"/>
    <w:rsid w:val="000A3241"/>
    <w:rsid w:val="000E2000"/>
    <w:rsid w:val="00174384"/>
    <w:rsid w:val="00184741"/>
    <w:rsid w:val="001A35CC"/>
    <w:rsid w:val="001D22C6"/>
    <w:rsid w:val="00204D1E"/>
    <w:rsid w:val="00222CF3"/>
    <w:rsid w:val="002C55B9"/>
    <w:rsid w:val="002D2F75"/>
    <w:rsid w:val="002D377D"/>
    <w:rsid w:val="002E5660"/>
    <w:rsid w:val="00326C93"/>
    <w:rsid w:val="003B4071"/>
    <w:rsid w:val="003E6F3C"/>
    <w:rsid w:val="004A7BC3"/>
    <w:rsid w:val="004C6091"/>
    <w:rsid w:val="004E5BF5"/>
    <w:rsid w:val="004F4BC0"/>
    <w:rsid w:val="00512871"/>
    <w:rsid w:val="00553279"/>
    <w:rsid w:val="00583DD1"/>
    <w:rsid w:val="00585082"/>
    <w:rsid w:val="005B287B"/>
    <w:rsid w:val="005D43B7"/>
    <w:rsid w:val="00605D60"/>
    <w:rsid w:val="00620F1A"/>
    <w:rsid w:val="00650332"/>
    <w:rsid w:val="006C2BE7"/>
    <w:rsid w:val="006C5B9F"/>
    <w:rsid w:val="006D0984"/>
    <w:rsid w:val="00710B50"/>
    <w:rsid w:val="0074528E"/>
    <w:rsid w:val="00795523"/>
    <w:rsid w:val="00801835"/>
    <w:rsid w:val="00805B1E"/>
    <w:rsid w:val="00807904"/>
    <w:rsid w:val="008A4845"/>
    <w:rsid w:val="008B3178"/>
    <w:rsid w:val="008C7217"/>
    <w:rsid w:val="008E75D9"/>
    <w:rsid w:val="008F4191"/>
    <w:rsid w:val="00942610"/>
    <w:rsid w:val="009E25CC"/>
    <w:rsid w:val="00A12F97"/>
    <w:rsid w:val="00A13E97"/>
    <w:rsid w:val="00A752B8"/>
    <w:rsid w:val="00A8497A"/>
    <w:rsid w:val="00B1421E"/>
    <w:rsid w:val="00B3276D"/>
    <w:rsid w:val="00B46AA8"/>
    <w:rsid w:val="00BA51F4"/>
    <w:rsid w:val="00BD17DC"/>
    <w:rsid w:val="00BD4B85"/>
    <w:rsid w:val="00C46E01"/>
    <w:rsid w:val="00CF0425"/>
    <w:rsid w:val="00D213DB"/>
    <w:rsid w:val="00D40B83"/>
    <w:rsid w:val="00DA6F87"/>
    <w:rsid w:val="00DB7658"/>
    <w:rsid w:val="00DE05AD"/>
    <w:rsid w:val="00E06630"/>
    <w:rsid w:val="00E108DF"/>
    <w:rsid w:val="00E120E7"/>
    <w:rsid w:val="00EA4430"/>
    <w:rsid w:val="00EE709C"/>
    <w:rsid w:val="00EF6890"/>
    <w:rsid w:val="00F46A06"/>
    <w:rsid w:val="00FC4910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5FF2"/>
  <w15:docId w15:val="{FE0C5442-B1DB-4F7E-84D1-631F739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F7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F7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F75"/>
    <w:rPr>
      <w:sz w:val="24"/>
      <w:lang w:eastAsia="cs-CZ"/>
    </w:rPr>
  </w:style>
  <w:style w:type="character" w:customStyle="1" w:styleId="Nadpis10">
    <w:name w:val="Nadpis #1_"/>
    <w:basedOn w:val="Standardnpsmoodstavce"/>
    <w:link w:val="Nadpis11"/>
    <w:rsid w:val="004C6091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4C6091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4C6091"/>
    <w:pPr>
      <w:widowControl w:val="0"/>
      <w:shd w:val="clear" w:color="auto" w:fill="FFFFFF"/>
      <w:spacing w:after="160" w:line="254" w:lineRule="auto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"/>
    <w:rsid w:val="004C6091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F0425"/>
    <w:pPr>
      <w:ind w:left="720"/>
      <w:contextualSpacing/>
    </w:pPr>
  </w:style>
  <w:style w:type="character" w:customStyle="1" w:styleId="Zhlavnebozpat">
    <w:name w:val="Záhlaví nebo zápatí_"/>
    <w:basedOn w:val="Standardnpsmoodstavce"/>
    <w:link w:val="Zhlavnebozpat0"/>
    <w:rsid w:val="00942610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942610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4261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D0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98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984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984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A06"/>
    <w:rPr>
      <w:rFonts w:ascii="Tahoma" w:hAnsi="Tahoma" w:cs="Tahoma"/>
      <w:sz w:val="16"/>
      <w:szCs w:val="16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F46A0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46A06"/>
    <w:rPr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EFC0-8851-4306-B049-688FF3BD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MHK</dc:creator>
  <cp:lastModifiedBy>Kovács Vospěl Veronika</cp:lastModifiedBy>
  <cp:revision>6</cp:revision>
  <dcterms:created xsi:type="dcterms:W3CDTF">2022-07-05T17:27:00Z</dcterms:created>
  <dcterms:modified xsi:type="dcterms:W3CDTF">2023-03-15T11:35:00Z</dcterms:modified>
</cp:coreProperties>
</file>