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A656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75251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251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62702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62702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0023120018/1000</w:t>
                  </w:r>
                </w:p>
              </w:tc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62702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right="40"/>
              <w:jc w:val="right"/>
            </w:pPr>
            <w:r>
              <w:rPr>
                <w:b/>
              </w:rPr>
              <w:t>UZFG2023-2939</w:t>
            </w: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627028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23120018</w:t>
            </w: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62702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031428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14286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default10"/>
            </w:pPr>
            <w:bookmarkStart w:id="1" w:name="JR_PAGE_ANCHOR_0_1"/>
            <w:bookmarkEnd w:id="1"/>
          </w:p>
          <w:p w:rsidR="009A656D" w:rsidRDefault="00627028">
            <w:pPr>
              <w:pStyle w:val="default10"/>
            </w:pPr>
            <w:r>
              <w:br w:type="page"/>
            </w:r>
          </w:p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62702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</w:pPr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</w:pPr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656D" w:rsidRDefault="00627028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Průmyslová 387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530 03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</w:tr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656D" w:rsidRDefault="009A656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656D" w:rsidRDefault="0062702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Masarykova univerzita LF</w:t>
                  </w:r>
                </w:p>
              </w:tc>
            </w:tr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656D" w:rsidRDefault="009A656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A656D" w:rsidRDefault="009A656D">
                  <w:pPr>
                    <w:pStyle w:val="EMPTYCELLSTYLE"/>
                  </w:pPr>
                </w:p>
              </w:tc>
            </w:tr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656D" w:rsidRDefault="0062702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Zajícová Milada</w:t>
                  </w:r>
                </w:p>
              </w:tc>
            </w:tr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656D" w:rsidRDefault="00627028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milada.zajicova@med.muni.cz</w:t>
                  </w: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02.06.2023</w:t>
            </w:r>
            <w:proofErr w:type="gramEnd"/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62702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</w:pPr>
                  <w:r>
                    <w:rPr>
                      <w:b/>
                    </w:rPr>
                    <w:t>Masarykova univerzita LF</w:t>
                  </w:r>
                  <w:r>
                    <w:rPr>
                      <w:b/>
                    </w:rPr>
                    <w:br/>
                    <w:t>Biologický ústav</w:t>
                  </w:r>
                  <w:r>
                    <w:rPr>
                      <w:b/>
                    </w:rPr>
                    <w:br/>
                    <w:t>Kamenice 5</w:t>
                  </w:r>
                  <w:r>
                    <w:rPr>
                      <w:b/>
                    </w:rPr>
                    <w:br/>
                    <w:t>625 00 Brno</w:t>
                  </w:r>
                </w:p>
              </w:tc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</w:tr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9A656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627028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656D" w:rsidRDefault="00627028">
            <w:pPr>
              <w:pStyle w:val="default10"/>
              <w:ind w:left="40" w:right="40"/>
            </w:pPr>
            <w:r>
              <w:rPr>
                <w:sz w:val="18"/>
              </w:rPr>
              <w:t>31331093 DMEM/NUT.MIX F-12 W/GLUT-I</w:t>
            </w: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8 940,69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26 822,07 Kč</w:t>
                  </w: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656D" w:rsidRDefault="00627028">
            <w:pPr>
              <w:pStyle w:val="default10"/>
              <w:ind w:left="40" w:right="40"/>
            </w:pPr>
            <w:r>
              <w:rPr>
                <w:sz w:val="18"/>
              </w:rPr>
              <w:t>10270106 FBS SOUTH AMERICAN (CE)</w:t>
            </w: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10 454,40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41 817,60 Kč</w:t>
                  </w: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656D" w:rsidRDefault="00627028">
            <w:pPr>
              <w:pStyle w:val="default10"/>
              <w:ind w:left="40" w:right="40"/>
            </w:pPr>
            <w:r>
              <w:rPr>
                <w:sz w:val="18"/>
              </w:rPr>
              <w:t>11668019 LIPOFECTAMINE 2000 REAGENT</w:t>
            </w: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34 825,01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34 825,01 Kč</w:t>
                  </w: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656D" w:rsidRDefault="00627028">
            <w:pPr>
              <w:pStyle w:val="default10"/>
              <w:ind w:left="40" w:right="40"/>
            </w:pPr>
            <w:r>
              <w:rPr>
                <w:sz w:val="18"/>
              </w:rPr>
              <w:t>31966047 DMEM W/GLUTAMAX-I-PYR-4.5G GLU</w:t>
            </w: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6 261,75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18 785,25 Kč</w:t>
                  </w: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656D" w:rsidRDefault="00627028">
            <w:pPr>
              <w:pStyle w:val="default10"/>
              <w:ind w:left="40" w:right="40"/>
            </w:pPr>
            <w:r>
              <w:rPr>
                <w:sz w:val="18"/>
              </w:rPr>
              <w:t xml:space="preserve">R96025 ANTI-V5 ANTIBODY, 50 </w:t>
            </w:r>
            <w:proofErr w:type="spellStart"/>
            <w:r>
              <w:rPr>
                <w:sz w:val="18"/>
              </w:rPr>
              <w:t>ul</w:t>
            </w:r>
            <w:proofErr w:type="spellEnd"/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8 912,37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8 912,37 Kč</w:t>
                  </w: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656D" w:rsidRDefault="00627028">
            <w:pPr>
              <w:pStyle w:val="default10"/>
              <w:ind w:left="40" w:right="40"/>
            </w:pPr>
            <w:r>
              <w:rPr>
                <w:sz w:val="18"/>
              </w:rPr>
              <w:t xml:space="preserve">9995-7948 </w:t>
            </w:r>
            <w:proofErr w:type="spellStart"/>
            <w:r>
              <w:rPr>
                <w:sz w:val="18"/>
              </w:rPr>
              <w:t>Aphidicolin</w:t>
            </w:r>
            <w:proofErr w:type="spellEnd"/>
            <w:r>
              <w:rPr>
                <w:sz w:val="18"/>
              </w:rPr>
              <w:t>, 1 mg</w:t>
            </w: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4 080,73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4 080,73 Kč</w:t>
                  </w: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656D" w:rsidRDefault="00627028">
            <w:pPr>
              <w:pStyle w:val="default10"/>
              <w:ind w:left="40" w:right="40"/>
            </w:pPr>
            <w:r>
              <w:rPr>
                <w:sz w:val="18"/>
              </w:rPr>
              <w:t>manipulační poplatek</w:t>
            </w: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665,50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665,50 Kč</w:t>
                  </w: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656D" w:rsidRDefault="00627028">
            <w:pPr>
              <w:pStyle w:val="default10"/>
              <w:ind w:left="40" w:right="40"/>
            </w:pPr>
            <w:r>
              <w:rPr>
                <w:sz w:val="18"/>
              </w:rPr>
              <w:t>Nabídka č.NP230-04141</w:t>
            </w: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</w:tr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656D" w:rsidRDefault="0062702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</w:tr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A65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A656D" w:rsidRDefault="0062702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135 908,53 Kč</w:t>
                        </w:r>
                      </w:p>
                    </w:tc>
                  </w:tr>
                </w:tbl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</w:tr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</w:tr>
            <w:tr w:rsidR="009A656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656D" w:rsidRDefault="009A65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656D" w:rsidRDefault="009A656D">
                  <w:pPr>
                    <w:pStyle w:val="EMPTYCELLSTYLE"/>
                  </w:pPr>
                </w:p>
              </w:tc>
            </w:tr>
          </w:tbl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656D" w:rsidRDefault="0062702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22.05.2023</w:t>
            </w:r>
            <w:proofErr w:type="gramEnd"/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56D" w:rsidRDefault="0062702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656D" w:rsidRDefault="0062702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22-07-00380 AZV Bosáková \ 0400   Deník: 12 \ NEINVESTICE - MŠMT KONTAKT</w:t>
            </w: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  <w:tr w:rsidR="009A656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9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3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5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0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3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7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6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14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8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260" w:type="dxa"/>
          </w:tcPr>
          <w:p w:rsidR="009A656D" w:rsidRDefault="009A656D">
            <w:pPr>
              <w:pStyle w:val="EMPTYCELLSTYLE"/>
            </w:pPr>
          </w:p>
        </w:tc>
        <w:tc>
          <w:tcPr>
            <w:tcW w:w="460" w:type="dxa"/>
          </w:tcPr>
          <w:p w:rsidR="009A656D" w:rsidRDefault="009A656D">
            <w:pPr>
              <w:pStyle w:val="EMPTYCELLSTYLE"/>
            </w:pPr>
          </w:p>
        </w:tc>
      </w:tr>
    </w:tbl>
    <w:p w:rsidR="00627028" w:rsidRDefault="00627028"/>
    <w:sectPr w:rsidR="0062702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6D"/>
    <w:rsid w:val="00504AA2"/>
    <w:rsid w:val="00627028"/>
    <w:rsid w:val="009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A2E2C-8B73-4933-96B4-59E70E9D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04A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2023-05-22T11:38:00Z</cp:lastPrinted>
  <dcterms:created xsi:type="dcterms:W3CDTF">2023-05-22T11:39:00Z</dcterms:created>
  <dcterms:modified xsi:type="dcterms:W3CDTF">2023-05-22T11:39:00Z</dcterms:modified>
</cp:coreProperties>
</file>