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5EA" w14:textId="77777777" w:rsidR="00086CBF" w:rsidRPr="00495E44" w:rsidRDefault="00781801" w:rsidP="00086CBF">
      <w:pPr>
        <w:jc w:val="center"/>
        <w:rPr>
          <w:rFonts w:ascii="Arial" w:hAnsi="Arial" w:cs="Arial"/>
          <w:b/>
          <w:sz w:val="32"/>
          <w:szCs w:val="32"/>
          <w:u w:val="single"/>
        </w:rPr>
      </w:pPr>
      <w:r>
        <w:rPr>
          <w:rFonts w:ascii="Arial" w:hAnsi="Arial" w:cs="Arial"/>
          <w:b/>
          <w:sz w:val="32"/>
          <w:szCs w:val="32"/>
          <w:u w:val="single"/>
        </w:rPr>
        <w:t>S</w:t>
      </w:r>
      <w:r w:rsidR="00086CBF" w:rsidRPr="00495E44">
        <w:rPr>
          <w:rFonts w:ascii="Arial" w:hAnsi="Arial" w:cs="Arial"/>
          <w:b/>
          <w:sz w:val="32"/>
          <w:szCs w:val="32"/>
          <w:u w:val="single"/>
        </w:rPr>
        <w:t>mlouva</w:t>
      </w:r>
      <w:r>
        <w:rPr>
          <w:rFonts w:ascii="Arial" w:hAnsi="Arial" w:cs="Arial"/>
          <w:b/>
          <w:sz w:val="32"/>
          <w:szCs w:val="32"/>
          <w:u w:val="single"/>
        </w:rPr>
        <w:t xml:space="preserve"> o zajištění kongresu</w:t>
      </w:r>
      <w:r w:rsidR="00086CBF" w:rsidRPr="00495E44">
        <w:rPr>
          <w:rFonts w:ascii="Arial" w:hAnsi="Arial" w:cs="Arial"/>
          <w:b/>
          <w:sz w:val="32"/>
          <w:szCs w:val="32"/>
          <w:u w:val="single"/>
        </w:rPr>
        <w:t xml:space="preserve"> </w:t>
      </w:r>
    </w:p>
    <w:p w14:paraId="254AA016" w14:textId="77777777" w:rsidR="009D169A" w:rsidRPr="008931DD" w:rsidRDefault="009D169A" w:rsidP="009D169A">
      <w:pPr>
        <w:spacing w:after="0" w:line="240" w:lineRule="auto"/>
        <w:jc w:val="both"/>
        <w:rPr>
          <w:rFonts w:ascii="Arial" w:hAnsi="Arial" w:cs="Arial"/>
          <w:b/>
          <w:highlight w:val="yellow"/>
        </w:rPr>
      </w:pPr>
      <w:r w:rsidRPr="008931DD">
        <w:rPr>
          <w:rFonts w:ascii="Arial" w:hAnsi="Arial" w:cs="Arial"/>
          <w:b/>
        </w:rPr>
        <w:t xml:space="preserve">sanofi-aventis, s.r.o. </w:t>
      </w:r>
      <w:r w:rsidRPr="008931DD">
        <w:rPr>
          <w:rFonts w:ascii="Arial" w:hAnsi="Arial" w:cs="Arial"/>
          <w:b/>
          <w:highlight w:val="yellow"/>
        </w:rPr>
        <w:t xml:space="preserve"> </w:t>
      </w:r>
    </w:p>
    <w:p w14:paraId="3AEC35B9" w14:textId="77777777" w:rsidR="009D169A" w:rsidRPr="00C44133" w:rsidRDefault="009D169A" w:rsidP="009D169A">
      <w:pPr>
        <w:spacing w:after="0" w:line="240" w:lineRule="auto"/>
        <w:jc w:val="both"/>
        <w:rPr>
          <w:rFonts w:ascii="Arial" w:hAnsi="Arial" w:cs="Arial"/>
        </w:rPr>
      </w:pPr>
      <w:r w:rsidRPr="008931DD">
        <w:rPr>
          <w:rFonts w:ascii="Arial" w:hAnsi="Arial" w:cs="Arial"/>
        </w:rPr>
        <w:t xml:space="preserve">se sídlem: </w:t>
      </w:r>
      <w:r w:rsidRPr="008931DD">
        <w:rPr>
          <w:rFonts w:ascii="Arial" w:hAnsi="Arial" w:cs="Arial"/>
        </w:rPr>
        <w:tab/>
      </w:r>
      <w:r w:rsidRPr="008931DD">
        <w:rPr>
          <w:rFonts w:ascii="Arial" w:hAnsi="Arial" w:cs="Arial"/>
        </w:rPr>
        <w:tab/>
      </w:r>
      <w:r w:rsidRPr="008931DD">
        <w:rPr>
          <w:rFonts w:ascii="Arial" w:hAnsi="Arial" w:cs="Arial"/>
        </w:rPr>
        <w:tab/>
        <w:t xml:space="preserve">Evropská 846/176a, 160 </w:t>
      </w:r>
      <w:r w:rsidRPr="00C44133">
        <w:rPr>
          <w:rFonts w:ascii="Arial" w:hAnsi="Arial" w:cs="Arial"/>
        </w:rPr>
        <w:t>00 Praha 6 - Vokovice</w:t>
      </w:r>
    </w:p>
    <w:p w14:paraId="12D5C9DC" w14:textId="04478CC9" w:rsidR="009D169A" w:rsidRPr="00AE7666" w:rsidRDefault="009D169A" w:rsidP="00F7043F">
      <w:pPr>
        <w:spacing w:after="0" w:line="240" w:lineRule="auto"/>
        <w:ind w:left="2832" w:hanging="2832"/>
        <w:jc w:val="both"/>
        <w:rPr>
          <w:rFonts w:ascii="Arial" w:hAnsi="Arial" w:cs="Arial"/>
          <w:sz w:val="20"/>
          <w:szCs w:val="20"/>
        </w:rPr>
      </w:pPr>
      <w:r w:rsidRPr="00C44133">
        <w:rPr>
          <w:rFonts w:ascii="Arial" w:hAnsi="Arial" w:cs="Arial"/>
        </w:rPr>
        <w:t xml:space="preserve">zastoupený </w:t>
      </w:r>
      <w:r w:rsidRPr="00C44133">
        <w:rPr>
          <w:rFonts w:ascii="Arial" w:hAnsi="Arial" w:cs="Arial"/>
        </w:rPr>
        <w:tab/>
      </w:r>
      <w:r w:rsidRPr="00C44133">
        <w:rPr>
          <w:rFonts w:ascii="Arial" w:hAnsi="Arial" w:cs="Arial"/>
          <w:lang w:val="en-US"/>
        </w:rPr>
        <w:t>[OU OU],</w:t>
      </w:r>
      <w:r w:rsidRPr="00AE7666">
        <w:rPr>
          <w:rFonts w:ascii="Arial" w:hAnsi="Arial" w:cs="Arial"/>
          <w:lang w:val="en-US"/>
        </w:rPr>
        <w:t xml:space="preserve"> </w:t>
      </w:r>
      <w:r w:rsidR="00C75CED">
        <w:rPr>
          <w:rFonts w:ascii="Arial" w:hAnsi="Arial" w:cs="Arial"/>
        </w:rPr>
        <w:t>Commercial Head, na základě plné moci</w:t>
      </w:r>
    </w:p>
    <w:p w14:paraId="2EADB39F" w14:textId="68890439" w:rsidR="009D169A" w:rsidRPr="008931DD" w:rsidRDefault="009D169A" w:rsidP="009D169A">
      <w:pPr>
        <w:spacing w:after="0" w:line="240" w:lineRule="auto"/>
        <w:jc w:val="both"/>
        <w:rPr>
          <w:rFonts w:ascii="Arial" w:hAnsi="Arial" w:cs="Arial"/>
        </w:rPr>
      </w:pPr>
      <w:r w:rsidRPr="008931DD">
        <w:rPr>
          <w:rFonts w:ascii="Arial" w:hAnsi="Arial" w:cs="Arial"/>
        </w:rPr>
        <w:t>IČO:</w:t>
      </w:r>
      <w:r w:rsidRPr="008931DD">
        <w:rPr>
          <w:rFonts w:ascii="Arial" w:hAnsi="Arial" w:cs="Arial"/>
        </w:rPr>
        <w:tab/>
      </w:r>
      <w:r w:rsidRPr="008931DD">
        <w:rPr>
          <w:rFonts w:ascii="Arial" w:hAnsi="Arial" w:cs="Arial"/>
        </w:rPr>
        <w:tab/>
      </w:r>
      <w:r w:rsidRPr="008931DD">
        <w:rPr>
          <w:rFonts w:ascii="Arial" w:hAnsi="Arial" w:cs="Arial"/>
        </w:rPr>
        <w:tab/>
      </w:r>
      <w:r w:rsidRPr="008931DD">
        <w:rPr>
          <w:rFonts w:ascii="Arial" w:hAnsi="Arial" w:cs="Arial"/>
        </w:rPr>
        <w:tab/>
        <w:t>44848200</w:t>
      </w:r>
    </w:p>
    <w:p w14:paraId="58D0A52A" w14:textId="77777777" w:rsidR="009D169A" w:rsidRPr="008931DD" w:rsidRDefault="009D169A" w:rsidP="009D169A">
      <w:pPr>
        <w:spacing w:after="0" w:line="240" w:lineRule="auto"/>
        <w:jc w:val="both"/>
        <w:rPr>
          <w:rFonts w:ascii="Arial" w:hAnsi="Arial" w:cs="Arial"/>
        </w:rPr>
      </w:pPr>
      <w:r w:rsidRPr="008931DD">
        <w:rPr>
          <w:rFonts w:ascii="Arial" w:hAnsi="Arial" w:cs="Arial"/>
        </w:rPr>
        <w:t>DIČ:</w:t>
      </w:r>
      <w:r w:rsidRPr="008931DD">
        <w:rPr>
          <w:rFonts w:ascii="Arial" w:hAnsi="Arial" w:cs="Arial"/>
        </w:rPr>
        <w:tab/>
      </w:r>
      <w:r w:rsidRPr="008931DD">
        <w:rPr>
          <w:rFonts w:ascii="Arial" w:hAnsi="Arial" w:cs="Arial"/>
        </w:rPr>
        <w:tab/>
      </w:r>
      <w:r w:rsidRPr="008931DD">
        <w:rPr>
          <w:rFonts w:ascii="Arial" w:hAnsi="Arial" w:cs="Arial"/>
        </w:rPr>
        <w:tab/>
      </w:r>
      <w:r w:rsidRPr="008931DD">
        <w:rPr>
          <w:rFonts w:ascii="Arial" w:hAnsi="Arial" w:cs="Arial"/>
        </w:rPr>
        <w:tab/>
        <w:t>CZ44848200</w:t>
      </w:r>
    </w:p>
    <w:p w14:paraId="13D83B20" w14:textId="77777777" w:rsidR="004D00CE" w:rsidRPr="008931DD" w:rsidRDefault="004D00CE" w:rsidP="004D00CE">
      <w:pPr>
        <w:spacing w:after="0" w:line="240" w:lineRule="auto"/>
        <w:jc w:val="both"/>
        <w:rPr>
          <w:rFonts w:ascii="Arial" w:hAnsi="Arial" w:cs="Arial"/>
        </w:rPr>
      </w:pPr>
      <w:r w:rsidRPr="008931DD">
        <w:rPr>
          <w:rFonts w:ascii="Arial" w:hAnsi="Arial" w:cs="Arial"/>
        </w:rPr>
        <w:t xml:space="preserve">zapsána v Obchodním rejstříku vedeném </w:t>
      </w:r>
      <w:r w:rsidR="004C43AE" w:rsidRPr="008931DD">
        <w:rPr>
          <w:rFonts w:ascii="Arial" w:hAnsi="Arial" w:cs="Arial"/>
        </w:rPr>
        <w:t xml:space="preserve">Městským </w:t>
      </w:r>
      <w:r w:rsidRPr="008931DD">
        <w:rPr>
          <w:rFonts w:ascii="Arial" w:hAnsi="Arial" w:cs="Arial"/>
        </w:rPr>
        <w:t>soudem v </w:t>
      </w:r>
      <w:r w:rsidR="004C43AE" w:rsidRPr="008931DD">
        <w:rPr>
          <w:rFonts w:ascii="Arial" w:hAnsi="Arial" w:cs="Arial"/>
        </w:rPr>
        <w:t>Praze</w:t>
      </w:r>
      <w:r w:rsidRPr="008931DD">
        <w:rPr>
          <w:rFonts w:ascii="Arial" w:hAnsi="Arial" w:cs="Arial"/>
        </w:rPr>
        <w:t xml:space="preserve">, oddíl </w:t>
      </w:r>
      <w:r w:rsidR="004C43AE" w:rsidRPr="008931DD">
        <w:rPr>
          <w:rFonts w:ascii="Arial" w:hAnsi="Arial" w:cs="Arial"/>
        </w:rPr>
        <w:t>C</w:t>
      </w:r>
      <w:r w:rsidRPr="008931DD">
        <w:rPr>
          <w:rFonts w:ascii="Arial" w:hAnsi="Arial" w:cs="Arial"/>
        </w:rPr>
        <w:t xml:space="preserve">, vložka </w:t>
      </w:r>
      <w:r w:rsidR="004C43AE" w:rsidRPr="008931DD">
        <w:rPr>
          <w:rFonts w:ascii="Arial" w:hAnsi="Arial" w:cs="Arial"/>
        </w:rPr>
        <w:t>5968</w:t>
      </w:r>
    </w:p>
    <w:p w14:paraId="6960F5D1" w14:textId="77777777" w:rsidR="004D00CE" w:rsidRPr="008931DD" w:rsidRDefault="004D00CE" w:rsidP="004D00CE">
      <w:pPr>
        <w:jc w:val="both"/>
        <w:rPr>
          <w:rFonts w:ascii="Arial" w:hAnsi="Arial" w:cs="Arial"/>
        </w:rPr>
      </w:pPr>
      <w:r w:rsidRPr="008931DD">
        <w:rPr>
          <w:rFonts w:ascii="Arial" w:hAnsi="Arial" w:cs="Arial"/>
        </w:rPr>
        <w:t xml:space="preserve">(dále jen </w:t>
      </w:r>
      <w:r w:rsidR="006712C5" w:rsidRPr="008931DD">
        <w:rPr>
          <w:rFonts w:ascii="Arial" w:hAnsi="Arial" w:cs="Arial"/>
        </w:rPr>
        <w:t>„</w:t>
      </w:r>
      <w:r w:rsidR="00803573" w:rsidRPr="008931DD">
        <w:rPr>
          <w:rFonts w:ascii="Arial" w:hAnsi="Arial" w:cs="Arial"/>
        </w:rPr>
        <w:t>Partner</w:t>
      </w:r>
      <w:r w:rsidR="006712C5" w:rsidRPr="008931DD">
        <w:rPr>
          <w:rFonts w:ascii="Arial" w:hAnsi="Arial" w:cs="Arial"/>
        </w:rPr>
        <w:t>“)</w:t>
      </w:r>
    </w:p>
    <w:p w14:paraId="47C33FCC" w14:textId="77777777" w:rsidR="004D00CE" w:rsidRPr="008931DD" w:rsidRDefault="004D00CE" w:rsidP="004D00CE">
      <w:pPr>
        <w:jc w:val="both"/>
        <w:rPr>
          <w:rFonts w:ascii="Arial" w:hAnsi="Arial" w:cs="Arial"/>
        </w:rPr>
      </w:pPr>
      <w:r w:rsidRPr="008931DD">
        <w:rPr>
          <w:rFonts w:ascii="Arial" w:hAnsi="Arial" w:cs="Arial"/>
        </w:rPr>
        <w:t>a</w:t>
      </w:r>
    </w:p>
    <w:p w14:paraId="28734C07" w14:textId="77777777" w:rsidR="004D00CE" w:rsidRPr="008931DD" w:rsidRDefault="004D00CE" w:rsidP="004D00CE">
      <w:pPr>
        <w:spacing w:after="0" w:line="240" w:lineRule="auto"/>
        <w:jc w:val="both"/>
        <w:rPr>
          <w:rFonts w:ascii="Arial" w:hAnsi="Arial" w:cs="Arial"/>
          <w:b/>
        </w:rPr>
      </w:pPr>
      <w:r w:rsidRPr="008931DD">
        <w:rPr>
          <w:rFonts w:ascii="Arial" w:hAnsi="Arial" w:cs="Arial"/>
          <w:b/>
        </w:rPr>
        <w:t>Institut klinické a experimentální medicíny</w:t>
      </w:r>
    </w:p>
    <w:p w14:paraId="6A3876FE" w14:textId="77777777" w:rsidR="004D00CE" w:rsidRPr="008931DD" w:rsidRDefault="004D00CE" w:rsidP="004D00CE">
      <w:pPr>
        <w:spacing w:after="0" w:line="240" w:lineRule="auto"/>
        <w:jc w:val="both"/>
        <w:rPr>
          <w:rFonts w:ascii="Arial" w:hAnsi="Arial" w:cs="Arial"/>
        </w:rPr>
      </w:pPr>
      <w:r w:rsidRPr="008931DD">
        <w:rPr>
          <w:rFonts w:ascii="Arial" w:hAnsi="Arial" w:cs="Arial"/>
        </w:rPr>
        <w:t>se sídlem:</w:t>
      </w:r>
      <w:r w:rsidRPr="008931DD">
        <w:rPr>
          <w:rFonts w:ascii="Arial" w:hAnsi="Arial" w:cs="Arial"/>
        </w:rPr>
        <w:tab/>
      </w:r>
      <w:r w:rsidRPr="008931DD">
        <w:rPr>
          <w:rFonts w:ascii="Arial" w:hAnsi="Arial" w:cs="Arial"/>
        </w:rPr>
        <w:tab/>
      </w:r>
      <w:r w:rsidRPr="008931DD">
        <w:rPr>
          <w:rFonts w:ascii="Arial" w:hAnsi="Arial" w:cs="Arial"/>
        </w:rPr>
        <w:tab/>
        <w:t>Vídeňská 1958/9, 140 21 Praha 4</w:t>
      </w:r>
    </w:p>
    <w:p w14:paraId="1339CEEF" w14:textId="47F0A055" w:rsidR="004D00CE" w:rsidRPr="008931DD" w:rsidRDefault="004D00CE" w:rsidP="00AD220E">
      <w:pPr>
        <w:spacing w:after="0" w:line="240" w:lineRule="auto"/>
        <w:ind w:left="2832" w:hanging="2832"/>
        <w:jc w:val="both"/>
        <w:rPr>
          <w:rFonts w:ascii="Arial" w:hAnsi="Arial" w:cs="Arial"/>
        </w:rPr>
      </w:pPr>
      <w:r w:rsidRPr="008931DD">
        <w:rPr>
          <w:rFonts w:ascii="Arial" w:hAnsi="Arial" w:cs="Arial"/>
        </w:rPr>
        <w:t>zastoupen</w:t>
      </w:r>
      <w:r w:rsidR="00F27FF3" w:rsidRPr="008931DD">
        <w:rPr>
          <w:rFonts w:ascii="Arial" w:hAnsi="Arial" w:cs="Arial"/>
        </w:rPr>
        <w:t>ý</w:t>
      </w:r>
      <w:r w:rsidRPr="008931DD">
        <w:rPr>
          <w:rFonts w:ascii="Arial" w:hAnsi="Arial" w:cs="Arial"/>
        </w:rPr>
        <w:t>:</w:t>
      </w:r>
      <w:r w:rsidRPr="008931DD">
        <w:rPr>
          <w:rFonts w:ascii="Arial" w:hAnsi="Arial" w:cs="Arial"/>
        </w:rPr>
        <w:tab/>
      </w:r>
      <w:r w:rsidR="00B63F9A" w:rsidRPr="008931DD">
        <w:rPr>
          <w:rFonts w:ascii="Arial" w:hAnsi="Arial" w:cs="Arial"/>
          <w:lang w:val="en-US"/>
        </w:rPr>
        <w:t>[OU OU]</w:t>
      </w:r>
      <w:r w:rsidR="00F27FF3" w:rsidRPr="008931DD">
        <w:rPr>
          <w:rFonts w:ascii="Arial" w:hAnsi="Arial" w:cs="Arial"/>
        </w:rPr>
        <w:t xml:space="preserve">, </w:t>
      </w:r>
      <w:r w:rsidR="00AD220E">
        <w:rPr>
          <w:rFonts w:ascii="Arial" w:hAnsi="Arial" w:cs="Arial"/>
        </w:rPr>
        <w:t>náměstek ředitele pro LPP</w:t>
      </w:r>
    </w:p>
    <w:p w14:paraId="2BC46671" w14:textId="77777777" w:rsidR="004D00CE" w:rsidRPr="008931DD" w:rsidRDefault="004D00CE" w:rsidP="004D00CE">
      <w:pPr>
        <w:spacing w:after="0" w:line="240" w:lineRule="auto"/>
        <w:jc w:val="both"/>
        <w:rPr>
          <w:rFonts w:ascii="Arial" w:hAnsi="Arial" w:cs="Arial"/>
        </w:rPr>
      </w:pPr>
      <w:r w:rsidRPr="008931DD">
        <w:rPr>
          <w:rFonts w:ascii="Arial" w:hAnsi="Arial" w:cs="Arial"/>
        </w:rPr>
        <w:t xml:space="preserve">IČO: </w:t>
      </w:r>
      <w:r w:rsidRPr="008931DD">
        <w:rPr>
          <w:rFonts w:ascii="Arial" w:hAnsi="Arial" w:cs="Arial"/>
        </w:rPr>
        <w:tab/>
      </w:r>
      <w:r w:rsidRPr="008931DD">
        <w:rPr>
          <w:rFonts w:ascii="Arial" w:hAnsi="Arial" w:cs="Arial"/>
        </w:rPr>
        <w:tab/>
      </w:r>
      <w:r w:rsidRPr="008931DD">
        <w:rPr>
          <w:rFonts w:ascii="Arial" w:hAnsi="Arial" w:cs="Arial"/>
        </w:rPr>
        <w:tab/>
      </w:r>
      <w:r w:rsidRPr="008931DD">
        <w:rPr>
          <w:rFonts w:ascii="Arial" w:hAnsi="Arial" w:cs="Arial"/>
        </w:rPr>
        <w:tab/>
        <w:t>00023001</w:t>
      </w:r>
    </w:p>
    <w:p w14:paraId="289AB8B2" w14:textId="77777777" w:rsidR="004D00CE" w:rsidRPr="008931DD" w:rsidRDefault="004D00CE" w:rsidP="004D00CE">
      <w:pPr>
        <w:spacing w:after="0" w:line="240" w:lineRule="auto"/>
        <w:jc w:val="both"/>
        <w:rPr>
          <w:rFonts w:ascii="Arial" w:hAnsi="Arial" w:cs="Arial"/>
        </w:rPr>
      </w:pPr>
      <w:r w:rsidRPr="008931DD">
        <w:rPr>
          <w:rFonts w:ascii="Arial" w:hAnsi="Arial" w:cs="Arial"/>
        </w:rPr>
        <w:t>D</w:t>
      </w:r>
      <w:r w:rsidR="002C7509" w:rsidRPr="008931DD">
        <w:rPr>
          <w:rFonts w:ascii="Arial" w:hAnsi="Arial" w:cs="Arial"/>
        </w:rPr>
        <w:t>I</w:t>
      </w:r>
      <w:r w:rsidRPr="008931DD">
        <w:rPr>
          <w:rFonts w:ascii="Arial" w:hAnsi="Arial" w:cs="Arial"/>
        </w:rPr>
        <w:t>Č:</w:t>
      </w:r>
      <w:r w:rsidRPr="008931DD">
        <w:rPr>
          <w:rFonts w:ascii="Arial" w:hAnsi="Arial" w:cs="Arial"/>
        </w:rPr>
        <w:tab/>
      </w:r>
      <w:r w:rsidRPr="008931DD">
        <w:rPr>
          <w:rFonts w:ascii="Arial" w:hAnsi="Arial" w:cs="Arial"/>
        </w:rPr>
        <w:tab/>
      </w:r>
      <w:r w:rsidRPr="008931DD">
        <w:rPr>
          <w:rFonts w:ascii="Arial" w:hAnsi="Arial" w:cs="Arial"/>
        </w:rPr>
        <w:tab/>
      </w:r>
      <w:r w:rsidRPr="008931DD">
        <w:rPr>
          <w:rFonts w:ascii="Arial" w:hAnsi="Arial" w:cs="Arial"/>
        </w:rPr>
        <w:tab/>
        <w:t>CZ00023001</w:t>
      </w:r>
    </w:p>
    <w:p w14:paraId="52AC4E9E" w14:textId="7543C840" w:rsidR="004D00CE" w:rsidRPr="008931DD" w:rsidRDefault="004D00CE" w:rsidP="004D00CE">
      <w:pPr>
        <w:spacing w:after="0" w:line="240" w:lineRule="auto"/>
        <w:jc w:val="both"/>
        <w:rPr>
          <w:rFonts w:ascii="Arial" w:hAnsi="Arial" w:cs="Arial"/>
        </w:rPr>
      </w:pPr>
      <w:r w:rsidRPr="008931DD">
        <w:rPr>
          <w:rFonts w:ascii="Arial" w:hAnsi="Arial" w:cs="Arial"/>
        </w:rPr>
        <w:t>bankovní spojení:</w:t>
      </w:r>
      <w:r w:rsidRPr="008931DD">
        <w:rPr>
          <w:rFonts w:ascii="Arial" w:hAnsi="Arial" w:cs="Arial"/>
        </w:rPr>
        <w:tab/>
      </w:r>
      <w:r w:rsidRPr="008931DD">
        <w:rPr>
          <w:rFonts w:ascii="Arial" w:hAnsi="Arial" w:cs="Arial"/>
        </w:rPr>
        <w:tab/>
      </w:r>
      <w:r w:rsidR="00B63F9A" w:rsidRPr="008931DD">
        <w:rPr>
          <w:rFonts w:ascii="Arial" w:hAnsi="Arial" w:cs="Arial"/>
          <w:lang w:val="en-US"/>
        </w:rPr>
        <w:t>[XX XX]</w:t>
      </w:r>
    </w:p>
    <w:p w14:paraId="3750E7F4" w14:textId="44662441" w:rsidR="004D00CE" w:rsidRPr="008931DD" w:rsidRDefault="004D00CE" w:rsidP="004D00CE">
      <w:pPr>
        <w:spacing w:after="0" w:line="240" w:lineRule="auto"/>
        <w:jc w:val="both"/>
        <w:rPr>
          <w:rFonts w:ascii="Arial" w:hAnsi="Arial" w:cs="Arial"/>
        </w:rPr>
      </w:pPr>
      <w:r w:rsidRPr="008931DD">
        <w:rPr>
          <w:rFonts w:ascii="Arial" w:hAnsi="Arial" w:cs="Arial"/>
        </w:rPr>
        <w:t xml:space="preserve">č. účtu: </w:t>
      </w:r>
      <w:r w:rsidRPr="008931DD">
        <w:rPr>
          <w:rFonts w:ascii="Arial" w:hAnsi="Arial" w:cs="Arial"/>
        </w:rPr>
        <w:tab/>
      </w:r>
      <w:r w:rsidRPr="008931DD">
        <w:rPr>
          <w:rFonts w:ascii="Arial" w:hAnsi="Arial" w:cs="Arial"/>
        </w:rPr>
        <w:tab/>
      </w:r>
      <w:r w:rsidRPr="008931DD">
        <w:rPr>
          <w:rFonts w:ascii="Arial" w:hAnsi="Arial" w:cs="Arial"/>
        </w:rPr>
        <w:tab/>
      </w:r>
      <w:r w:rsidR="00B63F9A" w:rsidRPr="008931DD">
        <w:rPr>
          <w:rFonts w:ascii="Arial" w:hAnsi="Arial" w:cs="Arial"/>
          <w:lang w:val="en-US"/>
        </w:rPr>
        <w:t>[XX XX]</w:t>
      </w:r>
    </w:p>
    <w:p w14:paraId="35DF4C57" w14:textId="77777777" w:rsidR="004D00CE" w:rsidRPr="008931DD" w:rsidRDefault="004D00CE" w:rsidP="004D00CE">
      <w:pPr>
        <w:shd w:val="clear" w:color="auto" w:fill="FFFFFF"/>
        <w:spacing w:after="0" w:line="240" w:lineRule="auto"/>
        <w:jc w:val="both"/>
        <w:rPr>
          <w:rFonts w:ascii="Arial" w:hAnsi="Arial" w:cs="Arial"/>
          <w:lang w:eastAsia="cs-CZ"/>
        </w:rPr>
      </w:pPr>
      <w:r w:rsidRPr="008931DD">
        <w:rPr>
          <w:rFonts w:ascii="Arial" w:hAnsi="Arial" w:cs="Arial"/>
          <w:bCs/>
          <w:lang w:eastAsia="cs-CZ"/>
        </w:rPr>
        <w:t xml:space="preserve">státní příspěvková organizace, </w:t>
      </w:r>
      <w:r w:rsidR="00AE12B6" w:rsidRPr="008931DD">
        <w:rPr>
          <w:rFonts w:ascii="Arial" w:hAnsi="Arial" w:cs="Arial"/>
          <w:bCs/>
        </w:rPr>
        <w:t>zřizovací listina č.j.:</w:t>
      </w:r>
      <w:r w:rsidR="00E81D34" w:rsidRPr="008931DD">
        <w:rPr>
          <w:rFonts w:ascii="Arial" w:hAnsi="Arial" w:cs="Arial"/>
          <w:bCs/>
        </w:rPr>
        <w:t xml:space="preserve"> </w:t>
      </w:r>
      <w:r w:rsidR="00AE12B6" w:rsidRPr="008931DD">
        <w:rPr>
          <w:rFonts w:ascii="Arial" w:hAnsi="Arial" w:cs="Arial"/>
          <w:bCs/>
        </w:rPr>
        <w:t>17268-II/2012</w:t>
      </w:r>
      <w:r w:rsidRPr="008931DD">
        <w:rPr>
          <w:rFonts w:ascii="Arial" w:hAnsi="Arial" w:cs="Arial"/>
          <w:bCs/>
          <w:lang w:eastAsia="cs-CZ"/>
        </w:rPr>
        <w:t>, v platném znění</w:t>
      </w:r>
    </w:p>
    <w:p w14:paraId="52807122" w14:textId="77777777" w:rsidR="004D00CE" w:rsidRPr="008931DD" w:rsidRDefault="004D00CE" w:rsidP="004D00CE">
      <w:pPr>
        <w:spacing w:after="0" w:line="240" w:lineRule="auto"/>
        <w:jc w:val="both"/>
        <w:rPr>
          <w:rFonts w:ascii="Arial" w:hAnsi="Arial" w:cs="Arial"/>
        </w:rPr>
      </w:pPr>
      <w:r w:rsidRPr="008931DD">
        <w:rPr>
          <w:rFonts w:ascii="Arial" w:hAnsi="Arial" w:cs="Arial"/>
        </w:rPr>
        <w:t>(dále jen „</w:t>
      </w:r>
      <w:r w:rsidR="00E42530" w:rsidRPr="008931DD">
        <w:rPr>
          <w:rFonts w:ascii="Arial" w:hAnsi="Arial" w:cs="Arial"/>
        </w:rPr>
        <w:t>zdravotnické zařízení</w:t>
      </w:r>
      <w:r w:rsidRPr="008931DD">
        <w:rPr>
          <w:rFonts w:ascii="Arial" w:hAnsi="Arial" w:cs="Arial"/>
        </w:rPr>
        <w:t>“</w:t>
      </w:r>
      <w:r w:rsidR="00320D56" w:rsidRPr="008931DD">
        <w:rPr>
          <w:rFonts w:ascii="Arial" w:hAnsi="Arial" w:cs="Arial"/>
        </w:rPr>
        <w:t xml:space="preserve"> nebo „IKEM“</w:t>
      </w:r>
      <w:r w:rsidRPr="008931DD">
        <w:rPr>
          <w:rFonts w:ascii="Arial" w:hAnsi="Arial" w:cs="Arial"/>
        </w:rPr>
        <w:t>)</w:t>
      </w:r>
    </w:p>
    <w:p w14:paraId="248102CA" w14:textId="77777777" w:rsidR="00B63F9A" w:rsidRPr="008931DD" w:rsidRDefault="00B63F9A" w:rsidP="004D00CE">
      <w:pPr>
        <w:spacing w:after="0" w:line="240" w:lineRule="auto"/>
        <w:jc w:val="both"/>
        <w:rPr>
          <w:rFonts w:ascii="Arial" w:hAnsi="Arial" w:cs="Arial"/>
        </w:rPr>
      </w:pPr>
    </w:p>
    <w:p w14:paraId="0454C645" w14:textId="77777777" w:rsidR="00FC07D5" w:rsidRPr="008931DD" w:rsidRDefault="00FC07D5" w:rsidP="004D00CE">
      <w:pPr>
        <w:spacing w:after="0" w:line="240" w:lineRule="auto"/>
        <w:jc w:val="both"/>
        <w:rPr>
          <w:rFonts w:ascii="Arial" w:hAnsi="Arial" w:cs="Arial"/>
        </w:rPr>
      </w:pPr>
      <w:r w:rsidRPr="008931DD">
        <w:rPr>
          <w:rFonts w:ascii="Arial" w:hAnsi="Arial" w:cs="Arial"/>
        </w:rPr>
        <w:t>(společně dále jen „smluvní strany“)</w:t>
      </w:r>
    </w:p>
    <w:p w14:paraId="13C2894B" w14:textId="77777777" w:rsidR="00E041E6" w:rsidRPr="008931DD" w:rsidRDefault="00E041E6" w:rsidP="00974508">
      <w:pPr>
        <w:spacing w:after="0" w:line="240" w:lineRule="auto"/>
        <w:jc w:val="right"/>
        <w:rPr>
          <w:rFonts w:ascii="Arial" w:hAnsi="Arial" w:cs="Arial"/>
        </w:rPr>
      </w:pPr>
    </w:p>
    <w:p w14:paraId="2919BE6A" w14:textId="77777777" w:rsidR="007A48F2" w:rsidRPr="008931DD" w:rsidRDefault="007A48F2" w:rsidP="004B456B">
      <w:pPr>
        <w:pStyle w:val="Zkladntext"/>
        <w:jc w:val="center"/>
        <w:rPr>
          <w:rFonts w:ascii="Arial" w:hAnsi="Arial" w:cs="Arial"/>
          <w:sz w:val="22"/>
          <w:szCs w:val="22"/>
        </w:rPr>
      </w:pPr>
      <w:r w:rsidRPr="008931DD">
        <w:rPr>
          <w:rFonts w:ascii="Arial" w:hAnsi="Arial" w:cs="Arial"/>
          <w:sz w:val="22"/>
          <w:szCs w:val="22"/>
        </w:rPr>
        <w:t>uzavírají tuto</w:t>
      </w:r>
    </w:p>
    <w:p w14:paraId="401CCB72" w14:textId="77777777" w:rsidR="00086CBF" w:rsidRPr="008931DD" w:rsidRDefault="00086CBF" w:rsidP="00086CBF">
      <w:pPr>
        <w:jc w:val="center"/>
        <w:rPr>
          <w:rFonts w:ascii="Arial" w:hAnsi="Arial" w:cs="Arial"/>
          <w:b/>
          <w:bCs/>
        </w:rPr>
      </w:pPr>
      <w:r w:rsidRPr="008931DD">
        <w:rPr>
          <w:rFonts w:ascii="Arial" w:hAnsi="Arial" w:cs="Arial"/>
          <w:b/>
          <w:bCs/>
        </w:rPr>
        <w:t xml:space="preserve">smlouvu </w:t>
      </w:r>
      <w:r w:rsidR="006D7E4C" w:rsidRPr="008931DD">
        <w:rPr>
          <w:rFonts w:ascii="Arial" w:hAnsi="Arial" w:cs="Arial"/>
          <w:b/>
          <w:bCs/>
        </w:rPr>
        <w:t>o zajištění kongresu</w:t>
      </w:r>
      <w:r w:rsidRPr="008931DD">
        <w:rPr>
          <w:rFonts w:ascii="Arial" w:hAnsi="Arial" w:cs="Arial"/>
          <w:b/>
          <w:bCs/>
        </w:rPr>
        <w:t xml:space="preserve">   </w:t>
      </w:r>
    </w:p>
    <w:p w14:paraId="2BB5A7BC" w14:textId="77777777" w:rsidR="007A48F2" w:rsidRPr="008931DD" w:rsidRDefault="007A48F2" w:rsidP="007A48F2">
      <w:pPr>
        <w:jc w:val="center"/>
        <w:rPr>
          <w:rFonts w:ascii="Arial" w:hAnsi="Arial" w:cs="Arial"/>
          <w:b/>
          <w:bCs/>
        </w:rPr>
      </w:pPr>
      <w:r w:rsidRPr="008931DD">
        <w:rPr>
          <w:rFonts w:ascii="Arial" w:hAnsi="Arial" w:cs="Arial"/>
          <w:b/>
          <w:bCs/>
        </w:rPr>
        <w:t>I.</w:t>
      </w:r>
    </w:p>
    <w:p w14:paraId="72F0B089" w14:textId="77777777" w:rsidR="007A48F2" w:rsidRPr="008931DD" w:rsidRDefault="007A48F2" w:rsidP="007A48F2">
      <w:pPr>
        <w:jc w:val="center"/>
        <w:rPr>
          <w:rFonts w:ascii="Arial" w:hAnsi="Arial" w:cs="Arial"/>
          <w:b/>
          <w:bCs/>
        </w:rPr>
      </w:pPr>
      <w:r w:rsidRPr="008931DD">
        <w:rPr>
          <w:rFonts w:ascii="Arial" w:hAnsi="Arial" w:cs="Arial"/>
          <w:b/>
          <w:bCs/>
        </w:rPr>
        <w:t>Předmět smlouvy</w:t>
      </w:r>
    </w:p>
    <w:p w14:paraId="16B15E6D" w14:textId="77777777" w:rsidR="001939E7" w:rsidRPr="008931DD" w:rsidRDefault="001939E7" w:rsidP="001939E7">
      <w:pPr>
        <w:spacing w:after="0" w:line="240" w:lineRule="auto"/>
        <w:jc w:val="both"/>
        <w:rPr>
          <w:rFonts w:ascii="Arial" w:hAnsi="Arial" w:cs="Arial"/>
        </w:rPr>
      </w:pPr>
      <w:r w:rsidRPr="008931DD">
        <w:rPr>
          <w:rFonts w:ascii="Arial" w:hAnsi="Arial" w:cs="Arial"/>
          <w:bCs/>
        </w:rPr>
        <w:t xml:space="preserve">Předmětem této smlouvy je </w:t>
      </w:r>
      <w:r w:rsidR="008C2677" w:rsidRPr="008931DD">
        <w:rPr>
          <w:rFonts w:ascii="Arial" w:hAnsi="Arial" w:cs="Arial"/>
          <w:bCs/>
        </w:rPr>
        <w:t xml:space="preserve">podpora </w:t>
      </w:r>
      <w:r w:rsidR="00F2608F" w:rsidRPr="008931DD">
        <w:rPr>
          <w:rFonts w:ascii="Arial" w:hAnsi="Arial" w:cs="Arial"/>
          <w:bCs/>
        </w:rPr>
        <w:t xml:space="preserve">kvalitního </w:t>
      </w:r>
      <w:r w:rsidRPr="008931DD">
        <w:rPr>
          <w:rFonts w:ascii="Arial" w:hAnsi="Arial" w:cs="Arial"/>
        </w:rPr>
        <w:t>vzdělávání, zvyšování kvalifikace a následného vzdělávání zaměstnanc</w:t>
      </w:r>
      <w:r w:rsidR="007B269B" w:rsidRPr="008931DD">
        <w:rPr>
          <w:rFonts w:ascii="Arial" w:hAnsi="Arial" w:cs="Arial"/>
        </w:rPr>
        <w:t>e</w:t>
      </w:r>
      <w:r w:rsidRPr="008931DD">
        <w:rPr>
          <w:rFonts w:ascii="Arial" w:hAnsi="Arial" w:cs="Arial"/>
        </w:rPr>
        <w:t xml:space="preserve"> </w:t>
      </w:r>
      <w:r w:rsidR="00E411A7" w:rsidRPr="008931DD">
        <w:rPr>
          <w:rFonts w:ascii="Arial" w:hAnsi="Arial" w:cs="Arial"/>
        </w:rPr>
        <w:t>IKEM</w:t>
      </w:r>
      <w:r w:rsidR="00A52D03" w:rsidRPr="008931DD">
        <w:rPr>
          <w:rFonts w:ascii="Arial" w:hAnsi="Arial" w:cs="Arial"/>
        </w:rPr>
        <w:t xml:space="preserve"> uveden</w:t>
      </w:r>
      <w:r w:rsidR="00320D56" w:rsidRPr="008931DD">
        <w:rPr>
          <w:rFonts w:ascii="Arial" w:hAnsi="Arial" w:cs="Arial"/>
        </w:rPr>
        <w:t>ého</w:t>
      </w:r>
      <w:r w:rsidR="00A52D03" w:rsidRPr="008931DD">
        <w:rPr>
          <w:rFonts w:ascii="Arial" w:hAnsi="Arial" w:cs="Arial"/>
        </w:rPr>
        <w:t xml:space="preserve"> v čl. II odst. 2 této smlouvy</w:t>
      </w:r>
      <w:r w:rsidR="00301F50" w:rsidRPr="008931DD">
        <w:rPr>
          <w:rFonts w:ascii="Arial" w:hAnsi="Arial" w:cs="Arial"/>
        </w:rPr>
        <w:t>.</w:t>
      </w:r>
    </w:p>
    <w:p w14:paraId="2D802961" w14:textId="77777777" w:rsidR="001939E7" w:rsidRPr="008931DD" w:rsidRDefault="001939E7" w:rsidP="001939E7">
      <w:pPr>
        <w:rPr>
          <w:rFonts w:ascii="Arial" w:hAnsi="Arial" w:cs="Arial"/>
          <w:b/>
        </w:rPr>
      </w:pPr>
    </w:p>
    <w:p w14:paraId="28C04768" w14:textId="77777777" w:rsidR="001939E7" w:rsidRPr="008931DD" w:rsidRDefault="001939E7" w:rsidP="001939E7">
      <w:pPr>
        <w:jc w:val="center"/>
        <w:rPr>
          <w:rFonts w:ascii="Arial" w:hAnsi="Arial" w:cs="Arial"/>
          <w:b/>
          <w:bCs/>
        </w:rPr>
      </w:pPr>
      <w:r w:rsidRPr="008931DD">
        <w:rPr>
          <w:rFonts w:ascii="Arial" w:hAnsi="Arial" w:cs="Arial"/>
          <w:b/>
          <w:bCs/>
        </w:rPr>
        <w:t>II.</w:t>
      </w:r>
    </w:p>
    <w:p w14:paraId="73801A19" w14:textId="77777777" w:rsidR="001939E7" w:rsidRPr="008931DD" w:rsidRDefault="0080008D" w:rsidP="001939E7">
      <w:pPr>
        <w:jc w:val="center"/>
        <w:rPr>
          <w:rFonts w:ascii="Arial" w:hAnsi="Arial" w:cs="Arial"/>
          <w:b/>
          <w:bCs/>
        </w:rPr>
      </w:pPr>
      <w:r w:rsidRPr="008931DD">
        <w:rPr>
          <w:rFonts w:ascii="Arial" w:hAnsi="Arial" w:cs="Arial"/>
          <w:b/>
          <w:bCs/>
        </w:rPr>
        <w:t>Prohlášení a z</w:t>
      </w:r>
      <w:r w:rsidR="001939E7" w:rsidRPr="008931DD">
        <w:rPr>
          <w:rFonts w:ascii="Arial" w:hAnsi="Arial" w:cs="Arial"/>
          <w:b/>
          <w:bCs/>
        </w:rPr>
        <w:t>ávazky smluvních stran</w:t>
      </w:r>
    </w:p>
    <w:p w14:paraId="14762F90" w14:textId="0ECA45C9" w:rsidR="008C2677" w:rsidRPr="008931DD" w:rsidRDefault="00E42530" w:rsidP="00974508">
      <w:pPr>
        <w:numPr>
          <w:ilvl w:val="0"/>
          <w:numId w:val="7"/>
        </w:numPr>
        <w:jc w:val="both"/>
        <w:rPr>
          <w:rFonts w:ascii="Arial" w:hAnsi="Arial" w:cs="Arial"/>
        </w:rPr>
      </w:pPr>
      <w:r w:rsidRPr="008931DD">
        <w:rPr>
          <w:rFonts w:ascii="Arial" w:hAnsi="Arial" w:cs="Arial"/>
        </w:rPr>
        <w:t xml:space="preserve">Zdravotnické zařízení </w:t>
      </w:r>
      <w:r w:rsidR="006712C5" w:rsidRPr="008931DD">
        <w:rPr>
          <w:rFonts w:ascii="Arial" w:hAnsi="Arial" w:cs="Arial"/>
        </w:rPr>
        <w:t xml:space="preserve">se zavazuje zajistit účast </w:t>
      </w:r>
      <w:r w:rsidR="00047AAE" w:rsidRPr="008931DD">
        <w:rPr>
          <w:rFonts w:ascii="Arial" w:hAnsi="Arial" w:cs="Arial"/>
        </w:rPr>
        <w:t xml:space="preserve">zaměstnance IKEM </w:t>
      </w:r>
      <w:r w:rsidR="006712C5" w:rsidRPr="008931DD">
        <w:rPr>
          <w:rFonts w:ascii="Arial" w:hAnsi="Arial" w:cs="Arial"/>
        </w:rPr>
        <w:t xml:space="preserve">na </w:t>
      </w:r>
      <w:r w:rsidR="00803573" w:rsidRPr="008931DD">
        <w:rPr>
          <w:rFonts w:ascii="Arial" w:hAnsi="Arial" w:cs="Arial"/>
        </w:rPr>
        <w:t>Akc</w:t>
      </w:r>
      <w:r w:rsidR="006712C5" w:rsidRPr="008931DD">
        <w:rPr>
          <w:rFonts w:ascii="Arial" w:hAnsi="Arial" w:cs="Arial"/>
        </w:rPr>
        <w:t>i</w:t>
      </w:r>
      <w:r w:rsidR="005F5F74" w:rsidRPr="008931DD">
        <w:rPr>
          <w:rFonts w:ascii="Arial" w:hAnsi="Arial" w:cs="Arial"/>
        </w:rPr>
        <w:t>:</w:t>
      </w:r>
      <w:r w:rsidR="006712C5" w:rsidRPr="008931DD">
        <w:rPr>
          <w:rFonts w:ascii="Arial" w:hAnsi="Arial" w:cs="Arial"/>
        </w:rPr>
        <w:t xml:space="preserve"> </w:t>
      </w:r>
      <w:r w:rsidR="007404F0">
        <w:rPr>
          <w:rFonts w:ascii="Arial" w:hAnsi="Arial" w:cs="Arial"/>
          <w:b/>
        </w:rPr>
        <w:t>A</w:t>
      </w:r>
      <w:r w:rsidR="00B90957">
        <w:rPr>
          <w:rFonts w:ascii="Arial" w:hAnsi="Arial" w:cs="Arial"/>
          <w:b/>
        </w:rPr>
        <w:t>D</w:t>
      </w:r>
      <w:r w:rsidR="00C75CED">
        <w:rPr>
          <w:rFonts w:ascii="Arial" w:hAnsi="Arial" w:cs="Arial"/>
          <w:b/>
        </w:rPr>
        <w:t>A</w:t>
      </w:r>
      <w:r w:rsidR="00B90957">
        <w:rPr>
          <w:rFonts w:ascii="Arial" w:hAnsi="Arial" w:cs="Arial"/>
          <w:b/>
        </w:rPr>
        <w:t xml:space="preserve"> 202</w:t>
      </w:r>
      <w:r w:rsidR="00F7043F">
        <w:rPr>
          <w:rFonts w:ascii="Arial" w:hAnsi="Arial" w:cs="Arial"/>
          <w:b/>
        </w:rPr>
        <w:t>3</w:t>
      </w:r>
      <w:r w:rsidR="00010D8C">
        <w:rPr>
          <w:rFonts w:ascii="Arial" w:hAnsi="Arial" w:cs="Arial"/>
          <w:b/>
        </w:rPr>
        <w:t xml:space="preserve"> </w:t>
      </w:r>
      <w:r w:rsidR="00C75CED" w:rsidRPr="00C75CED">
        <w:rPr>
          <w:rFonts w:ascii="Arial" w:hAnsi="Arial" w:cs="Arial"/>
          <w:color w:val="080707"/>
          <w:shd w:val="clear" w:color="auto" w:fill="FFFFFF"/>
        </w:rPr>
        <w:t>83rd Scientific Sessions, - hybrid kongres</w:t>
      </w:r>
      <w:r w:rsidR="00F759B6">
        <w:rPr>
          <w:rFonts w:ascii="Arial" w:hAnsi="Arial" w:cs="Arial"/>
          <w:b/>
        </w:rPr>
        <w:t>,</w:t>
      </w:r>
      <w:r w:rsidR="00117BFA">
        <w:rPr>
          <w:rFonts w:ascii="Arial" w:hAnsi="Arial" w:cs="Arial"/>
          <w:b/>
        </w:rPr>
        <w:t xml:space="preserve"> </w:t>
      </w:r>
      <w:r w:rsidR="00697949">
        <w:rPr>
          <w:rFonts w:ascii="Arial" w:hAnsi="Arial" w:cs="Arial"/>
          <w:b/>
        </w:rPr>
        <w:t>kter</w:t>
      </w:r>
      <w:r w:rsidR="00C75CED">
        <w:rPr>
          <w:rFonts w:ascii="Arial" w:hAnsi="Arial" w:cs="Arial"/>
          <w:b/>
        </w:rPr>
        <w:t>ý</w:t>
      </w:r>
      <w:r w:rsidR="00010D8C">
        <w:rPr>
          <w:rFonts w:ascii="Arial" w:hAnsi="Arial" w:cs="Arial"/>
          <w:b/>
        </w:rPr>
        <w:t xml:space="preserve"> se</w:t>
      </w:r>
      <w:r w:rsidR="00697949">
        <w:rPr>
          <w:rFonts w:ascii="Arial" w:hAnsi="Arial" w:cs="Arial"/>
          <w:b/>
        </w:rPr>
        <w:t xml:space="preserve"> bude</w:t>
      </w:r>
      <w:r w:rsidR="00010D8C">
        <w:rPr>
          <w:rFonts w:ascii="Arial" w:hAnsi="Arial" w:cs="Arial"/>
          <w:b/>
        </w:rPr>
        <w:t xml:space="preserve"> konat</w:t>
      </w:r>
      <w:r w:rsidR="00697949">
        <w:rPr>
          <w:rFonts w:ascii="Arial" w:hAnsi="Arial" w:cs="Arial"/>
          <w:b/>
        </w:rPr>
        <w:t xml:space="preserve"> ve dnech 2</w:t>
      </w:r>
      <w:r w:rsidR="00C75CED">
        <w:rPr>
          <w:rFonts w:ascii="Arial" w:hAnsi="Arial" w:cs="Arial"/>
          <w:b/>
        </w:rPr>
        <w:t>3</w:t>
      </w:r>
      <w:r w:rsidR="00697949">
        <w:rPr>
          <w:rFonts w:ascii="Arial" w:hAnsi="Arial" w:cs="Arial"/>
          <w:b/>
        </w:rPr>
        <w:t xml:space="preserve">. – </w:t>
      </w:r>
      <w:r w:rsidR="00F7043F">
        <w:rPr>
          <w:rFonts w:ascii="Arial" w:hAnsi="Arial" w:cs="Arial"/>
          <w:b/>
        </w:rPr>
        <w:t>2</w:t>
      </w:r>
      <w:r w:rsidR="00C75CED">
        <w:rPr>
          <w:rFonts w:ascii="Arial" w:hAnsi="Arial" w:cs="Arial"/>
          <w:b/>
        </w:rPr>
        <w:t>6</w:t>
      </w:r>
      <w:r w:rsidR="00F7043F">
        <w:rPr>
          <w:rFonts w:ascii="Arial" w:hAnsi="Arial" w:cs="Arial"/>
          <w:b/>
        </w:rPr>
        <w:t xml:space="preserve">. </w:t>
      </w:r>
      <w:r w:rsidR="00C75CED">
        <w:rPr>
          <w:rFonts w:ascii="Arial" w:hAnsi="Arial" w:cs="Arial"/>
          <w:b/>
        </w:rPr>
        <w:t>6</w:t>
      </w:r>
      <w:r w:rsidR="00F7043F">
        <w:rPr>
          <w:rFonts w:ascii="Arial" w:hAnsi="Arial" w:cs="Arial"/>
          <w:b/>
        </w:rPr>
        <w:t>. 2023 v</w:t>
      </w:r>
      <w:r w:rsidR="00C75CED">
        <w:rPr>
          <w:rFonts w:ascii="Arial" w:hAnsi="Arial" w:cs="Arial"/>
          <w:b/>
        </w:rPr>
        <w:t> San Diegu, CA, USA</w:t>
      </w:r>
      <w:r w:rsidR="00697949">
        <w:rPr>
          <w:rFonts w:ascii="Arial" w:hAnsi="Arial" w:cs="Arial"/>
          <w:b/>
        </w:rPr>
        <w:t xml:space="preserve"> </w:t>
      </w:r>
      <w:r w:rsidR="0080008D" w:rsidRPr="008931DD">
        <w:rPr>
          <w:rFonts w:ascii="Arial" w:hAnsi="Arial" w:cs="Arial"/>
        </w:rPr>
        <w:t>(dále jen „</w:t>
      </w:r>
      <w:r w:rsidR="00803573" w:rsidRPr="008931DD">
        <w:rPr>
          <w:rFonts w:ascii="Arial" w:hAnsi="Arial" w:cs="Arial"/>
        </w:rPr>
        <w:t>Akc</w:t>
      </w:r>
      <w:r w:rsidR="0080008D" w:rsidRPr="008931DD">
        <w:rPr>
          <w:rFonts w:ascii="Arial" w:hAnsi="Arial" w:cs="Arial"/>
        </w:rPr>
        <w:t>e“)</w:t>
      </w:r>
      <w:r w:rsidR="008B07ED" w:rsidRPr="008931DD">
        <w:rPr>
          <w:rFonts w:ascii="Arial" w:hAnsi="Arial" w:cs="Arial"/>
        </w:rPr>
        <w:t>.</w:t>
      </w:r>
      <w:r w:rsidR="0080008D" w:rsidRPr="008931DD">
        <w:rPr>
          <w:rFonts w:ascii="Arial" w:hAnsi="Arial" w:cs="Arial"/>
        </w:rPr>
        <w:t xml:space="preserve"> </w:t>
      </w:r>
      <w:r w:rsidR="00803573" w:rsidRPr="008931DD">
        <w:rPr>
          <w:rFonts w:ascii="Arial" w:hAnsi="Arial" w:cs="Arial"/>
        </w:rPr>
        <w:t>Akc</w:t>
      </w:r>
      <w:r w:rsidR="0080008D" w:rsidRPr="008931DD">
        <w:rPr>
          <w:rFonts w:ascii="Arial" w:hAnsi="Arial" w:cs="Arial"/>
        </w:rPr>
        <w:t xml:space="preserve">e bude zaměřena na získání nových vědomostí </w:t>
      </w:r>
      <w:r w:rsidR="00EB420C" w:rsidRPr="008931DD">
        <w:rPr>
          <w:rFonts w:ascii="Arial" w:hAnsi="Arial" w:cs="Arial"/>
        </w:rPr>
        <w:t xml:space="preserve">a zkušeností </w:t>
      </w:r>
      <w:r w:rsidR="0080008D" w:rsidRPr="008931DD">
        <w:rPr>
          <w:rFonts w:ascii="Arial" w:hAnsi="Arial" w:cs="Arial"/>
        </w:rPr>
        <w:t>z</w:t>
      </w:r>
      <w:r w:rsidR="00EB420C" w:rsidRPr="008931DD">
        <w:rPr>
          <w:rFonts w:ascii="Arial" w:hAnsi="Arial" w:cs="Arial"/>
        </w:rPr>
        <w:t> </w:t>
      </w:r>
      <w:r w:rsidR="0080008D" w:rsidRPr="008931DD">
        <w:rPr>
          <w:rFonts w:ascii="Arial" w:hAnsi="Arial" w:cs="Arial"/>
        </w:rPr>
        <w:t>oblasti</w:t>
      </w:r>
      <w:r w:rsidR="00EB420C" w:rsidRPr="008931DD">
        <w:rPr>
          <w:rFonts w:ascii="Arial" w:hAnsi="Arial" w:cs="Arial"/>
        </w:rPr>
        <w:t xml:space="preserve"> diabetologie</w:t>
      </w:r>
      <w:r w:rsidR="00EB420C" w:rsidRPr="008931DD" w:rsidDel="00EB420C">
        <w:rPr>
          <w:rFonts w:ascii="Arial" w:hAnsi="Arial" w:cs="Arial"/>
        </w:rPr>
        <w:t xml:space="preserve"> </w:t>
      </w:r>
      <w:r w:rsidR="0080008D" w:rsidRPr="008931DD">
        <w:rPr>
          <w:rFonts w:ascii="Arial" w:hAnsi="Arial" w:cs="Arial"/>
        </w:rPr>
        <w:t>(dále jen „Specializace“)</w:t>
      </w:r>
      <w:r w:rsidR="00EB420C" w:rsidRPr="008931DD">
        <w:rPr>
          <w:rFonts w:ascii="Arial" w:hAnsi="Arial" w:cs="Arial"/>
        </w:rPr>
        <w:t>,</w:t>
      </w:r>
      <w:r w:rsidR="00DE569B" w:rsidRPr="008931DD">
        <w:rPr>
          <w:rFonts w:ascii="Arial" w:hAnsi="Arial" w:cs="Arial"/>
        </w:rPr>
        <w:t xml:space="preserve"> </w:t>
      </w:r>
      <w:r w:rsidR="0080008D" w:rsidRPr="008931DD">
        <w:rPr>
          <w:rFonts w:ascii="Arial" w:hAnsi="Arial" w:cs="Arial"/>
        </w:rPr>
        <w:t>týkající se onemocnění</w:t>
      </w:r>
      <w:r w:rsidR="00EB420C" w:rsidRPr="008931DD">
        <w:rPr>
          <w:rFonts w:ascii="Arial" w:hAnsi="Arial" w:cs="Arial"/>
        </w:rPr>
        <w:t xml:space="preserve"> </w:t>
      </w:r>
      <w:r w:rsidR="00783DFE" w:rsidRPr="008931DD">
        <w:rPr>
          <w:rFonts w:ascii="Arial" w:hAnsi="Arial" w:cs="Arial"/>
        </w:rPr>
        <w:t xml:space="preserve">diabetes </w:t>
      </w:r>
      <w:r w:rsidR="00EB420C" w:rsidRPr="008931DD">
        <w:rPr>
          <w:rFonts w:ascii="Arial" w:hAnsi="Arial" w:cs="Arial"/>
        </w:rPr>
        <w:t>mellitus</w:t>
      </w:r>
      <w:r w:rsidR="0080008D" w:rsidRPr="008931DD">
        <w:rPr>
          <w:rFonts w:ascii="Arial" w:hAnsi="Arial" w:cs="Arial"/>
        </w:rPr>
        <w:t xml:space="preserve"> (dále jen „onemocnění“).</w:t>
      </w:r>
    </w:p>
    <w:p w14:paraId="150B722B" w14:textId="3DC46575" w:rsidR="00FA256A" w:rsidRPr="00A232C2" w:rsidRDefault="00047AAE" w:rsidP="00974508">
      <w:pPr>
        <w:numPr>
          <w:ilvl w:val="0"/>
          <w:numId w:val="7"/>
        </w:numPr>
        <w:jc w:val="both"/>
        <w:rPr>
          <w:rFonts w:ascii="Arial" w:hAnsi="Arial" w:cs="Arial"/>
        </w:rPr>
      </w:pPr>
      <w:r w:rsidRPr="008931DD">
        <w:rPr>
          <w:rFonts w:ascii="Arial" w:hAnsi="Arial" w:cs="Arial"/>
        </w:rPr>
        <w:t>Tímto zaměstnancem byl ze strany IKEM</w:t>
      </w:r>
      <w:r w:rsidR="00A913A1">
        <w:rPr>
          <w:rFonts w:ascii="Arial" w:hAnsi="Arial" w:cs="Arial"/>
        </w:rPr>
        <w:t xml:space="preserve"> schválen</w:t>
      </w:r>
      <w:r w:rsidRPr="008931DD">
        <w:rPr>
          <w:rFonts w:ascii="Arial" w:hAnsi="Arial" w:cs="Arial"/>
        </w:rPr>
        <w:t xml:space="preserve"> </w:t>
      </w:r>
      <w:r w:rsidR="00CA4D11" w:rsidRPr="008931DD">
        <w:rPr>
          <w:rFonts w:ascii="Arial" w:hAnsi="Arial" w:cs="Arial"/>
          <w:lang w:val="en-US"/>
        </w:rPr>
        <w:t>[</w:t>
      </w:r>
      <w:r w:rsidR="004C22BC" w:rsidRPr="008931DD">
        <w:rPr>
          <w:rFonts w:ascii="Arial" w:hAnsi="Arial" w:cs="Arial"/>
          <w:lang w:val="en-US"/>
        </w:rPr>
        <w:t>OU OU]</w:t>
      </w:r>
      <w:r w:rsidR="004C22BC" w:rsidRPr="008931DD">
        <w:rPr>
          <w:rFonts w:ascii="Arial" w:hAnsi="Arial" w:cs="Arial"/>
          <w:b/>
        </w:rPr>
        <w:t xml:space="preserve">, </w:t>
      </w:r>
      <w:r w:rsidR="004C22BC" w:rsidRPr="008931DD">
        <w:rPr>
          <w:rFonts w:ascii="Arial" w:hAnsi="Arial" w:cs="Arial"/>
          <w:lang w:val="en-US"/>
        </w:rPr>
        <w:t>[OU</w:t>
      </w:r>
      <w:r w:rsidR="00F37C6B">
        <w:rPr>
          <w:rFonts w:ascii="Arial" w:hAnsi="Arial" w:cs="Arial"/>
        </w:rPr>
        <w:t xml:space="preserve"> </w:t>
      </w:r>
      <w:r w:rsidR="004C22BC" w:rsidRPr="00A232C2">
        <w:rPr>
          <w:rFonts w:ascii="Arial" w:hAnsi="Arial" w:cs="Arial"/>
          <w:lang w:val="en-US"/>
        </w:rPr>
        <w:t>OU]</w:t>
      </w:r>
      <w:r w:rsidR="004C22BC" w:rsidRPr="00A232C2">
        <w:rPr>
          <w:rFonts w:ascii="Arial" w:hAnsi="Arial" w:cs="Arial"/>
        </w:rPr>
        <w:t xml:space="preserve">, </w:t>
      </w:r>
      <w:r w:rsidR="0080008D" w:rsidRPr="00A232C2">
        <w:rPr>
          <w:rFonts w:ascii="Arial" w:hAnsi="Arial" w:cs="Arial"/>
        </w:rPr>
        <w:t>(dále jen „</w:t>
      </w:r>
      <w:r w:rsidR="00803573" w:rsidRPr="00A232C2">
        <w:rPr>
          <w:rFonts w:ascii="Arial" w:hAnsi="Arial" w:cs="Arial"/>
        </w:rPr>
        <w:t>Účastník</w:t>
      </w:r>
      <w:r w:rsidR="0080008D" w:rsidRPr="00A232C2">
        <w:rPr>
          <w:rFonts w:ascii="Arial" w:hAnsi="Arial" w:cs="Arial"/>
        </w:rPr>
        <w:t>“)</w:t>
      </w:r>
      <w:r w:rsidR="00010D8C">
        <w:rPr>
          <w:rFonts w:ascii="Arial" w:hAnsi="Arial" w:cs="Arial"/>
        </w:rPr>
        <w:t>.</w:t>
      </w:r>
      <w:r w:rsidR="00787964">
        <w:rPr>
          <w:rFonts w:ascii="Arial" w:hAnsi="Arial" w:cs="Arial"/>
        </w:rPr>
        <w:t xml:space="preserve"> </w:t>
      </w:r>
    </w:p>
    <w:p w14:paraId="7327A0B4" w14:textId="77777777" w:rsidR="008C2677" w:rsidRPr="008931DD" w:rsidRDefault="00FA256A" w:rsidP="00974508">
      <w:pPr>
        <w:numPr>
          <w:ilvl w:val="0"/>
          <w:numId w:val="7"/>
        </w:numPr>
        <w:jc w:val="both"/>
        <w:rPr>
          <w:rFonts w:ascii="Arial" w:hAnsi="Arial" w:cs="Arial"/>
        </w:rPr>
      </w:pPr>
      <w:r w:rsidRPr="008931DD">
        <w:rPr>
          <w:rFonts w:ascii="Arial" w:hAnsi="Arial" w:cs="Arial"/>
        </w:rPr>
        <w:t xml:space="preserve">Jmenovaný </w:t>
      </w:r>
      <w:r w:rsidR="00803573" w:rsidRPr="008931DD">
        <w:rPr>
          <w:rFonts w:ascii="Arial" w:hAnsi="Arial" w:cs="Arial"/>
        </w:rPr>
        <w:t>Účastník</w:t>
      </w:r>
      <w:r w:rsidR="0080008D" w:rsidRPr="008931DD">
        <w:rPr>
          <w:rFonts w:ascii="Arial" w:hAnsi="Arial" w:cs="Arial"/>
        </w:rPr>
        <w:t xml:space="preserve"> </w:t>
      </w:r>
      <w:r w:rsidRPr="008931DD">
        <w:rPr>
          <w:rFonts w:ascii="Arial" w:hAnsi="Arial" w:cs="Arial"/>
        </w:rPr>
        <w:t xml:space="preserve">se svým vysláním na výše uvedenou </w:t>
      </w:r>
      <w:r w:rsidR="00803573" w:rsidRPr="008931DD">
        <w:rPr>
          <w:rFonts w:ascii="Arial" w:hAnsi="Arial" w:cs="Arial"/>
        </w:rPr>
        <w:t>Akc</w:t>
      </w:r>
      <w:r w:rsidRPr="008931DD">
        <w:rPr>
          <w:rFonts w:ascii="Arial" w:hAnsi="Arial" w:cs="Arial"/>
        </w:rPr>
        <w:t>i souhlasí, což dokládá svým podpisem dále.</w:t>
      </w:r>
      <w:r w:rsidR="00744B93" w:rsidRPr="008931DD">
        <w:rPr>
          <w:rFonts w:ascii="Arial" w:hAnsi="Arial" w:cs="Arial"/>
        </w:rPr>
        <w:t xml:space="preserve"> Bez uvedeného souhlasu nenabude smlouva platnosti.</w:t>
      </w:r>
      <w:r w:rsidR="0080008D" w:rsidRPr="008931DD">
        <w:rPr>
          <w:rFonts w:ascii="Arial" w:hAnsi="Arial" w:cs="Arial"/>
        </w:rPr>
        <w:t xml:space="preserve"> </w:t>
      </w:r>
      <w:r w:rsidR="00803573" w:rsidRPr="008931DD">
        <w:rPr>
          <w:rFonts w:ascii="Arial" w:hAnsi="Arial" w:cs="Arial"/>
        </w:rPr>
        <w:t>Účastník</w:t>
      </w:r>
      <w:r w:rsidR="0080008D" w:rsidRPr="008931DD">
        <w:rPr>
          <w:rFonts w:ascii="Arial" w:hAnsi="Arial" w:cs="Arial"/>
        </w:rPr>
        <w:t xml:space="preserve"> bude na </w:t>
      </w:r>
      <w:r w:rsidR="00803573" w:rsidRPr="008931DD">
        <w:rPr>
          <w:rFonts w:ascii="Arial" w:hAnsi="Arial" w:cs="Arial"/>
        </w:rPr>
        <w:t>Akc</w:t>
      </w:r>
      <w:r w:rsidR="0080008D" w:rsidRPr="008931DD">
        <w:rPr>
          <w:rFonts w:ascii="Arial" w:hAnsi="Arial" w:cs="Arial"/>
        </w:rPr>
        <w:t xml:space="preserve">i sbírat zkušenosti a informace o původu onemocnění, o životě s onemocněním a bude diskutovat s ostatními </w:t>
      </w:r>
      <w:r w:rsidR="00803573" w:rsidRPr="008931DD">
        <w:rPr>
          <w:rFonts w:ascii="Arial" w:hAnsi="Arial" w:cs="Arial"/>
        </w:rPr>
        <w:t>Účastník</w:t>
      </w:r>
      <w:r w:rsidR="0080008D" w:rsidRPr="008931DD">
        <w:rPr>
          <w:rFonts w:ascii="Arial" w:hAnsi="Arial" w:cs="Arial"/>
        </w:rPr>
        <w:t xml:space="preserve">y věnujícím se dané specializaci. </w:t>
      </w:r>
      <w:r w:rsidR="00803573" w:rsidRPr="008931DD">
        <w:rPr>
          <w:rFonts w:ascii="Arial" w:hAnsi="Arial" w:cs="Arial"/>
        </w:rPr>
        <w:lastRenderedPageBreak/>
        <w:t>Akc</w:t>
      </w:r>
      <w:r w:rsidR="0080008D" w:rsidRPr="008931DD">
        <w:rPr>
          <w:rFonts w:ascii="Arial" w:hAnsi="Arial" w:cs="Arial"/>
        </w:rPr>
        <w:t>e je zaměřena na podporu vzdělání a prohloubení znalosti a kvalifikace ve specializaci.</w:t>
      </w:r>
    </w:p>
    <w:p w14:paraId="524D055D" w14:textId="572E24BE" w:rsidR="0080008D" w:rsidRPr="008931DD" w:rsidRDefault="0080008D" w:rsidP="0080008D">
      <w:pPr>
        <w:numPr>
          <w:ilvl w:val="0"/>
          <w:numId w:val="7"/>
        </w:numPr>
        <w:jc w:val="both"/>
        <w:rPr>
          <w:rFonts w:ascii="Arial" w:hAnsi="Arial" w:cs="Arial"/>
        </w:rPr>
      </w:pPr>
      <w:r w:rsidRPr="008931DD">
        <w:rPr>
          <w:rFonts w:ascii="Arial" w:hAnsi="Arial" w:cs="Arial"/>
        </w:rPr>
        <w:t xml:space="preserve">Zdravotnické zařízení potvrzuje, že </w:t>
      </w:r>
      <w:r w:rsidR="00803573" w:rsidRPr="008931DD">
        <w:rPr>
          <w:rFonts w:ascii="Arial" w:hAnsi="Arial" w:cs="Arial"/>
        </w:rPr>
        <w:t>Účastník</w:t>
      </w:r>
      <w:r w:rsidRPr="008931DD">
        <w:rPr>
          <w:rFonts w:ascii="Arial" w:hAnsi="Arial" w:cs="Arial"/>
        </w:rPr>
        <w:t xml:space="preserve"> je lékařem ve smyslu zákona č. 95/2004 Sb., o podmínkách získávání a uznávání odborné způsobilosti a specializované způsobilosti k výkonu zdravotnického povolání lékaře, zubního lékaře a farmaceuta, ve znění pozdějších předpisů</w:t>
      </w:r>
      <w:r w:rsidR="00575835" w:rsidRPr="008931DD">
        <w:rPr>
          <w:rFonts w:ascii="Arial" w:hAnsi="Arial" w:cs="Arial"/>
        </w:rPr>
        <w:t xml:space="preserve">, </w:t>
      </w:r>
      <w:r w:rsidRPr="008931DD">
        <w:rPr>
          <w:rFonts w:ascii="Arial" w:hAnsi="Arial" w:cs="Arial"/>
        </w:rPr>
        <w:t>tzn. osoba oprávněná léčivé přípravky předepisovat.</w:t>
      </w:r>
    </w:p>
    <w:p w14:paraId="6FD390E2" w14:textId="77777777" w:rsidR="0080008D" w:rsidRPr="008931DD" w:rsidRDefault="0080008D" w:rsidP="0080008D">
      <w:pPr>
        <w:numPr>
          <w:ilvl w:val="0"/>
          <w:numId w:val="7"/>
        </w:numPr>
        <w:jc w:val="both"/>
        <w:rPr>
          <w:rFonts w:ascii="Arial" w:hAnsi="Arial" w:cs="Arial"/>
        </w:rPr>
      </w:pPr>
      <w:r w:rsidRPr="008931DD">
        <w:rPr>
          <w:rFonts w:ascii="Arial" w:hAnsi="Arial" w:cs="Arial"/>
        </w:rPr>
        <w:t xml:space="preserve">Zdravotnické zařízení prohlašuje, že podpora účasti na </w:t>
      </w:r>
      <w:r w:rsidR="00803573" w:rsidRPr="008931DD">
        <w:rPr>
          <w:rFonts w:ascii="Arial" w:hAnsi="Arial" w:cs="Arial"/>
        </w:rPr>
        <w:t>Akc</w:t>
      </w:r>
      <w:r w:rsidRPr="008931DD">
        <w:rPr>
          <w:rFonts w:ascii="Arial" w:hAnsi="Arial" w:cs="Arial"/>
        </w:rPr>
        <w:t xml:space="preserve">i není zamýšlena, přímo ani nepřímo, jako odměna či náhrada pro samotné Zdravotnické zařízení nebo pro </w:t>
      </w:r>
      <w:r w:rsidR="00803573" w:rsidRPr="008931DD">
        <w:rPr>
          <w:rFonts w:ascii="Arial" w:hAnsi="Arial" w:cs="Arial"/>
        </w:rPr>
        <w:t>Účastník</w:t>
      </w:r>
      <w:r w:rsidRPr="008931DD">
        <w:rPr>
          <w:rFonts w:ascii="Arial" w:hAnsi="Arial" w:cs="Arial"/>
        </w:rPr>
        <w:t xml:space="preserve">a, za nákup, objednávání, předepisování, užívání, preferování ani doporučování produktů nebo služeb </w:t>
      </w:r>
      <w:r w:rsidR="00803573" w:rsidRPr="008931DD">
        <w:rPr>
          <w:rFonts w:ascii="Arial" w:hAnsi="Arial" w:cs="Arial"/>
        </w:rPr>
        <w:t>Partner</w:t>
      </w:r>
      <w:r w:rsidRPr="008931DD">
        <w:rPr>
          <w:rFonts w:ascii="Arial" w:hAnsi="Arial" w:cs="Arial"/>
        </w:rPr>
        <w:t xml:space="preserve">a a tato Smlouva rovněž není podmíněna požadavkem, aby Zdravotnické zařízení nebo </w:t>
      </w:r>
      <w:r w:rsidR="00803573" w:rsidRPr="008931DD">
        <w:rPr>
          <w:rFonts w:ascii="Arial" w:hAnsi="Arial" w:cs="Arial"/>
        </w:rPr>
        <w:t>Účastník</w:t>
      </w:r>
      <w:r w:rsidRPr="008931DD">
        <w:rPr>
          <w:rFonts w:ascii="Arial" w:hAnsi="Arial" w:cs="Arial"/>
        </w:rPr>
        <w:t xml:space="preserve"> či případně ostatní zaměstnanci Zdravotnického zařízení, preferovali, kupovali, využívali, předepisovali, objednávali, doporučovali, propagovali či inzerovali produkty nebo služby </w:t>
      </w:r>
      <w:r w:rsidR="00803573" w:rsidRPr="008931DD">
        <w:rPr>
          <w:rFonts w:ascii="Arial" w:hAnsi="Arial" w:cs="Arial"/>
        </w:rPr>
        <w:t>Partner</w:t>
      </w:r>
      <w:r w:rsidRPr="008931DD">
        <w:rPr>
          <w:rFonts w:ascii="Arial" w:hAnsi="Arial" w:cs="Arial"/>
        </w:rPr>
        <w:t>a.</w:t>
      </w:r>
    </w:p>
    <w:p w14:paraId="226A0E9D" w14:textId="77777777" w:rsidR="0080008D" w:rsidRPr="008931DD" w:rsidRDefault="0080008D" w:rsidP="0080008D">
      <w:pPr>
        <w:numPr>
          <w:ilvl w:val="0"/>
          <w:numId w:val="7"/>
        </w:numPr>
        <w:jc w:val="both"/>
        <w:rPr>
          <w:rFonts w:ascii="Arial" w:hAnsi="Arial" w:cs="Arial"/>
        </w:rPr>
      </w:pPr>
      <w:r w:rsidRPr="008931DD">
        <w:rPr>
          <w:rFonts w:ascii="Arial" w:hAnsi="Arial" w:cs="Arial"/>
        </w:rPr>
        <w:t xml:space="preserve">Zdravotnické zařízení je povinno vyslat na </w:t>
      </w:r>
      <w:r w:rsidR="00803573" w:rsidRPr="008931DD">
        <w:rPr>
          <w:rFonts w:ascii="Arial" w:hAnsi="Arial" w:cs="Arial"/>
        </w:rPr>
        <w:t>Akc</w:t>
      </w:r>
      <w:r w:rsidRPr="008931DD">
        <w:rPr>
          <w:rFonts w:ascii="Arial" w:hAnsi="Arial" w:cs="Arial"/>
        </w:rPr>
        <w:t xml:space="preserve">i pouze </w:t>
      </w:r>
      <w:r w:rsidR="00803573" w:rsidRPr="008931DD">
        <w:rPr>
          <w:rFonts w:ascii="Arial" w:hAnsi="Arial" w:cs="Arial"/>
        </w:rPr>
        <w:t>Účastník</w:t>
      </w:r>
      <w:r w:rsidRPr="008931DD">
        <w:rPr>
          <w:rFonts w:ascii="Arial" w:hAnsi="Arial" w:cs="Arial"/>
        </w:rPr>
        <w:t>a v této smlouvě uvedeného. Zdravotnické zařízení je povinn</w:t>
      </w:r>
      <w:r w:rsidR="00E411A7" w:rsidRPr="008931DD">
        <w:rPr>
          <w:rFonts w:ascii="Arial" w:hAnsi="Arial" w:cs="Arial"/>
        </w:rPr>
        <w:t>o splnit povinnosti podle této S</w:t>
      </w:r>
      <w:r w:rsidRPr="008931DD">
        <w:rPr>
          <w:rFonts w:ascii="Arial" w:hAnsi="Arial" w:cs="Arial"/>
        </w:rPr>
        <w:t xml:space="preserve">mlouvy výhradně osobně a není bez předchozího písemného souhlasu </w:t>
      </w:r>
      <w:r w:rsidR="00803573" w:rsidRPr="008931DD">
        <w:rPr>
          <w:rFonts w:ascii="Arial" w:hAnsi="Arial" w:cs="Arial"/>
        </w:rPr>
        <w:t>Partner</w:t>
      </w:r>
      <w:r w:rsidRPr="008931DD">
        <w:rPr>
          <w:rFonts w:ascii="Arial" w:hAnsi="Arial" w:cs="Arial"/>
        </w:rPr>
        <w:t xml:space="preserve">a oprávněno převést jakékoliv svá práva nebo povinnosti z této smlouvy na třetí osoby. Zdravotnické zařízení se zavazuje, že zajistí, aby informace, které v průběhu </w:t>
      </w:r>
      <w:r w:rsidR="00803573" w:rsidRPr="008931DD">
        <w:rPr>
          <w:rFonts w:ascii="Arial" w:hAnsi="Arial" w:cs="Arial"/>
        </w:rPr>
        <w:t>Akc</w:t>
      </w:r>
      <w:r w:rsidRPr="008931DD">
        <w:rPr>
          <w:rFonts w:ascii="Arial" w:hAnsi="Arial" w:cs="Arial"/>
        </w:rPr>
        <w:t xml:space="preserve">e </w:t>
      </w:r>
      <w:r w:rsidR="00803573" w:rsidRPr="008931DD">
        <w:rPr>
          <w:rFonts w:ascii="Arial" w:hAnsi="Arial" w:cs="Arial"/>
        </w:rPr>
        <w:t>Účastník</w:t>
      </w:r>
      <w:r w:rsidRPr="008931DD">
        <w:rPr>
          <w:rFonts w:ascii="Arial" w:hAnsi="Arial" w:cs="Arial"/>
        </w:rPr>
        <w:t xml:space="preserve"> uvede, budou podle jeho vědomí a svědomí pravdivé a přesné, popř. jím prezentované názory budou odpovídat jeho přesvědčení.</w:t>
      </w:r>
    </w:p>
    <w:p w14:paraId="59BF4EB6" w14:textId="77777777" w:rsidR="0080008D" w:rsidRPr="008931DD" w:rsidRDefault="0080008D" w:rsidP="0080008D">
      <w:pPr>
        <w:numPr>
          <w:ilvl w:val="0"/>
          <w:numId w:val="7"/>
        </w:numPr>
        <w:jc w:val="both"/>
        <w:rPr>
          <w:rFonts w:ascii="Arial" w:hAnsi="Arial" w:cs="Arial"/>
        </w:rPr>
      </w:pPr>
      <w:r w:rsidRPr="008931DD">
        <w:rPr>
          <w:rFonts w:ascii="Arial" w:hAnsi="Arial" w:cs="Arial"/>
        </w:rPr>
        <w:t xml:space="preserve">Zdravotnické zařízení se zavazuje, že </w:t>
      </w:r>
      <w:r w:rsidR="00803573" w:rsidRPr="008931DD">
        <w:rPr>
          <w:rFonts w:ascii="Arial" w:hAnsi="Arial" w:cs="Arial"/>
        </w:rPr>
        <w:t>Účastník</w:t>
      </w:r>
      <w:r w:rsidRPr="008931DD">
        <w:rPr>
          <w:rFonts w:ascii="Arial" w:hAnsi="Arial" w:cs="Arial"/>
        </w:rPr>
        <w:t xml:space="preserve"> získané poznatky využije pro svou odbornou lékařskou praxi na pozici lékaře na základě pracovně-právní smlouvy se zdravotnickým zařízením.</w:t>
      </w:r>
    </w:p>
    <w:p w14:paraId="1B3B865E" w14:textId="77777777" w:rsidR="004161D8" w:rsidRPr="008931DD" w:rsidRDefault="00C80C37" w:rsidP="00974508">
      <w:pPr>
        <w:numPr>
          <w:ilvl w:val="0"/>
          <w:numId w:val="7"/>
        </w:numPr>
        <w:jc w:val="both"/>
        <w:rPr>
          <w:rFonts w:ascii="Arial" w:hAnsi="Arial" w:cs="Arial"/>
        </w:rPr>
      </w:pPr>
      <w:r w:rsidRPr="008931DD">
        <w:rPr>
          <w:rFonts w:ascii="Arial" w:hAnsi="Arial" w:cs="Arial"/>
        </w:rPr>
        <w:t xml:space="preserve">Bez ohledu na výše uvedené bere tímto Zdravotnické zařízení na vědomí a souhlasí s tím, že Partner je vázán podmínkami Kodexu AIFP upravujícího zveřejňování plateb a jiných plnění farmaceutických společností zdravotnickým odborníkům a zdravotnickým zařízením (dále jen „Kodex zveřejňování“), podle jehož ustanovení je Partner povinen zpracovávat a sdělovat vybrané informace týkající se převodů hodnot prováděných </w:t>
      </w:r>
      <w:r w:rsidR="004161D8" w:rsidRPr="008931DD">
        <w:rPr>
          <w:rFonts w:ascii="Arial" w:hAnsi="Arial" w:cs="Arial"/>
        </w:rPr>
        <w:t>Partnerem</w:t>
      </w:r>
      <w:r w:rsidRPr="008931DD">
        <w:rPr>
          <w:rFonts w:ascii="Arial" w:hAnsi="Arial" w:cs="Arial"/>
        </w:rPr>
        <w:t xml:space="preserve"> ve prospěch </w:t>
      </w:r>
      <w:r w:rsidR="004161D8" w:rsidRPr="008931DD">
        <w:rPr>
          <w:rFonts w:ascii="Arial" w:hAnsi="Arial" w:cs="Arial"/>
        </w:rPr>
        <w:t>IKEM</w:t>
      </w:r>
      <w:r w:rsidRPr="008931DD">
        <w:rPr>
          <w:rFonts w:ascii="Arial" w:hAnsi="Arial" w:cs="Arial"/>
        </w:rPr>
        <w:t xml:space="preserve">. V této souvislosti jsou tedy informace týkající se </w:t>
      </w:r>
      <w:r w:rsidR="004161D8" w:rsidRPr="008931DD">
        <w:rPr>
          <w:rFonts w:ascii="Arial" w:hAnsi="Arial" w:cs="Arial"/>
        </w:rPr>
        <w:t>IKEM</w:t>
      </w:r>
      <w:r w:rsidRPr="008931DD">
        <w:rPr>
          <w:rFonts w:ascii="Arial" w:hAnsi="Arial" w:cs="Arial"/>
        </w:rPr>
        <w:t>, které podléhají závazkům Kodexu zveřejňování, vyjmuty z povinnosti zachování důvěrnosti.</w:t>
      </w:r>
    </w:p>
    <w:p w14:paraId="559E8D5A" w14:textId="77777777" w:rsidR="004161D8" w:rsidRPr="008931DD" w:rsidRDefault="004161D8" w:rsidP="00974508">
      <w:pPr>
        <w:numPr>
          <w:ilvl w:val="0"/>
          <w:numId w:val="7"/>
        </w:numPr>
        <w:jc w:val="both"/>
        <w:rPr>
          <w:rFonts w:ascii="Arial" w:hAnsi="Arial" w:cs="Arial"/>
        </w:rPr>
      </w:pPr>
      <w:r w:rsidRPr="008931DD">
        <w:rPr>
          <w:rFonts w:ascii="Arial" w:hAnsi="Arial" w:cs="Arial"/>
        </w:rPr>
        <w:t xml:space="preserve">IKEM Partnerovi </w:t>
      </w:r>
      <w:r w:rsidR="00E411A7" w:rsidRPr="008931DD">
        <w:rPr>
          <w:rFonts w:ascii="Arial" w:hAnsi="Arial" w:cs="Arial"/>
        </w:rPr>
        <w:t>poskytnul výše</w:t>
      </w:r>
      <w:r w:rsidRPr="008931DD">
        <w:rPr>
          <w:rFonts w:ascii="Arial" w:hAnsi="Arial" w:cs="Arial"/>
        </w:rPr>
        <w:t xml:space="preserve"> osobní údaje zdravotnického odborníka – fyzické osoby, která je konečným příjemcem platby/hodnoty/plnění podle této Smlouvy. IKEM </w:t>
      </w:r>
      <w:r w:rsidR="00E411A7" w:rsidRPr="008931DD">
        <w:rPr>
          <w:rFonts w:ascii="Arial" w:hAnsi="Arial" w:cs="Arial"/>
        </w:rPr>
        <w:t>prohlašuje</w:t>
      </w:r>
      <w:r w:rsidRPr="008931DD">
        <w:rPr>
          <w:rFonts w:ascii="Arial" w:hAnsi="Arial" w:cs="Arial"/>
        </w:rPr>
        <w:t>, že zpracování těchto osobních údajů Partnerem pro účely splnění jejích závazků podle Kodexu zveřejňování splňuje požadavky příslušných místních zákonů na ochranu osobních údajů. IKEM mimo jiné zdravotnického odborníka předem písemně informuje o tom, že zpracování jeho osobních údajů Partnerem pro výše uvedené účely představuje podmínku pro to, aby mohl zdravotnický odborník jako konečný příjemce obdržet platbu/hodnotu/plnění. IKEM Partnerovi splnění této povinnosti písemně doloží.</w:t>
      </w:r>
      <w:r w:rsidR="00E001B1" w:rsidRPr="008931DD">
        <w:rPr>
          <w:rFonts w:ascii="Arial" w:hAnsi="Arial" w:cs="Arial"/>
        </w:rPr>
        <w:t xml:space="preserve"> Souhlas se zpracováním osobních údajů účastníka tvoří přílohu této Smlouvy.</w:t>
      </w:r>
    </w:p>
    <w:p w14:paraId="59B58DCA" w14:textId="3275045C" w:rsidR="00544DC6" w:rsidRPr="008931DD" w:rsidRDefault="00C80C37" w:rsidP="002C733C">
      <w:pPr>
        <w:numPr>
          <w:ilvl w:val="0"/>
          <w:numId w:val="7"/>
        </w:numPr>
        <w:jc w:val="both"/>
        <w:rPr>
          <w:rFonts w:ascii="Arial" w:hAnsi="Arial" w:cs="Arial"/>
        </w:rPr>
      </w:pPr>
      <w:r w:rsidRPr="008931DD">
        <w:rPr>
          <w:rFonts w:ascii="Arial" w:hAnsi="Arial" w:cs="Arial"/>
        </w:rPr>
        <w:lastRenderedPageBreak/>
        <w:t>IKEM a Účastník jsou odpovědní za plnění svých daňových a jiných povinností, zejména s ohledem na příslušná ustanovení zák. č. 586/1992 Sb., o daních z příjmů, v platném znění, a zák. č. 235/2004 Sb., o dani z p</w:t>
      </w:r>
      <w:r w:rsidR="004161D8" w:rsidRPr="008931DD">
        <w:rPr>
          <w:rFonts w:ascii="Arial" w:hAnsi="Arial" w:cs="Arial"/>
        </w:rPr>
        <w:t>řidané hodnoty, v platném znění.</w:t>
      </w:r>
      <w:r w:rsidR="00DE569B" w:rsidRPr="008931DD">
        <w:rPr>
          <w:rFonts w:ascii="Arial" w:hAnsi="Arial" w:cs="Arial"/>
        </w:rPr>
        <w:t xml:space="preserve"> </w:t>
      </w:r>
      <w:r w:rsidR="00803573" w:rsidRPr="008931DD">
        <w:rPr>
          <w:rFonts w:ascii="Arial" w:hAnsi="Arial" w:cs="Arial"/>
        </w:rPr>
        <w:t>Partner</w:t>
      </w:r>
      <w:r w:rsidR="00E42530" w:rsidRPr="008931DD">
        <w:rPr>
          <w:rFonts w:ascii="Arial" w:hAnsi="Arial" w:cs="Arial"/>
        </w:rPr>
        <w:t xml:space="preserve"> se zavazuje nést </w:t>
      </w:r>
      <w:r w:rsidR="00E041E6" w:rsidRPr="008931DD">
        <w:rPr>
          <w:rFonts w:ascii="Arial" w:hAnsi="Arial" w:cs="Arial"/>
        </w:rPr>
        <w:t xml:space="preserve">veškeré </w:t>
      </w:r>
      <w:r w:rsidR="00E42530" w:rsidRPr="008931DD">
        <w:rPr>
          <w:rFonts w:ascii="Arial" w:hAnsi="Arial" w:cs="Arial"/>
        </w:rPr>
        <w:t>náklady spojené s</w:t>
      </w:r>
      <w:r w:rsidR="001A5ECE" w:rsidRPr="008931DD">
        <w:rPr>
          <w:rFonts w:ascii="Arial" w:hAnsi="Arial" w:cs="Arial"/>
        </w:rPr>
        <w:t xml:space="preserve"> účastí zaměstnance uvedeného v čl. II odst. 2 na </w:t>
      </w:r>
      <w:r w:rsidR="00803573" w:rsidRPr="008931DD">
        <w:rPr>
          <w:rFonts w:ascii="Arial" w:hAnsi="Arial" w:cs="Arial"/>
        </w:rPr>
        <w:t>Akc</w:t>
      </w:r>
      <w:r w:rsidR="001A5ECE" w:rsidRPr="008931DD">
        <w:rPr>
          <w:rFonts w:ascii="Arial" w:hAnsi="Arial" w:cs="Arial"/>
        </w:rPr>
        <w:t>i uvedené v čl. I</w:t>
      </w:r>
      <w:r w:rsidR="00320D56" w:rsidRPr="008931DD">
        <w:rPr>
          <w:rFonts w:ascii="Arial" w:hAnsi="Arial" w:cs="Arial"/>
        </w:rPr>
        <w:t>I</w:t>
      </w:r>
      <w:r w:rsidR="001A5ECE" w:rsidRPr="008931DD">
        <w:rPr>
          <w:rFonts w:ascii="Arial" w:hAnsi="Arial" w:cs="Arial"/>
        </w:rPr>
        <w:t>. odst. 1</w:t>
      </w:r>
      <w:r w:rsidR="00E041E6" w:rsidRPr="008931DD">
        <w:rPr>
          <w:rFonts w:ascii="Arial" w:hAnsi="Arial" w:cs="Arial"/>
        </w:rPr>
        <w:t xml:space="preserve"> této smlouvy</w:t>
      </w:r>
      <w:r w:rsidR="00F2608F" w:rsidRPr="008931DD">
        <w:rPr>
          <w:rFonts w:ascii="Arial" w:hAnsi="Arial" w:cs="Arial"/>
        </w:rPr>
        <w:t xml:space="preserve">, jedná </w:t>
      </w:r>
      <w:r w:rsidR="00CA4D11">
        <w:rPr>
          <w:rFonts w:ascii="Arial" w:hAnsi="Arial" w:cs="Arial"/>
        </w:rPr>
        <w:t xml:space="preserve">se </w:t>
      </w:r>
      <w:r w:rsidR="00F2608F" w:rsidRPr="008931DD">
        <w:rPr>
          <w:rFonts w:ascii="Arial" w:hAnsi="Arial" w:cs="Arial"/>
        </w:rPr>
        <w:t xml:space="preserve">o úhradu </w:t>
      </w:r>
      <w:r w:rsidR="00F7043F" w:rsidRPr="00F7043F">
        <w:rPr>
          <w:rFonts w:ascii="Arial" w:hAnsi="Arial" w:cs="Arial"/>
          <w:b/>
        </w:rPr>
        <w:t>doprav</w:t>
      </w:r>
      <w:r w:rsidR="00C75CED">
        <w:rPr>
          <w:rFonts w:ascii="Arial" w:hAnsi="Arial" w:cs="Arial"/>
          <w:b/>
        </w:rPr>
        <w:t xml:space="preserve">y </w:t>
      </w:r>
      <w:r w:rsidR="00FD68F6">
        <w:rPr>
          <w:rFonts w:ascii="Arial" w:hAnsi="Arial" w:cs="Arial"/>
          <w:b/>
        </w:rPr>
        <w:t xml:space="preserve">- </w:t>
      </w:r>
      <w:r w:rsidR="00C75CED">
        <w:rPr>
          <w:rFonts w:ascii="Arial" w:hAnsi="Arial" w:cs="Arial"/>
          <w:b/>
        </w:rPr>
        <w:t>letenka</w:t>
      </w:r>
      <w:r w:rsidR="00CF71E9" w:rsidRPr="008931DD">
        <w:rPr>
          <w:rFonts w:ascii="Arial" w:hAnsi="Arial" w:cs="Arial"/>
        </w:rPr>
        <w:t xml:space="preserve"> </w:t>
      </w:r>
      <w:r w:rsidR="00803573" w:rsidRPr="008931DD">
        <w:rPr>
          <w:rFonts w:ascii="Arial" w:hAnsi="Arial" w:cs="Arial"/>
        </w:rPr>
        <w:t>(dále jen „náklady“)</w:t>
      </w:r>
      <w:r w:rsidR="00086CBF" w:rsidRPr="008931DD">
        <w:rPr>
          <w:rFonts w:ascii="Arial" w:hAnsi="Arial" w:cs="Arial"/>
        </w:rPr>
        <w:t>.</w:t>
      </w:r>
      <w:r w:rsidR="00CF71E9" w:rsidRPr="008931DD">
        <w:rPr>
          <w:rFonts w:ascii="Arial" w:hAnsi="Arial" w:cs="Arial"/>
        </w:rPr>
        <w:t xml:space="preserve"> </w:t>
      </w:r>
      <w:r w:rsidR="009C38E3" w:rsidRPr="008931DD">
        <w:rPr>
          <w:rFonts w:ascii="Arial" w:hAnsi="Arial" w:cs="Arial"/>
        </w:rPr>
        <w:t xml:space="preserve">Přesná částka </w:t>
      </w:r>
      <w:r w:rsidR="007E20E1" w:rsidRPr="008931DD">
        <w:rPr>
          <w:rFonts w:ascii="Arial" w:hAnsi="Arial" w:cs="Arial"/>
        </w:rPr>
        <w:t xml:space="preserve">nákladů </w:t>
      </w:r>
      <w:r w:rsidR="009C38E3" w:rsidRPr="008931DD">
        <w:rPr>
          <w:rFonts w:ascii="Arial" w:hAnsi="Arial" w:cs="Arial"/>
        </w:rPr>
        <w:t>spojená s</w:t>
      </w:r>
      <w:r w:rsidR="007E20E1" w:rsidRPr="008931DD">
        <w:rPr>
          <w:rFonts w:ascii="Arial" w:hAnsi="Arial" w:cs="Arial"/>
        </w:rPr>
        <w:t xml:space="preserve"> účastí zaměstnance na </w:t>
      </w:r>
      <w:r w:rsidR="00803573" w:rsidRPr="008931DD">
        <w:rPr>
          <w:rFonts w:ascii="Arial" w:hAnsi="Arial" w:cs="Arial"/>
        </w:rPr>
        <w:t>Akc</w:t>
      </w:r>
      <w:r w:rsidR="00E80585" w:rsidRPr="008931DD">
        <w:rPr>
          <w:rFonts w:ascii="Arial" w:hAnsi="Arial" w:cs="Arial"/>
        </w:rPr>
        <w:t xml:space="preserve">i </w:t>
      </w:r>
      <w:r w:rsidR="009C38E3" w:rsidRPr="008931DD">
        <w:rPr>
          <w:rFonts w:ascii="Arial" w:hAnsi="Arial" w:cs="Arial"/>
        </w:rPr>
        <w:t xml:space="preserve">bude </w:t>
      </w:r>
      <w:r w:rsidR="00803573" w:rsidRPr="008931DD">
        <w:rPr>
          <w:rFonts w:ascii="Arial" w:hAnsi="Arial" w:cs="Arial"/>
        </w:rPr>
        <w:t>Partner</w:t>
      </w:r>
      <w:r w:rsidR="007B269B" w:rsidRPr="008931DD">
        <w:rPr>
          <w:rFonts w:ascii="Arial" w:hAnsi="Arial" w:cs="Arial"/>
        </w:rPr>
        <w:t xml:space="preserve">em </w:t>
      </w:r>
      <w:r w:rsidR="009C38E3" w:rsidRPr="008931DD">
        <w:rPr>
          <w:rFonts w:ascii="Arial" w:hAnsi="Arial" w:cs="Arial"/>
        </w:rPr>
        <w:t xml:space="preserve">zdravotnickému zařízení vyčíslena do </w:t>
      </w:r>
      <w:r w:rsidR="00E54530" w:rsidRPr="008931DD">
        <w:rPr>
          <w:rFonts w:ascii="Arial" w:hAnsi="Arial" w:cs="Arial"/>
        </w:rPr>
        <w:t xml:space="preserve">30 </w:t>
      </w:r>
      <w:r w:rsidR="009C38E3" w:rsidRPr="008931DD">
        <w:rPr>
          <w:rFonts w:ascii="Arial" w:hAnsi="Arial" w:cs="Arial"/>
        </w:rPr>
        <w:t xml:space="preserve">dnů od ukončení </w:t>
      </w:r>
      <w:r w:rsidR="00803573" w:rsidRPr="008931DD">
        <w:rPr>
          <w:rFonts w:ascii="Arial" w:hAnsi="Arial" w:cs="Arial"/>
        </w:rPr>
        <w:t>Akc</w:t>
      </w:r>
      <w:r w:rsidR="009C38E3" w:rsidRPr="008931DD">
        <w:rPr>
          <w:rFonts w:ascii="Arial" w:hAnsi="Arial" w:cs="Arial"/>
        </w:rPr>
        <w:t>e</w:t>
      </w:r>
      <w:r w:rsidR="00191F28" w:rsidRPr="008931DD">
        <w:rPr>
          <w:rFonts w:ascii="Arial" w:hAnsi="Arial" w:cs="Arial"/>
        </w:rPr>
        <w:t xml:space="preserve"> a zaslána v písemné podobě na adresu IKEM, Odbor účtáren, Vídeňská 1958/9, 140 21 Praha 4 nebo v elektronické podobě na e-mail </w:t>
      </w:r>
      <w:r w:rsidR="00E54530" w:rsidRPr="008931DD">
        <w:rPr>
          <w:rFonts w:ascii="Arial" w:hAnsi="Arial" w:cs="Arial"/>
          <w:lang w:val="en-US"/>
        </w:rPr>
        <w:t>[OU OU]</w:t>
      </w:r>
      <w:r w:rsidR="00191F28" w:rsidRPr="008931DD">
        <w:rPr>
          <w:rFonts w:ascii="Arial" w:hAnsi="Arial" w:cs="Arial"/>
        </w:rPr>
        <w:t>. Ve vyúčtování bude uveden odkaz na uzavřenou sponzorskou smlouvu (datum uzavření).</w:t>
      </w:r>
      <w:r w:rsidR="00803573" w:rsidRPr="008931DD">
        <w:rPr>
          <w:rFonts w:ascii="Arial" w:hAnsi="Arial" w:cs="Arial"/>
        </w:rPr>
        <w:t xml:space="preserve"> Náklady budou uhrazeny za vyslaného zaměstnance přímo poskytovatelům odpovídajících služeb.</w:t>
      </w:r>
      <w:r w:rsidR="00544DC6" w:rsidRPr="008931DD">
        <w:rPr>
          <w:rFonts w:ascii="Arial" w:hAnsi="Arial" w:cs="Arial"/>
        </w:rPr>
        <w:t xml:space="preserve"> </w:t>
      </w:r>
    </w:p>
    <w:p w14:paraId="250D6C88" w14:textId="0B325B02" w:rsidR="00AC1BA8" w:rsidRPr="008931DD" w:rsidRDefault="00AC1BA8" w:rsidP="00AC1BA8">
      <w:pPr>
        <w:pStyle w:val="Odstavecseseznamem"/>
        <w:numPr>
          <w:ilvl w:val="0"/>
          <w:numId w:val="7"/>
        </w:numPr>
        <w:spacing w:after="120"/>
        <w:jc w:val="both"/>
        <w:rPr>
          <w:rFonts w:ascii="Arial" w:hAnsi="Arial" w:cs="Arial"/>
          <w:sz w:val="22"/>
          <w:szCs w:val="22"/>
        </w:rPr>
      </w:pPr>
      <w:r w:rsidRPr="008931DD">
        <w:rPr>
          <w:rFonts w:ascii="Arial" w:hAnsi="Arial" w:cs="Arial"/>
          <w:sz w:val="22"/>
          <w:szCs w:val="22"/>
        </w:rPr>
        <w:t xml:space="preserve">Odhadovaná cena nákladů </w:t>
      </w:r>
      <w:r w:rsidRPr="00523CF1">
        <w:rPr>
          <w:rFonts w:ascii="Arial" w:hAnsi="Arial" w:cs="Arial"/>
          <w:sz w:val="22"/>
          <w:szCs w:val="22"/>
        </w:rPr>
        <w:t>a) přesáhne</w:t>
      </w:r>
      <w:r w:rsidRPr="008931DD">
        <w:rPr>
          <w:rFonts w:ascii="Arial" w:hAnsi="Arial" w:cs="Arial"/>
          <w:sz w:val="22"/>
          <w:szCs w:val="22"/>
        </w:rPr>
        <w:t xml:space="preserve"> </w:t>
      </w:r>
      <w:r w:rsidRPr="00523CF1">
        <w:rPr>
          <w:rFonts w:ascii="Arial" w:hAnsi="Arial" w:cs="Arial"/>
          <w:bCs/>
          <w:strike/>
          <w:sz w:val="22"/>
          <w:szCs w:val="22"/>
        </w:rPr>
        <w:t>b) nepřesáhne</w:t>
      </w:r>
      <w:r w:rsidRPr="000D472C">
        <w:rPr>
          <w:rFonts w:ascii="Arial" w:hAnsi="Arial" w:cs="Arial"/>
          <w:sz w:val="22"/>
          <w:szCs w:val="22"/>
        </w:rPr>
        <w:t xml:space="preserve"> částku</w:t>
      </w:r>
      <w:r w:rsidRPr="00B256A1">
        <w:rPr>
          <w:rFonts w:ascii="Arial" w:hAnsi="Arial" w:cs="Arial"/>
          <w:b/>
          <w:bCs/>
          <w:sz w:val="22"/>
          <w:szCs w:val="22"/>
        </w:rPr>
        <w:t xml:space="preserve"> </w:t>
      </w:r>
      <w:r w:rsidRPr="00523CF1">
        <w:rPr>
          <w:rFonts w:ascii="Arial" w:hAnsi="Arial" w:cs="Arial"/>
          <w:sz w:val="22"/>
          <w:szCs w:val="22"/>
        </w:rPr>
        <w:t>50</w:t>
      </w:r>
      <w:r w:rsidR="00B256A1" w:rsidRPr="00523CF1">
        <w:rPr>
          <w:rFonts w:ascii="Arial" w:hAnsi="Arial" w:cs="Arial"/>
          <w:sz w:val="22"/>
          <w:szCs w:val="22"/>
        </w:rPr>
        <w:t>.</w:t>
      </w:r>
      <w:r w:rsidRPr="00523CF1">
        <w:rPr>
          <w:rFonts w:ascii="Arial" w:hAnsi="Arial" w:cs="Arial"/>
          <w:sz w:val="22"/>
          <w:szCs w:val="22"/>
        </w:rPr>
        <w:t>000,-</w:t>
      </w:r>
      <w:r w:rsidRPr="00B256A1">
        <w:rPr>
          <w:rFonts w:ascii="Arial" w:hAnsi="Arial" w:cs="Arial"/>
          <w:b/>
          <w:bCs/>
          <w:sz w:val="22"/>
          <w:szCs w:val="22"/>
        </w:rPr>
        <w:t xml:space="preserve"> </w:t>
      </w:r>
      <w:r w:rsidRPr="008931DD">
        <w:rPr>
          <w:rFonts w:ascii="Arial" w:hAnsi="Arial" w:cs="Arial"/>
          <w:sz w:val="22"/>
          <w:szCs w:val="22"/>
        </w:rPr>
        <w:t>Kč bez DPH.</w:t>
      </w:r>
    </w:p>
    <w:p w14:paraId="7381FEFF" w14:textId="77777777" w:rsidR="00787F7F" w:rsidRPr="008931DD" w:rsidRDefault="00803573" w:rsidP="00974508">
      <w:pPr>
        <w:numPr>
          <w:ilvl w:val="0"/>
          <w:numId w:val="7"/>
        </w:numPr>
        <w:jc w:val="both"/>
        <w:rPr>
          <w:rFonts w:ascii="Arial" w:hAnsi="Arial" w:cs="Arial"/>
        </w:rPr>
      </w:pPr>
      <w:r w:rsidRPr="008931DD">
        <w:rPr>
          <w:rFonts w:ascii="Arial" w:hAnsi="Arial" w:cs="Arial"/>
        </w:rPr>
        <w:t>Partner</w:t>
      </w:r>
      <w:r w:rsidR="00787F7F" w:rsidRPr="008931DD">
        <w:rPr>
          <w:rFonts w:ascii="Arial" w:hAnsi="Arial" w:cs="Arial"/>
        </w:rPr>
        <w:t xml:space="preserve"> prohlašuje, že disponuje dostatečným </w:t>
      </w:r>
      <w:r w:rsidR="00A471EE" w:rsidRPr="008931DD">
        <w:rPr>
          <w:rFonts w:ascii="Arial" w:hAnsi="Arial" w:cs="Arial"/>
        </w:rPr>
        <w:t xml:space="preserve">finančním, </w:t>
      </w:r>
      <w:r w:rsidR="00787F7F" w:rsidRPr="008931DD">
        <w:rPr>
          <w:rFonts w:ascii="Arial" w:hAnsi="Arial" w:cs="Arial"/>
        </w:rPr>
        <w:t>odborným a technickým zázemím nutným pro řádné plnění předmětu této smlouvy.</w:t>
      </w:r>
    </w:p>
    <w:p w14:paraId="3E9C414E" w14:textId="56D5336C" w:rsidR="006C4252" w:rsidRPr="008931DD" w:rsidRDefault="007A48F2" w:rsidP="00E42530">
      <w:pPr>
        <w:pStyle w:val="Zkladntext"/>
        <w:ind w:firstLine="708"/>
        <w:jc w:val="left"/>
        <w:rPr>
          <w:rFonts w:ascii="Arial" w:hAnsi="Arial" w:cs="Arial"/>
          <w:b/>
          <w:sz w:val="22"/>
          <w:szCs w:val="22"/>
        </w:rPr>
      </w:pPr>
      <w:r w:rsidRPr="008931DD">
        <w:rPr>
          <w:rFonts w:ascii="Arial" w:hAnsi="Arial" w:cs="Arial"/>
          <w:b/>
          <w:sz w:val="22"/>
          <w:szCs w:val="22"/>
        </w:rPr>
        <w:t xml:space="preserve">                                                      </w:t>
      </w:r>
    </w:p>
    <w:p w14:paraId="0B82314B" w14:textId="77777777" w:rsidR="00320D56" w:rsidRPr="008931DD" w:rsidRDefault="00320D56" w:rsidP="00E42530">
      <w:pPr>
        <w:pStyle w:val="Zkladntext"/>
        <w:ind w:firstLine="708"/>
        <w:jc w:val="left"/>
        <w:rPr>
          <w:rFonts w:ascii="Arial" w:hAnsi="Arial" w:cs="Arial"/>
          <w:b/>
          <w:sz w:val="22"/>
          <w:szCs w:val="22"/>
        </w:rPr>
      </w:pPr>
    </w:p>
    <w:p w14:paraId="1CA9C990" w14:textId="77777777" w:rsidR="007A48F2" w:rsidRPr="008931DD" w:rsidRDefault="006C4252" w:rsidP="00C3152B">
      <w:pPr>
        <w:pStyle w:val="Zkladntext"/>
        <w:jc w:val="center"/>
        <w:rPr>
          <w:rFonts w:ascii="Arial" w:hAnsi="Arial" w:cs="Arial"/>
          <w:b/>
          <w:bCs/>
          <w:sz w:val="22"/>
          <w:szCs w:val="22"/>
        </w:rPr>
      </w:pPr>
      <w:r w:rsidRPr="008931DD">
        <w:rPr>
          <w:rFonts w:ascii="Arial" w:hAnsi="Arial" w:cs="Arial"/>
          <w:b/>
          <w:bCs/>
          <w:sz w:val="22"/>
          <w:szCs w:val="22"/>
        </w:rPr>
        <w:t>I</w:t>
      </w:r>
      <w:r w:rsidR="00320D56" w:rsidRPr="008931DD">
        <w:rPr>
          <w:rFonts w:ascii="Arial" w:hAnsi="Arial" w:cs="Arial"/>
          <w:b/>
          <w:bCs/>
          <w:sz w:val="22"/>
          <w:szCs w:val="22"/>
        </w:rPr>
        <w:t>I</w:t>
      </w:r>
      <w:r w:rsidRPr="008931DD">
        <w:rPr>
          <w:rFonts w:ascii="Arial" w:hAnsi="Arial" w:cs="Arial"/>
          <w:b/>
          <w:bCs/>
          <w:sz w:val="22"/>
          <w:szCs w:val="22"/>
        </w:rPr>
        <w:t>I</w:t>
      </w:r>
      <w:r w:rsidR="007A48F2" w:rsidRPr="008931DD">
        <w:rPr>
          <w:rFonts w:ascii="Arial" w:hAnsi="Arial" w:cs="Arial"/>
          <w:b/>
          <w:bCs/>
          <w:sz w:val="22"/>
          <w:szCs w:val="22"/>
        </w:rPr>
        <w:t>.</w:t>
      </w:r>
    </w:p>
    <w:p w14:paraId="38A65F72" w14:textId="77777777" w:rsidR="007A48F2" w:rsidRPr="008931DD" w:rsidRDefault="007A48F2" w:rsidP="007A48F2">
      <w:pPr>
        <w:jc w:val="center"/>
        <w:rPr>
          <w:rFonts w:ascii="Arial" w:hAnsi="Arial" w:cs="Arial"/>
          <w:b/>
          <w:bCs/>
        </w:rPr>
      </w:pPr>
      <w:r w:rsidRPr="008931DD">
        <w:rPr>
          <w:rFonts w:ascii="Arial" w:hAnsi="Arial" w:cs="Arial"/>
          <w:b/>
          <w:bCs/>
        </w:rPr>
        <w:t>Závěrečná ujednání</w:t>
      </w:r>
    </w:p>
    <w:p w14:paraId="61A872DA" w14:textId="77777777" w:rsidR="00DA3B73" w:rsidRPr="008931DD" w:rsidRDefault="00DA3B73" w:rsidP="00DA3B73">
      <w:pPr>
        <w:numPr>
          <w:ilvl w:val="0"/>
          <w:numId w:val="8"/>
        </w:numPr>
        <w:jc w:val="both"/>
        <w:rPr>
          <w:rFonts w:ascii="Arial" w:hAnsi="Arial" w:cs="Arial"/>
        </w:rPr>
      </w:pPr>
      <w:r w:rsidRPr="008931DD">
        <w:rPr>
          <w:rFonts w:ascii="Arial" w:hAnsi="Arial" w:cs="Arial"/>
        </w:rPr>
        <w:t>IKEM se při plnění závazků vyplývajících z této smlouvy zavazuje jednat v souladu s etickými zásadami podnikání a dodržovat veškeré tuzemské i zahraniční protikorupční právní předpisy, které zakazují korupci veřejných činitelů. IKEM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IKEM a Partner má právo od této Smlouvy odstoupit s okamžitým účinkem po doručení oznámení IKEM a bez poskytnutí možnosti IKEM toto porušení napravit.</w:t>
      </w:r>
    </w:p>
    <w:p w14:paraId="164AF841" w14:textId="77777777" w:rsidR="00DA3B73" w:rsidRPr="008931DD" w:rsidRDefault="00DA3B73" w:rsidP="00DA3B73">
      <w:pPr>
        <w:numPr>
          <w:ilvl w:val="0"/>
          <w:numId w:val="8"/>
        </w:numPr>
        <w:jc w:val="both"/>
        <w:rPr>
          <w:rFonts w:ascii="Arial" w:hAnsi="Arial" w:cs="Arial"/>
        </w:rPr>
      </w:pPr>
      <w:r w:rsidRPr="008931DD">
        <w:rPr>
          <w:rFonts w:ascii="Arial" w:hAnsi="Arial" w:cs="Arial"/>
        </w:rPr>
        <w:t>IKEM nepostoupí, nepřevede ani jinak nebude disponovat s právy a povinnostmi vyplývajícími z této Smlouvy bez předchozího písemného souhlasu Partnera. IKEM se zavazuje, že tuto smlouvu nepostoupí bez předchozího písemného souhlasu Partnera.</w:t>
      </w:r>
    </w:p>
    <w:p w14:paraId="55228E09" w14:textId="77777777" w:rsidR="00940289" w:rsidRPr="008931DD" w:rsidRDefault="00940289" w:rsidP="002C733C">
      <w:pPr>
        <w:numPr>
          <w:ilvl w:val="0"/>
          <w:numId w:val="8"/>
        </w:numPr>
        <w:jc w:val="both"/>
        <w:rPr>
          <w:rFonts w:ascii="Arial" w:hAnsi="Arial" w:cs="Arial"/>
        </w:rPr>
      </w:pPr>
      <w:r w:rsidRPr="008931DD">
        <w:rPr>
          <w:rFonts w:ascii="Arial" w:hAnsi="Arial" w:cs="Arial"/>
        </w:rPr>
        <w:t>IKEM se zavazuje, že po dobu trvání této Smlouvy a po dobu sedmi (7) let po jejím skončení povede úplné a přesné účetní knihy a záznamy a bude uchovávat případné smlouvy vykazující všechny jeho výdaje, náklady a úkony v souvislosti s touto Smlouvou, a na základě žádosti Partnera nebo jejích zástupců, učiněné nejméně pět (5) dnů předem, je předloží ke kontrole v rámci běžné pracovní doby. IKEM zajistí, aby tyto účetní knihy a záznamy byly dostatečné, a umožnily tak Partnerovi, aby ověřil dodržování této Smlouvy ze strany IKEM.</w:t>
      </w:r>
    </w:p>
    <w:p w14:paraId="567877B7" w14:textId="77777777" w:rsidR="00803573" w:rsidRPr="008931DD" w:rsidRDefault="00803573" w:rsidP="00803573">
      <w:pPr>
        <w:numPr>
          <w:ilvl w:val="0"/>
          <w:numId w:val="8"/>
        </w:numPr>
        <w:jc w:val="both"/>
        <w:rPr>
          <w:rFonts w:ascii="Arial" w:hAnsi="Arial" w:cs="Arial"/>
        </w:rPr>
      </w:pPr>
      <w:r w:rsidRPr="008931DD">
        <w:rPr>
          <w:rFonts w:ascii="Arial" w:hAnsi="Arial" w:cs="Arial"/>
        </w:rPr>
        <w:t>Před svým splněním může být tato smlouva ukončena:</w:t>
      </w:r>
    </w:p>
    <w:p w14:paraId="66958E6E" w14:textId="5B96E75C" w:rsidR="00803573" w:rsidRPr="008931DD" w:rsidRDefault="00803573" w:rsidP="00803573">
      <w:pPr>
        <w:numPr>
          <w:ilvl w:val="1"/>
          <w:numId w:val="8"/>
        </w:numPr>
        <w:jc w:val="both"/>
        <w:rPr>
          <w:rFonts w:ascii="Arial" w:hAnsi="Arial" w:cs="Arial"/>
        </w:rPr>
      </w:pPr>
      <w:r w:rsidRPr="008931DD">
        <w:rPr>
          <w:rFonts w:ascii="Arial" w:hAnsi="Arial" w:cs="Arial"/>
        </w:rPr>
        <w:t>písemnou výpovědí Zdravotnického zařízení i bez udání důvodu s 14denní výpovědní lhůtou, která počíná následujícím dnem po doručení písemné výpovědi druhé smluvní straně,</w:t>
      </w:r>
    </w:p>
    <w:p w14:paraId="128601D5" w14:textId="77777777" w:rsidR="00803573" w:rsidRPr="008931DD" w:rsidRDefault="00803573" w:rsidP="00803573">
      <w:pPr>
        <w:numPr>
          <w:ilvl w:val="1"/>
          <w:numId w:val="8"/>
        </w:numPr>
        <w:jc w:val="both"/>
        <w:rPr>
          <w:rFonts w:ascii="Arial" w:hAnsi="Arial" w:cs="Arial"/>
        </w:rPr>
      </w:pPr>
      <w:r w:rsidRPr="008931DD">
        <w:rPr>
          <w:rFonts w:ascii="Arial" w:hAnsi="Arial" w:cs="Arial"/>
        </w:rPr>
        <w:lastRenderedPageBreak/>
        <w:t>písemnou výpovědí Partnera i bez udání důvodu, která je účinná dnem doručení výpovědi Zdravotnickému zařízení,</w:t>
      </w:r>
    </w:p>
    <w:p w14:paraId="3A010320" w14:textId="4E350281" w:rsidR="00803573" w:rsidRPr="008931DD" w:rsidRDefault="00803573" w:rsidP="00803573">
      <w:pPr>
        <w:numPr>
          <w:ilvl w:val="0"/>
          <w:numId w:val="8"/>
        </w:numPr>
        <w:jc w:val="both"/>
        <w:rPr>
          <w:rFonts w:ascii="Arial" w:hAnsi="Arial" w:cs="Arial"/>
        </w:rPr>
      </w:pPr>
      <w:r w:rsidRPr="008931DD">
        <w:rPr>
          <w:rFonts w:ascii="Arial" w:hAnsi="Arial" w:cs="Arial"/>
        </w:rPr>
        <w:t xml:space="preserve">Partner stanovuje jako svou kontaktní osobu pro komunikaci se Zdravotnickým zařízením a Účastníkem </w:t>
      </w:r>
      <w:r w:rsidR="00575835" w:rsidRPr="008931DD">
        <w:rPr>
          <w:rFonts w:ascii="Arial" w:hAnsi="Arial" w:cs="Arial"/>
          <w:lang w:val="en-US"/>
        </w:rPr>
        <w:t xml:space="preserve">[OU </w:t>
      </w:r>
      <w:r w:rsidR="00575835" w:rsidRPr="008931DD">
        <w:rPr>
          <w:rFonts w:ascii="Arial" w:hAnsi="Arial" w:cs="Arial"/>
          <w:color w:val="000000"/>
        </w:rPr>
        <w:t>OU</w:t>
      </w:r>
      <w:r w:rsidR="00575835" w:rsidRPr="008931DD">
        <w:rPr>
          <w:rFonts w:ascii="Arial" w:hAnsi="Arial" w:cs="Arial"/>
          <w:color w:val="000000"/>
          <w:lang w:val="en-US"/>
        </w:rPr>
        <w:t>]</w:t>
      </w:r>
      <w:r w:rsidR="00575835" w:rsidRPr="008931DD">
        <w:rPr>
          <w:rFonts w:ascii="Arial" w:hAnsi="Arial" w:cs="Arial"/>
          <w:color w:val="000000"/>
        </w:rPr>
        <w:t>.</w:t>
      </w:r>
    </w:p>
    <w:p w14:paraId="53E1A5AF" w14:textId="77777777" w:rsidR="00803573" w:rsidRPr="008931DD" w:rsidRDefault="00803573" w:rsidP="00803573">
      <w:pPr>
        <w:numPr>
          <w:ilvl w:val="0"/>
          <w:numId w:val="8"/>
        </w:numPr>
        <w:jc w:val="both"/>
        <w:rPr>
          <w:rFonts w:ascii="Arial" w:hAnsi="Arial" w:cs="Arial"/>
        </w:rPr>
      </w:pPr>
      <w:r w:rsidRPr="008931DD">
        <w:rPr>
          <w:rFonts w:ascii="Arial" w:hAnsi="Arial" w:cs="Arial"/>
        </w:rPr>
        <w:t xml:space="preserve">Tato smlouva obsahuje úplné ujednání o předmětu smlouvy a všech náležitostech, které strany měly a chtěly ve smlouvě ujednat, a které považují za důležité. Současně smluvní strany prohlašují, že se navzájem sdělily všechny informace, které považují za důležité a podstatné pro uzavření této smlouvy. </w:t>
      </w:r>
    </w:p>
    <w:p w14:paraId="129E1A38" w14:textId="040BDD70" w:rsidR="00803573" w:rsidRPr="008931DD" w:rsidRDefault="00803573" w:rsidP="00803573">
      <w:pPr>
        <w:numPr>
          <w:ilvl w:val="0"/>
          <w:numId w:val="8"/>
        </w:numPr>
        <w:jc w:val="both"/>
        <w:rPr>
          <w:rFonts w:ascii="Arial" w:hAnsi="Arial" w:cs="Arial"/>
        </w:rPr>
      </w:pPr>
      <w:r w:rsidRPr="008931DD">
        <w:rPr>
          <w:rFonts w:ascii="Arial" w:hAnsi="Arial" w:cs="Arial"/>
        </w:rPr>
        <w:t>Strany se dohodly, že podstatn</w:t>
      </w:r>
      <w:r w:rsidR="00D22F53" w:rsidRPr="008931DD">
        <w:rPr>
          <w:rFonts w:ascii="Arial" w:hAnsi="Arial" w:cs="Arial"/>
        </w:rPr>
        <w:t>á</w:t>
      </w:r>
      <w:r w:rsidRPr="008931DD">
        <w:rPr>
          <w:rFonts w:ascii="Arial" w:hAnsi="Arial" w:cs="Arial"/>
        </w:rPr>
        <w:t xml:space="preserve"> změna okolností, za nichž byla tato smlouva uzavřená, nezakládá právo žádné ze Stran domáhat se obnovení jednání o smlouvě ve smyslu § 1765 občanského zákoníku, v platném znění.</w:t>
      </w:r>
    </w:p>
    <w:p w14:paraId="5660A28B" w14:textId="77777777" w:rsidR="007A48F2" w:rsidRPr="008931DD" w:rsidRDefault="007A48F2" w:rsidP="00974508">
      <w:pPr>
        <w:numPr>
          <w:ilvl w:val="0"/>
          <w:numId w:val="8"/>
        </w:numPr>
        <w:jc w:val="both"/>
        <w:rPr>
          <w:rFonts w:ascii="Arial" w:hAnsi="Arial" w:cs="Arial"/>
        </w:rPr>
      </w:pPr>
      <w:r w:rsidRPr="008931DD">
        <w:rPr>
          <w:rFonts w:ascii="Arial" w:hAnsi="Arial" w:cs="Arial"/>
        </w:rPr>
        <w:t>Tato smlouva může být ukon</w:t>
      </w:r>
      <w:r w:rsidR="00FA256A" w:rsidRPr="008931DD">
        <w:rPr>
          <w:rFonts w:ascii="Arial" w:hAnsi="Arial" w:cs="Arial"/>
        </w:rPr>
        <w:t>čena písemnou dohodou smluvních stran.</w:t>
      </w:r>
    </w:p>
    <w:p w14:paraId="5448A448" w14:textId="77777777" w:rsidR="007A48F2" w:rsidRPr="008931DD" w:rsidRDefault="007A48F2" w:rsidP="00974508">
      <w:pPr>
        <w:numPr>
          <w:ilvl w:val="0"/>
          <w:numId w:val="8"/>
        </w:numPr>
        <w:jc w:val="both"/>
        <w:rPr>
          <w:rFonts w:ascii="Arial" w:hAnsi="Arial" w:cs="Arial"/>
        </w:rPr>
      </w:pPr>
      <w:r w:rsidRPr="008931DD">
        <w:rPr>
          <w:rFonts w:ascii="Arial" w:hAnsi="Arial" w:cs="Arial"/>
        </w:rPr>
        <w:t>Tuto smlouvu lze měnit nebo doplňovat pouze po vzájemné dohodě smluvních stran formou písemných dodatků</w:t>
      </w:r>
      <w:r w:rsidR="001F10FA" w:rsidRPr="008931DD">
        <w:rPr>
          <w:rFonts w:ascii="Arial" w:hAnsi="Arial" w:cs="Arial"/>
        </w:rPr>
        <w:t xml:space="preserve"> podepsaných oběma stranami</w:t>
      </w:r>
      <w:r w:rsidRPr="008931DD">
        <w:rPr>
          <w:rFonts w:ascii="Arial" w:hAnsi="Arial" w:cs="Arial"/>
        </w:rPr>
        <w:t>.</w:t>
      </w:r>
    </w:p>
    <w:p w14:paraId="01D34CAE" w14:textId="563AD2A6" w:rsidR="00E85D37" w:rsidRPr="008931DD" w:rsidRDefault="007A48F2" w:rsidP="00974508">
      <w:pPr>
        <w:numPr>
          <w:ilvl w:val="0"/>
          <w:numId w:val="8"/>
        </w:numPr>
        <w:jc w:val="both"/>
        <w:rPr>
          <w:rFonts w:ascii="Arial" w:hAnsi="Arial" w:cs="Arial"/>
        </w:rPr>
      </w:pPr>
      <w:r w:rsidRPr="008931DD">
        <w:rPr>
          <w:rFonts w:ascii="Arial" w:hAnsi="Arial" w:cs="Arial"/>
        </w:rPr>
        <w:t xml:space="preserve">Tato smlouva je </w:t>
      </w:r>
      <w:r w:rsidR="00320D56" w:rsidRPr="008931DD">
        <w:rPr>
          <w:rFonts w:ascii="Arial" w:hAnsi="Arial" w:cs="Arial"/>
        </w:rPr>
        <w:t>sepsána</w:t>
      </w:r>
      <w:r w:rsidRPr="008931DD">
        <w:rPr>
          <w:rFonts w:ascii="Arial" w:hAnsi="Arial" w:cs="Arial"/>
        </w:rPr>
        <w:t xml:space="preserve"> ve </w:t>
      </w:r>
      <w:r w:rsidR="00320D56" w:rsidRPr="008931DD">
        <w:rPr>
          <w:rFonts w:ascii="Arial" w:hAnsi="Arial" w:cs="Arial"/>
        </w:rPr>
        <w:t>třech</w:t>
      </w:r>
      <w:r w:rsidRPr="008931DD">
        <w:rPr>
          <w:rFonts w:ascii="Arial" w:hAnsi="Arial" w:cs="Arial"/>
        </w:rPr>
        <w:t xml:space="preserve"> stejnopisech, z nichž </w:t>
      </w:r>
      <w:r w:rsidR="00803573" w:rsidRPr="008931DD">
        <w:rPr>
          <w:rFonts w:ascii="Arial" w:hAnsi="Arial" w:cs="Arial"/>
        </w:rPr>
        <w:t>Partner</w:t>
      </w:r>
      <w:r w:rsidR="00320D56" w:rsidRPr="008931DD">
        <w:rPr>
          <w:rFonts w:ascii="Arial" w:hAnsi="Arial" w:cs="Arial"/>
        </w:rPr>
        <w:t xml:space="preserve"> obdrží jedno a </w:t>
      </w:r>
      <w:r w:rsidR="00D22F53" w:rsidRPr="008931DD">
        <w:rPr>
          <w:rFonts w:ascii="Arial" w:hAnsi="Arial" w:cs="Arial"/>
        </w:rPr>
        <w:t>Z</w:t>
      </w:r>
      <w:r w:rsidR="00320D56" w:rsidRPr="008931DD">
        <w:rPr>
          <w:rFonts w:ascii="Arial" w:hAnsi="Arial" w:cs="Arial"/>
        </w:rPr>
        <w:t>dravotnické zařízení dvě vyhotovení.</w:t>
      </w:r>
    </w:p>
    <w:p w14:paraId="22315F9E" w14:textId="77777777" w:rsidR="00544DC6" w:rsidRPr="008931DD" w:rsidRDefault="00544DC6" w:rsidP="00544DC6">
      <w:pPr>
        <w:numPr>
          <w:ilvl w:val="0"/>
          <w:numId w:val="8"/>
        </w:numPr>
        <w:spacing w:after="120" w:line="240" w:lineRule="auto"/>
        <w:jc w:val="both"/>
        <w:rPr>
          <w:rFonts w:ascii="Arial" w:hAnsi="Arial" w:cs="Arial"/>
        </w:rPr>
      </w:pPr>
      <w:r w:rsidRPr="008931DD">
        <w:rPr>
          <w:rFonts w:ascii="Arial" w:hAnsi="Arial" w:cs="Arial"/>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p>
    <w:p w14:paraId="0C801A8D" w14:textId="77777777" w:rsidR="00803573" w:rsidRPr="008931DD" w:rsidRDefault="00803573" w:rsidP="00974508">
      <w:pPr>
        <w:pStyle w:val="Zkladntext"/>
        <w:rPr>
          <w:rFonts w:ascii="Arial" w:hAnsi="Arial" w:cs="Arial"/>
          <w:sz w:val="22"/>
          <w:szCs w:val="22"/>
        </w:rPr>
      </w:pPr>
      <w:r w:rsidRPr="008931DD">
        <w:rPr>
          <w:rFonts w:ascii="Arial" w:hAnsi="Arial" w:cs="Arial"/>
          <w:sz w:val="22"/>
          <w:szCs w:val="22"/>
        </w:rPr>
        <w:t xml:space="preserve">Příloha č. 1- souhlas se </w:t>
      </w:r>
      <w:r w:rsidR="00441F40" w:rsidRPr="008931DD">
        <w:rPr>
          <w:rFonts w:ascii="Arial" w:hAnsi="Arial" w:cs="Arial"/>
          <w:sz w:val="22"/>
          <w:szCs w:val="22"/>
        </w:rPr>
        <w:t>z</w:t>
      </w:r>
      <w:r w:rsidR="00271B06" w:rsidRPr="008931DD">
        <w:rPr>
          <w:rFonts w:ascii="Arial" w:hAnsi="Arial" w:cs="Arial"/>
          <w:sz w:val="22"/>
          <w:szCs w:val="22"/>
        </w:rPr>
        <w:t>pracováním</w:t>
      </w:r>
      <w:r w:rsidRPr="008931DD">
        <w:rPr>
          <w:rFonts w:ascii="Arial" w:hAnsi="Arial" w:cs="Arial"/>
          <w:sz w:val="22"/>
          <w:szCs w:val="22"/>
        </w:rPr>
        <w:t xml:space="preserve"> údajů.</w:t>
      </w:r>
    </w:p>
    <w:p w14:paraId="29874906" w14:textId="77777777" w:rsidR="00E85D37" w:rsidRPr="008931DD" w:rsidRDefault="00E85D37" w:rsidP="00E85D37">
      <w:pPr>
        <w:pStyle w:val="Zkladntext"/>
        <w:rPr>
          <w:rFonts w:ascii="Arial" w:hAnsi="Arial" w:cs="Arial"/>
          <w:sz w:val="22"/>
          <w:szCs w:val="22"/>
        </w:rPr>
      </w:pPr>
    </w:p>
    <w:p w14:paraId="542A97BC" w14:textId="77777777" w:rsidR="00E54530" w:rsidRPr="008931DD" w:rsidRDefault="00E54530" w:rsidP="00E85D37">
      <w:pPr>
        <w:pStyle w:val="Zkladntext"/>
        <w:rPr>
          <w:rFonts w:ascii="Arial" w:hAnsi="Arial" w:cs="Arial"/>
          <w:sz w:val="22"/>
          <w:szCs w:val="22"/>
        </w:rPr>
      </w:pPr>
    </w:p>
    <w:p w14:paraId="46092EB1" w14:textId="7BC3940F" w:rsidR="007A48F2" w:rsidRPr="008931DD" w:rsidRDefault="007A48F2" w:rsidP="00E85D37">
      <w:pPr>
        <w:pStyle w:val="Zkladntext"/>
        <w:rPr>
          <w:rFonts w:ascii="Arial" w:hAnsi="Arial" w:cs="Arial"/>
          <w:sz w:val="22"/>
          <w:szCs w:val="22"/>
        </w:rPr>
      </w:pPr>
      <w:r w:rsidRPr="008931DD">
        <w:rPr>
          <w:rFonts w:ascii="Arial" w:hAnsi="Arial" w:cs="Arial"/>
          <w:sz w:val="22"/>
          <w:szCs w:val="22"/>
        </w:rPr>
        <w:t xml:space="preserve">V Praze dne </w:t>
      </w:r>
      <w:r w:rsidR="00F37C6B">
        <w:rPr>
          <w:rFonts w:ascii="Arial" w:hAnsi="Arial" w:cs="Arial"/>
          <w:sz w:val="22"/>
          <w:szCs w:val="22"/>
        </w:rPr>
        <w:t>20. 3. 2023</w:t>
      </w:r>
      <w:r w:rsidR="00F37C6B">
        <w:rPr>
          <w:rFonts w:ascii="Arial" w:hAnsi="Arial" w:cs="Arial"/>
          <w:sz w:val="22"/>
          <w:szCs w:val="22"/>
        </w:rPr>
        <w:tab/>
      </w:r>
      <w:r w:rsidRPr="008931DD">
        <w:rPr>
          <w:rFonts w:ascii="Arial" w:hAnsi="Arial" w:cs="Arial"/>
          <w:sz w:val="22"/>
          <w:szCs w:val="22"/>
        </w:rPr>
        <w:tab/>
      </w:r>
      <w:r w:rsidRPr="008931DD">
        <w:rPr>
          <w:rFonts w:ascii="Arial" w:hAnsi="Arial" w:cs="Arial"/>
          <w:sz w:val="22"/>
          <w:szCs w:val="22"/>
        </w:rPr>
        <w:tab/>
        <w:t xml:space="preserve">V Praze dne </w:t>
      </w:r>
      <w:r w:rsidR="00F37C6B">
        <w:rPr>
          <w:rFonts w:ascii="Arial" w:hAnsi="Arial" w:cs="Arial"/>
          <w:sz w:val="22"/>
          <w:szCs w:val="22"/>
        </w:rPr>
        <w:t>21. 4. 2023</w:t>
      </w:r>
    </w:p>
    <w:p w14:paraId="69510906" w14:textId="77777777" w:rsidR="00E85D37" w:rsidRPr="008931DD" w:rsidRDefault="00E85D37" w:rsidP="00E85D37">
      <w:pPr>
        <w:pStyle w:val="Zkladntext"/>
        <w:rPr>
          <w:rFonts w:ascii="Arial" w:hAnsi="Arial" w:cs="Arial"/>
          <w:sz w:val="22"/>
          <w:szCs w:val="22"/>
        </w:rPr>
      </w:pPr>
    </w:p>
    <w:p w14:paraId="3BC808F2" w14:textId="77777777" w:rsidR="00BE6A1D" w:rsidRPr="008931DD" w:rsidRDefault="00BE6A1D" w:rsidP="00251770">
      <w:pPr>
        <w:pStyle w:val="Zkladntext"/>
        <w:jc w:val="left"/>
        <w:rPr>
          <w:rFonts w:ascii="Arial" w:hAnsi="Arial" w:cs="Arial"/>
          <w:sz w:val="22"/>
          <w:szCs w:val="22"/>
        </w:rPr>
      </w:pPr>
    </w:p>
    <w:p w14:paraId="6C8FF6D1" w14:textId="04F5E6AF" w:rsidR="00E85D37" w:rsidRPr="008931DD" w:rsidRDefault="00E85D37" w:rsidP="00251770">
      <w:pPr>
        <w:pStyle w:val="Zkladntext"/>
        <w:jc w:val="left"/>
        <w:rPr>
          <w:rFonts w:ascii="Arial" w:hAnsi="Arial" w:cs="Arial"/>
          <w:sz w:val="22"/>
          <w:szCs w:val="22"/>
        </w:rPr>
      </w:pPr>
      <w:r w:rsidRPr="008931DD">
        <w:rPr>
          <w:rFonts w:ascii="Arial" w:hAnsi="Arial" w:cs="Arial"/>
          <w:sz w:val="22"/>
          <w:szCs w:val="22"/>
        </w:rPr>
        <w:t>…………………………</w:t>
      </w:r>
      <w:r w:rsidR="00AF4A5F">
        <w:rPr>
          <w:rFonts w:ascii="Arial" w:hAnsi="Arial" w:cs="Arial"/>
          <w:sz w:val="22"/>
          <w:szCs w:val="22"/>
        </w:rPr>
        <w:t>………</w:t>
      </w:r>
      <w:r w:rsidR="006921FC">
        <w:rPr>
          <w:rFonts w:ascii="Arial" w:hAnsi="Arial" w:cs="Arial"/>
          <w:sz w:val="22"/>
          <w:szCs w:val="22"/>
        </w:rPr>
        <w:t>……..</w:t>
      </w:r>
      <w:r w:rsidRPr="008931DD">
        <w:rPr>
          <w:rFonts w:ascii="Arial" w:hAnsi="Arial" w:cs="Arial"/>
          <w:sz w:val="22"/>
          <w:szCs w:val="22"/>
        </w:rPr>
        <w:tab/>
      </w:r>
      <w:r w:rsidRPr="008931DD">
        <w:rPr>
          <w:rFonts w:ascii="Arial" w:hAnsi="Arial" w:cs="Arial"/>
          <w:sz w:val="22"/>
          <w:szCs w:val="22"/>
        </w:rPr>
        <w:tab/>
      </w:r>
      <w:r w:rsidR="00CA4D11">
        <w:rPr>
          <w:rFonts w:ascii="Arial" w:hAnsi="Arial" w:cs="Arial"/>
          <w:sz w:val="22"/>
          <w:szCs w:val="22"/>
        </w:rPr>
        <w:t>………………….</w:t>
      </w:r>
      <w:r w:rsidRPr="008931DD">
        <w:rPr>
          <w:rFonts w:ascii="Arial" w:hAnsi="Arial" w:cs="Arial"/>
          <w:sz w:val="22"/>
          <w:szCs w:val="22"/>
        </w:rPr>
        <w:t>………………………</w:t>
      </w:r>
      <w:r w:rsidR="00390AD3" w:rsidRPr="008931DD">
        <w:rPr>
          <w:rFonts w:ascii="Arial" w:hAnsi="Arial" w:cs="Arial"/>
          <w:sz w:val="22"/>
          <w:szCs w:val="22"/>
        </w:rPr>
        <w:t>……..</w:t>
      </w:r>
      <w:r w:rsidRPr="008931DD">
        <w:rPr>
          <w:rFonts w:ascii="Arial" w:hAnsi="Arial" w:cs="Arial"/>
          <w:sz w:val="22"/>
          <w:szCs w:val="22"/>
        </w:rPr>
        <w:t>.</w:t>
      </w:r>
    </w:p>
    <w:p w14:paraId="1F723DD7" w14:textId="202F6027" w:rsidR="00251770" w:rsidRPr="008931DD" w:rsidRDefault="00251770" w:rsidP="00251770">
      <w:pPr>
        <w:pStyle w:val="Zkladntext"/>
        <w:jc w:val="left"/>
        <w:rPr>
          <w:rFonts w:ascii="Arial" w:hAnsi="Arial" w:cs="Arial"/>
          <w:color w:val="000000"/>
          <w:sz w:val="22"/>
          <w:szCs w:val="22"/>
          <w:lang w:val="en-US"/>
        </w:rPr>
      </w:pPr>
      <w:r w:rsidRPr="008931DD">
        <w:rPr>
          <w:rFonts w:ascii="Arial" w:hAnsi="Arial" w:cs="Arial"/>
          <w:sz w:val="22"/>
          <w:szCs w:val="22"/>
          <w:lang w:val="en-US"/>
        </w:rPr>
        <w:t>[OU</w:t>
      </w:r>
      <w:r w:rsidR="007404F0">
        <w:rPr>
          <w:rFonts w:ascii="Arial" w:hAnsi="Arial" w:cs="Arial"/>
          <w:sz w:val="22"/>
          <w:szCs w:val="22"/>
          <w:lang w:val="en-US"/>
        </w:rPr>
        <w:t xml:space="preserve"> </w:t>
      </w:r>
      <w:r w:rsidRPr="008931DD">
        <w:rPr>
          <w:rFonts w:ascii="Arial" w:hAnsi="Arial" w:cs="Arial"/>
          <w:color w:val="000000"/>
          <w:sz w:val="22"/>
          <w:szCs w:val="22"/>
        </w:rPr>
        <w:t>OU</w:t>
      </w:r>
      <w:r w:rsidRPr="008931DD">
        <w:rPr>
          <w:rFonts w:ascii="Arial" w:hAnsi="Arial" w:cs="Arial"/>
          <w:color w:val="000000"/>
          <w:sz w:val="22"/>
          <w:szCs w:val="22"/>
          <w:lang w:val="en-US"/>
        </w:rPr>
        <w:t>]</w:t>
      </w:r>
      <w:r w:rsidRPr="008931DD">
        <w:rPr>
          <w:rFonts w:ascii="Arial" w:hAnsi="Arial" w:cs="Arial"/>
          <w:sz w:val="22"/>
          <w:szCs w:val="22"/>
        </w:rPr>
        <w:tab/>
      </w:r>
      <w:r w:rsidR="00FD68F6">
        <w:rPr>
          <w:rFonts w:ascii="Arial" w:hAnsi="Arial" w:cs="Arial"/>
          <w:sz w:val="22"/>
          <w:szCs w:val="22"/>
        </w:rPr>
        <w:tab/>
      </w:r>
      <w:r w:rsidRPr="008931DD">
        <w:rPr>
          <w:rFonts w:ascii="Arial" w:hAnsi="Arial" w:cs="Arial"/>
          <w:sz w:val="22"/>
          <w:szCs w:val="22"/>
        </w:rPr>
        <w:tab/>
      </w:r>
      <w:r w:rsidR="005C2535">
        <w:rPr>
          <w:rFonts w:ascii="Arial" w:hAnsi="Arial" w:cs="Arial"/>
          <w:sz w:val="22"/>
          <w:szCs w:val="22"/>
        </w:rPr>
        <w:tab/>
      </w:r>
      <w:r w:rsidR="005C2535">
        <w:rPr>
          <w:rFonts w:ascii="Arial" w:hAnsi="Arial" w:cs="Arial"/>
          <w:sz w:val="22"/>
          <w:szCs w:val="22"/>
        </w:rPr>
        <w:tab/>
      </w:r>
      <w:r w:rsidRPr="008931DD">
        <w:rPr>
          <w:rFonts w:ascii="Arial" w:hAnsi="Arial" w:cs="Arial"/>
          <w:sz w:val="22"/>
          <w:szCs w:val="22"/>
          <w:lang w:val="en-US"/>
        </w:rPr>
        <w:t>[OU</w:t>
      </w:r>
      <w:r w:rsidR="00BB7738" w:rsidRPr="00BB7738">
        <w:rPr>
          <w:rFonts w:ascii="Arial" w:hAnsi="Arial" w:cs="Arial"/>
          <w:lang w:val="en-US"/>
        </w:rPr>
        <w:t xml:space="preserve"> </w:t>
      </w:r>
      <w:r w:rsidRPr="008931DD">
        <w:rPr>
          <w:rFonts w:ascii="Arial" w:hAnsi="Arial" w:cs="Arial"/>
          <w:color w:val="000000"/>
          <w:sz w:val="22"/>
          <w:szCs w:val="22"/>
        </w:rPr>
        <w:t>OU</w:t>
      </w:r>
      <w:r w:rsidRPr="008931DD">
        <w:rPr>
          <w:rFonts w:ascii="Arial" w:hAnsi="Arial" w:cs="Arial"/>
          <w:color w:val="000000"/>
          <w:sz w:val="22"/>
          <w:szCs w:val="22"/>
          <w:lang w:val="en-US"/>
        </w:rPr>
        <w:t>]</w:t>
      </w:r>
    </w:p>
    <w:p w14:paraId="7CBB297C" w14:textId="66142724" w:rsidR="00251770" w:rsidRPr="008931DD" w:rsidRDefault="00FD68F6" w:rsidP="00251770">
      <w:pPr>
        <w:pStyle w:val="Zkladntext"/>
        <w:jc w:val="left"/>
        <w:rPr>
          <w:rFonts w:ascii="Arial" w:hAnsi="Arial" w:cs="Arial"/>
          <w:sz w:val="22"/>
          <w:szCs w:val="22"/>
        </w:rPr>
      </w:pPr>
      <w:r>
        <w:rPr>
          <w:rFonts w:ascii="Arial" w:hAnsi="Arial" w:cs="Arial"/>
          <w:sz w:val="22"/>
          <w:szCs w:val="22"/>
        </w:rPr>
        <w:t>Commerical head; na základě plné moci</w:t>
      </w:r>
      <w:r w:rsidR="008145C2">
        <w:rPr>
          <w:rFonts w:ascii="Arial" w:hAnsi="Arial" w:cs="Arial"/>
          <w:sz w:val="22"/>
          <w:szCs w:val="22"/>
        </w:rPr>
        <w:tab/>
      </w:r>
      <w:r w:rsidR="00AD220E">
        <w:rPr>
          <w:rFonts w:ascii="Arial" w:hAnsi="Arial" w:cs="Arial"/>
          <w:sz w:val="22"/>
          <w:szCs w:val="22"/>
        </w:rPr>
        <w:t xml:space="preserve">náměstek </w:t>
      </w:r>
      <w:r w:rsidR="00251770" w:rsidRPr="008931DD">
        <w:rPr>
          <w:rFonts w:ascii="Arial" w:hAnsi="Arial" w:cs="Arial"/>
          <w:sz w:val="22"/>
          <w:szCs w:val="22"/>
        </w:rPr>
        <w:t>ředitel</w:t>
      </w:r>
      <w:r w:rsidR="00AD220E">
        <w:rPr>
          <w:rFonts w:ascii="Arial" w:hAnsi="Arial" w:cs="Arial"/>
          <w:sz w:val="22"/>
          <w:szCs w:val="22"/>
        </w:rPr>
        <w:t>e pro LPP</w:t>
      </w:r>
    </w:p>
    <w:p w14:paraId="1C4027B5" w14:textId="22C8AC7B" w:rsidR="00185870" w:rsidRPr="00AF4A5F" w:rsidRDefault="00D138F9" w:rsidP="00637188">
      <w:pPr>
        <w:pStyle w:val="Zkladntext"/>
        <w:jc w:val="left"/>
        <w:rPr>
          <w:rFonts w:ascii="Arial" w:hAnsi="Arial" w:cs="Arial"/>
          <w:sz w:val="22"/>
          <w:szCs w:val="22"/>
        </w:rPr>
      </w:pPr>
      <w:r w:rsidRPr="00AF4A5F">
        <w:rPr>
          <w:rFonts w:ascii="Arial" w:hAnsi="Arial" w:cs="Arial"/>
          <w:sz w:val="22"/>
          <w:szCs w:val="22"/>
        </w:rPr>
        <w:tab/>
      </w:r>
      <w:r w:rsidRPr="00AF4A5F">
        <w:rPr>
          <w:rFonts w:ascii="Arial" w:hAnsi="Arial" w:cs="Arial"/>
          <w:sz w:val="22"/>
          <w:szCs w:val="22"/>
        </w:rPr>
        <w:tab/>
      </w:r>
      <w:r w:rsidR="00D22F53" w:rsidRPr="00AF4A5F">
        <w:rPr>
          <w:rFonts w:ascii="Arial" w:hAnsi="Arial" w:cs="Arial"/>
          <w:sz w:val="22"/>
          <w:szCs w:val="22"/>
        </w:rPr>
        <w:tab/>
      </w:r>
      <w:r w:rsidR="00D22F53" w:rsidRPr="00AF4A5F">
        <w:rPr>
          <w:rFonts w:ascii="Arial" w:hAnsi="Arial" w:cs="Arial"/>
          <w:sz w:val="22"/>
          <w:szCs w:val="22"/>
        </w:rPr>
        <w:tab/>
      </w:r>
      <w:r w:rsidR="00D22F53" w:rsidRPr="00AF4A5F">
        <w:rPr>
          <w:rFonts w:ascii="Arial" w:hAnsi="Arial" w:cs="Arial"/>
          <w:sz w:val="22"/>
          <w:szCs w:val="22"/>
        </w:rPr>
        <w:tab/>
      </w:r>
      <w:r w:rsidR="00D22F53" w:rsidRPr="00AF4A5F">
        <w:rPr>
          <w:rFonts w:ascii="Arial" w:hAnsi="Arial" w:cs="Arial"/>
          <w:sz w:val="22"/>
          <w:szCs w:val="22"/>
        </w:rPr>
        <w:tab/>
      </w:r>
      <w:r w:rsidR="00D22F53" w:rsidRPr="00AF4A5F">
        <w:rPr>
          <w:rFonts w:ascii="Arial" w:hAnsi="Arial" w:cs="Arial"/>
          <w:sz w:val="22"/>
          <w:szCs w:val="22"/>
        </w:rPr>
        <w:tab/>
      </w:r>
      <w:r w:rsidRPr="00AF4A5F">
        <w:rPr>
          <w:rFonts w:ascii="Arial" w:hAnsi="Arial" w:cs="Arial"/>
          <w:sz w:val="22"/>
          <w:szCs w:val="22"/>
        </w:rPr>
        <w:tab/>
      </w:r>
    </w:p>
    <w:p w14:paraId="3599491F" w14:textId="77777777" w:rsidR="002D3A28" w:rsidRDefault="002D3A28" w:rsidP="00251770">
      <w:pPr>
        <w:jc w:val="both"/>
        <w:rPr>
          <w:rFonts w:ascii="Arial" w:eastAsia="Times New Roman" w:hAnsi="Arial" w:cs="Arial"/>
          <w:u w:val="single"/>
          <w:lang w:eastAsia="cs-CZ"/>
        </w:rPr>
      </w:pPr>
    </w:p>
    <w:p w14:paraId="6EE1F014" w14:textId="110A11E1" w:rsidR="00146B1A" w:rsidRDefault="00FA256A" w:rsidP="00251770">
      <w:pPr>
        <w:jc w:val="both"/>
        <w:rPr>
          <w:rFonts w:ascii="Arial" w:hAnsi="Arial" w:cs="Arial"/>
        </w:rPr>
      </w:pPr>
      <w:r w:rsidRPr="008931DD">
        <w:rPr>
          <w:rFonts w:ascii="Arial" w:eastAsia="Times New Roman" w:hAnsi="Arial" w:cs="Arial"/>
          <w:u w:val="single"/>
          <w:lang w:eastAsia="cs-CZ"/>
        </w:rPr>
        <w:t xml:space="preserve">Souhlasím tímto </w:t>
      </w:r>
      <w:r w:rsidRPr="008931DD">
        <w:rPr>
          <w:rFonts w:ascii="Arial" w:hAnsi="Arial" w:cs="Arial"/>
          <w:u w:val="single"/>
        </w:rPr>
        <w:t xml:space="preserve">se svým vysláním na výše uvedenou </w:t>
      </w:r>
      <w:r w:rsidR="00803573" w:rsidRPr="008931DD">
        <w:rPr>
          <w:rFonts w:ascii="Arial" w:hAnsi="Arial" w:cs="Arial"/>
          <w:u w:val="single"/>
        </w:rPr>
        <w:t>Akc</w:t>
      </w:r>
      <w:r w:rsidRPr="008931DD">
        <w:rPr>
          <w:rFonts w:ascii="Arial" w:hAnsi="Arial" w:cs="Arial"/>
          <w:u w:val="single"/>
        </w:rPr>
        <w:t>i.</w:t>
      </w:r>
      <w:r w:rsidR="00495E44" w:rsidRPr="008931DD">
        <w:rPr>
          <w:rFonts w:ascii="Arial" w:hAnsi="Arial" w:cs="Arial"/>
        </w:rPr>
        <w:tab/>
      </w:r>
    </w:p>
    <w:p w14:paraId="4A5C996A" w14:textId="77777777" w:rsidR="00C75D0F" w:rsidRDefault="00C75D0F" w:rsidP="00251770">
      <w:pPr>
        <w:jc w:val="both"/>
        <w:rPr>
          <w:rFonts w:ascii="Arial" w:hAnsi="Arial" w:cs="Arial"/>
        </w:rPr>
      </w:pPr>
    </w:p>
    <w:p w14:paraId="259BAEA9" w14:textId="3A661506" w:rsidR="00495E44" w:rsidRPr="008931DD" w:rsidRDefault="00251770" w:rsidP="00CA4D11">
      <w:pPr>
        <w:pStyle w:val="Zkladntext"/>
        <w:ind w:left="3540" w:firstLine="708"/>
        <w:rPr>
          <w:rFonts w:ascii="Arial" w:hAnsi="Arial" w:cs="Arial"/>
          <w:sz w:val="22"/>
          <w:szCs w:val="22"/>
        </w:rPr>
      </w:pPr>
      <w:r w:rsidRPr="008931DD">
        <w:rPr>
          <w:rFonts w:ascii="Arial" w:hAnsi="Arial" w:cs="Arial"/>
          <w:sz w:val="22"/>
          <w:szCs w:val="22"/>
        </w:rPr>
        <w:t>……….</w:t>
      </w:r>
      <w:r w:rsidR="00EC65E2" w:rsidRPr="008931DD">
        <w:rPr>
          <w:rFonts w:ascii="Arial" w:hAnsi="Arial" w:cs="Arial"/>
          <w:sz w:val="22"/>
          <w:szCs w:val="22"/>
        </w:rPr>
        <w:t>……………………………</w:t>
      </w:r>
      <w:r w:rsidR="00CA4D11">
        <w:rPr>
          <w:rFonts w:ascii="Arial" w:hAnsi="Arial" w:cs="Arial"/>
          <w:sz w:val="22"/>
          <w:szCs w:val="22"/>
        </w:rPr>
        <w:t>……………</w:t>
      </w:r>
      <w:r w:rsidR="00EC65E2" w:rsidRPr="008931DD">
        <w:rPr>
          <w:rFonts w:ascii="Arial" w:hAnsi="Arial" w:cs="Arial"/>
          <w:sz w:val="22"/>
          <w:szCs w:val="22"/>
        </w:rPr>
        <w:t>.</w:t>
      </w:r>
    </w:p>
    <w:p w14:paraId="59854E78" w14:textId="3D7B4CF3" w:rsidR="00BE6A1D" w:rsidRPr="00124C8B" w:rsidRDefault="00124C8B" w:rsidP="00124C8B">
      <w:pPr>
        <w:pStyle w:val="Zkladntext"/>
        <w:ind w:left="2832" w:firstLine="708"/>
        <w:jc w:val="center"/>
        <w:rPr>
          <w:rFonts w:ascii="Arial" w:hAnsi="Arial" w:cs="Arial"/>
          <w:sz w:val="22"/>
          <w:szCs w:val="22"/>
        </w:rPr>
      </w:pPr>
      <w:r>
        <w:rPr>
          <w:rFonts w:ascii="Arial" w:hAnsi="Arial" w:cs="Arial"/>
          <w:sz w:val="22"/>
          <w:szCs w:val="22"/>
          <w:lang w:val="en-US"/>
        </w:rPr>
        <w:t xml:space="preserve"> </w:t>
      </w:r>
      <w:r w:rsidRPr="008931DD">
        <w:rPr>
          <w:rFonts w:ascii="Arial" w:hAnsi="Arial" w:cs="Arial"/>
          <w:sz w:val="22"/>
          <w:szCs w:val="22"/>
          <w:lang w:val="en-US"/>
        </w:rPr>
        <w:t>[</w:t>
      </w:r>
      <w:r w:rsidR="0068221F" w:rsidRPr="008931DD">
        <w:rPr>
          <w:rFonts w:ascii="Arial" w:hAnsi="Arial" w:cs="Arial"/>
          <w:sz w:val="22"/>
          <w:szCs w:val="22"/>
          <w:lang w:val="en-US"/>
        </w:rPr>
        <w:t>OU</w:t>
      </w:r>
      <w:r w:rsidR="00F37C6B">
        <w:rPr>
          <w:rFonts w:ascii="Arial" w:hAnsi="Arial" w:cs="Arial"/>
          <w:lang w:val="en-US"/>
        </w:rPr>
        <w:t xml:space="preserve"> </w:t>
      </w:r>
      <w:r w:rsidR="0068221F" w:rsidRPr="008931DD">
        <w:rPr>
          <w:rFonts w:ascii="Arial" w:hAnsi="Arial" w:cs="Arial"/>
          <w:sz w:val="22"/>
          <w:szCs w:val="22"/>
          <w:lang w:val="en-US"/>
        </w:rPr>
        <w:t>OU]</w:t>
      </w:r>
    </w:p>
    <w:p w14:paraId="09566610" w14:textId="4B78D772" w:rsidR="001C0A6B" w:rsidRPr="008931DD" w:rsidRDefault="0068221F" w:rsidP="0068221F">
      <w:pPr>
        <w:pStyle w:val="Zkladntext"/>
        <w:jc w:val="right"/>
        <w:rPr>
          <w:rFonts w:ascii="Arial" w:hAnsi="Arial" w:cs="Arial"/>
          <w:sz w:val="22"/>
          <w:szCs w:val="22"/>
        </w:rPr>
      </w:pPr>
      <w:r w:rsidRPr="008931DD">
        <w:rPr>
          <w:rFonts w:ascii="Arial" w:hAnsi="Arial" w:cs="Arial"/>
          <w:sz w:val="22"/>
          <w:szCs w:val="22"/>
        </w:rPr>
        <w:t xml:space="preserve">      </w:t>
      </w:r>
    </w:p>
    <w:p w14:paraId="5E74BD4D" w14:textId="77777777" w:rsidR="007404F0" w:rsidRDefault="007404F0" w:rsidP="001450F4">
      <w:pPr>
        <w:jc w:val="center"/>
        <w:rPr>
          <w:rFonts w:ascii="Arial" w:hAnsi="Arial" w:cs="Arial"/>
          <w:b/>
          <w:bCs/>
        </w:rPr>
      </w:pPr>
    </w:p>
    <w:p w14:paraId="6EF0ED77" w14:textId="77777777" w:rsidR="007404F0" w:rsidRDefault="007404F0" w:rsidP="001450F4">
      <w:pPr>
        <w:jc w:val="center"/>
        <w:rPr>
          <w:rFonts w:ascii="Arial" w:hAnsi="Arial" w:cs="Arial"/>
          <w:b/>
          <w:bCs/>
        </w:rPr>
      </w:pPr>
    </w:p>
    <w:p w14:paraId="518B7E1D" w14:textId="77777777" w:rsidR="007404F0" w:rsidRDefault="007404F0" w:rsidP="001450F4">
      <w:pPr>
        <w:jc w:val="center"/>
        <w:rPr>
          <w:rFonts w:ascii="Arial" w:hAnsi="Arial" w:cs="Arial"/>
          <w:b/>
          <w:bCs/>
        </w:rPr>
      </w:pPr>
    </w:p>
    <w:p w14:paraId="03ED5A0F" w14:textId="77777777" w:rsidR="007404F0" w:rsidRDefault="007404F0" w:rsidP="001450F4">
      <w:pPr>
        <w:jc w:val="center"/>
        <w:rPr>
          <w:rFonts w:ascii="Arial" w:hAnsi="Arial" w:cs="Arial"/>
          <w:b/>
          <w:bCs/>
        </w:rPr>
      </w:pPr>
    </w:p>
    <w:p w14:paraId="747065EA" w14:textId="6F720316" w:rsidR="001450F4" w:rsidRPr="008931DD" w:rsidRDefault="001450F4" w:rsidP="001450F4">
      <w:pPr>
        <w:jc w:val="center"/>
        <w:rPr>
          <w:rFonts w:ascii="Arial" w:hAnsi="Arial" w:cs="Arial"/>
          <w:b/>
          <w:bCs/>
        </w:rPr>
      </w:pPr>
      <w:r w:rsidRPr="008931DD">
        <w:rPr>
          <w:rFonts w:ascii="Arial" w:hAnsi="Arial" w:cs="Arial"/>
          <w:b/>
          <w:bCs/>
        </w:rPr>
        <w:lastRenderedPageBreak/>
        <w:t>Samostatné ujednání – registr smluv</w:t>
      </w:r>
    </w:p>
    <w:p w14:paraId="1702B780" w14:textId="77777777" w:rsidR="001450F4" w:rsidRPr="008931DD" w:rsidRDefault="001450F4" w:rsidP="001450F4">
      <w:pPr>
        <w:tabs>
          <w:tab w:val="left" w:pos="426"/>
        </w:tabs>
        <w:spacing w:after="120"/>
        <w:jc w:val="both"/>
        <w:rPr>
          <w:rFonts w:ascii="Arial" w:hAnsi="Arial" w:cs="Arial"/>
        </w:rPr>
      </w:pPr>
      <w:r w:rsidRPr="008931DD">
        <w:rPr>
          <w:rFonts w:ascii="Arial" w:hAnsi="Arial" w:cs="Arial"/>
        </w:rPr>
        <w:t xml:space="preserve">Partner bere na vědomí, že zdravotnické zařízení je povinno zveřejňovat informace v souladu se zákonem č. 340/2015 Sb., o registru smluv (dále jen „zákon o registru smluv“). V případě, že odhadovaná cena nákladů </w:t>
      </w:r>
      <w:r w:rsidR="00AC1BA8" w:rsidRPr="008931DD">
        <w:rPr>
          <w:rFonts w:ascii="Arial" w:hAnsi="Arial" w:cs="Arial"/>
        </w:rPr>
        <w:t xml:space="preserve">podle čl. II odst. 11 </w:t>
      </w:r>
      <w:r w:rsidRPr="008931DD">
        <w:rPr>
          <w:rFonts w:ascii="Arial" w:hAnsi="Arial" w:cs="Arial"/>
        </w:rPr>
        <w:t>této smlouvy nebo následně skutečné vyúčtované náklady budou ve výši 50 000,- Kč bez DPH a vyšší, splní povinnost zveřejnění smlouvy v Registru smluv zdravotnické zařízení a nikoli partner, a to v souladu s níže uvedeným.</w:t>
      </w:r>
    </w:p>
    <w:p w14:paraId="5E4655C8" w14:textId="77777777" w:rsidR="001450F4" w:rsidRPr="008931DD" w:rsidRDefault="001450F4" w:rsidP="001450F4">
      <w:pPr>
        <w:tabs>
          <w:tab w:val="left" w:pos="426"/>
        </w:tabs>
        <w:spacing w:after="120"/>
        <w:jc w:val="both"/>
        <w:rPr>
          <w:rFonts w:ascii="Arial" w:hAnsi="Arial" w:cs="Arial"/>
        </w:rPr>
      </w:pPr>
      <w:r w:rsidRPr="008931DD">
        <w:rPr>
          <w:rFonts w:ascii="Arial" w:hAnsi="Arial" w:cs="Arial"/>
        </w:rPr>
        <w:t>Smluvní strany se dohodly, že zdravotnické zařízení neuveřejní v registru smluv, zejm. neuvede v metadatech části výše uvedené smlouvy umístěné mezi symboly: „[XX…XX]“, „[NP…NP]“ a „[OU…OU]“ jako údaje, které zákon o registru smluv uveřejnit zakazuje nebo neukládá.</w:t>
      </w:r>
    </w:p>
    <w:p w14:paraId="4B55C0E8" w14:textId="4A26BF67" w:rsidR="001450F4" w:rsidRPr="008931DD" w:rsidRDefault="001450F4" w:rsidP="001450F4">
      <w:pPr>
        <w:tabs>
          <w:tab w:val="left" w:pos="426"/>
        </w:tabs>
        <w:spacing w:after="120"/>
        <w:jc w:val="both"/>
        <w:rPr>
          <w:rFonts w:ascii="Arial" w:hAnsi="Arial" w:cs="Arial"/>
        </w:rPr>
      </w:pPr>
      <w:r w:rsidRPr="008931DD">
        <w:rPr>
          <w:rFonts w:ascii="Arial" w:hAnsi="Arial" w:cs="Arial"/>
        </w:rPr>
        <w:t>Partner se zavazuje poskytnout zdravotnickému zařízení smlouvu s úpravami dle předchozího odstavce v přípustném formátu za účelem jejího uveřejnění zdravotnickým zařízením</w:t>
      </w:r>
      <w:r w:rsidR="00F727CE" w:rsidRPr="008931DD">
        <w:rPr>
          <w:rFonts w:ascii="Arial" w:hAnsi="Arial" w:cs="Arial"/>
        </w:rPr>
        <w:t xml:space="preserve"> na e-mail </w:t>
      </w:r>
      <w:hyperlink r:id="rId8" w:history="1">
        <w:r w:rsidR="00CA4D11" w:rsidRPr="00C71AA9">
          <w:rPr>
            <w:rStyle w:val="Hypertextovodkaz"/>
            <w:rFonts w:ascii="Arial" w:hAnsi="Arial" w:cs="Arial"/>
          </w:rPr>
          <w:t>pravni@ikem.cz</w:t>
        </w:r>
      </w:hyperlink>
      <w:r w:rsidRPr="008931DD">
        <w:rPr>
          <w:rFonts w:ascii="Arial" w:hAnsi="Arial" w:cs="Arial"/>
        </w:rPr>
        <w:t>.</w:t>
      </w:r>
    </w:p>
    <w:p w14:paraId="61107169" w14:textId="271519D9" w:rsidR="003D67C9" w:rsidRPr="008931DD" w:rsidRDefault="001450F4" w:rsidP="001450F4">
      <w:pPr>
        <w:tabs>
          <w:tab w:val="left" w:pos="426"/>
        </w:tabs>
        <w:spacing w:after="120"/>
        <w:jc w:val="both"/>
        <w:rPr>
          <w:rFonts w:ascii="Arial" w:hAnsi="Arial" w:cs="Arial"/>
        </w:rPr>
      </w:pPr>
      <w:r w:rsidRPr="008931DD">
        <w:rPr>
          <w:rFonts w:ascii="Arial" w:hAnsi="Arial" w:cs="Arial"/>
        </w:rPr>
        <w:t xml:space="preserve">Zdravotnické zařízení </w:t>
      </w:r>
      <w:r w:rsidR="00CE6F0B" w:rsidRPr="008931DD">
        <w:rPr>
          <w:rFonts w:ascii="Arial" w:hAnsi="Arial" w:cs="Arial"/>
        </w:rPr>
        <w:t>je povinno na vyžádání Partnera zaslat Partnerovi potvrzení o zveřejnění této smlouvy v registru smluv.</w:t>
      </w:r>
    </w:p>
    <w:p w14:paraId="43A04904" w14:textId="054271B2" w:rsidR="001450F4" w:rsidRDefault="001450F4" w:rsidP="001450F4">
      <w:pPr>
        <w:tabs>
          <w:tab w:val="left" w:pos="426"/>
        </w:tabs>
        <w:spacing w:after="120"/>
        <w:jc w:val="both"/>
        <w:rPr>
          <w:rFonts w:ascii="Arial" w:hAnsi="Arial" w:cs="Arial"/>
        </w:rPr>
      </w:pPr>
      <w:r w:rsidRPr="008931DD">
        <w:rPr>
          <w:rFonts w:ascii="Arial" w:hAnsi="Arial" w:cs="Arial"/>
        </w:rPr>
        <w:t>Toto samostatné ujednání je nezávislé na vzniku či trvání výše uvedené smlouvy.</w:t>
      </w:r>
    </w:p>
    <w:p w14:paraId="7D8A95B3" w14:textId="77777777" w:rsidR="00E41768" w:rsidRPr="008931DD" w:rsidRDefault="00E41768" w:rsidP="001450F4">
      <w:pPr>
        <w:tabs>
          <w:tab w:val="left" w:pos="426"/>
        </w:tabs>
        <w:spacing w:after="120"/>
        <w:jc w:val="both"/>
        <w:rPr>
          <w:rFonts w:ascii="Arial" w:hAnsi="Arial" w:cs="Arial"/>
        </w:rPr>
      </w:pPr>
    </w:p>
    <w:p w14:paraId="771E095F" w14:textId="77777777" w:rsidR="001450F4" w:rsidRPr="008931DD" w:rsidRDefault="001450F4" w:rsidP="001450F4">
      <w:pPr>
        <w:pStyle w:val="Zkladntext"/>
        <w:rPr>
          <w:rFonts w:ascii="Arial" w:hAnsi="Arial" w:cs="Arial"/>
          <w:sz w:val="22"/>
          <w:szCs w:val="22"/>
        </w:rPr>
      </w:pPr>
    </w:p>
    <w:p w14:paraId="565A896E" w14:textId="116ECCC2" w:rsidR="001450F4" w:rsidRPr="008931DD" w:rsidRDefault="00E41768" w:rsidP="001450F4">
      <w:pPr>
        <w:pStyle w:val="Zkladntext"/>
        <w:rPr>
          <w:rFonts w:ascii="Arial" w:hAnsi="Arial" w:cs="Arial"/>
          <w:sz w:val="22"/>
          <w:szCs w:val="22"/>
        </w:rPr>
      </w:pPr>
      <w:r>
        <w:rPr>
          <w:rFonts w:ascii="Arial" w:hAnsi="Arial" w:cs="Arial"/>
          <w:sz w:val="22"/>
          <w:szCs w:val="22"/>
        </w:rPr>
        <w:t xml:space="preserve">V Praze dne </w:t>
      </w:r>
      <w:r w:rsidR="005C2535">
        <w:rPr>
          <w:rFonts w:ascii="Arial" w:hAnsi="Arial" w:cs="Arial"/>
          <w:sz w:val="22"/>
          <w:szCs w:val="22"/>
        </w:rPr>
        <w:t>20. 3. 2023</w:t>
      </w:r>
      <w:r>
        <w:rPr>
          <w:rFonts w:ascii="Arial" w:hAnsi="Arial" w:cs="Arial"/>
          <w:sz w:val="22"/>
          <w:szCs w:val="22"/>
        </w:rPr>
        <w:tab/>
      </w:r>
      <w:r w:rsidR="005C2535">
        <w:rPr>
          <w:rFonts w:ascii="Arial" w:hAnsi="Arial" w:cs="Arial"/>
          <w:sz w:val="22"/>
          <w:szCs w:val="22"/>
        </w:rPr>
        <w:tab/>
      </w:r>
      <w:r w:rsidR="005C2535">
        <w:rPr>
          <w:rFonts w:ascii="Arial" w:hAnsi="Arial" w:cs="Arial"/>
          <w:sz w:val="22"/>
          <w:szCs w:val="22"/>
        </w:rPr>
        <w:tab/>
      </w:r>
      <w:r w:rsidR="001450F4" w:rsidRPr="008931DD">
        <w:rPr>
          <w:rFonts w:ascii="Arial" w:hAnsi="Arial" w:cs="Arial"/>
          <w:sz w:val="22"/>
          <w:szCs w:val="22"/>
        </w:rPr>
        <w:t xml:space="preserve">V Praze dne </w:t>
      </w:r>
      <w:r w:rsidR="005C2535">
        <w:rPr>
          <w:rFonts w:ascii="Arial" w:hAnsi="Arial" w:cs="Arial"/>
          <w:sz w:val="22"/>
          <w:szCs w:val="22"/>
        </w:rPr>
        <w:t>21. 4. 2023</w:t>
      </w:r>
    </w:p>
    <w:p w14:paraId="6A572DFB" w14:textId="77777777" w:rsidR="00AC1BA8" w:rsidRPr="008931DD" w:rsidRDefault="00AC1BA8" w:rsidP="00AC1BA8">
      <w:pPr>
        <w:pStyle w:val="Zkladntext"/>
        <w:rPr>
          <w:rFonts w:ascii="Arial" w:hAnsi="Arial" w:cs="Arial"/>
          <w:sz w:val="22"/>
          <w:szCs w:val="22"/>
        </w:rPr>
      </w:pPr>
    </w:p>
    <w:p w14:paraId="2D8BDB0A" w14:textId="77777777" w:rsidR="00AC1BA8" w:rsidRPr="008931DD" w:rsidRDefault="00AC1BA8" w:rsidP="00AC1BA8">
      <w:pPr>
        <w:pStyle w:val="Zkladntext"/>
        <w:rPr>
          <w:rFonts w:ascii="Arial" w:hAnsi="Arial" w:cs="Arial"/>
          <w:sz w:val="22"/>
          <w:szCs w:val="22"/>
        </w:rPr>
      </w:pPr>
    </w:p>
    <w:p w14:paraId="695ED4D7" w14:textId="77777777" w:rsidR="00AC1BA8" w:rsidRPr="008931DD" w:rsidRDefault="00AC1BA8" w:rsidP="00AC1BA8">
      <w:pPr>
        <w:pStyle w:val="Zkladntext"/>
        <w:rPr>
          <w:rFonts w:ascii="Arial" w:hAnsi="Arial" w:cs="Arial"/>
          <w:sz w:val="22"/>
          <w:szCs w:val="22"/>
        </w:rPr>
      </w:pPr>
    </w:p>
    <w:p w14:paraId="76181D82" w14:textId="26081A23" w:rsidR="00AC1BA8" w:rsidRPr="008931DD" w:rsidRDefault="00E41768" w:rsidP="00AC1BA8">
      <w:pPr>
        <w:pStyle w:val="Zkladntext"/>
        <w:jc w:val="left"/>
        <w:rPr>
          <w:rFonts w:ascii="Arial" w:hAnsi="Arial" w:cs="Arial"/>
          <w:sz w:val="22"/>
          <w:szCs w:val="22"/>
        </w:rPr>
      </w:pPr>
      <w:r>
        <w:rPr>
          <w:rFonts w:ascii="Arial" w:hAnsi="Arial" w:cs="Arial"/>
          <w:sz w:val="22"/>
          <w:szCs w:val="22"/>
        </w:rPr>
        <w:t>………………………………………</w:t>
      </w:r>
      <w:r w:rsidR="0053652C">
        <w:rPr>
          <w:rFonts w:ascii="Arial" w:hAnsi="Arial" w:cs="Arial"/>
          <w:sz w:val="22"/>
          <w:szCs w:val="22"/>
        </w:rPr>
        <w:tab/>
      </w:r>
      <w:r w:rsidR="0053652C">
        <w:rPr>
          <w:rFonts w:ascii="Arial" w:hAnsi="Arial" w:cs="Arial"/>
          <w:sz w:val="22"/>
          <w:szCs w:val="22"/>
        </w:rPr>
        <w:tab/>
      </w:r>
      <w:r w:rsidR="00AC1BA8" w:rsidRPr="008931DD">
        <w:rPr>
          <w:rFonts w:ascii="Arial" w:hAnsi="Arial" w:cs="Arial"/>
          <w:sz w:val="22"/>
          <w:szCs w:val="22"/>
        </w:rPr>
        <w:t>……………………………...</w:t>
      </w:r>
      <w:r>
        <w:rPr>
          <w:rFonts w:ascii="Arial" w:hAnsi="Arial" w:cs="Arial"/>
          <w:sz w:val="22"/>
          <w:szCs w:val="22"/>
        </w:rPr>
        <w:t>.................</w:t>
      </w:r>
      <w:r w:rsidR="00CA4D11">
        <w:rPr>
          <w:rFonts w:ascii="Arial" w:hAnsi="Arial" w:cs="Arial"/>
          <w:sz w:val="22"/>
          <w:szCs w:val="22"/>
        </w:rPr>
        <w:t>..........</w:t>
      </w:r>
    </w:p>
    <w:p w14:paraId="28EE3F21" w14:textId="5F94A406" w:rsidR="00E41768" w:rsidRPr="008931DD" w:rsidRDefault="009103EE" w:rsidP="00E41768">
      <w:pPr>
        <w:pStyle w:val="Zkladntext"/>
        <w:jc w:val="left"/>
        <w:rPr>
          <w:rFonts w:ascii="Arial" w:hAnsi="Arial" w:cs="Arial"/>
          <w:color w:val="000000"/>
          <w:sz w:val="22"/>
          <w:szCs w:val="22"/>
          <w:lang w:val="en-US"/>
        </w:rPr>
      </w:pPr>
      <w:r w:rsidRPr="008931DD">
        <w:rPr>
          <w:rFonts w:ascii="Arial" w:hAnsi="Arial" w:cs="Arial"/>
          <w:sz w:val="22"/>
          <w:szCs w:val="22"/>
          <w:lang w:val="en-US"/>
        </w:rPr>
        <w:t xml:space="preserve">[OU </w:t>
      </w:r>
      <w:r w:rsidRPr="008931DD">
        <w:rPr>
          <w:rFonts w:ascii="Arial" w:hAnsi="Arial" w:cs="Arial"/>
          <w:color w:val="000000"/>
          <w:sz w:val="22"/>
          <w:szCs w:val="22"/>
        </w:rPr>
        <w:t>OU</w:t>
      </w:r>
      <w:r w:rsidRPr="008931DD">
        <w:rPr>
          <w:rFonts w:ascii="Arial" w:hAnsi="Arial" w:cs="Arial"/>
          <w:color w:val="000000"/>
          <w:sz w:val="22"/>
          <w:szCs w:val="22"/>
          <w:lang w:val="en-US"/>
        </w:rPr>
        <w:t>]</w:t>
      </w:r>
      <w:r w:rsidR="00AC1BA8" w:rsidRPr="008931DD">
        <w:rPr>
          <w:rFonts w:ascii="Arial" w:hAnsi="Arial" w:cs="Arial"/>
          <w:sz w:val="22"/>
          <w:szCs w:val="22"/>
        </w:rPr>
        <w:tab/>
      </w:r>
      <w:r w:rsidR="00AC1BA8" w:rsidRPr="008931DD">
        <w:rPr>
          <w:rFonts w:ascii="Arial" w:hAnsi="Arial" w:cs="Arial"/>
          <w:sz w:val="22"/>
          <w:szCs w:val="22"/>
        </w:rPr>
        <w:tab/>
      </w:r>
      <w:r w:rsidR="00FD68F6">
        <w:rPr>
          <w:rFonts w:ascii="Arial" w:hAnsi="Arial" w:cs="Arial"/>
          <w:sz w:val="22"/>
          <w:szCs w:val="22"/>
        </w:rPr>
        <w:tab/>
      </w:r>
      <w:r w:rsidR="005C2535">
        <w:rPr>
          <w:rFonts w:ascii="Arial" w:hAnsi="Arial" w:cs="Arial"/>
          <w:sz w:val="22"/>
          <w:szCs w:val="22"/>
        </w:rPr>
        <w:tab/>
      </w:r>
      <w:r w:rsidR="005C2535">
        <w:rPr>
          <w:rFonts w:ascii="Arial" w:hAnsi="Arial" w:cs="Arial"/>
          <w:sz w:val="22"/>
          <w:szCs w:val="22"/>
        </w:rPr>
        <w:tab/>
      </w:r>
      <w:r w:rsidR="00E41768" w:rsidRPr="008931DD">
        <w:rPr>
          <w:rFonts w:ascii="Arial" w:hAnsi="Arial" w:cs="Arial"/>
          <w:sz w:val="22"/>
          <w:szCs w:val="22"/>
          <w:lang w:val="en-US"/>
        </w:rPr>
        <w:t>[OU</w:t>
      </w:r>
      <w:r w:rsidR="00E41768" w:rsidRPr="00BB7738">
        <w:rPr>
          <w:rFonts w:ascii="Arial" w:hAnsi="Arial" w:cs="Arial"/>
          <w:lang w:val="en-US"/>
        </w:rPr>
        <w:t xml:space="preserve"> </w:t>
      </w:r>
      <w:r w:rsidR="00E41768" w:rsidRPr="008931DD">
        <w:rPr>
          <w:rFonts w:ascii="Arial" w:hAnsi="Arial" w:cs="Arial"/>
          <w:color w:val="000000"/>
          <w:sz w:val="22"/>
          <w:szCs w:val="22"/>
        </w:rPr>
        <w:t>OU</w:t>
      </w:r>
      <w:r w:rsidR="00E41768" w:rsidRPr="008931DD">
        <w:rPr>
          <w:rFonts w:ascii="Arial" w:hAnsi="Arial" w:cs="Arial"/>
          <w:color w:val="000000"/>
          <w:sz w:val="22"/>
          <w:szCs w:val="22"/>
          <w:lang w:val="en-US"/>
        </w:rPr>
        <w:t>]</w:t>
      </w:r>
    </w:p>
    <w:p w14:paraId="724738E9" w14:textId="33939A43" w:rsidR="00AC1BA8" w:rsidRPr="007404F0" w:rsidRDefault="00FD68F6" w:rsidP="00AC1BA8">
      <w:pPr>
        <w:pStyle w:val="Zkladntext"/>
        <w:jc w:val="left"/>
        <w:rPr>
          <w:rFonts w:ascii="Arial" w:hAnsi="Arial" w:cs="Arial"/>
          <w:sz w:val="22"/>
          <w:szCs w:val="18"/>
        </w:rPr>
      </w:pPr>
      <w:r>
        <w:rPr>
          <w:rFonts w:ascii="Arial" w:hAnsi="Arial" w:cs="Arial"/>
          <w:sz w:val="22"/>
          <w:szCs w:val="18"/>
        </w:rPr>
        <w:t>Commercial Head, na základě plné moci</w:t>
      </w:r>
      <w:r w:rsidR="00AC1BA8" w:rsidRPr="008931DD">
        <w:rPr>
          <w:rFonts w:ascii="Arial" w:hAnsi="Arial" w:cs="Arial"/>
          <w:sz w:val="22"/>
          <w:szCs w:val="22"/>
        </w:rPr>
        <w:t xml:space="preserve">     </w:t>
      </w:r>
      <w:r w:rsidR="00D9164B">
        <w:rPr>
          <w:rFonts w:ascii="Arial" w:hAnsi="Arial" w:cs="Arial"/>
          <w:sz w:val="22"/>
          <w:szCs w:val="22"/>
        </w:rPr>
        <w:t xml:space="preserve"> </w:t>
      </w:r>
      <w:r w:rsidR="00AD220E">
        <w:rPr>
          <w:rFonts w:ascii="Arial" w:hAnsi="Arial" w:cs="Arial"/>
          <w:sz w:val="22"/>
          <w:szCs w:val="22"/>
        </w:rPr>
        <w:t xml:space="preserve">náměstek </w:t>
      </w:r>
      <w:r w:rsidR="00AC1BA8" w:rsidRPr="008931DD">
        <w:rPr>
          <w:rFonts w:ascii="Arial" w:hAnsi="Arial" w:cs="Arial"/>
          <w:sz w:val="22"/>
          <w:szCs w:val="22"/>
        </w:rPr>
        <w:t>ředitel</w:t>
      </w:r>
      <w:r w:rsidR="00AD220E">
        <w:rPr>
          <w:rFonts w:ascii="Arial" w:hAnsi="Arial" w:cs="Arial"/>
          <w:sz w:val="22"/>
          <w:szCs w:val="22"/>
        </w:rPr>
        <w:t>e pro LPP</w:t>
      </w:r>
    </w:p>
    <w:p w14:paraId="315F3DAE" w14:textId="77777777" w:rsidR="001450F4" w:rsidRPr="008931DD" w:rsidRDefault="001450F4" w:rsidP="001450F4">
      <w:pPr>
        <w:pStyle w:val="Zkladntext"/>
        <w:rPr>
          <w:rFonts w:ascii="Arial" w:hAnsi="Arial" w:cs="Arial"/>
          <w:sz w:val="22"/>
          <w:szCs w:val="22"/>
        </w:rPr>
      </w:pPr>
    </w:p>
    <w:p w14:paraId="2DCDF994" w14:textId="77777777" w:rsidR="001450F4" w:rsidRPr="008931DD" w:rsidRDefault="001450F4" w:rsidP="00441F40">
      <w:pPr>
        <w:pStyle w:val="Zkladntext"/>
        <w:jc w:val="center"/>
        <w:rPr>
          <w:rFonts w:ascii="Arial" w:hAnsi="Arial" w:cs="Arial"/>
          <w:sz w:val="22"/>
          <w:szCs w:val="22"/>
        </w:rPr>
      </w:pPr>
    </w:p>
    <w:p w14:paraId="4C810987" w14:textId="77777777" w:rsidR="009103EE" w:rsidRDefault="009103EE" w:rsidP="00441F40">
      <w:pPr>
        <w:pStyle w:val="Zkladntext"/>
        <w:jc w:val="center"/>
        <w:rPr>
          <w:rFonts w:ascii="Arial" w:hAnsi="Arial" w:cs="Arial"/>
          <w:sz w:val="22"/>
          <w:szCs w:val="22"/>
        </w:rPr>
      </w:pPr>
    </w:p>
    <w:p w14:paraId="0943A4DF" w14:textId="77777777" w:rsidR="008931DD" w:rsidRDefault="008931DD" w:rsidP="00441F40">
      <w:pPr>
        <w:pStyle w:val="Zkladntext"/>
        <w:jc w:val="center"/>
        <w:rPr>
          <w:rFonts w:ascii="Arial" w:hAnsi="Arial" w:cs="Arial"/>
          <w:sz w:val="22"/>
          <w:szCs w:val="22"/>
        </w:rPr>
      </w:pPr>
    </w:p>
    <w:p w14:paraId="0318A288" w14:textId="77777777" w:rsidR="008931DD" w:rsidRDefault="008931DD" w:rsidP="00441F40">
      <w:pPr>
        <w:pStyle w:val="Zkladntext"/>
        <w:jc w:val="center"/>
        <w:rPr>
          <w:rFonts w:ascii="Arial" w:hAnsi="Arial" w:cs="Arial"/>
          <w:sz w:val="22"/>
          <w:szCs w:val="22"/>
        </w:rPr>
      </w:pPr>
    </w:p>
    <w:p w14:paraId="631FF2A0" w14:textId="77777777" w:rsidR="008931DD" w:rsidRDefault="008931DD" w:rsidP="00441F40">
      <w:pPr>
        <w:pStyle w:val="Zkladntext"/>
        <w:jc w:val="center"/>
        <w:rPr>
          <w:rFonts w:ascii="Arial" w:hAnsi="Arial" w:cs="Arial"/>
          <w:sz w:val="22"/>
          <w:szCs w:val="22"/>
        </w:rPr>
      </w:pPr>
    </w:p>
    <w:p w14:paraId="5BABDF4F" w14:textId="77777777" w:rsidR="008931DD" w:rsidRPr="008931DD" w:rsidRDefault="008931DD" w:rsidP="00441F40">
      <w:pPr>
        <w:pStyle w:val="Zkladntext"/>
        <w:jc w:val="center"/>
        <w:rPr>
          <w:rFonts w:ascii="Arial" w:hAnsi="Arial" w:cs="Arial"/>
          <w:sz w:val="22"/>
          <w:szCs w:val="22"/>
        </w:rPr>
      </w:pPr>
    </w:p>
    <w:p w14:paraId="0D576905" w14:textId="77777777" w:rsidR="009103EE" w:rsidRPr="008931DD" w:rsidRDefault="009103EE" w:rsidP="00441F40">
      <w:pPr>
        <w:pStyle w:val="Zkladntext"/>
        <w:jc w:val="center"/>
        <w:rPr>
          <w:rFonts w:ascii="Arial" w:hAnsi="Arial" w:cs="Arial"/>
          <w:sz w:val="22"/>
          <w:szCs w:val="22"/>
        </w:rPr>
      </w:pPr>
    </w:p>
    <w:p w14:paraId="6D64AAA6" w14:textId="77777777" w:rsidR="009103EE" w:rsidRPr="008931DD" w:rsidRDefault="009103EE" w:rsidP="00441F40">
      <w:pPr>
        <w:pStyle w:val="Zkladntext"/>
        <w:jc w:val="center"/>
        <w:rPr>
          <w:rFonts w:ascii="Arial" w:hAnsi="Arial" w:cs="Arial"/>
          <w:sz w:val="22"/>
          <w:szCs w:val="22"/>
        </w:rPr>
      </w:pPr>
    </w:p>
    <w:p w14:paraId="4C228AD4" w14:textId="77777777" w:rsidR="0068221F" w:rsidRPr="008931DD" w:rsidRDefault="0068221F" w:rsidP="00441F40">
      <w:pPr>
        <w:pStyle w:val="Zkladntext"/>
        <w:jc w:val="center"/>
        <w:rPr>
          <w:rFonts w:ascii="Arial" w:hAnsi="Arial" w:cs="Arial"/>
          <w:sz w:val="22"/>
          <w:szCs w:val="22"/>
        </w:rPr>
      </w:pPr>
    </w:p>
    <w:p w14:paraId="6434C3A0" w14:textId="77777777" w:rsidR="0068221F" w:rsidRPr="008931DD" w:rsidRDefault="0068221F" w:rsidP="00441F40">
      <w:pPr>
        <w:pStyle w:val="Zkladntext"/>
        <w:jc w:val="center"/>
        <w:rPr>
          <w:rFonts w:ascii="Arial" w:hAnsi="Arial" w:cs="Arial"/>
          <w:sz w:val="22"/>
          <w:szCs w:val="22"/>
        </w:rPr>
      </w:pPr>
    </w:p>
    <w:p w14:paraId="5741BE72" w14:textId="77777777" w:rsidR="0068221F" w:rsidRPr="008931DD" w:rsidRDefault="0068221F" w:rsidP="00441F40">
      <w:pPr>
        <w:pStyle w:val="Zkladntext"/>
        <w:jc w:val="center"/>
        <w:rPr>
          <w:rFonts w:ascii="Arial" w:hAnsi="Arial" w:cs="Arial"/>
          <w:sz w:val="22"/>
          <w:szCs w:val="22"/>
        </w:rPr>
      </w:pPr>
    </w:p>
    <w:p w14:paraId="1033F5C8" w14:textId="77777777" w:rsidR="0068221F" w:rsidRPr="008931DD" w:rsidRDefault="0068221F" w:rsidP="00441F40">
      <w:pPr>
        <w:pStyle w:val="Zkladntext"/>
        <w:jc w:val="center"/>
        <w:rPr>
          <w:rFonts w:ascii="Arial" w:hAnsi="Arial" w:cs="Arial"/>
          <w:sz w:val="22"/>
          <w:szCs w:val="22"/>
        </w:rPr>
      </w:pPr>
    </w:p>
    <w:p w14:paraId="3468AF62" w14:textId="77777777" w:rsidR="0068221F" w:rsidRPr="008931DD" w:rsidRDefault="0068221F" w:rsidP="00441F40">
      <w:pPr>
        <w:pStyle w:val="Zkladntext"/>
        <w:jc w:val="center"/>
        <w:rPr>
          <w:rFonts w:ascii="Arial" w:hAnsi="Arial" w:cs="Arial"/>
          <w:sz w:val="22"/>
          <w:szCs w:val="22"/>
        </w:rPr>
      </w:pPr>
    </w:p>
    <w:p w14:paraId="2F1CFF25" w14:textId="77777777" w:rsidR="0068221F" w:rsidRDefault="0068221F" w:rsidP="00441F40">
      <w:pPr>
        <w:pStyle w:val="Zkladntext"/>
        <w:jc w:val="center"/>
        <w:rPr>
          <w:rFonts w:ascii="Arial" w:hAnsi="Arial" w:cs="Arial"/>
          <w:sz w:val="22"/>
          <w:szCs w:val="22"/>
        </w:rPr>
      </w:pPr>
    </w:p>
    <w:p w14:paraId="121A7928" w14:textId="77777777" w:rsidR="005C2535" w:rsidRDefault="005C2535" w:rsidP="00441F40">
      <w:pPr>
        <w:pStyle w:val="Zkladntext"/>
        <w:jc w:val="center"/>
        <w:rPr>
          <w:rFonts w:ascii="Arial" w:hAnsi="Arial" w:cs="Arial"/>
          <w:sz w:val="22"/>
          <w:szCs w:val="22"/>
        </w:rPr>
      </w:pPr>
    </w:p>
    <w:p w14:paraId="432D8932" w14:textId="77777777" w:rsidR="005C2535" w:rsidRPr="008931DD" w:rsidRDefault="005C2535" w:rsidP="00441F40">
      <w:pPr>
        <w:pStyle w:val="Zkladntext"/>
        <w:jc w:val="center"/>
        <w:rPr>
          <w:rFonts w:ascii="Arial" w:hAnsi="Arial" w:cs="Arial"/>
          <w:sz w:val="22"/>
          <w:szCs w:val="22"/>
        </w:rPr>
      </w:pPr>
    </w:p>
    <w:p w14:paraId="0674FF4B" w14:textId="6EE77A4F" w:rsidR="0068221F" w:rsidRDefault="0068221F" w:rsidP="00441F40">
      <w:pPr>
        <w:pStyle w:val="Zkladntext"/>
        <w:jc w:val="center"/>
        <w:rPr>
          <w:rFonts w:ascii="Arial" w:hAnsi="Arial" w:cs="Arial"/>
          <w:sz w:val="22"/>
          <w:szCs w:val="22"/>
        </w:rPr>
      </w:pPr>
    </w:p>
    <w:p w14:paraId="414C230F" w14:textId="064B3100" w:rsidR="00F759B6" w:rsidRDefault="00F759B6" w:rsidP="00441F40">
      <w:pPr>
        <w:pStyle w:val="Zkladntext"/>
        <w:jc w:val="center"/>
        <w:rPr>
          <w:rFonts w:ascii="Arial" w:hAnsi="Arial" w:cs="Arial"/>
          <w:sz w:val="22"/>
          <w:szCs w:val="22"/>
        </w:rPr>
      </w:pPr>
    </w:p>
    <w:p w14:paraId="0DA38B92" w14:textId="430AF972" w:rsidR="00CA4D11" w:rsidRDefault="00CA4D11" w:rsidP="00441F40">
      <w:pPr>
        <w:pStyle w:val="Zkladntext"/>
        <w:jc w:val="center"/>
        <w:rPr>
          <w:rFonts w:ascii="Arial" w:hAnsi="Arial" w:cs="Arial"/>
          <w:sz w:val="22"/>
          <w:szCs w:val="22"/>
        </w:rPr>
      </w:pPr>
    </w:p>
    <w:p w14:paraId="17105D36" w14:textId="77777777" w:rsidR="00C8419C" w:rsidRDefault="00C8419C" w:rsidP="00441F40">
      <w:pPr>
        <w:pStyle w:val="Zkladntext"/>
        <w:jc w:val="center"/>
        <w:rPr>
          <w:rFonts w:ascii="Arial" w:hAnsi="Arial" w:cs="Arial"/>
          <w:sz w:val="22"/>
          <w:szCs w:val="22"/>
        </w:rPr>
      </w:pPr>
    </w:p>
    <w:p w14:paraId="3EC9B67B" w14:textId="77777777" w:rsidR="00CA4D11" w:rsidRPr="008931DD" w:rsidRDefault="00CA4D11" w:rsidP="00441F40">
      <w:pPr>
        <w:pStyle w:val="Zkladntext"/>
        <w:jc w:val="center"/>
        <w:rPr>
          <w:rFonts w:ascii="Arial" w:hAnsi="Arial" w:cs="Arial"/>
          <w:sz w:val="22"/>
          <w:szCs w:val="22"/>
        </w:rPr>
      </w:pPr>
    </w:p>
    <w:p w14:paraId="771947A0" w14:textId="77777777" w:rsidR="00803573" w:rsidRPr="008931DD" w:rsidRDefault="00803573" w:rsidP="00441F40">
      <w:pPr>
        <w:pStyle w:val="Zkladntext"/>
        <w:jc w:val="center"/>
        <w:rPr>
          <w:rFonts w:ascii="Arial" w:hAnsi="Arial" w:cs="Arial"/>
          <w:sz w:val="22"/>
          <w:szCs w:val="22"/>
        </w:rPr>
      </w:pPr>
      <w:r w:rsidRPr="008931DD">
        <w:rPr>
          <w:rFonts w:ascii="Arial" w:hAnsi="Arial" w:cs="Arial"/>
          <w:sz w:val="22"/>
          <w:szCs w:val="22"/>
        </w:rPr>
        <w:lastRenderedPageBreak/>
        <w:t>PŘÍLOHA 1-</w:t>
      </w:r>
    </w:p>
    <w:p w14:paraId="1FDDC4CE" w14:textId="77777777" w:rsidR="00943F22" w:rsidRPr="008931DD" w:rsidRDefault="00943F22" w:rsidP="00943F22">
      <w:pPr>
        <w:pStyle w:val="Nadpis7"/>
        <w:rPr>
          <w:rFonts w:cs="Arial"/>
          <w:szCs w:val="22"/>
          <w:lang w:val="cs-CZ"/>
        </w:rPr>
      </w:pPr>
      <w:r w:rsidRPr="008931DD">
        <w:rPr>
          <w:rFonts w:cs="Arial"/>
          <w:szCs w:val="22"/>
          <w:lang w:val="cs-CZ"/>
        </w:rPr>
        <w:t>ZPRACOVÁNÍ OSOBNÍCH ÚDAJŮ</w:t>
      </w:r>
    </w:p>
    <w:p w14:paraId="19D3DA18" w14:textId="77777777" w:rsidR="00943F22" w:rsidRPr="008931DD" w:rsidRDefault="00943F22" w:rsidP="00943F22">
      <w:pPr>
        <w:pStyle w:val="Zkladntext"/>
        <w:rPr>
          <w:rFonts w:ascii="Arial" w:hAnsi="Arial" w:cs="Arial"/>
          <w:b/>
          <w:sz w:val="22"/>
          <w:szCs w:val="22"/>
        </w:rPr>
      </w:pPr>
    </w:p>
    <w:p w14:paraId="6F629A97" w14:textId="77777777" w:rsidR="00943F22" w:rsidRPr="00146B1A" w:rsidRDefault="00943F22" w:rsidP="00943F22">
      <w:pPr>
        <w:pStyle w:val="Zkladntext"/>
        <w:rPr>
          <w:rFonts w:ascii="Arial" w:hAnsi="Arial" w:cs="Arial"/>
          <w:b/>
          <w:sz w:val="20"/>
          <w:szCs w:val="22"/>
        </w:rPr>
      </w:pPr>
      <w:r w:rsidRPr="00146B1A">
        <w:rPr>
          <w:rFonts w:ascii="Arial" w:hAnsi="Arial" w:cs="Arial"/>
          <w:b/>
          <w:sz w:val="20"/>
          <w:szCs w:val="22"/>
        </w:rPr>
        <w:t>1.</w:t>
      </w:r>
      <w:r w:rsidRPr="00146B1A">
        <w:rPr>
          <w:rFonts w:ascii="Arial" w:hAnsi="Arial" w:cs="Arial"/>
          <w:b/>
          <w:sz w:val="20"/>
          <w:szCs w:val="22"/>
        </w:rPr>
        <w:tab/>
        <w:t>Účetnictví a administrativa</w:t>
      </w:r>
    </w:p>
    <w:p w14:paraId="34D184D3" w14:textId="77777777" w:rsidR="00943F22" w:rsidRPr="00146B1A" w:rsidRDefault="00943F22" w:rsidP="00943F22">
      <w:pPr>
        <w:pStyle w:val="Zkladntext"/>
        <w:rPr>
          <w:rFonts w:ascii="Arial" w:hAnsi="Arial" w:cs="Arial"/>
          <w:b/>
          <w:sz w:val="20"/>
          <w:szCs w:val="22"/>
        </w:rPr>
      </w:pPr>
    </w:p>
    <w:p w14:paraId="64E150C4" w14:textId="2AD33101"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Účastník, který je stranou této Smlouvy (dále jen „</w:t>
      </w:r>
      <w:r w:rsidRPr="00146B1A">
        <w:rPr>
          <w:rFonts w:ascii="Arial" w:hAnsi="Arial" w:cs="Arial"/>
          <w:b/>
          <w:sz w:val="20"/>
          <w:szCs w:val="22"/>
        </w:rPr>
        <w:t>subjekt údajů</w:t>
      </w:r>
      <w:r w:rsidRPr="00146B1A">
        <w:rPr>
          <w:rFonts w:ascii="Arial" w:hAnsi="Arial" w:cs="Arial"/>
          <w:sz w:val="20"/>
          <w:szCs w:val="22"/>
        </w:rPr>
        <w:t>“), bere na vědomí, že Partner (dále jen „</w:t>
      </w:r>
      <w:r w:rsidRPr="00146B1A">
        <w:rPr>
          <w:rFonts w:ascii="Arial" w:hAnsi="Arial" w:cs="Arial"/>
          <w:b/>
          <w:sz w:val="20"/>
          <w:szCs w:val="22"/>
        </w:rPr>
        <w:t>správce údajů</w:t>
      </w:r>
      <w:r w:rsidRPr="00146B1A">
        <w:rPr>
          <w:rFonts w:ascii="Arial" w:hAnsi="Arial" w:cs="Arial"/>
          <w:sz w:val="20"/>
          <w:szCs w:val="22"/>
        </w:rPr>
        <w:t>“) bude zpracovávat níže uvedené údaje o jeho osobě za účelem uplatnění práv a plnění povinností správce údajů dle této Smlouvy, zejména pro účely účetnictví a řízení této Smlouvy. Budou zpracovávány, ať již automaticky nebo manuálně, následující údaje subjektu údajů: jméno a příjmení, adresa, e-mailová adresa, telefonní a faxové číslo, identifikační číslo, evidenční číslo profesní organizace, číslo bankovního účtu, identifikační číslo pro účely DPH, předmět Smlouvy a úplata nebo jiná plnění poskytovaná na základě Smlouvy (dále jen „</w:t>
      </w:r>
      <w:r w:rsidRPr="00146B1A">
        <w:rPr>
          <w:rFonts w:ascii="Arial" w:hAnsi="Arial" w:cs="Arial"/>
          <w:b/>
          <w:sz w:val="20"/>
          <w:szCs w:val="22"/>
        </w:rPr>
        <w:t>osobní údaje</w:t>
      </w:r>
      <w:r w:rsidRPr="00146B1A">
        <w:rPr>
          <w:rFonts w:ascii="Arial" w:hAnsi="Arial" w:cs="Arial"/>
          <w:sz w:val="20"/>
          <w:szCs w:val="22"/>
        </w:rPr>
        <w:t>“). Správce údajů bude toto zpracování zajišťovat externě prostřednictvím společnosti Genpact International Inc., 40 Old Ridgebury Road, 3. patro, Danbury, CT 06810, USA (dále jen „</w:t>
      </w:r>
      <w:r w:rsidRPr="00146B1A">
        <w:rPr>
          <w:rFonts w:ascii="Arial" w:hAnsi="Arial" w:cs="Arial"/>
          <w:b/>
          <w:sz w:val="20"/>
          <w:szCs w:val="22"/>
        </w:rPr>
        <w:t>Genpact</w:t>
      </w:r>
      <w:r w:rsidRPr="00146B1A">
        <w:rPr>
          <w:rFonts w:ascii="Arial" w:hAnsi="Arial" w:cs="Arial"/>
          <w:sz w:val="20"/>
          <w:szCs w:val="22"/>
        </w:rPr>
        <w:t xml:space="preserve">“). Externí činnosti s předanými Osobními údaji mohou být prováděny jedním nebo několika dalšími zpracovateli pověřenými společností Genpact, z nichž někteří mohou sídlit v zemích, u nichž se v současné době má za to, že neposkytují odpovídající ochranu osobním údajům mimo území EU, jako jsou například Indie a USA. Aktuální seznam subdodavatelů společnosti Genpact je k dispozici zde: </w:t>
      </w:r>
      <w:hyperlink r:id="rId9" w:history="1">
        <w:r w:rsidR="00AF4A5F" w:rsidRPr="000E71C4">
          <w:rPr>
            <w:rStyle w:val="Hypertextovodkaz"/>
            <w:rFonts w:ascii="Arial" w:hAnsi="Arial" w:cs="Arial"/>
            <w:sz w:val="20"/>
            <w:szCs w:val="22"/>
          </w:rPr>
          <w:t>http://isacz.sanofi-aventis.com/Pages/Finance/Genpact_en_US.aspx</w:t>
        </w:r>
      </w:hyperlink>
      <w:r w:rsidRPr="00146B1A">
        <w:rPr>
          <w:rFonts w:ascii="Arial" w:hAnsi="Arial" w:cs="Arial"/>
          <w:sz w:val="20"/>
          <w:szCs w:val="22"/>
        </w:rPr>
        <w:t>.</w:t>
      </w:r>
    </w:p>
    <w:p w14:paraId="32E45F4C" w14:textId="77777777" w:rsidR="00943F22" w:rsidRPr="00146B1A" w:rsidRDefault="00943F22" w:rsidP="00943F22">
      <w:pPr>
        <w:pStyle w:val="Zkladntext"/>
        <w:ind w:left="709"/>
        <w:rPr>
          <w:rFonts w:ascii="Arial" w:hAnsi="Arial" w:cs="Arial"/>
          <w:sz w:val="20"/>
          <w:szCs w:val="22"/>
        </w:rPr>
      </w:pPr>
    </w:p>
    <w:p w14:paraId="7E28B641"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Ke zpracování osobních údajů pro účely stanovené v tomto článku 1 se souhlas subjektu údajů nevyžaduje.</w:t>
      </w:r>
    </w:p>
    <w:p w14:paraId="7AE4DF09" w14:textId="77777777" w:rsidR="00943F22" w:rsidRPr="00146B1A" w:rsidRDefault="00943F22" w:rsidP="00943F22">
      <w:pPr>
        <w:pStyle w:val="Zkladntext"/>
        <w:rPr>
          <w:rFonts w:ascii="Arial" w:hAnsi="Arial" w:cs="Arial"/>
          <w:sz w:val="20"/>
          <w:szCs w:val="22"/>
        </w:rPr>
      </w:pPr>
    </w:p>
    <w:p w14:paraId="394D4D30" w14:textId="77777777" w:rsidR="00943F22" w:rsidRPr="00146B1A" w:rsidRDefault="00943F22" w:rsidP="00943F22">
      <w:pPr>
        <w:pStyle w:val="Zkladntext"/>
        <w:rPr>
          <w:rFonts w:ascii="Arial" w:hAnsi="Arial" w:cs="Arial"/>
          <w:b/>
          <w:sz w:val="20"/>
          <w:szCs w:val="22"/>
        </w:rPr>
      </w:pPr>
      <w:r w:rsidRPr="00146B1A">
        <w:rPr>
          <w:rFonts w:ascii="Arial" w:hAnsi="Arial" w:cs="Arial"/>
          <w:b/>
          <w:sz w:val="20"/>
          <w:szCs w:val="22"/>
        </w:rPr>
        <w:t>2.</w:t>
      </w:r>
      <w:r w:rsidRPr="00146B1A">
        <w:rPr>
          <w:rFonts w:ascii="Arial" w:hAnsi="Arial" w:cs="Arial"/>
          <w:b/>
          <w:sz w:val="20"/>
          <w:szCs w:val="22"/>
        </w:rPr>
        <w:tab/>
        <w:t>Povinné zveřejňování</w:t>
      </w:r>
    </w:p>
    <w:p w14:paraId="6596FA16" w14:textId="77777777" w:rsidR="00943F22" w:rsidRPr="00146B1A" w:rsidRDefault="00943F22" w:rsidP="00943F22">
      <w:pPr>
        <w:pStyle w:val="Zkladntext"/>
        <w:rPr>
          <w:rFonts w:ascii="Arial" w:hAnsi="Arial" w:cs="Arial"/>
          <w:b/>
          <w:sz w:val="20"/>
          <w:szCs w:val="22"/>
        </w:rPr>
      </w:pPr>
    </w:p>
    <w:p w14:paraId="6C04FB0D"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Subjekt údajů bere na vědomí, že správce údajů je členem Asociace inovativního farmaceutického průmyslu (dále jen „</w:t>
      </w:r>
      <w:r w:rsidRPr="00146B1A">
        <w:rPr>
          <w:rFonts w:ascii="Arial" w:hAnsi="Arial" w:cs="Arial"/>
          <w:b/>
          <w:sz w:val="20"/>
          <w:szCs w:val="22"/>
        </w:rPr>
        <w:t>AIFP</w:t>
      </w:r>
      <w:r w:rsidRPr="00146B1A">
        <w:rPr>
          <w:rFonts w:ascii="Arial" w:hAnsi="Arial" w:cs="Arial"/>
          <w:sz w:val="20"/>
          <w:szCs w:val="22"/>
        </w:rPr>
        <w:t>“), a je tedy vázán podmínkami Kodexu AIFP upravujícího zveřejňování plateb a jiných plnění farmaceutických společností zdravotnickým odborníkům a zdravotnickým zařízením (dále jen „</w:t>
      </w:r>
      <w:r w:rsidRPr="00146B1A">
        <w:rPr>
          <w:rFonts w:ascii="Arial" w:hAnsi="Arial" w:cs="Arial"/>
          <w:b/>
          <w:sz w:val="20"/>
          <w:szCs w:val="22"/>
        </w:rPr>
        <w:t>Kodex zveřejňování</w:t>
      </w:r>
      <w:r w:rsidRPr="00146B1A">
        <w:rPr>
          <w:rFonts w:ascii="Arial" w:hAnsi="Arial" w:cs="Arial"/>
          <w:sz w:val="20"/>
          <w:szCs w:val="22"/>
        </w:rPr>
        <w:t>“). V souladu s ustanoveními Kodexu zveřejňování a za účelem zvýšení transparentnosti v rámci vztahů mezi správcem údajů a zdravotnickými odborníky má správce údajů povinnost zveřejňovat veškeré platby a ostatní převody hodnot jakéhokoliv druhu poskytnuté zdravotnickým odborníkům, včetně subjektu údajů, dle jakékoliv dohody nebo jakéhokoliv jiného vzájemného ujednání, což v případě individuálního zveřejnění obnáší, se souhlasem subjektu údajů, i zveřejňování konkrétních osobních údajů.</w:t>
      </w:r>
    </w:p>
    <w:p w14:paraId="1620127E" w14:textId="77777777" w:rsidR="00943F22" w:rsidRPr="00146B1A" w:rsidRDefault="00943F22" w:rsidP="00943F22">
      <w:pPr>
        <w:pStyle w:val="Zkladntext"/>
        <w:rPr>
          <w:rFonts w:ascii="Arial" w:hAnsi="Arial" w:cs="Arial"/>
          <w:sz w:val="20"/>
          <w:szCs w:val="22"/>
        </w:rPr>
      </w:pPr>
    </w:p>
    <w:p w14:paraId="67722D7C"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Se souhlasem subjektu údajů bude správce údajů zpracovávat jeho osobní údaje za účelem zveřejňování dle Kodexu zveřejňování, jak je uvedeno výše. Zpracování bude prováděno manuálně i automaticky a bude zahrnovat především shromažďování osobních údajů, jejich používání, slučování, uchovávání po dobu minimálně pěti (5) let a zveřejňování po dobu minimálně tří (3) let, zejména na webových stránkách AIFP www.aifp.cz a www.transparentnispoluprace.cz a případně na webových stránkách správce údajů www.sanofi.cz. Za tímto účelem bude zpracování osobních údajů vedle zaměstnanců a poskytovatelů služeb správce údajů provádět také AIFP jako zpracovatel. Údaje budou zveřejňovány jednou za rok, vždy do konce měsíce června příslušného roku za období předcházejícího kalendářního roku. Správce údajů poskytne subjektu údajů před samotným zveřejněním přehled veškerých převodů hodnot, včetně specifikace jednotlivých položek jakož i celkové částky, provedených správcem údajů na subjekt údajů za předchozí kalendářní rok; subjekt údajů bude mít možnost zkontrolovat správnost těchto údajů, případně nesprávné údaje opravit.</w:t>
      </w:r>
    </w:p>
    <w:p w14:paraId="2247D35A" w14:textId="77777777" w:rsidR="00943F22" w:rsidRPr="00146B1A" w:rsidRDefault="00943F22" w:rsidP="00943F22">
      <w:pPr>
        <w:pStyle w:val="Zkladntext"/>
        <w:rPr>
          <w:rFonts w:ascii="Arial" w:hAnsi="Arial" w:cs="Arial"/>
          <w:sz w:val="20"/>
          <w:szCs w:val="22"/>
        </w:rPr>
      </w:pPr>
    </w:p>
    <w:p w14:paraId="3883ED5A"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Správce údajů může, pro účely popsané výše, předávat osobní údaje následujícím třetím stranám: (i) svým majetkově spřízněným společnostem v rámci Evropské unie i mimo ni a (ii) jiným než majetkově spřízněným společnostem, které poskytují služby kterékoliv majetkově spřízněné společnosti v rámci Evropské unie i mimo ni, včetně třetích zemí, které neposkytují odpovídající úroveň ochrany osobních údajů, která je vyžadována příslušnými zákony České republiky.</w:t>
      </w:r>
    </w:p>
    <w:p w14:paraId="38355E60" w14:textId="77777777" w:rsidR="00943F22" w:rsidRPr="00146B1A" w:rsidRDefault="00943F22" w:rsidP="00943F22">
      <w:pPr>
        <w:pStyle w:val="Zkladntext"/>
        <w:rPr>
          <w:rFonts w:ascii="Arial" w:hAnsi="Arial" w:cs="Arial"/>
          <w:sz w:val="20"/>
          <w:szCs w:val="22"/>
        </w:rPr>
      </w:pPr>
    </w:p>
    <w:p w14:paraId="72726A0E" w14:textId="77777777" w:rsidR="00943F22" w:rsidRPr="00146B1A" w:rsidRDefault="00943F22" w:rsidP="00943F22">
      <w:pPr>
        <w:pStyle w:val="Zkladntext"/>
        <w:rPr>
          <w:rFonts w:ascii="Arial" w:hAnsi="Arial" w:cs="Arial"/>
          <w:b/>
          <w:sz w:val="20"/>
          <w:szCs w:val="22"/>
        </w:rPr>
      </w:pPr>
      <w:r w:rsidRPr="00146B1A">
        <w:rPr>
          <w:rFonts w:ascii="Arial" w:hAnsi="Arial" w:cs="Arial"/>
          <w:b/>
          <w:sz w:val="20"/>
          <w:szCs w:val="22"/>
        </w:rPr>
        <w:t>3.</w:t>
      </w:r>
      <w:r w:rsidRPr="00146B1A">
        <w:rPr>
          <w:rFonts w:ascii="Arial" w:hAnsi="Arial" w:cs="Arial"/>
          <w:b/>
          <w:sz w:val="20"/>
          <w:szCs w:val="22"/>
        </w:rPr>
        <w:tab/>
        <w:t>Společná ustanovení</w:t>
      </w:r>
    </w:p>
    <w:p w14:paraId="2A5B8B7B" w14:textId="77777777" w:rsidR="00943F22" w:rsidRPr="00146B1A" w:rsidRDefault="00943F22" w:rsidP="00943F22">
      <w:pPr>
        <w:pStyle w:val="Zkladntext"/>
        <w:rPr>
          <w:rFonts w:ascii="Arial" w:hAnsi="Arial" w:cs="Arial"/>
          <w:b/>
          <w:sz w:val="20"/>
          <w:szCs w:val="22"/>
        </w:rPr>
      </w:pPr>
    </w:p>
    <w:p w14:paraId="1502B2D8"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V případě, že jsou osobní údaje předávány mimo Evropskou unii, podnikl správce údajů veškerá opatření k zajištění toho, aby osobním údajům byla poskytnuta odpovídající úroveň ochrany, která je vyžadována příslušnými zákony České republiky.</w:t>
      </w:r>
    </w:p>
    <w:p w14:paraId="2393D50C" w14:textId="77777777" w:rsidR="00943F22" w:rsidRPr="00146B1A" w:rsidRDefault="00943F22" w:rsidP="00943F22">
      <w:pPr>
        <w:pStyle w:val="Zkladntext"/>
        <w:rPr>
          <w:rFonts w:ascii="Arial" w:hAnsi="Arial" w:cs="Arial"/>
          <w:sz w:val="20"/>
          <w:szCs w:val="22"/>
        </w:rPr>
      </w:pPr>
    </w:p>
    <w:p w14:paraId="7960F942"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Výše uvedené zpracování osobních údajů bude prováděno po dobu, po kterou to bude nezbytně nutné pro účely uvedené výše; po uplynutí této doby mohou být osobní údaje zpracovávány pouze za účelem splnění povinností správce údajů podle zvláštních předpisů.</w:t>
      </w:r>
    </w:p>
    <w:p w14:paraId="18475942" w14:textId="77777777" w:rsidR="00943F22" w:rsidRPr="00146B1A" w:rsidRDefault="00943F22" w:rsidP="00943F22">
      <w:pPr>
        <w:pStyle w:val="Zkladntext"/>
        <w:rPr>
          <w:rFonts w:ascii="Arial" w:hAnsi="Arial" w:cs="Arial"/>
          <w:sz w:val="20"/>
          <w:szCs w:val="22"/>
        </w:rPr>
      </w:pPr>
    </w:p>
    <w:p w14:paraId="0437EB42"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Subjekt údajů dále potvrzuje, že osobní údaje poskytuje dobrovolně, a bere na vědomí, že má právo požádat o přístup k osobním údajům a o jejich opravu, jakož i další práva podle ust. § 21 zák. č. 101/2000 Sb., o ochraně osobních údajů, v platném znění (dále jen „</w:t>
      </w:r>
      <w:r w:rsidRPr="00146B1A">
        <w:rPr>
          <w:rFonts w:ascii="Arial" w:hAnsi="Arial" w:cs="Arial"/>
          <w:b/>
          <w:sz w:val="20"/>
          <w:szCs w:val="22"/>
        </w:rPr>
        <w:t>zákon o ochraně osobních údajů</w:t>
      </w:r>
      <w:r w:rsidRPr="00146B1A">
        <w:rPr>
          <w:rFonts w:ascii="Arial" w:hAnsi="Arial" w:cs="Arial"/>
          <w:sz w:val="20"/>
          <w:szCs w:val="22"/>
        </w:rPr>
        <w:t>“).</w:t>
      </w:r>
    </w:p>
    <w:p w14:paraId="7048F1E1" w14:textId="77777777" w:rsidR="00943F22" w:rsidRPr="00146B1A" w:rsidRDefault="00943F22" w:rsidP="00943F22">
      <w:pPr>
        <w:pStyle w:val="Zkladntext"/>
        <w:rPr>
          <w:rFonts w:ascii="Arial" w:hAnsi="Arial" w:cs="Arial"/>
          <w:sz w:val="20"/>
          <w:szCs w:val="22"/>
        </w:rPr>
      </w:pPr>
    </w:p>
    <w:p w14:paraId="397439B4"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Správce údajů prohlašuje, že bude osobní údaje popsané výše zpracovávat v souladu s příslušnou legislativou na ochranu osobních údajů, zejména v souladu se zákonem o ochraně osobních údajů, a že zavedl odpovídající technické a organizační opatření k zajištění bezpečnosti takového zpracování.</w:t>
      </w:r>
    </w:p>
    <w:p w14:paraId="3AD676B2" w14:textId="77777777" w:rsidR="00943F22" w:rsidRPr="00146B1A" w:rsidRDefault="00943F22" w:rsidP="00943F22">
      <w:pPr>
        <w:pStyle w:val="Zkladntext"/>
        <w:rPr>
          <w:rFonts w:ascii="Arial" w:hAnsi="Arial" w:cs="Arial"/>
          <w:sz w:val="20"/>
          <w:szCs w:val="22"/>
        </w:rPr>
      </w:pPr>
    </w:p>
    <w:p w14:paraId="50946F5E" w14:textId="77777777" w:rsidR="00943F22" w:rsidRPr="00146B1A" w:rsidRDefault="00943F22" w:rsidP="00943F22">
      <w:pPr>
        <w:pStyle w:val="Zkladntext"/>
        <w:ind w:left="709"/>
        <w:rPr>
          <w:rFonts w:ascii="Arial" w:hAnsi="Arial" w:cs="Arial"/>
          <w:sz w:val="20"/>
          <w:szCs w:val="22"/>
        </w:rPr>
      </w:pPr>
      <w:r w:rsidRPr="00146B1A">
        <w:rPr>
          <w:rFonts w:ascii="Arial" w:hAnsi="Arial" w:cs="Arial"/>
          <w:sz w:val="20"/>
          <w:szCs w:val="22"/>
        </w:rPr>
        <w:t>Podpisem této Smlouvy subjekt údajů potvrzuje, že byl v souladu s ust. § 11 zákona o ochraně osobních údajů správcem údajů řádně informován o zpracování svých osobních údajů tak, jak je popsáno v tomto ustanovení.</w:t>
      </w:r>
    </w:p>
    <w:p w14:paraId="698147C8" w14:textId="77777777" w:rsidR="00943F22" w:rsidRPr="00146B1A" w:rsidRDefault="00943F22" w:rsidP="00943F22">
      <w:pPr>
        <w:pStyle w:val="Zkladntext"/>
        <w:ind w:left="709"/>
        <w:rPr>
          <w:rFonts w:ascii="Arial" w:hAnsi="Arial" w:cs="Arial"/>
          <w:sz w:val="20"/>
          <w:szCs w:val="22"/>
        </w:rPr>
      </w:pPr>
    </w:p>
    <w:p w14:paraId="1FABAD4F" w14:textId="6F8D73AB" w:rsidR="00943F22" w:rsidRPr="00146B1A" w:rsidRDefault="00943F22" w:rsidP="00943F22">
      <w:pPr>
        <w:jc w:val="both"/>
        <w:rPr>
          <w:rFonts w:ascii="Arial" w:hAnsi="Arial" w:cs="Arial"/>
          <w:b/>
          <w:sz w:val="20"/>
        </w:rPr>
      </w:pPr>
      <w:r w:rsidRPr="00146B1A">
        <w:rPr>
          <w:rFonts w:ascii="Arial" w:hAnsi="Arial" w:cs="Arial"/>
          <w:b/>
          <w:sz w:val="20"/>
        </w:rPr>
        <w:t xml:space="preserve">Níže prosím vyznačte, jestli souhlasíte s tím, že správce údajů zpracuje a zveřejní Vaše osobní údaje tak, jak je popsáno v článku 2 </w:t>
      </w:r>
      <w:r w:rsidRPr="00146B1A">
        <w:rPr>
          <w:rFonts w:ascii="Arial" w:hAnsi="Arial" w:cs="Arial"/>
          <w:b/>
          <w:i/>
          <w:sz w:val="20"/>
        </w:rPr>
        <w:t>Povinné zveřejňování</w:t>
      </w:r>
      <w:r w:rsidRPr="00146B1A">
        <w:rPr>
          <w:rFonts w:ascii="Arial" w:hAnsi="Arial" w:cs="Arial"/>
          <w:b/>
          <w:sz w:val="20"/>
        </w:rPr>
        <w:t xml:space="preserve"> v souladu s Kodexem zveřejňování. Pokud svůj souhlas odmítnete, správce údajů zveřejní příslušné informace pouze souhrnně (tj. bez uvedení Vašich osobních údajů). V případě takového odmítnutí souhlasu se zveřejněním převodů hodnot na základě této Smlouvy nebudou individuálně zveřejněny ani žádné další převody hodnot za dané ohlašovací období, ke kterým jste správci údajů dal nebo dáte svůj souhlas (tj. veškeré převody hodnot za dané ohlašovací období budou v případě neudělení souhlasu zveřejn</w:t>
      </w:r>
      <w:r w:rsidR="007B4EF8" w:rsidRPr="00146B1A">
        <w:rPr>
          <w:rFonts w:ascii="Arial" w:hAnsi="Arial" w:cs="Arial"/>
          <w:b/>
          <w:sz w:val="20"/>
        </w:rPr>
        <w:t>ě</w:t>
      </w:r>
      <w:r w:rsidRPr="00146B1A">
        <w:rPr>
          <w:rFonts w:ascii="Arial" w:hAnsi="Arial" w:cs="Arial"/>
          <w:b/>
          <w:sz w:val="20"/>
        </w:rPr>
        <w:t>ny pouze souhrnně).</w:t>
      </w:r>
    </w:p>
    <w:p w14:paraId="18246786" w14:textId="77777777" w:rsidR="00943F22" w:rsidRPr="00146B1A" w:rsidRDefault="00943F22" w:rsidP="00943F22">
      <w:pPr>
        <w:rPr>
          <w:rFonts w:ascii="Arial" w:hAnsi="Arial" w:cs="Arial"/>
          <w:b/>
          <w:sz w:val="20"/>
        </w:rPr>
      </w:pPr>
      <w:r w:rsidRPr="00146B1A">
        <w:rPr>
          <w:rFonts w:ascii="Arial" w:hAnsi="Arial" w:cs="Arial"/>
          <w:b/>
          <w:sz w:val="20"/>
        </w:rPr>
        <w:t>Souhlasím</w:t>
      </w:r>
      <w:r w:rsidRPr="00146B1A">
        <w:rPr>
          <w:rFonts w:ascii="Arial" w:hAnsi="Arial" w:cs="Arial"/>
          <w:b/>
          <w:sz w:val="20"/>
        </w:rPr>
        <w:tab/>
      </w:r>
      <w:r w:rsidRPr="00146B1A">
        <w:rPr>
          <w:rFonts w:ascii="Arial" w:hAnsi="Arial" w:cs="Arial"/>
          <w:b/>
          <w:sz w:val="20"/>
        </w:rPr>
        <w:sym w:font="Wingdings" w:char="F0A8"/>
      </w:r>
    </w:p>
    <w:p w14:paraId="47A43F85" w14:textId="77777777" w:rsidR="00943F22" w:rsidRPr="00146B1A" w:rsidRDefault="00943F22" w:rsidP="00943F22">
      <w:pPr>
        <w:rPr>
          <w:rFonts w:ascii="Arial" w:hAnsi="Arial" w:cs="Arial"/>
          <w:b/>
          <w:sz w:val="20"/>
        </w:rPr>
      </w:pPr>
      <w:r w:rsidRPr="00146B1A">
        <w:rPr>
          <w:rFonts w:ascii="Arial" w:hAnsi="Arial" w:cs="Arial"/>
          <w:b/>
          <w:sz w:val="20"/>
        </w:rPr>
        <w:t>Nesouhlasím</w:t>
      </w:r>
      <w:r w:rsidRPr="00146B1A">
        <w:rPr>
          <w:rFonts w:ascii="Arial" w:hAnsi="Arial" w:cs="Arial"/>
          <w:b/>
          <w:sz w:val="20"/>
        </w:rPr>
        <w:tab/>
      </w:r>
      <w:r w:rsidRPr="00146B1A">
        <w:rPr>
          <w:rFonts w:ascii="Arial" w:hAnsi="Arial" w:cs="Arial"/>
          <w:b/>
          <w:sz w:val="20"/>
        </w:rPr>
        <w:sym w:font="Wingdings" w:char="F0A8"/>
      </w:r>
    </w:p>
    <w:p w14:paraId="0325A1DE" w14:textId="77777777" w:rsidR="00943F22" w:rsidRPr="00146B1A" w:rsidRDefault="00943F22" w:rsidP="00943F22">
      <w:pPr>
        <w:rPr>
          <w:rFonts w:ascii="Arial" w:hAnsi="Arial" w:cs="Arial"/>
          <w:sz w:val="20"/>
        </w:rPr>
      </w:pPr>
    </w:p>
    <w:p w14:paraId="55BF7F3D" w14:textId="77777777" w:rsidR="00943F22" w:rsidRPr="00146B1A" w:rsidRDefault="00943F22" w:rsidP="00943F22">
      <w:pPr>
        <w:rPr>
          <w:rFonts w:ascii="Arial" w:hAnsi="Arial" w:cs="Arial"/>
          <w:sz w:val="20"/>
        </w:rPr>
      </w:pPr>
    </w:p>
    <w:p w14:paraId="2E812CD7" w14:textId="77777777" w:rsidR="00943F22" w:rsidRPr="00146B1A" w:rsidRDefault="00943F22" w:rsidP="00943F22">
      <w:pPr>
        <w:rPr>
          <w:rFonts w:ascii="Arial" w:hAnsi="Arial" w:cs="Arial"/>
          <w:sz w:val="20"/>
        </w:rPr>
      </w:pPr>
      <w:r w:rsidRPr="00146B1A">
        <w:rPr>
          <w:rFonts w:ascii="Arial" w:hAnsi="Arial" w:cs="Arial"/>
          <w:sz w:val="20"/>
        </w:rPr>
        <w:t>Podpis:</w:t>
      </w:r>
      <w:r w:rsidRPr="00146B1A">
        <w:rPr>
          <w:rFonts w:ascii="Arial" w:hAnsi="Arial" w:cs="Arial"/>
          <w:sz w:val="20"/>
        </w:rPr>
        <w:tab/>
      </w:r>
      <w:r w:rsidR="00D138F9" w:rsidRPr="00146B1A">
        <w:rPr>
          <w:rFonts w:ascii="Arial" w:hAnsi="Arial" w:cs="Arial"/>
          <w:sz w:val="20"/>
        </w:rPr>
        <w:tab/>
      </w:r>
      <w:r w:rsidRPr="00146B1A">
        <w:rPr>
          <w:rFonts w:ascii="Arial" w:hAnsi="Arial" w:cs="Arial"/>
          <w:sz w:val="20"/>
        </w:rPr>
        <w:t>____________________________</w:t>
      </w:r>
    </w:p>
    <w:p w14:paraId="2CA2113E" w14:textId="77777777" w:rsidR="00943F22" w:rsidRPr="00146B1A" w:rsidRDefault="00943F22" w:rsidP="00943F22">
      <w:pPr>
        <w:rPr>
          <w:rFonts w:ascii="Arial" w:hAnsi="Arial" w:cs="Arial"/>
          <w:sz w:val="20"/>
        </w:rPr>
      </w:pPr>
    </w:p>
    <w:p w14:paraId="607C48E5" w14:textId="77777777" w:rsidR="00943F22" w:rsidRPr="00146B1A" w:rsidRDefault="00943F22" w:rsidP="00943F22">
      <w:pPr>
        <w:rPr>
          <w:rFonts w:ascii="Arial" w:hAnsi="Arial" w:cs="Arial"/>
          <w:sz w:val="20"/>
        </w:rPr>
      </w:pPr>
      <w:r w:rsidRPr="00146B1A">
        <w:rPr>
          <w:rFonts w:ascii="Arial" w:hAnsi="Arial" w:cs="Arial"/>
          <w:sz w:val="20"/>
        </w:rPr>
        <w:t>Jméno:</w:t>
      </w:r>
      <w:r w:rsidRPr="00146B1A">
        <w:rPr>
          <w:rFonts w:ascii="Arial" w:hAnsi="Arial" w:cs="Arial"/>
          <w:sz w:val="20"/>
        </w:rPr>
        <w:tab/>
      </w:r>
      <w:r w:rsidRPr="00146B1A">
        <w:rPr>
          <w:rFonts w:ascii="Arial" w:hAnsi="Arial" w:cs="Arial"/>
          <w:sz w:val="20"/>
        </w:rPr>
        <w:tab/>
      </w:r>
      <w:r w:rsidR="00DB1B9D" w:rsidRPr="00146B1A">
        <w:rPr>
          <w:rFonts w:ascii="Arial" w:hAnsi="Arial" w:cs="Arial"/>
          <w:sz w:val="20"/>
        </w:rPr>
        <w:t>____________________________</w:t>
      </w:r>
    </w:p>
    <w:p w14:paraId="52962018" w14:textId="61180709" w:rsidR="001C0A6B" w:rsidRPr="00146B1A" w:rsidRDefault="0068221F" w:rsidP="0068221F">
      <w:pPr>
        <w:pStyle w:val="Zkladntext"/>
        <w:ind w:left="1416"/>
        <w:rPr>
          <w:rFonts w:ascii="Arial" w:hAnsi="Arial" w:cs="Arial"/>
          <w:sz w:val="20"/>
          <w:szCs w:val="22"/>
        </w:rPr>
      </w:pPr>
      <w:r w:rsidRPr="00146B1A">
        <w:rPr>
          <w:rFonts w:ascii="Arial" w:hAnsi="Arial" w:cs="Arial"/>
          <w:sz w:val="20"/>
          <w:szCs w:val="22"/>
          <w:lang w:val="en-US"/>
        </w:rPr>
        <w:t>[OU</w:t>
      </w:r>
      <w:r w:rsidR="008931DD" w:rsidRPr="00146B1A">
        <w:rPr>
          <w:rFonts w:ascii="Arial" w:hAnsi="Arial" w:cs="Arial"/>
          <w:sz w:val="20"/>
          <w:szCs w:val="22"/>
          <w:lang w:val="en-US"/>
        </w:rPr>
        <w:t xml:space="preserve"> </w:t>
      </w:r>
      <w:r w:rsidRPr="00146B1A">
        <w:rPr>
          <w:rFonts w:ascii="Arial" w:hAnsi="Arial" w:cs="Arial"/>
          <w:sz w:val="20"/>
          <w:szCs w:val="22"/>
          <w:lang w:val="en-US"/>
        </w:rPr>
        <w:t>OU]</w:t>
      </w:r>
    </w:p>
    <w:p w14:paraId="645A1FF8" w14:textId="77777777" w:rsidR="001C0A6B" w:rsidRPr="00146B1A" w:rsidRDefault="001C0A6B" w:rsidP="00847664">
      <w:pPr>
        <w:pStyle w:val="Zkladntext"/>
        <w:rPr>
          <w:rFonts w:ascii="Arial" w:hAnsi="Arial" w:cs="Arial"/>
          <w:sz w:val="20"/>
          <w:szCs w:val="22"/>
        </w:rPr>
      </w:pPr>
    </w:p>
    <w:p w14:paraId="338B9287" w14:textId="77777777" w:rsidR="0068221F" w:rsidRPr="00146B1A" w:rsidRDefault="0068221F" w:rsidP="00847664">
      <w:pPr>
        <w:pStyle w:val="Zkladntext"/>
        <w:rPr>
          <w:rFonts w:ascii="Arial" w:hAnsi="Arial" w:cs="Arial"/>
          <w:sz w:val="20"/>
          <w:szCs w:val="22"/>
        </w:rPr>
      </w:pPr>
    </w:p>
    <w:p w14:paraId="1B055D13" w14:textId="546FD3AA" w:rsidR="00FA256A" w:rsidRPr="00146B1A" w:rsidRDefault="00943F22" w:rsidP="00847664">
      <w:pPr>
        <w:pStyle w:val="Zkladntext"/>
        <w:rPr>
          <w:rFonts w:ascii="Arial" w:hAnsi="Arial" w:cs="Arial"/>
          <w:sz w:val="20"/>
          <w:szCs w:val="22"/>
        </w:rPr>
      </w:pPr>
      <w:r w:rsidRPr="00146B1A">
        <w:rPr>
          <w:rFonts w:ascii="Arial" w:hAnsi="Arial" w:cs="Arial"/>
          <w:sz w:val="20"/>
          <w:szCs w:val="22"/>
        </w:rPr>
        <w:t>Datum:</w:t>
      </w:r>
      <w:r w:rsidRPr="00146B1A">
        <w:rPr>
          <w:rFonts w:ascii="Arial" w:hAnsi="Arial" w:cs="Arial"/>
          <w:sz w:val="20"/>
          <w:szCs w:val="22"/>
        </w:rPr>
        <w:tab/>
      </w:r>
      <w:r w:rsidRPr="00146B1A">
        <w:rPr>
          <w:rFonts w:ascii="Arial" w:hAnsi="Arial" w:cs="Arial"/>
          <w:sz w:val="20"/>
          <w:szCs w:val="22"/>
        </w:rPr>
        <w:tab/>
      </w:r>
      <w:r w:rsidR="005C2535">
        <w:rPr>
          <w:rFonts w:ascii="Arial" w:hAnsi="Arial" w:cs="Arial"/>
          <w:sz w:val="20"/>
          <w:szCs w:val="22"/>
        </w:rPr>
        <w:t>23. 3. 2023</w:t>
      </w:r>
    </w:p>
    <w:sectPr w:rsidR="00FA256A" w:rsidRPr="00146B1A" w:rsidSect="00C00E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EE34" w14:textId="77777777" w:rsidR="0010685F" w:rsidRDefault="0010685F" w:rsidP="00E32845">
      <w:pPr>
        <w:spacing w:after="0" w:line="240" w:lineRule="auto"/>
      </w:pPr>
      <w:r>
        <w:separator/>
      </w:r>
    </w:p>
  </w:endnote>
  <w:endnote w:type="continuationSeparator" w:id="0">
    <w:p w14:paraId="3594CB45" w14:textId="77777777" w:rsidR="0010685F" w:rsidRDefault="0010685F" w:rsidP="00E3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6127" w14:textId="1A08E086" w:rsidR="00E81D34" w:rsidRDefault="00E81D34" w:rsidP="00E32845">
    <w:pPr>
      <w:pStyle w:val="Zpat"/>
      <w:spacing w:after="0" w:line="240" w:lineRule="auto"/>
      <w:rPr>
        <w:rFonts w:ascii="Arial" w:hAnsi="Arial" w:cs="Arial"/>
        <w:sz w:val="16"/>
        <w:szCs w:val="16"/>
      </w:rPr>
    </w:pPr>
    <w:r w:rsidRPr="00E32845">
      <w:rPr>
        <w:rFonts w:ascii="Arial" w:hAnsi="Arial" w:cs="Arial"/>
        <w:sz w:val="16"/>
        <w:szCs w:val="16"/>
      </w:rPr>
      <w:tab/>
    </w:r>
    <w:r w:rsidRPr="00E32845">
      <w:rPr>
        <w:rFonts w:ascii="Arial" w:hAnsi="Arial" w:cs="Arial"/>
        <w:sz w:val="16"/>
        <w:szCs w:val="16"/>
      </w:rPr>
      <w:tab/>
      <w:t xml:space="preserve">Stránka </w:t>
    </w:r>
    <w:r w:rsidRPr="00E32845">
      <w:rPr>
        <w:rFonts w:ascii="Arial" w:hAnsi="Arial" w:cs="Arial"/>
        <w:sz w:val="16"/>
        <w:szCs w:val="16"/>
      </w:rPr>
      <w:fldChar w:fldCharType="begin"/>
    </w:r>
    <w:r w:rsidRPr="00E32845">
      <w:rPr>
        <w:rFonts w:ascii="Arial" w:hAnsi="Arial" w:cs="Arial"/>
        <w:sz w:val="16"/>
        <w:szCs w:val="16"/>
      </w:rPr>
      <w:instrText>PAGE</w:instrText>
    </w:r>
    <w:r w:rsidRPr="00E32845">
      <w:rPr>
        <w:rFonts w:ascii="Arial" w:hAnsi="Arial" w:cs="Arial"/>
        <w:sz w:val="16"/>
        <w:szCs w:val="16"/>
      </w:rPr>
      <w:fldChar w:fldCharType="separate"/>
    </w:r>
    <w:r w:rsidR="00D26ACE">
      <w:rPr>
        <w:rFonts w:ascii="Arial" w:hAnsi="Arial" w:cs="Arial"/>
        <w:noProof/>
        <w:sz w:val="16"/>
        <w:szCs w:val="16"/>
      </w:rPr>
      <w:t>3</w:t>
    </w:r>
    <w:r w:rsidRPr="00E32845">
      <w:rPr>
        <w:rFonts w:ascii="Arial" w:hAnsi="Arial" w:cs="Arial"/>
        <w:sz w:val="16"/>
        <w:szCs w:val="16"/>
      </w:rPr>
      <w:fldChar w:fldCharType="end"/>
    </w:r>
    <w:r w:rsidRPr="00E32845">
      <w:rPr>
        <w:rFonts w:ascii="Arial" w:hAnsi="Arial" w:cs="Arial"/>
        <w:sz w:val="16"/>
        <w:szCs w:val="16"/>
      </w:rPr>
      <w:t xml:space="preserve"> z </w:t>
    </w:r>
    <w:r w:rsidRPr="00E32845">
      <w:rPr>
        <w:rFonts w:ascii="Arial" w:hAnsi="Arial" w:cs="Arial"/>
        <w:sz w:val="16"/>
        <w:szCs w:val="16"/>
      </w:rPr>
      <w:fldChar w:fldCharType="begin"/>
    </w:r>
    <w:r w:rsidRPr="00E32845">
      <w:rPr>
        <w:rFonts w:ascii="Arial" w:hAnsi="Arial" w:cs="Arial"/>
        <w:sz w:val="16"/>
        <w:szCs w:val="16"/>
      </w:rPr>
      <w:instrText>NUMPAGES</w:instrText>
    </w:r>
    <w:r w:rsidRPr="00E32845">
      <w:rPr>
        <w:rFonts w:ascii="Arial" w:hAnsi="Arial" w:cs="Arial"/>
        <w:sz w:val="16"/>
        <w:szCs w:val="16"/>
      </w:rPr>
      <w:fldChar w:fldCharType="separate"/>
    </w:r>
    <w:r w:rsidR="00D26ACE">
      <w:rPr>
        <w:rFonts w:ascii="Arial" w:hAnsi="Arial" w:cs="Arial"/>
        <w:noProof/>
        <w:sz w:val="16"/>
        <w:szCs w:val="16"/>
      </w:rPr>
      <w:t>5</w:t>
    </w:r>
    <w:r w:rsidRPr="00E32845">
      <w:rPr>
        <w:rFonts w:ascii="Arial" w:hAnsi="Arial" w:cs="Arial"/>
        <w:sz w:val="16"/>
        <w:szCs w:val="16"/>
      </w:rPr>
      <w:fldChar w:fldCharType="end"/>
    </w:r>
  </w:p>
  <w:p w14:paraId="747ACD70" w14:textId="7395C618" w:rsidR="00E81D34" w:rsidRPr="00E32845" w:rsidRDefault="00E81D34" w:rsidP="00E32845">
    <w:pPr>
      <w:pStyle w:val="Zpat"/>
      <w:spacing w:after="0" w:line="240" w:lineRule="auto"/>
      <w:rPr>
        <w:rFonts w:ascii="Arial" w:hAnsi="Arial" w:cs="Arial"/>
        <w:sz w:val="16"/>
        <w:szCs w:val="16"/>
      </w:rPr>
    </w:pPr>
  </w:p>
  <w:p w14:paraId="26282B57" w14:textId="77777777" w:rsidR="00E81D34" w:rsidRDefault="00E81D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100A" w14:textId="77777777" w:rsidR="0010685F" w:rsidRDefault="0010685F" w:rsidP="00E32845">
      <w:pPr>
        <w:spacing w:after="0" w:line="240" w:lineRule="auto"/>
      </w:pPr>
      <w:r>
        <w:separator/>
      </w:r>
    </w:p>
  </w:footnote>
  <w:footnote w:type="continuationSeparator" w:id="0">
    <w:p w14:paraId="2F8C6FE9" w14:textId="77777777" w:rsidR="0010685F" w:rsidRDefault="0010685F" w:rsidP="00E3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ECB8" w14:textId="6D6BFA71" w:rsidR="00A868F9" w:rsidRPr="00697949" w:rsidRDefault="00C8419C" w:rsidP="00C8419C">
    <w:pPr>
      <w:pStyle w:val="Zhlav"/>
      <w:jc w:val="right"/>
      <w:rPr>
        <w:rFonts w:ascii="Arial" w:hAnsi="Arial" w:cs="Arial"/>
        <w:sz w:val="20"/>
        <w:szCs w:val="20"/>
      </w:rPr>
    </w:pPr>
    <w:r w:rsidRPr="00697949">
      <w:rPr>
        <w:rFonts w:ascii="Arial" w:hAnsi="Arial" w:cs="Arial"/>
        <w:sz w:val="20"/>
        <w:szCs w:val="20"/>
      </w:rPr>
      <w:t>C</w:t>
    </w:r>
    <w:r w:rsidR="005C6806">
      <w:rPr>
        <w:rFonts w:ascii="Arial" w:hAnsi="Arial" w:cs="Arial"/>
        <w:sz w:val="20"/>
        <w:szCs w:val="20"/>
      </w:rPr>
      <w:t>A-3614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A5E"/>
    <w:multiLevelType w:val="hybridMultilevel"/>
    <w:tmpl w:val="AE42C960"/>
    <w:lvl w:ilvl="0" w:tplc="4E02281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37147"/>
    <w:multiLevelType w:val="hybridMultilevel"/>
    <w:tmpl w:val="FED03A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837427"/>
    <w:multiLevelType w:val="hybridMultilevel"/>
    <w:tmpl w:val="AF9EE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47077"/>
    <w:multiLevelType w:val="hybridMultilevel"/>
    <w:tmpl w:val="94AC1898"/>
    <w:lvl w:ilvl="0" w:tplc="EC02B560">
      <w:start w:val="1"/>
      <w:numFmt w:val="decimal"/>
      <w:lvlText w:val="%1."/>
      <w:lvlJc w:val="left"/>
      <w:pPr>
        <w:ind w:left="720" w:hanging="360"/>
      </w:pPr>
      <w:rPr>
        <w:rFonts w:ascii="Times New Roman" w:hAnsi="Times New Roman" w:cs="Times New Roman" w:hint="default"/>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0841DD"/>
    <w:multiLevelType w:val="hybridMultilevel"/>
    <w:tmpl w:val="EE5E44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5F4550C"/>
    <w:multiLevelType w:val="hybridMultilevel"/>
    <w:tmpl w:val="365493B4"/>
    <w:lvl w:ilvl="0" w:tplc="836C47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A5A66"/>
    <w:multiLevelType w:val="hybridMultilevel"/>
    <w:tmpl w:val="A33E177C"/>
    <w:lvl w:ilvl="0" w:tplc="3A7C16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3405CF"/>
    <w:multiLevelType w:val="hybridMultilevel"/>
    <w:tmpl w:val="E8E2DF2A"/>
    <w:lvl w:ilvl="0" w:tplc="C370431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0B61F4"/>
    <w:multiLevelType w:val="hybridMultilevel"/>
    <w:tmpl w:val="35AA46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977B6D"/>
    <w:multiLevelType w:val="hybridMultilevel"/>
    <w:tmpl w:val="89CA836E"/>
    <w:lvl w:ilvl="0" w:tplc="664CE74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3179BE"/>
    <w:multiLevelType w:val="hybridMultilevel"/>
    <w:tmpl w:val="6E7E5C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A053CB"/>
    <w:multiLevelType w:val="hybridMultilevel"/>
    <w:tmpl w:val="983EF7DE"/>
    <w:lvl w:ilvl="0" w:tplc="5E901964">
      <w:start w:val="1"/>
      <w:numFmt w:val="decimal"/>
      <w:lvlText w:val="(%1)"/>
      <w:lvlJc w:val="left"/>
      <w:pPr>
        <w:ind w:left="1773" w:hanging="106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680592285">
    <w:abstractNumId w:val="5"/>
  </w:num>
  <w:num w:numId="2" w16cid:durableId="407967972">
    <w:abstractNumId w:val="1"/>
  </w:num>
  <w:num w:numId="3" w16cid:durableId="1432622550">
    <w:abstractNumId w:val="11"/>
  </w:num>
  <w:num w:numId="4" w16cid:durableId="994912082">
    <w:abstractNumId w:val="7"/>
  </w:num>
  <w:num w:numId="5" w16cid:durableId="73019341">
    <w:abstractNumId w:val="0"/>
  </w:num>
  <w:num w:numId="6" w16cid:durableId="1285652216">
    <w:abstractNumId w:val="6"/>
  </w:num>
  <w:num w:numId="7" w16cid:durableId="1765686454">
    <w:abstractNumId w:val="2"/>
  </w:num>
  <w:num w:numId="8" w16cid:durableId="882207152">
    <w:abstractNumId w:val="10"/>
  </w:num>
  <w:num w:numId="9" w16cid:durableId="1526553519">
    <w:abstractNumId w:val="8"/>
  </w:num>
  <w:num w:numId="10" w16cid:durableId="495415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0621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520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9A"/>
    <w:rsid w:val="00010D8C"/>
    <w:rsid w:val="00023FD6"/>
    <w:rsid w:val="000264A5"/>
    <w:rsid w:val="00030EB6"/>
    <w:rsid w:val="00041B85"/>
    <w:rsid w:val="00045D34"/>
    <w:rsid w:val="00047AAE"/>
    <w:rsid w:val="00086CBF"/>
    <w:rsid w:val="00092EAB"/>
    <w:rsid w:val="000B1DA7"/>
    <w:rsid w:val="000C26D2"/>
    <w:rsid w:val="000D2876"/>
    <w:rsid w:val="000D472C"/>
    <w:rsid w:val="000E370A"/>
    <w:rsid w:val="0010685F"/>
    <w:rsid w:val="00117BFA"/>
    <w:rsid w:val="00124C8B"/>
    <w:rsid w:val="00125368"/>
    <w:rsid w:val="00130F60"/>
    <w:rsid w:val="001450F4"/>
    <w:rsid w:val="00146B1A"/>
    <w:rsid w:val="00165BF2"/>
    <w:rsid w:val="001723E1"/>
    <w:rsid w:val="00185870"/>
    <w:rsid w:val="00191F28"/>
    <w:rsid w:val="00192BC8"/>
    <w:rsid w:val="00192CA6"/>
    <w:rsid w:val="001939E7"/>
    <w:rsid w:val="001A2E88"/>
    <w:rsid w:val="001A5ECE"/>
    <w:rsid w:val="001B6250"/>
    <w:rsid w:val="001C0A6B"/>
    <w:rsid w:val="001C7A76"/>
    <w:rsid w:val="001F10FA"/>
    <w:rsid w:val="001F76E3"/>
    <w:rsid w:val="002105EE"/>
    <w:rsid w:val="00210A9F"/>
    <w:rsid w:val="00211F4B"/>
    <w:rsid w:val="00220B06"/>
    <w:rsid w:val="00246547"/>
    <w:rsid w:val="00251770"/>
    <w:rsid w:val="00271B06"/>
    <w:rsid w:val="002838A0"/>
    <w:rsid w:val="00287250"/>
    <w:rsid w:val="00291CAF"/>
    <w:rsid w:val="002A7612"/>
    <w:rsid w:val="002B181E"/>
    <w:rsid w:val="002C4E16"/>
    <w:rsid w:val="002C733C"/>
    <w:rsid w:val="002C7509"/>
    <w:rsid w:val="002D3A28"/>
    <w:rsid w:val="002D641D"/>
    <w:rsid w:val="00301F50"/>
    <w:rsid w:val="00305A59"/>
    <w:rsid w:val="00311414"/>
    <w:rsid w:val="00320954"/>
    <w:rsid w:val="00320D56"/>
    <w:rsid w:val="00390AD3"/>
    <w:rsid w:val="003B7D14"/>
    <w:rsid w:val="003D67C9"/>
    <w:rsid w:val="003E6225"/>
    <w:rsid w:val="003E7DBC"/>
    <w:rsid w:val="003F5A63"/>
    <w:rsid w:val="003F761A"/>
    <w:rsid w:val="00412CA8"/>
    <w:rsid w:val="004161D8"/>
    <w:rsid w:val="004214D3"/>
    <w:rsid w:val="00437122"/>
    <w:rsid w:val="00441F40"/>
    <w:rsid w:val="0044331C"/>
    <w:rsid w:val="00462529"/>
    <w:rsid w:val="0047143A"/>
    <w:rsid w:val="004906AB"/>
    <w:rsid w:val="004946D3"/>
    <w:rsid w:val="00494957"/>
    <w:rsid w:val="00495E44"/>
    <w:rsid w:val="004B27D6"/>
    <w:rsid w:val="004B456B"/>
    <w:rsid w:val="004C22BC"/>
    <w:rsid w:val="004C43AE"/>
    <w:rsid w:val="004D00CE"/>
    <w:rsid w:val="00505623"/>
    <w:rsid w:val="0051403A"/>
    <w:rsid w:val="00523CF1"/>
    <w:rsid w:val="00524D5C"/>
    <w:rsid w:val="00531647"/>
    <w:rsid w:val="0053652C"/>
    <w:rsid w:val="00541BEB"/>
    <w:rsid w:val="005424BE"/>
    <w:rsid w:val="00544DC6"/>
    <w:rsid w:val="005631F3"/>
    <w:rsid w:val="00575835"/>
    <w:rsid w:val="005902F5"/>
    <w:rsid w:val="005A540F"/>
    <w:rsid w:val="005C2535"/>
    <w:rsid w:val="005C4F5E"/>
    <w:rsid w:val="005C6806"/>
    <w:rsid w:val="005F2B21"/>
    <w:rsid w:val="005F5F74"/>
    <w:rsid w:val="00602A74"/>
    <w:rsid w:val="00637188"/>
    <w:rsid w:val="0065141C"/>
    <w:rsid w:val="00666BC1"/>
    <w:rsid w:val="006712C5"/>
    <w:rsid w:val="0068221F"/>
    <w:rsid w:val="006921FC"/>
    <w:rsid w:val="00697949"/>
    <w:rsid w:val="006C4252"/>
    <w:rsid w:val="006C6D6A"/>
    <w:rsid w:val="006D7E4C"/>
    <w:rsid w:val="006F753C"/>
    <w:rsid w:val="007072B2"/>
    <w:rsid w:val="00717E1D"/>
    <w:rsid w:val="007272F9"/>
    <w:rsid w:val="007359B1"/>
    <w:rsid w:val="007404F0"/>
    <w:rsid w:val="00744B93"/>
    <w:rsid w:val="00775B55"/>
    <w:rsid w:val="00781801"/>
    <w:rsid w:val="00783DFE"/>
    <w:rsid w:val="00787964"/>
    <w:rsid w:val="00787F7F"/>
    <w:rsid w:val="007A48F2"/>
    <w:rsid w:val="007B269B"/>
    <w:rsid w:val="007B3EDD"/>
    <w:rsid w:val="007B4EF8"/>
    <w:rsid w:val="007D22E2"/>
    <w:rsid w:val="007E20E1"/>
    <w:rsid w:val="0080008D"/>
    <w:rsid w:val="00803573"/>
    <w:rsid w:val="008145C2"/>
    <w:rsid w:val="008366C9"/>
    <w:rsid w:val="00847208"/>
    <w:rsid w:val="00847664"/>
    <w:rsid w:val="0085199C"/>
    <w:rsid w:val="008931DD"/>
    <w:rsid w:val="008959CF"/>
    <w:rsid w:val="008B07ED"/>
    <w:rsid w:val="008C2677"/>
    <w:rsid w:val="008C5863"/>
    <w:rsid w:val="008E402C"/>
    <w:rsid w:val="0090217D"/>
    <w:rsid w:val="009103EE"/>
    <w:rsid w:val="00922E38"/>
    <w:rsid w:val="00935555"/>
    <w:rsid w:val="00940289"/>
    <w:rsid w:val="00943F22"/>
    <w:rsid w:val="009560CF"/>
    <w:rsid w:val="00970169"/>
    <w:rsid w:val="00974508"/>
    <w:rsid w:val="00996634"/>
    <w:rsid w:val="009A56E2"/>
    <w:rsid w:val="009B3518"/>
    <w:rsid w:val="009B4CD3"/>
    <w:rsid w:val="009C38E3"/>
    <w:rsid w:val="009C516D"/>
    <w:rsid w:val="009D169A"/>
    <w:rsid w:val="009E491B"/>
    <w:rsid w:val="00A10268"/>
    <w:rsid w:val="00A232C2"/>
    <w:rsid w:val="00A36BF4"/>
    <w:rsid w:val="00A471EE"/>
    <w:rsid w:val="00A52C1A"/>
    <w:rsid w:val="00A52D03"/>
    <w:rsid w:val="00A66CBE"/>
    <w:rsid w:val="00A868F9"/>
    <w:rsid w:val="00A913A1"/>
    <w:rsid w:val="00A927D4"/>
    <w:rsid w:val="00AB76BB"/>
    <w:rsid w:val="00AC1BA8"/>
    <w:rsid w:val="00AD220E"/>
    <w:rsid w:val="00AE12B6"/>
    <w:rsid w:val="00AE7666"/>
    <w:rsid w:val="00AF3692"/>
    <w:rsid w:val="00AF4A5F"/>
    <w:rsid w:val="00B1282D"/>
    <w:rsid w:val="00B12D44"/>
    <w:rsid w:val="00B256A1"/>
    <w:rsid w:val="00B350A5"/>
    <w:rsid w:val="00B63F9A"/>
    <w:rsid w:val="00B9028B"/>
    <w:rsid w:val="00B90957"/>
    <w:rsid w:val="00B95D63"/>
    <w:rsid w:val="00BA2880"/>
    <w:rsid w:val="00BB0759"/>
    <w:rsid w:val="00BB1E83"/>
    <w:rsid w:val="00BB7738"/>
    <w:rsid w:val="00BE6A1D"/>
    <w:rsid w:val="00C00ED8"/>
    <w:rsid w:val="00C05B54"/>
    <w:rsid w:val="00C16E70"/>
    <w:rsid w:val="00C2343F"/>
    <w:rsid w:val="00C2754B"/>
    <w:rsid w:val="00C3152B"/>
    <w:rsid w:val="00C44133"/>
    <w:rsid w:val="00C75CED"/>
    <w:rsid w:val="00C75D0F"/>
    <w:rsid w:val="00C80C37"/>
    <w:rsid w:val="00C81C25"/>
    <w:rsid w:val="00C8419C"/>
    <w:rsid w:val="00C84D82"/>
    <w:rsid w:val="00CA4D11"/>
    <w:rsid w:val="00CA73CC"/>
    <w:rsid w:val="00CC51A3"/>
    <w:rsid w:val="00CD0C8C"/>
    <w:rsid w:val="00CD345F"/>
    <w:rsid w:val="00CD4AFA"/>
    <w:rsid w:val="00CE52FE"/>
    <w:rsid w:val="00CE6F0B"/>
    <w:rsid w:val="00CF71E9"/>
    <w:rsid w:val="00D015E6"/>
    <w:rsid w:val="00D07B93"/>
    <w:rsid w:val="00D10419"/>
    <w:rsid w:val="00D138F9"/>
    <w:rsid w:val="00D14C03"/>
    <w:rsid w:val="00D22F53"/>
    <w:rsid w:val="00D26ACE"/>
    <w:rsid w:val="00D9164B"/>
    <w:rsid w:val="00DA2E0A"/>
    <w:rsid w:val="00DA30CA"/>
    <w:rsid w:val="00DA3B73"/>
    <w:rsid w:val="00DB1B9D"/>
    <w:rsid w:val="00DC30D7"/>
    <w:rsid w:val="00DE569B"/>
    <w:rsid w:val="00DF70A9"/>
    <w:rsid w:val="00E001B1"/>
    <w:rsid w:val="00E041E6"/>
    <w:rsid w:val="00E2711E"/>
    <w:rsid w:val="00E31CA9"/>
    <w:rsid w:val="00E32845"/>
    <w:rsid w:val="00E411A7"/>
    <w:rsid w:val="00E41768"/>
    <w:rsid w:val="00E42530"/>
    <w:rsid w:val="00E4509A"/>
    <w:rsid w:val="00E52978"/>
    <w:rsid w:val="00E5355E"/>
    <w:rsid w:val="00E54530"/>
    <w:rsid w:val="00E77AB6"/>
    <w:rsid w:val="00E80585"/>
    <w:rsid w:val="00E81816"/>
    <w:rsid w:val="00E81D34"/>
    <w:rsid w:val="00E85273"/>
    <w:rsid w:val="00E85D37"/>
    <w:rsid w:val="00E8728B"/>
    <w:rsid w:val="00EA3C8F"/>
    <w:rsid w:val="00EB420C"/>
    <w:rsid w:val="00EC5581"/>
    <w:rsid w:val="00EC65E2"/>
    <w:rsid w:val="00EC6EF1"/>
    <w:rsid w:val="00EF62FC"/>
    <w:rsid w:val="00F01AA8"/>
    <w:rsid w:val="00F05CD5"/>
    <w:rsid w:val="00F2608F"/>
    <w:rsid w:val="00F267EA"/>
    <w:rsid w:val="00F26C24"/>
    <w:rsid w:val="00F27FF3"/>
    <w:rsid w:val="00F37168"/>
    <w:rsid w:val="00F37C6B"/>
    <w:rsid w:val="00F54A32"/>
    <w:rsid w:val="00F55321"/>
    <w:rsid w:val="00F7043F"/>
    <w:rsid w:val="00F727CE"/>
    <w:rsid w:val="00F759B6"/>
    <w:rsid w:val="00FA256A"/>
    <w:rsid w:val="00FA735E"/>
    <w:rsid w:val="00FB3C24"/>
    <w:rsid w:val="00FC07D5"/>
    <w:rsid w:val="00FD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FBFE"/>
  <w15:docId w15:val="{162D8E7F-6D43-41C2-B6E8-03B7D78B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0ED8"/>
    <w:pPr>
      <w:spacing w:after="200" w:line="276" w:lineRule="auto"/>
    </w:pPr>
    <w:rPr>
      <w:sz w:val="22"/>
      <w:szCs w:val="22"/>
      <w:lang w:eastAsia="en-US"/>
    </w:rPr>
  </w:style>
  <w:style w:type="paragraph" w:styleId="Nadpis7">
    <w:name w:val="heading 7"/>
    <w:basedOn w:val="Normln"/>
    <w:next w:val="Normln"/>
    <w:link w:val="Nadpis7Char"/>
    <w:qFormat/>
    <w:rsid w:val="00943F22"/>
    <w:pPr>
      <w:keepNext/>
      <w:pBdr>
        <w:top w:val="single" w:sz="4" w:space="1" w:color="auto"/>
        <w:left w:val="single" w:sz="4" w:space="4" w:color="auto"/>
        <w:bottom w:val="single" w:sz="4" w:space="1" w:color="auto"/>
        <w:right w:val="single" w:sz="4" w:space="4" w:color="auto"/>
      </w:pBdr>
      <w:spacing w:after="0" w:line="240" w:lineRule="auto"/>
      <w:ind w:left="3119" w:right="3117"/>
      <w:jc w:val="center"/>
      <w:outlineLvl w:val="6"/>
    </w:pPr>
    <w:rPr>
      <w:rFonts w:ascii="Arial" w:eastAsia="Times New Roman" w:hAnsi="Arial"/>
      <w:b/>
      <w:szCs w:val="20"/>
      <w:lang w:val="en-US"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A48F2"/>
    <w:pPr>
      <w:spacing w:after="0" w:line="240" w:lineRule="auto"/>
    </w:pPr>
    <w:rPr>
      <w:rFonts w:ascii="Times New Roman" w:eastAsia="Times New Roman" w:hAnsi="Times New Roman"/>
      <w:sz w:val="24"/>
      <w:szCs w:val="24"/>
      <w:lang w:eastAsia="cs-CZ"/>
    </w:rPr>
  </w:style>
  <w:style w:type="paragraph" w:styleId="Zkladntext">
    <w:name w:val="Body Text"/>
    <w:basedOn w:val="Normln"/>
    <w:link w:val="ZkladntextChar"/>
    <w:rsid w:val="007A48F2"/>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7A48F2"/>
    <w:rPr>
      <w:rFonts w:ascii="Times New Roman" w:eastAsia="Times New Roman" w:hAnsi="Times New Roman"/>
      <w:sz w:val="24"/>
      <w:szCs w:val="24"/>
    </w:rPr>
  </w:style>
  <w:style w:type="paragraph" w:customStyle="1" w:styleId="BodyText21">
    <w:name w:val="Body Text 21"/>
    <w:basedOn w:val="Normln"/>
    <w:rsid w:val="007A48F2"/>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130F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0F60"/>
    <w:rPr>
      <w:rFonts w:ascii="Tahoma" w:hAnsi="Tahoma" w:cs="Tahoma"/>
      <w:sz w:val="16"/>
      <w:szCs w:val="16"/>
      <w:lang w:eastAsia="en-US"/>
    </w:rPr>
  </w:style>
  <w:style w:type="character" w:styleId="Odkaznakoment">
    <w:name w:val="annotation reference"/>
    <w:basedOn w:val="Standardnpsmoodstavce"/>
    <w:rsid w:val="00847208"/>
    <w:rPr>
      <w:sz w:val="16"/>
      <w:szCs w:val="16"/>
    </w:rPr>
  </w:style>
  <w:style w:type="paragraph" w:styleId="Textkomente">
    <w:name w:val="annotation text"/>
    <w:basedOn w:val="Normln"/>
    <w:link w:val="TextkomenteChar"/>
    <w:rsid w:val="00847208"/>
    <w:rPr>
      <w:sz w:val="20"/>
      <w:szCs w:val="20"/>
    </w:rPr>
  </w:style>
  <w:style w:type="paragraph" w:styleId="Pedmtkomente">
    <w:name w:val="annotation subject"/>
    <w:basedOn w:val="Textkomente"/>
    <w:next w:val="Textkomente"/>
    <w:semiHidden/>
    <w:rsid w:val="00847208"/>
    <w:rPr>
      <w:b/>
      <w:bCs/>
    </w:rPr>
  </w:style>
  <w:style w:type="paragraph" w:styleId="Zhlav">
    <w:name w:val="header"/>
    <w:basedOn w:val="Normln"/>
    <w:link w:val="ZhlavChar"/>
    <w:uiPriority w:val="99"/>
    <w:unhideWhenUsed/>
    <w:rsid w:val="00E32845"/>
    <w:pPr>
      <w:tabs>
        <w:tab w:val="center" w:pos="4536"/>
        <w:tab w:val="right" w:pos="9072"/>
      </w:tabs>
    </w:pPr>
  </w:style>
  <w:style w:type="character" w:customStyle="1" w:styleId="ZhlavChar">
    <w:name w:val="Záhlaví Char"/>
    <w:basedOn w:val="Standardnpsmoodstavce"/>
    <w:link w:val="Zhlav"/>
    <w:uiPriority w:val="99"/>
    <w:rsid w:val="00E32845"/>
    <w:rPr>
      <w:sz w:val="22"/>
      <w:szCs w:val="22"/>
      <w:lang w:eastAsia="en-US"/>
    </w:rPr>
  </w:style>
  <w:style w:type="paragraph" w:styleId="Zpat">
    <w:name w:val="footer"/>
    <w:basedOn w:val="Normln"/>
    <w:link w:val="ZpatChar"/>
    <w:uiPriority w:val="99"/>
    <w:unhideWhenUsed/>
    <w:rsid w:val="00E32845"/>
    <w:pPr>
      <w:tabs>
        <w:tab w:val="center" w:pos="4536"/>
        <w:tab w:val="right" w:pos="9072"/>
      </w:tabs>
    </w:pPr>
  </w:style>
  <w:style w:type="character" w:customStyle="1" w:styleId="ZpatChar">
    <w:name w:val="Zápatí Char"/>
    <w:basedOn w:val="Standardnpsmoodstavce"/>
    <w:link w:val="Zpat"/>
    <w:uiPriority w:val="99"/>
    <w:rsid w:val="00E32845"/>
    <w:rPr>
      <w:sz w:val="22"/>
      <w:szCs w:val="22"/>
      <w:lang w:eastAsia="en-US"/>
    </w:rPr>
  </w:style>
  <w:style w:type="character" w:customStyle="1" w:styleId="TextkomenteChar">
    <w:name w:val="Text komentáře Char"/>
    <w:link w:val="Textkomente"/>
    <w:rsid w:val="0080008D"/>
    <w:rPr>
      <w:lang w:eastAsia="en-US"/>
    </w:rPr>
  </w:style>
  <w:style w:type="character" w:styleId="Hypertextovodkaz">
    <w:name w:val="Hyperlink"/>
    <w:semiHidden/>
    <w:rsid w:val="00803573"/>
    <w:rPr>
      <w:color w:val="0000FF"/>
      <w:u w:val="single"/>
    </w:rPr>
  </w:style>
  <w:style w:type="paragraph" w:styleId="Odstavecseseznamem">
    <w:name w:val="List Paragraph"/>
    <w:basedOn w:val="Normln"/>
    <w:uiPriority w:val="34"/>
    <w:qFormat/>
    <w:rsid w:val="00803573"/>
    <w:pPr>
      <w:spacing w:after="0" w:line="240" w:lineRule="auto"/>
      <w:ind w:left="720"/>
    </w:pPr>
    <w:rPr>
      <w:rFonts w:ascii="Times New Roman" w:eastAsia="Times New Roman" w:hAnsi="Times New Roman"/>
      <w:sz w:val="24"/>
      <w:szCs w:val="20"/>
      <w:lang w:val="en-US"/>
    </w:rPr>
  </w:style>
  <w:style w:type="character" w:customStyle="1" w:styleId="Nadpis7Char">
    <w:name w:val="Nadpis 7 Char"/>
    <w:basedOn w:val="Standardnpsmoodstavce"/>
    <w:link w:val="Nadpis7"/>
    <w:rsid w:val="00943F22"/>
    <w:rPr>
      <w:rFonts w:ascii="Arial" w:eastAsia="Times New Roman" w:hAnsi="Arial"/>
      <w:b/>
      <w:sz w:val="22"/>
      <w:lang w:val="en-US" w:eastAsia="fr-FR"/>
    </w:rPr>
  </w:style>
  <w:style w:type="character" w:styleId="Sledovanodkaz">
    <w:name w:val="FollowedHyperlink"/>
    <w:basedOn w:val="Standardnpsmoodstavce"/>
    <w:uiPriority w:val="99"/>
    <w:semiHidden/>
    <w:unhideWhenUsed/>
    <w:rsid w:val="00C44133"/>
    <w:rPr>
      <w:color w:val="800080" w:themeColor="followedHyperlink"/>
      <w:u w:val="single"/>
    </w:rPr>
  </w:style>
  <w:style w:type="character" w:styleId="Nevyeenzmnka">
    <w:name w:val="Unresolved Mention"/>
    <w:basedOn w:val="Standardnpsmoodstavce"/>
    <w:uiPriority w:val="99"/>
    <w:semiHidden/>
    <w:unhideWhenUsed/>
    <w:rsid w:val="00AF4A5F"/>
    <w:rPr>
      <w:color w:val="605E5C"/>
      <w:shd w:val="clear" w:color="auto" w:fill="E1DFDD"/>
    </w:rPr>
  </w:style>
  <w:style w:type="character" w:customStyle="1" w:styleId="crumbinactive1">
    <w:name w:val="crumbinactive1"/>
    <w:basedOn w:val="Standardnpsmoodstavce"/>
    <w:rsid w:val="006921FC"/>
    <w:rPr>
      <w:b/>
      <w:bCs/>
      <w:color w:val="2020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i@ike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cz.sanofi-aventis.com/Pages/Finance/Genpact_en_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712B-6A60-4999-8ED2-5BB4DB9C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2444</Words>
  <Characters>14425</Characters>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Sponzorská smlouva</vt:lpstr>
      <vt:lpstr>Sponzorská smlouva </vt:lpstr>
    </vt:vector>
  </TitlesOfParts>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2022-03-30T10:04:00Z</cp:lastPrinted>
  <dcterms:created xsi:type="dcterms:W3CDTF">2023-03-15T12:15:00Z</dcterms:created>
  <dcterms:modified xsi:type="dcterms:W3CDTF">2023-05-22T12:26:00Z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1899009670</vt:i4>
  </property>
  <property fmtid="{D5CDD505-2E9C-101B-9397-08002B2CF9AE}" pid="4" name="_EmailSubject">
    <vt:lpwstr>final verze smlouvy o zajištění kongresu s IKEM</vt:lpwstr>
  </property>
  <property fmtid="{D5CDD505-2E9C-101B-9397-08002B2CF9AE}" pid="5" name="_AuthorEmail">
    <vt:lpwstr>Bohdana.Kubesova@sanofi.com</vt:lpwstr>
  </property>
  <property fmtid="{D5CDD505-2E9C-101B-9397-08002B2CF9AE}" pid="6" name="_AuthorEmailDisplayName">
    <vt:lpwstr>Kubesova, Bohdana /CZ</vt:lpwstr>
  </property>
  <property fmtid="{D5CDD505-2E9C-101B-9397-08002B2CF9AE}" pid="7" name="_ReviewingToolsShownOnce">
    <vt:lpwstr/>
  </property>
</Properties>
</file>