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681" w:rsidRDefault="00887681" w:rsidP="000773B4">
      <w:pPr>
        <w:pStyle w:val="Nzevsmlouvy"/>
        <w:rPr>
          <w:sz w:val="36"/>
          <w:szCs w:val="36"/>
          <w:lang w:val="cs-CZ"/>
        </w:rPr>
      </w:pPr>
      <w:r>
        <w:rPr>
          <w:sz w:val="36"/>
          <w:szCs w:val="36"/>
          <w:lang w:val="cs-CZ"/>
        </w:rPr>
        <w:t xml:space="preserve">Dodatek č. </w:t>
      </w:r>
      <w:r w:rsidR="00CB4EAE">
        <w:rPr>
          <w:sz w:val="36"/>
          <w:szCs w:val="36"/>
          <w:lang w:val="cs-CZ"/>
        </w:rPr>
        <w:t>2</w:t>
      </w:r>
      <w:r>
        <w:rPr>
          <w:sz w:val="36"/>
          <w:szCs w:val="36"/>
          <w:lang w:val="cs-CZ"/>
        </w:rPr>
        <w:t xml:space="preserve"> ke </w:t>
      </w:r>
    </w:p>
    <w:p w:rsidR="000773B4" w:rsidRPr="0037031E" w:rsidRDefault="000773B4" w:rsidP="000773B4">
      <w:pPr>
        <w:pStyle w:val="Nzevsmlouvy"/>
        <w:rPr>
          <w:sz w:val="36"/>
          <w:szCs w:val="36"/>
        </w:rPr>
      </w:pPr>
      <w:r w:rsidRPr="0037031E">
        <w:rPr>
          <w:sz w:val="36"/>
          <w:szCs w:val="36"/>
        </w:rPr>
        <w:t>SMLOUV</w:t>
      </w:r>
      <w:r w:rsidR="00887681">
        <w:rPr>
          <w:sz w:val="36"/>
          <w:szCs w:val="36"/>
          <w:lang w:val="cs-CZ"/>
        </w:rPr>
        <w:t>Ě</w:t>
      </w:r>
      <w:r w:rsidRPr="0037031E">
        <w:rPr>
          <w:sz w:val="36"/>
          <w:szCs w:val="36"/>
        </w:rPr>
        <w:t xml:space="preserve">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w:t>
      </w:r>
      <w:r w:rsidR="00887681">
        <w:rPr>
          <w:sz w:val="22"/>
          <w:szCs w:val="22"/>
          <w:lang w:val="cs-CZ"/>
        </w:rPr>
        <w:t>é</w:t>
      </w:r>
      <w:r w:rsidRPr="000773B4">
        <w:rPr>
          <w:sz w:val="22"/>
          <w:szCs w:val="22"/>
        </w:rPr>
        <w:t xml:space="preserve"> v souladu s § 2586 a násl. zákona č. 89/2012 Sb., občanský zákoník, ve znění pozdějších předpisů (dále jen „OZ“), (dále jen „</w:t>
      </w:r>
      <w:r w:rsidR="00887681">
        <w:rPr>
          <w:sz w:val="22"/>
          <w:szCs w:val="22"/>
          <w:lang w:val="cs-CZ"/>
        </w:rPr>
        <w:t>dodatek</w:t>
      </w:r>
      <w:r w:rsidRPr="000773B4">
        <w:rPr>
          <w:sz w:val="22"/>
          <w:szCs w:val="22"/>
        </w:rPr>
        <w:t>“)</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387B83" w:rsidRPr="00387B83">
        <w:rPr>
          <w:sz w:val="22"/>
          <w:szCs w:val="22"/>
          <w:lang w:val="cs-CZ"/>
        </w:rPr>
        <w:t>388</w:t>
      </w:r>
      <w:r w:rsidRPr="00387B83">
        <w:rPr>
          <w:sz w:val="22"/>
          <w:szCs w:val="22"/>
          <w:lang w:val="cs-CZ"/>
        </w:rPr>
        <w:t>/20</w:t>
      </w:r>
      <w:r w:rsidR="00387B83" w:rsidRPr="00387B83">
        <w:rPr>
          <w:sz w:val="22"/>
          <w:szCs w:val="22"/>
          <w:lang w:val="cs-CZ"/>
        </w:rPr>
        <w:t>22</w:t>
      </w:r>
    </w:p>
    <w:p w:rsidR="000773B4" w:rsidRPr="000773B4" w:rsidRDefault="00387B83" w:rsidP="00387B83">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D8262D">
        <w:rPr>
          <w:sz w:val="22"/>
          <w:szCs w:val="22"/>
          <w:lang w:val="cs-CZ"/>
        </w:rPr>
        <w:t xml:space="preserve">   2022_06</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380004" w:rsidRPr="00BC0A09" w:rsidRDefault="00380004" w:rsidP="00380004">
      <w:pPr>
        <w:jc w:val="center"/>
        <w:rPr>
          <w:rFonts w:ascii="Arial" w:hAnsi="Arial" w:cs="Arial"/>
          <w:b/>
          <w:lang w:val="en-US"/>
        </w:rPr>
      </w:pPr>
      <w:r w:rsidRPr="00BC0A09">
        <w:rPr>
          <w:rFonts w:ascii="Arial" w:hAnsi="Arial" w:cs="Arial"/>
          <w:b/>
          <w:lang w:val="en-US"/>
        </w:rPr>
        <w:t xml:space="preserve">Jez </w:t>
      </w:r>
      <w:proofErr w:type="spellStart"/>
      <w:r w:rsidRPr="00BC0A09">
        <w:rPr>
          <w:rFonts w:ascii="Arial" w:hAnsi="Arial" w:cs="Arial"/>
          <w:b/>
          <w:lang w:val="en-US"/>
        </w:rPr>
        <w:t>Hostěnice</w:t>
      </w:r>
      <w:proofErr w:type="spellEnd"/>
      <w:r w:rsidRPr="00BC0A09">
        <w:rPr>
          <w:rFonts w:ascii="Arial" w:hAnsi="Arial" w:cs="Arial"/>
          <w:b/>
          <w:lang w:val="en-US"/>
        </w:rPr>
        <w:t xml:space="preserve"> (</w:t>
      </w:r>
      <w:proofErr w:type="spellStart"/>
      <w:r w:rsidRPr="00BC0A09">
        <w:rPr>
          <w:rFonts w:ascii="Arial" w:hAnsi="Arial" w:cs="Arial"/>
          <w:b/>
          <w:lang w:val="en-US"/>
        </w:rPr>
        <w:t>Ohře</w:t>
      </w:r>
      <w:proofErr w:type="spellEnd"/>
      <w:r w:rsidRPr="00BC0A09">
        <w:rPr>
          <w:rFonts w:ascii="Arial" w:hAnsi="Arial" w:cs="Arial"/>
          <w:b/>
          <w:lang w:val="en-US"/>
        </w:rPr>
        <w:t xml:space="preserve"> ř. km 13,975 - 14,065) - </w:t>
      </w:r>
      <w:proofErr w:type="spellStart"/>
      <w:r w:rsidRPr="00BC0A09">
        <w:rPr>
          <w:rFonts w:ascii="Arial" w:hAnsi="Arial" w:cs="Arial"/>
          <w:b/>
          <w:lang w:val="en-US"/>
        </w:rPr>
        <w:t>zajištění</w:t>
      </w:r>
      <w:proofErr w:type="spellEnd"/>
      <w:r w:rsidRPr="00BC0A09">
        <w:rPr>
          <w:rFonts w:ascii="Arial" w:hAnsi="Arial" w:cs="Arial"/>
          <w:b/>
          <w:lang w:val="en-US"/>
        </w:rPr>
        <w:t xml:space="preserve"> stability LB </w:t>
      </w:r>
      <w:proofErr w:type="spellStart"/>
      <w:r w:rsidRPr="00BC0A09">
        <w:rPr>
          <w:rFonts w:ascii="Arial" w:hAnsi="Arial" w:cs="Arial"/>
          <w:b/>
          <w:lang w:val="en-US"/>
        </w:rPr>
        <w:t>opevnění</w:t>
      </w:r>
      <w:proofErr w:type="spellEnd"/>
      <w:r w:rsidRPr="00BC0A09">
        <w:rPr>
          <w:rFonts w:ascii="Arial" w:hAnsi="Arial" w:cs="Arial"/>
          <w:b/>
          <w:lang w:val="en-US"/>
        </w:rPr>
        <w:t xml:space="preserve"> </w:t>
      </w:r>
      <w:proofErr w:type="spellStart"/>
      <w:r w:rsidRPr="00BC0A09">
        <w:rPr>
          <w:rFonts w:ascii="Arial" w:hAnsi="Arial" w:cs="Arial"/>
          <w:b/>
          <w:lang w:val="en-US"/>
        </w:rPr>
        <w:t>podjezí</w:t>
      </w:r>
      <w:proofErr w:type="spellEnd"/>
      <w:r w:rsidRPr="00BC0A09">
        <w:rPr>
          <w:rFonts w:ascii="Arial" w:hAnsi="Arial" w:cs="Arial"/>
          <w:b/>
          <w:lang w:val="en-US"/>
        </w:rPr>
        <w:t xml:space="preserve"> a </w:t>
      </w:r>
      <w:proofErr w:type="spellStart"/>
      <w:r w:rsidRPr="00BC0A09">
        <w:rPr>
          <w:rFonts w:ascii="Arial" w:hAnsi="Arial" w:cs="Arial"/>
          <w:b/>
          <w:lang w:val="en-US"/>
        </w:rPr>
        <w:t>nadjezí</w:t>
      </w:r>
      <w:proofErr w:type="spellEnd"/>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9631CD" w:rsidRDefault="000773B4" w:rsidP="00333221">
      <w:pPr>
        <w:pStyle w:val="Oprvnnkjednnapodpisusml"/>
        <w:rPr>
          <w:sz w:val="22"/>
          <w:szCs w:val="22"/>
        </w:rPr>
      </w:pPr>
      <w:r w:rsidRPr="000773B4">
        <w:rPr>
          <w:sz w:val="22"/>
          <w:szCs w:val="22"/>
        </w:rPr>
        <w:t xml:space="preserve">oprávněn jednat o věcech technických: </w:t>
      </w:r>
      <w:r w:rsidRPr="000773B4">
        <w:rPr>
          <w:sz w:val="22"/>
          <w:szCs w:val="22"/>
        </w:rPr>
        <w:tab/>
      </w:r>
    </w:p>
    <w:p w:rsidR="00333221" w:rsidRDefault="00333221" w:rsidP="00333221">
      <w:pPr>
        <w:pStyle w:val="Oprvnnkjednnapodpisusml"/>
        <w:rPr>
          <w:sz w:val="22"/>
          <w:szCs w:val="22"/>
          <w:lang w:val="cs-CZ"/>
        </w:rPr>
      </w:pPr>
    </w:p>
    <w:p w:rsidR="00333221" w:rsidRPr="00A46C39" w:rsidRDefault="00333221" w:rsidP="00333221">
      <w:pPr>
        <w:pStyle w:val="Oprvnnkjednnapodpisusml"/>
        <w:rPr>
          <w:sz w:val="22"/>
          <w:szCs w:val="22"/>
          <w:lang w:val="cs-CZ"/>
        </w:rPr>
      </w:pPr>
    </w:p>
    <w:p w:rsidR="00380004" w:rsidRPr="00380004" w:rsidRDefault="000773B4" w:rsidP="00380004">
      <w:pPr>
        <w:pStyle w:val="Oprvnnkjednnapodpisusml"/>
        <w:rPr>
          <w:sz w:val="22"/>
          <w:szCs w:val="22"/>
          <w:lang w:val="cs-CZ"/>
        </w:rPr>
      </w:pPr>
      <w:r w:rsidRPr="000773B4">
        <w:rPr>
          <w:sz w:val="22"/>
          <w:szCs w:val="22"/>
          <w:lang w:val="cs-CZ"/>
        </w:rPr>
        <w:t>technický dozor objednatele:</w:t>
      </w:r>
      <w:r w:rsidRPr="000773B4">
        <w:rPr>
          <w:sz w:val="22"/>
          <w:szCs w:val="22"/>
          <w:lang w:val="cs-CZ"/>
        </w:rPr>
        <w:tab/>
      </w:r>
    </w:p>
    <w:p w:rsidR="00380004" w:rsidRPr="00A46C39" w:rsidRDefault="00380004" w:rsidP="00A46C39">
      <w:pPr>
        <w:pStyle w:val="Oprvnnkjednnapodpisusml"/>
        <w:ind w:right="-428"/>
        <w:jc w:val="left"/>
        <w:rPr>
          <w:sz w:val="22"/>
          <w:szCs w:val="22"/>
          <w:lang w:val="cs-CZ"/>
        </w:rPr>
      </w:pPr>
      <w:r w:rsidRPr="00380004">
        <w:rPr>
          <w:sz w:val="22"/>
          <w:szCs w:val="22"/>
          <w:lang w:val="cs-CZ"/>
        </w:rPr>
        <w:tab/>
      </w:r>
    </w:p>
    <w:p w:rsidR="000773B4" w:rsidRPr="000773B4" w:rsidRDefault="000773B4" w:rsidP="003D7081">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374FC9" w:rsidRDefault="00374FC9" w:rsidP="00374FC9">
      <w:pPr>
        <w:pStyle w:val="Identifikacesmluvnstrany"/>
        <w:rPr>
          <w:bCs/>
          <w:sz w:val="22"/>
        </w:rPr>
      </w:pPr>
      <w:r>
        <w:rPr>
          <w:b/>
          <w:bCs/>
          <w:sz w:val="22"/>
        </w:rPr>
        <w:t>zhotovitel:</w:t>
      </w:r>
      <w:r>
        <w:rPr>
          <w:b/>
          <w:bCs/>
          <w:sz w:val="22"/>
        </w:rPr>
        <w:tab/>
        <w:t>FINSTAV společnost s ručením omezeným</w:t>
      </w:r>
    </w:p>
    <w:p w:rsidR="00374FC9" w:rsidRDefault="00374FC9" w:rsidP="00374FC9">
      <w:pPr>
        <w:pStyle w:val="Identifikacesmluvnstrany"/>
        <w:rPr>
          <w:sz w:val="22"/>
          <w:szCs w:val="22"/>
        </w:rPr>
      </w:pPr>
      <w:r>
        <w:rPr>
          <w:sz w:val="22"/>
          <w:szCs w:val="22"/>
        </w:rPr>
        <w:t>sídlo:</w:t>
      </w:r>
      <w:r>
        <w:rPr>
          <w:sz w:val="22"/>
          <w:szCs w:val="22"/>
        </w:rPr>
        <w:tab/>
        <w:t>Černovická 4264, 430 03 Chomutov</w:t>
      </w:r>
    </w:p>
    <w:p w:rsidR="00374FC9" w:rsidRPr="00A46C39" w:rsidRDefault="00374FC9" w:rsidP="00374FC9">
      <w:pPr>
        <w:pStyle w:val="Oprvnnkjednnapodpisusml"/>
        <w:rPr>
          <w:sz w:val="22"/>
          <w:szCs w:val="22"/>
          <w:lang w:val="cs-CZ"/>
        </w:rPr>
      </w:pPr>
      <w:r>
        <w:rPr>
          <w:sz w:val="22"/>
          <w:szCs w:val="22"/>
        </w:rPr>
        <w:t>oprávněn(i) k podpisu smlouvy:</w:t>
      </w:r>
      <w:r>
        <w:rPr>
          <w:sz w:val="22"/>
          <w:szCs w:val="22"/>
        </w:rPr>
        <w:tab/>
      </w:r>
    </w:p>
    <w:p w:rsidR="00374FC9" w:rsidRDefault="00374FC9" w:rsidP="00374FC9">
      <w:pPr>
        <w:pStyle w:val="Oprvnnkjednnapodpisusml"/>
        <w:rPr>
          <w:sz w:val="22"/>
          <w:szCs w:val="22"/>
        </w:rPr>
      </w:pPr>
      <w:r>
        <w:rPr>
          <w:sz w:val="22"/>
          <w:szCs w:val="22"/>
        </w:rPr>
        <w:t>oprávněn(i) jednat o věcech smluvních:</w:t>
      </w:r>
      <w:r>
        <w:rPr>
          <w:sz w:val="22"/>
          <w:szCs w:val="22"/>
        </w:rPr>
        <w:tab/>
        <w:t xml:space="preserve"> </w:t>
      </w:r>
    </w:p>
    <w:p w:rsidR="00374FC9" w:rsidRDefault="00374FC9" w:rsidP="00374FC9">
      <w:pPr>
        <w:pStyle w:val="Oprvnnkjednnapodpisusml"/>
        <w:rPr>
          <w:sz w:val="22"/>
          <w:szCs w:val="22"/>
        </w:rPr>
      </w:pPr>
      <w:r>
        <w:rPr>
          <w:sz w:val="22"/>
          <w:szCs w:val="22"/>
        </w:rPr>
        <w:t>oprávněn(i) jednat o věcech technických:</w:t>
      </w:r>
      <w:r>
        <w:rPr>
          <w:sz w:val="22"/>
          <w:szCs w:val="22"/>
        </w:rPr>
        <w:tab/>
        <w:t xml:space="preserve"> </w:t>
      </w:r>
    </w:p>
    <w:p w:rsidR="00374FC9" w:rsidRDefault="00374FC9" w:rsidP="00374FC9">
      <w:pPr>
        <w:pStyle w:val="Oprvnnkjednnapodpisusml"/>
        <w:rPr>
          <w:sz w:val="22"/>
          <w:szCs w:val="22"/>
        </w:rPr>
      </w:pPr>
      <w:r>
        <w:rPr>
          <w:sz w:val="22"/>
          <w:szCs w:val="22"/>
        </w:rPr>
        <w:t>stavbyvedoucí:</w:t>
      </w:r>
      <w:r>
        <w:rPr>
          <w:sz w:val="22"/>
          <w:szCs w:val="22"/>
        </w:rPr>
        <w:tab/>
        <w:t xml:space="preserve"> </w:t>
      </w:r>
    </w:p>
    <w:p w:rsidR="00374FC9" w:rsidRDefault="00374FC9" w:rsidP="00374FC9">
      <w:pPr>
        <w:pStyle w:val="Identifikacesmluvnstrany"/>
        <w:rPr>
          <w:sz w:val="22"/>
          <w:szCs w:val="22"/>
        </w:rPr>
      </w:pPr>
      <w:r>
        <w:rPr>
          <w:sz w:val="22"/>
          <w:szCs w:val="22"/>
        </w:rPr>
        <w:t>manažer stavby:</w:t>
      </w:r>
      <w:r>
        <w:rPr>
          <w:sz w:val="22"/>
          <w:szCs w:val="22"/>
        </w:rPr>
        <w:tab/>
      </w:r>
      <w:r>
        <w:rPr>
          <w:sz w:val="22"/>
          <w:szCs w:val="22"/>
        </w:rPr>
        <w:tab/>
      </w:r>
      <w:r>
        <w:rPr>
          <w:sz w:val="22"/>
          <w:szCs w:val="22"/>
        </w:rPr>
        <w:tab/>
      </w:r>
      <w:r>
        <w:rPr>
          <w:sz w:val="22"/>
          <w:szCs w:val="22"/>
          <w:lang w:val="cs-CZ"/>
        </w:rPr>
        <w:t xml:space="preserve">           </w:t>
      </w:r>
      <w:r>
        <w:rPr>
          <w:sz w:val="22"/>
          <w:szCs w:val="22"/>
        </w:rPr>
        <w:t xml:space="preserve"> </w:t>
      </w:r>
    </w:p>
    <w:p w:rsidR="00374FC9" w:rsidRDefault="00374FC9" w:rsidP="00374FC9">
      <w:pPr>
        <w:pStyle w:val="Identifikacesmluvnstrany"/>
        <w:rPr>
          <w:sz w:val="22"/>
          <w:szCs w:val="22"/>
        </w:rPr>
      </w:pPr>
      <w:r>
        <w:rPr>
          <w:sz w:val="22"/>
          <w:szCs w:val="22"/>
        </w:rPr>
        <w:t>IČO:</w:t>
      </w:r>
      <w:r>
        <w:rPr>
          <w:sz w:val="22"/>
          <w:szCs w:val="22"/>
        </w:rPr>
        <w:tab/>
        <w:t>44567731</w:t>
      </w:r>
    </w:p>
    <w:p w:rsidR="00374FC9" w:rsidRDefault="00374FC9" w:rsidP="00374FC9">
      <w:pPr>
        <w:pStyle w:val="Identifikacesmluvnstrany"/>
        <w:rPr>
          <w:sz w:val="22"/>
          <w:szCs w:val="22"/>
        </w:rPr>
      </w:pPr>
      <w:r>
        <w:rPr>
          <w:sz w:val="22"/>
          <w:szCs w:val="22"/>
        </w:rPr>
        <w:t xml:space="preserve">DIČ: </w:t>
      </w:r>
      <w:r>
        <w:rPr>
          <w:sz w:val="22"/>
          <w:szCs w:val="22"/>
        </w:rPr>
        <w:tab/>
        <w:t>CZ44567731</w:t>
      </w:r>
    </w:p>
    <w:p w:rsidR="00374FC9" w:rsidRDefault="00374FC9" w:rsidP="00374FC9">
      <w:pPr>
        <w:pStyle w:val="Identifikacesmluvnstrany"/>
        <w:rPr>
          <w:b/>
          <w:sz w:val="22"/>
          <w:szCs w:val="22"/>
          <w:shd w:val="clear" w:color="auto" w:fill="FFFF00"/>
        </w:rPr>
      </w:pPr>
      <w:r>
        <w:rPr>
          <w:sz w:val="22"/>
          <w:szCs w:val="22"/>
        </w:rPr>
        <w:t>bankovní spojení:</w:t>
      </w:r>
      <w:r>
        <w:rPr>
          <w:sz w:val="22"/>
          <w:szCs w:val="22"/>
        </w:rPr>
        <w:tab/>
      </w:r>
      <w:r>
        <w:rPr>
          <w:sz w:val="22"/>
          <w:szCs w:val="22"/>
          <w:shd w:val="clear" w:color="auto" w:fill="FFFF00"/>
        </w:rPr>
        <w:t xml:space="preserve"> </w:t>
      </w:r>
    </w:p>
    <w:p w:rsidR="00374FC9" w:rsidRDefault="00374FC9" w:rsidP="00374FC9">
      <w:pPr>
        <w:pStyle w:val="Identifikacesmluvnstrany"/>
        <w:rPr>
          <w:b/>
          <w:sz w:val="22"/>
          <w:szCs w:val="22"/>
          <w:shd w:val="clear" w:color="auto" w:fill="FFFF00"/>
        </w:rPr>
      </w:pPr>
      <w:r>
        <w:rPr>
          <w:sz w:val="22"/>
          <w:szCs w:val="22"/>
        </w:rPr>
        <w:t>číslo účtu:</w:t>
      </w:r>
      <w:r>
        <w:rPr>
          <w:sz w:val="22"/>
          <w:szCs w:val="22"/>
        </w:rPr>
        <w:tab/>
      </w:r>
    </w:p>
    <w:p w:rsidR="00374FC9" w:rsidRDefault="00374FC9" w:rsidP="00374FC9">
      <w:pPr>
        <w:pStyle w:val="Identifikacesmluvnstrany"/>
        <w:rPr>
          <w:b/>
          <w:sz w:val="22"/>
          <w:szCs w:val="22"/>
          <w:shd w:val="clear" w:color="auto" w:fill="FFFF00"/>
        </w:rPr>
      </w:pPr>
      <w:r>
        <w:rPr>
          <w:sz w:val="22"/>
          <w:szCs w:val="22"/>
        </w:rPr>
        <w:t>zápis v obchodním rejstříku:</w:t>
      </w:r>
      <w:r>
        <w:rPr>
          <w:sz w:val="22"/>
          <w:szCs w:val="22"/>
        </w:rPr>
        <w:tab/>
        <w:t xml:space="preserve">u Krajského soudu v Ústí nad Labem v oddílu </w:t>
      </w:r>
      <w:r w:rsidR="00A46C39">
        <w:rPr>
          <w:sz w:val="22"/>
          <w:szCs w:val="22"/>
          <w:lang w:val="cs-CZ"/>
        </w:rPr>
        <w:t>C</w:t>
      </w:r>
      <w:r>
        <w:rPr>
          <w:sz w:val="22"/>
          <w:szCs w:val="22"/>
        </w:rPr>
        <w:t xml:space="preserve">, vložce č. </w:t>
      </w:r>
      <w:r w:rsidR="00A46C39">
        <w:rPr>
          <w:sz w:val="22"/>
          <w:szCs w:val="22"/>
          <w:lang w:val="cs-CZ"/>
        </w:rPr>
        <w:t>2</w:t>
      </w:r>
      <w:r>
        <w:rPr>
          <w:sz w:val="22"/>
          <w:szCs w:val="22"/>
        </w:rPr>
        <w:t>1</w:t>
      </w:r>
      <w:r w:rsidR="00A46C39">
        <w:rPr>
          <w:sz w:val="22"/>
          <w:szCs w:val="22"/>
          <w:lang w:val="cs-CZ"/>
        </w:rPr>
        <w:t>2</w:t>
      </w:r>
      <w:r>
        <w:rPr>
          <w:sz w:val="22"/>
          <w:szCs w:val="22"/>
        </w:rPr>
        <w:t>5</w:t>
      </w:r>
    </w:p>
    <w:p w:rsidR="00374FC9" w:rsidRDefault="00374FC9" w:rsidP="00374FC9">
      <w:pPr>
        <w:pStyle w:val="TextnormlnPVL"/>
        <w:rPr>
          <w:sz w:val="22"/>
          <w:szCs w:val="22"/>
          <w:shd w:val="clear" w:color="auto" w:fill="FFFF00"/>
        </w:rPr>
      </w:pPr>
      <w:r>
        <w:rPr>
          <w:sz w:val="22"/>
          <w:szCs w:val="22"/>
        </w:rPr>
        <w:t xml:space="preserve">tel.: </w:t>
      </w:r>
      <w:r>
        <w:rPr>
          <w:sz w:val="22"/>
          <w:szCs w:val="22"/>
        </w:rPr>
        <w:tab/>
      </w:r>
      <w:r>
        <w:rPr>
          <w:sz w:val="22"/>
          <w:szCs w:val="22"/>
        </w:rPr>
        <w:tab/>
      </w:r>
      <w:r>
        <w:rPr>
          <w:sz w:val="22"/>
          <w:szCs w:val="22"/>
        </w:rPr>
        <w:tab/>
        <w:t>e-mail:</w:t>
      </w:r>
    </w:p>
    <w:p w:rsidR="00374FC9" w:rsidRDefault="00374FC9" w:rsidP="00374FC9">
      <w:pPr>
        <w:pStyle w:val="TextnormlnPVL"/>
        <w:rPr>
          <w:sz w:val="22"/>
          <w:szCs w:val="22"/>
        </w:rPr>
      </w:pPr>
      <w:r>
        <w:rPr>
          <w:sz w:val="22"/>
          <w:szCs w:val="22"/>
        </w:rPr>
        <w:t>(dále jen „zhotovitel“)</w:t>
      </w:r>
    </w:p>
    <w:p w:rsidR="000773B4" w:rsidRPr="000773B4" w:rsidRDefault="000773B4" w:rsidP="000773B4">
      <w:pPr>
        <w:pStyle w:val="Meziodstavce"/>
        <w:rPr>
          <w:rFonts w:cs="Times New Roman"/>
          <w:sz w:val="22"/>
          <w:szCs w:val="22"/>
          <w:lang w:val="cs-CZ"/>
        </w:rPr>
      </w:pPr>
    </w:p>
    <w:p w:rsidR="00887681" w:rsidRDefault="00887681" w:rsidP="000773B4">
      <w:pPr>
        <w:jc w:val="both"/>
        <w:rPr>
          <w:rFonts w:ascii="Arial" w:hAnsi="Arial" w:cs="Arial"/>
          <w:color w:val="000000"/>
          <w:sz w:val="22"/>
          <w:szCs w:val="22"/>
        </w:rPr>
      </w:pPr>
    </w:p>
    <w:p w:rsidR="00887681" w:rsidRPr="00887681" w:rsidRDefault="00887681" w:rsidP="00887681">
      <w:pPr>
        <w:pStyle w:val="Meziodstavce"/>
        <w:rPr>
          <w:rFonts w:cs="Times New Roman"/>
          <w:sz w:val="22"/>
          <w:szCs w:val="22"/>
          <w:lang w:val="cs-CZ"/>
        </w:rPr>
      </w:pPr>
      <w:r w:rsidRPr="00887681">
        <w:rPr>
          <w:rFonts w:cs="Times New Roman"/>
          <w:sz w:val="22"/>
          <w:szCs w:val="22"/>
          <w:lang w:val="cs-CZ"/>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887681" w:rsidRPr="00887681" w:rsidRDefault="00887681" w:rsidP="00887681">
      <w:pPr>
        <w:pStyle w:val="Meziodstavce"/>
        <w:rPr>
          <w:rFonts w:cs="Times New Roman"/>
          <w:b/>
          <w:sz w:val="22"/>
          <w:szCs w:val="22"/>
          <w:lang w:val="cs-CZ"/>
        </w:rPr>
      </w:pPr>
    </w:p>
    <w:p w:rsidR="00CB4EAE" w:rsidRDefault="00887681" w:rsidP="00CB4EAE">
      <w:pPr>
        <w:pStyle w:val="Meziodstavce"/>
        <w:rPr>
          <w:rFonts w:cs="Times New Roman"/>
          <w:sz w:val="22"/>
          <w:szCs w:val="22"/>
          <w:lang w:val="cs-CZ"/>
        </w:rPr>
      </w:pPr>
      <w:r w:rsidRPr="00887681">
        <w:rPr>
          <w:rFonts w:cs="Times New Roman"/>
          <w:b/>
          <w:sz w:val="22"/>
          <w:szCs w:val="22"/>
          <w:lang w:val="cs-CZ"/>
        </w:rPr>
        <w:t>Jedná se o</w:t>
      </w:r>
      <w:r w:rsidR="00CB4EAE">
        <w:rPr>
          <w:rFonts w:cs="Times New Roman"/>
          <w:b/>
          <w:sz w:val="22"/>
          <w:szCs w:val="22"/>
          <w:lang w:val="cs-CZ"/>
        </w:rPr>
        <w:t>:</w:t>
      </w:r>
      <w:r w:rsidR="00CB4EAE" w:rsidRPr="00CB4EAE">
        <w:rPr>
          <w:rFonts w:cs="Times New Roman"/>
          <w:sz w:val="22"/>
          <w:szCs w:val="22"/>
          <w:lang w:val="cs-CZ"/>
        </w:rPr>
        <w:t xml:space="preserve"> </w:t>
      </w:r>
    </w:p>
    <w:p w:rsidR="00CB4EAE" w:rsidRPr="00CB4EAE" w:rsidRDefault="00CB4EAE" w:rsidP="00CB4EAE">
      <w:pPr>
        <w:pStyle w:val="Meziodstavce"/>
        <w:rPr>
          <w:rFonts w:cs="Times New Roman"/>
          <w:sz w:val="22"/>
          <w:szCs w:val="22"/>
          <w:lang w:val="cs-CZ"/>
        </w:rPr>
      </w:pPr>
      <w:r>
        <w:rPr>
          <w:rFonts w:cs="Times New Roman"/>
          <w:sz w:val="22"/>
          <w:szCs w:val="22"/>
          <w:lang w:val="cs-CZ"/>
        </w:rPr>
        <w:t xml:space="preserve">a) </w:t>
      </w:r>
      <w:r w:rsidRPr="00CB4EAE">
        <w:rPr>
          <w:rFonts w:cs="Times New Roman"/>
          <w:sz w:val="22"/>
          <w:szCs w:val="22"/>
          <w:lang w:val="cs-CZ"/>
        </w:rPr>
        <w:t>změnu Čl. I</w:t>
      </w:r>
      <w:r w:rsidR="00D05646">
        <w:rPr>
          <w:rFonts w:cs="Times New Roman"/>
          <w:sz w:val="22"/>
          <w:szCs w:val="22"/>
          <w:lang w:val="cs-CZ"/>
        </w:rPr>
        <w:t>I</w:t>
      </w:r>
      <w:r w:rsidRPr="00CB4EAE">
        <w:rPr>
          <w:rFonts w:cs="Times New Roman"/>
          <w:sz w:val="22"/>
          <w:szCs w:val="22"/>
          <w:lang w:val="cs-CZ"/>
        </w:rPr>
        <w:t xml:space="preserve">. </w:t>
      </w:r>
      <w:r w:rsidR="00D05646">
        <w:rPr>
          <w:rFonts w:cs="Times New Roman"/>
          <w:sz w:val="22"/>
          <w:szCs w:val="22"/>
          <w:lang w:val="cs-CZ"/>
        </w:rPr>
        <w:t>P</w:t>
      </w:r>
      <w:r w:rsidRPr="00CB4EAE">
        <w:rPr>
          <w:rFonts w:cs="Times New Roman"/>
          <w:sz w:val="22"/>
          <w:szCs w:val="22"/>
          <w:lang w:val="cs-CZ"/>
        </w:rPr>
        <w:t xml:space="preserve">ředmět </w:t>
      </w:r>
      <w:r w:rsidR="00D05646">
        <w:rPr>
          <w:rFonts w:cs="Times New Roman"/>
          <w:sz w:val="22"/>
          <w:szCs w:val="22"/>
          <w:lang w:val="cs-CZ"/>
        </w:rPr>
        <w:t>díla</w:t>
      </w:r>
      <w:r w:rsidRPr="00CB4EAE">
        <w:rPr>
          <w:rFonts w:cs="Times New Roman"/>
          <w:sz w:val="22"/>
          <w:szCs w:val="22"/>
          <w:lang w:val="cs-CZ"/>
        </w:rPr>
        <w:t xml:space="preserve"> </w:t>
      </w:r>
    </w:p>
    <w:p w:rsidR="00CB4EAE" w:rsidRPr="00CB4EAE" w:rsidRDefault="00CB4EAE" w:rsidP="00CB4EAE">
      <w:pPr>
        <w:pStyle w:val="Meziodstavce"/>
        <w:rPr>
          <w:rFonts w:cs="Times New Roman"/>
          <w:sz w:val="22"/>
          <w:szCs w:val="22"/>
          <w:lang w:val="cs-CZ"/>
        </w:rPr>
      </w:pPr>
      <w:r w:rsidRPr="00CB4EAE">
        <w:rPr>
          <w:rFonts w:cs="Times New Roman"/>
          <w:sz w:val="22"/>
          <w:szCs w:val="22"/>
          <w:lang w:val="cs-CZ"/>
        </w:rPr>
        <w:t xml:space="preserve">v rozsahu přílohy tohoto dodatku – Oceněného soupisu prací změn závazku ze dne </w:t>
      </w:r>
      <w:r w:rsidR="00437513" w:rsidRPr="00410840">
        <w:rPr>
          <w:rFonts w:cs="Times New Roman"/>
          <w:sz w:val="22"/>
          <w:szCs w:val="22"/>
          <w:lang w:val="cs-CZ"/>
        </w:rPr>
        <w:t>07</w:t>
      </w:r>
      <w:r w:rsidRPr="00410840">
        <w:rPr>
          <w:rFonts w:cs="Times New Roman"/>
          <w:sz w:val="22"/>
          <w:szCs w:val="22"/>
          <w:lang w:val="cs-CZ"/>
        </w:rPr>
        <w:t>.</w:t>
      </w:r>
      <w:r w:rsidR="00437513" w:rsidRPr="00410840">
        <w:rPr>
          <w:rFonts w:cs="Times New Roman"/>
          <w:sz w:val="22"/>
          <w:szCs w:val="22"/>
          <w:lang w:val="cs-CZ"/>
        </w:rPr>
        <w:t>03</w:t>
      </w:r>
      <w:r w:rsidRPr="00410840">
        <w:rPr>
          <w:rFonts w:cs="Times New Roman"/>
          <w:sz w:val="22"/>
          <w:szCs w:val="22"/>
          <w:lang w:val="cs-CZ"/>
        </w:rPr>
        <w:t>.2023,</w:t>
      </w:r>
    </w:p>
    <w:p w:rsidR="00CB4EAE" w:rsidRPr="00CB4EAE" w:rsidRDefault="00CB4EAE" w:rsidP="00CB4EAE">
      <w:pPr>
        <w:pStyle w:val="Meziodstavce"/>
        <w:rPr>
          <w:rFonts w:cs="Times New Roman"/>
          <w:sz w:val="22"/>
          <w:szCs w:val="22"/>
          <w:lang w:val="cs-CZ"/>
        </w:rPr>
      </w:pPr>
      <w:r>
        <w:rPr>
          <w:rFonts w:cs="Times New Roman"/>
          <w:sz w:val="22"/>
          <w:szCs w:val="22"/>
          <w:lang w:val="cs-CZ"/>
        </w:rPr>
        <w:t xml:space="preserve">b) </w:t>
      </w:r>
      <w:r w:rsidRPr="00CB4EAE">
        <w:rPr>
          <w:rFonts w:cs="Times New Roman"/>
          <w:sz w:val="22"/>
          <w:szCs w:val="22"/>
          <w:lang w:val="cs-CZ"/>
        </w:rPr>
        <w:t xml:space="preserve"> změnu ceny díla</w:t>
      </w:r>
    </w:p>
    <w:p w:rsidR="00CB4EAE" w:rsidRPr="00CB4EAE" w:rsidRDefault="00CB4EAE" w:rsidP="00CB4EAE">
      <w:pPr>
        <w:pStyle w:val="Meziodstavce"/>
        <w:rPr>
          <w:rFonts w:cs="Times New Roman"/>
          <w:sz w:val="22"/>
          <w:szCs w:val="22"/>
          <w:lang w:val="cs-CZ"/>
        </w:rPr>
      </w:pPr>
      <w:r w:rsidRPr="00CB4EAE">
        <w:rPr>
          <w:rFonts w:cs="Times New Roman"/>
          <w:sz w:val="22"/>
          <w:szCs w:val="22"/>
          <w:lang w:val="cs-CZ"/>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w:t>
      </w:r>
      <w:r w:rsidR="00774EF3" w:rsidRPr="00774EF3">
        <w:rPr>
          <w:rFonts w:cs="Times New Roman"/>
          <w:sz w:val="22"/>
          <w:szCs w:val="22"/>
          <w:lang w:val="cs-CZ"/>
        </w:rPr>
        <w:t>P</w:t>
      </w:r>
      <w:r w:rsidRPr="00774EF3">
        <w:rPr>
          <w:rFonts w:cs="Times New Roman"/>
          <w:sz w:val="22"/>
          <w:szCs w:val="22"/>
          <w:lang w:val="cs-CZ"/>
        </w:rPr>
        <w:t xml:space="preserve">rovedení </w:t>
      </w:r>
      <w:r w:rsidRPr="00410840">
        <w:rPr>
          <w:rFonts w:cs="Times New Roman"/>
          <w:sz w:val="22"/>
          <w:szCs w:val="22"/>
          <w:lang w:val="cs-CZ"/>
        </w:rPr>
        <w:t xml:space="preserve">odpočtu neprovedených prací a upřesnění výměr u položek v soupisu prací. Tyto změny jsou obsahem Přílohy č. 1 Oceněného soupisu prací změn závazku ze dne </w:t>
      </w:r>
      <w:r w:rsidR="00437513" w:rsidRPr="00410840">
        <w:rPr>
          <w:rFonts w:cs="Times New Roman"/>
          <w:sz w:val="22"/>
          <w:szCs w:val="22"/>
          <w:lang w:val="cs-CZ"/>
        </w:rPr>
        <w:t>07</w:t>
      </w:r>
      <w:r w:rsidRPr="00410840">
        <w:rPr>
          <w:rFonts w:cs="Times New Roman"/>
          <w:sz w:val="22"/>
          <w:szCs w:val="22"/>
          <w:lang w:val="cs-CZ"/>
        </w:rPr>
        <w:t>.</w:t>
      </w:r>
      <w:r w:rsidR="00437513" w:rsidRPr="00410840">
        <w:rPr>
          <w:rFonts w:cs="Times New Roman"/>
          <w:sz w:val="22"/>
          <w:szCs w:val="22"/>
          <w:lang w:val="cs-CZ"/>
        </w:rPr>
        <w:t>03</w:t>
      </w:r>
      <w:r w:rsidRPr="00410840">
        <w:rPr>
          <w:rFonts w:cs="Times New Roman"/>
          <w:sz w:val="22"/>
          <w:szCs w:val="22"/>
          <w:lang w:val="cs-CZ"/>
        </w:rPr>
        <w:t>.2023.</w:t>
      </w:r>
      <w:r w:rsidRPr="00CB4EAE">
        <w:rPr>
          <w:rFonts w:cs="Times New Roman"/>
          <w:sz w:val="22"/>
          <w:szCs w:val="22"/>
          <w:lang w:val="cs-CZ"/>
        </w:rPr>
        <w:t xml:space="preserve"> Tato změna závazku ze smlouvy v souvislosti se zadáním dalších prací nemění celkovou povahu veřejné zakázky</w:t>
      </w:r>
      <w:r w:rsidR="00D05646">
        <w:rPr>
          <w:rFonts w:cs="Times New Roman"/>
          <w:sz w:val="22"/>
          <w:szCs w:val="22"/>
          <w:lang w:val="cs-CZ"/>
        </w:rPr>
        <w:t>.</w:t>
      </w:r>
    </w:p>
    <w:p w:rsidR="00CB4EAE" w:rsidRPr="00CB4EAE" w:rsidRDefault="00CB4EAE" w:rsidP="00CB4EAE">
      <w:pPr>
        <w:pStyle w:val="Meziodstavce"/>
        <w:rPr>
          <w:rFonts w:cs="Times New Roman"/>
          <w:sz w:val="22"/>
          <w:szCs w:val="22"/>
          <w:lang w:val="cs-CZ"/>
        </w:rPr>
      </w:pPr>
    </w:p>
    <w:p w:rsidR="00887681" w:rsidRPr="00024EE8" w:rsidRDefault="00CB4EAE" w:rsidP="00CB4EAE">
      <w:pPr>
        <w:pStyle w:val="Meziodstavce"/>
        <w:rPr>
          <w:rFonts w:cs="Times New Roman"/>
          <w:sz w:val="22"/>
          <w:szCs w:val="22"/>
          <w:lang w:val="cs-CZ"/>
        </w:rPr>
      </w:pPr>
      <w:r w:rsidRPr="00CB4EAE">
        <w:rPr>
          <w:rFonts w:cs="Times New Roman"/>
          <w:sz w:val="22"/>
          <w:szCs w:val="22"/>
          <w:lang w:val="cs-CZ"/>
        </w:rPr>
        <w:t>Změny byly řádně projednány a odsouhlaseny zástupci smluvních stran na mimořádném kontrolním dnu stavby. Obě smluvní strany odsouhlasily a potvrdily oceněný soupis prací změn závazku</w:t>
      </w:r>
      <w:r>
        <w:rPr>
          <w:rFonts w:cs="Times New Roman"/>
          <w:sz w:val="22"/>
          <w:szCs w:val="22"/>
          <w:lang w:val="cs-CZ"/>
        </w:rPr>
        <w:t>.</w:t>
      </w:r>
    </w:p>
    <w:p w:rsidR="00887681" w:rsidRPr="00024EE8" w:rsidRDefault="00887681" w:rsidP="00887681">
      <w:pPr>
        <w:pStyle w:val="Meziodstavce"/>
        <w:rPr>
          <w:rFonts w:cs="Times New Roman"/>
          <w:sz w:val="22"/>
          <w:szCs w:val="22"/>
          <w:lang w:val="cs-CZ"/>
        </w:rPr>
      </w:pPr>
    </w:p>
    <w:p w:rsidR="00420AB1" w:rsidRPr="00420AB1" w:rsidRDefault="00420AB1" w:rsidP="00CB4EAE">
      <w:pPr>
        <w:pStyle w:val="Meziodstavce"/>
        <w:rPr>
          <w:b/>
          <w:color w:val="000000"/>
          <w:sz w:val="22"/>
          <w:szCs w:val="22"/>
        </w:rPr>
      </w:pPr>
      <w:r w:rsidRPr="00420AB1">
        <w:rPr>
          <w:rFonts w:cs="Times New Roman"/>
          <w:b/>
          <w:sz w:val="22"/>
          <w:szCs w:val="22"/>
          <w:lang w:val="cs-CZ"/>
        </w:rPr>
        <w:t>M</w:t>
      </w:r>
      <w:r w:rsidR="00887681" w:rsidRPr="00420AB1">
        <w:rPr>
          <w:rFonts w:cs="Times New Roman"/>
          <w:b/>
          <w:sz w:val="22"/>
          <w:szCs w:val="22"/>
          <w:lang w:val="cs-CZ"/>
        </w:rPr>
        <w:t xml:space="preserve">ění se: </w:t>
      </w:r>
    </w:p>
    <w:p w:rsidR="00CB4EAE" w:rsidRPr="00CB4EAE" w:rsidRDefault="00CB4EAE" w:rsidP="00CB4EAE">
      <w:pPr>
        <w:pStyle w:val="Meziodstavce"/>
        <w:rPr>
          <w:rFonts w:cs="Times New Roman"/>
          <w:sz w:val="22"/>
          <w:szCs w:val="22"/>
          <w:lang w:val="cs-CZ"/>
        </w:rPr>
      </w:pPr>
      <w:r w:rsidRPr="00774EF3">
        <w:rPr>
          <w:rFonts w:cs="Times New Roman"/>
          <w:sz w:val="22"/>
          <w:szCs w:val="22"/>
          <w:lang w:val="cs-CZ"/>
        </w:rPr>
        <w:t>a) Čl. I</w:t>
      </w:r>
      <w:r w:rsidR="00437513" w:rsidRPr="00774EF3">
        <w:rPr>
          <w:rFonts w:cs="Times New Roman"/>
          <w:sz w:val="22"/>
          <w:szCs w:val="22"/>
          <w:lang w:val="cs-CZ"/>
        </w:rPr>
        <w:t>I</w:t>
      </w:r>
      <w:r w:rsidRPr="00774EF3">
        <w:rPr>
          <w:rFonts w:cs="Times New Roman"/>
          <w:sz w:val="22"/>
          <w:szCs w:val="22"/>
          <w:lang w:val="cs-CZ"/>
        </w:rPr>
        <w:t xml:space="preserve">. </w:t>
      </w:r>
      <w:r w:rsidR="00437513" w:rsidRPr="00774EF3">
        <w:rPr>
          <w:rFonts w:cs="Times New Roman"/>
          <w:sz w:val="22"/>
          <w:szCs w:val="22"/>
          <w:lang w:val="cs-CZ"/>
        </w:rPr>
        <w:t>Předmět díla</w:t>
      </w:r>
      <w:r w:rsidRPr="00CB4EAE">
        <w:rPr>
          <w:rFonts w:cs="Times New Roman"/>
          <w:sz w:val="22"/>
          <w:szCs w:val="22"/>
          <w:lang w:val="cs-CZ"/>
        </w:rPr>
        <w:t xml:space="preserve"> v rozsahu přílohy tohoto dodatku – Oceněného soupisu prací změn závazku ze dne </w:t>
      </w:r>
      <w:r w:rsidR="00437513" w:rsidRPr="00410840">
        <w:rPr>
          <w:rFonts w:cs="Times New Roman"/>
          <w:sz w:val="22"/>
          <w:szCs w:val="22"/>
          <w:lang w:val="cs-CZ"/>
        </w:rPr>
        <w:t>07</w:t>
      </w:r>
      <w:r w:rsidRPr="00410840">
        <w:rPr>
          <w:rFonts w:cs="Times New Roman"/>
          <w:sz w:val="22"/>
          <w:szCs w:val="22"/>
          <w:lang w:val="cs-CZ"/>
        </w:rPr>
        <w:t>.</w:t>
      </w:r>
      <w:r w:rsidR="00437513" w:rsidRPr="00410840">
        <w:rPr>
          <w:rFonts w:cs="Times New Roman"/>
          <w:sz w:val="22"/>
          <w:szCs w:val="22"/>
          <w:lang w:val="cs-CZ"/>
        </w:rPr>
        <w:t>03</w:t>
      </w:r>
      <w:r w:rsidRPr="00410840">
        <w:rPr>
          <w:rFonts w:cs="Times New Roman"/>
          <w:sz w:val="22"/>
          <w:szCs w:val="22"/>
          <w:lang w:val="cs-CZ"/>
        </w:rPr>
        <w:t>.2023</w:t>
      </w:r>
      <w:r w:rsidRPr="00CB4EAE">
        <w:rPr>
          <w:rFonts w:cs="Times New Roman"/>
          <w:sz w:val="22"/>
          <w:szCs w:val="22"/>
          <w:lang w:val="cs-CZ"/>
        </w:rPr>
        <w:t>, který se tímto stává nedílnou součástí smlouvy,</w:t>
      </w:r>
    </w:p>
    <w:p w:rsidR="00D05646" w:rsidRDefault="00D05646" w:rsidP="00CB4EAE">
      <w:pPr>
        <w:pStyle w:val="Meziodstavce"/>
        <w:rPr>
          <w:rFonts w:cs="Times New Roman"/>
          <w:sz w:val="22"/>
          <w:szCs w:val="22"/>
          <w:lang w:val="cs-CZ"/>
        </w:rPr>
      </w:pPr>
      <w:r>
        <w:rPr>
          <w:rFonts w:cs="Times New Roman"/>
          <w:sz w:val="22"/>
          <w:szCs w:val="22"/>
          <w:lang w:val="cs-CZ"/>
        </w:rPr>
        <w:t>b</w:t>
      </w:r>
      <w:r w:rsidR="00CB4EAE" w:rsidRPr="00CB4EAE">
        <w:rPr>
          <w:rFonts w:cs="Times New Roman"/>
          <w:sz w:val="22"/>
          <w:szCs w:val="22"/>
          <w:lang w:val="cs-CZ"/>
        </w:rPr>
        <w:t>) Čl. I</w:t>
      </w:r>
      <w:r>
        <w:rPr>
          <w:rFonts w:cs="Times New Roman"/>
          <w:sz w:val="22"/>
          <w:szCs w:val="22"/>
          <w:lang w:val="cs-CZ"/>
        </w:rPr>
        <w:t>V.</w:t>
      </w:r>
      <w:r w:rsidR="00CB4EAE" w:rsidRPr="00CB4EAE">
        <w:rPr>
          <w:rFonts w:cs="Times New Roman"/>
          <w:sz w:val="22"/>
          <w:szCs w:val="22"/>
          <w:lang w:val="cs-CZ"/>
        </w:rPr>
        <w:t xml:space="preserve"> Cen</w:t>
      </w:r>
      <w:r>
        <w:rPr>
          <w:rFonts w:cs="Times New Roman"/>
          <w:sz w:val="22"/>
          <w:szCs w:val="22"/>
          <w:lang w:val="cs-CZ"/>
        </w:rPr>
        <w:t>a, bod 4.</w:t>
      </w:r>
    </w:p>
    <w:p w:rsidR="00D05646" w:rsidRPr="00D05646" w:rsidRDefault="00D05646" w:rsidP="00D05646">
      <w:pPr>
        <w:overflowPunct/>
        <w:jc w:val="both"/>
        <w:textAlignment w:val="auto"/>
        <w:rPr>
          <w:rFonts w:ascii="Arial" w:hAnsi="Arial" w:cs="Arial"/>
          <w:color w:val="000000"/>
          <w:sz w:val="22"/>
          <w:szCs w:val="22"/>
        </w:rPr>
      </w:pPr>
      <w:r w:rsidRPr="00D05646">
        <w:rPr>
          <w:rFonts w:ascii="Arial" w:hAnsi="Arial" w:cs="Arial"/>
          <w:color w:val="000000"/>
          <w:sz w:val="22"/>
          <w:szCs w:val="22"/>
        </w:rPr>
        <w:t>Objednatel souhlasí s tím, že proplatí zhotoviteli jako protihodnotu za provedení a dokončení díla částku:</w:t>
      </w:r>
    </w:p>
    <w:p w:rsidR="00D05646" w:rsidRDefault="00D05646" w:rsidP="00D05646">
      <w:pPr>
        <w:overflowPunct/>
        <w:jc w:val="both"/>
        <w:textAlignment w:val="auto"/>
        <w:rPr>
          <w:rFonts w:ascii="Arial" w:hAnsi="Arial" w:cs="Arial"/>
          <w:color w:val="000000"/>
          <w:sz w:val="22"/>
          <w:szCs w:val="22"/>
        </w:rPr>
      </w:pPr>
      <w:r w:rsidRPr="001C1900">
        <w:rPr>
          <w:rFonts w:ascii="Arial" w:hAnsi="Arial" w:cs="Arial"/>
          <w:sz w:val="22"/>
          <w:szCs w:val="22"/>
        </w:rPr>
        <w:t xml:space="preserve">Původní celková smluvní cena bez DPH </w:t>
      </w:r>
      <w:r w:rsidRPr="001C1900">
        <w:rPr>
          <w:rFonts w:ascii="Arial" w:hAnsi="Arial" w:cs="Arial"/>
          <w:sz w:val="22"/>
          <w:szCs w:val="22"/>
        </w:rPr>
        <w:tab/>
      </w:r>
      <w:r>
        <w:rPr>
          <w:rFonts w:ascii="Arial" w:hAnsi="Arial" w:cs="Arial"/>
          <w:sz w:val="22"/>
          <w:szCs w:val="22"/>
        </w:rPr>
        <w:tab/>
      </w:r>
      <w:r>
        <w:rPr>
          <w:rFonts w:ascii="Arial" w:hAnsi="Arial" w:cs="Arial"/>
          <w:sz w:val="22"/>
          <w:szCs w:val="22"/>
        </w:rPr>
        <w:tab/>
        <w:t>1</w:t>
      </w:r>
      <w:r w:rsidRPr="00D05646">
        <w:rPr>
          <w:rFonts w:ascii="Arial" w:hAnsi="Arial" w:cs="Arial"/>
          <w:color w:val="000000"/>
          <w:sz w:val="22"/>
          <w:szCs w:val="22"/>
        </w:rPr>
        <w:t>.846.202,73 Kč</w:t>
      </w:r>
    </w:p>
    <w:p w:rsidR="00D05646" w:rsidRPr="00D05646" w:rsidRDefault="00D05646" w:rsidP="00D05646">
      <w:pPr>
        <w:overflowPunct/>
        <w:jc w:val="both"/>
        <w:textAlignment w:val="auto"/>
        <w:rPr>
          <w:rFonts w:ascii="Arial" w:hAnsi="Arial" w:cs="Arial"/>
          <w:color w:val="000000"/>
          <w:sz w:val="22"/>
          <w:szCs w:val="22"/>
        </w:rPr>
      </w:pPr>
      <w:r w:rsidRPr="00410840">
        <w:rPr>
          <w:rFonts w:ascii="Arial" w:hAnsi="Arial" w:cs="Arial"/>
          <w:sz w:val="22"/>
          <w:szCs w:val="22"/>
        </w:rPr>
        <w:t xml:space="preserve">Nová celková smluvní cena bez DPH </w:t>
      </w:r>
      <w:r w:rsidRPr="00410840">
        <w:rPr>
          <w:rFonts w:ascii="Arial" w:hAnsi="Arial" w:cs="Arial"/>
          <w:sz w:val="22"/>
          <w:szCs w:val="22"/>
        </w:rPr>
        <w:tab/>
      </w:r>
      <w:r w:rsidRPr="00410840">
        <w:rPr>
          <w:rFonts w:ascii="Arial" w:hAnsi="Arial" w:cs="Arial"/>
          <w:sz w:val="22"/>
          <w:szCs w:val="22"/>
        </w:rPr>
        <w:tab/>
      </w:r>
      <w:r w:rsidRPr="00410840">
        <w:rPr>
          <w:rFonts w:ascii="Arial" w:hAnsi="Arial" w:cs="Arial"/>
          <w:sz w:val="22"/>
          <w:szCs w:val="22"/>
        </w:rPr>
        <w:tab/>
        <w:t>1</w:t>
      </w:r>
      <w:r w:rsidRPr="00410840">
        <w:rPr>
          <w:rFonts w:ascii="Arial" w:hAnsi="Arial" w:cs="Arial"/>
          <w:color w:val="000000"/>
          <w:sz w:val="22"/>
          <w:szCs w:val="22"/>
        </w:rPr>
        <w:t>.</w:t>
      </w:r>
      <w:r w:rsidR="00410840" w:rsidRPr="00410840">
        <w:rPr>
          <w:rFonts w:ascii="Arial" w:hAnsi="Arial" w:cs="Arial"/>
          <w:color w:val="000000"/>
          <w:sz w:val="22"/>
          <w:szCs w:val="22"/>
        </w:rPr>
        <w:t>998</w:t>
      </w:r>
      <w:r w:rsidRPr="00410840">
        <w:rPr>
          <w:rFonts w:ascii="Arial" w:hAnsi="Arial" w:cs="Arial"/>
          <w:color w:val="000000"/>
          <w:sz w:val="22"/>
          <w:szCs w:val="22"/>
        </w:rPr>
        <w:t>.</w:t>
      </w:r>
      <w:r w:rsidR="00410840" w:rsidRPr="00410840">
        <w:rPr>
          <w:rFonts w:ascii="Arial" w:hAnsi="Arial" w:cs="Arial"/>
          <w:color w:val="000000"/>
          <w:sz w:val="22"/>
          <w:szCs w:val="22"/>
        </w:rPr>
        <w:t>880</w:t>
      </w:r>
      <w:r w:rsidRPr="00410840">
        <w:rPr>
          <w:rFonts w:ascii="Arial" w:hAnsi="Arial" w:cs="Arial"/>
          <w:color w:val="000000"/>
          <w:sz w:val="22"/>
          <w:szCs w:val="22"/>
        </w:rPr>
        <w:t>,7</w:t>
      </w:r>
      <w:r w:rsidR="00410840" w:rsidRPr="00410840">
        <w:rPr>
          <w:rFonts w:ascii="Arial" w:hAnsi="Arial" w:cs="Arial"/>
          <w:color w:val="000000"/>
          <w:sz w:val="22"/>
          <w:szCs w:val="22"/>
        </w:rPr>
        <w:t>1</w:t>
      </w:r>
      <w:r w:rsidRPr="00410840">
        <w:rPr>
          <w:rFonts w:ascii="Arial" w:hAnsi="Arial" w:cs="Arial"/>
          <w:color w:val="000000"/>
          <w:sz w:val="22"/>
          <w:szCs w:val="22"/>
        </w:rPr>
        <w:t xml:space="preserve"> Kč</w:t>
      </w:r>
    </w:p>
    <w:p w:rsidR="00D05646" w:rsidRPr="00D05646" w:rsidRDefault="00D05646" w:rsidP="00D05646">
      <w:pPr>
        <w:overflowPunct/>
        <w:jc w:val="both"/>
        <w:textAlignment w:val="auto"/>
        <w:rPr>
          <w:rFonts w:ascii="Arial" w:hAnsi="Arial" w:cs="Arial"/>
          <w:color w:val="000000"/>
          <w:sz w:val="22"/>
          <w:szCs w:val="22"/>
        </w:rPr>
      </w:pPr>
    </w:p>
    <w:p w:rsidR="00D05646" w:rsidRDefault="00D05646" w:rsidP="00887681">
      <w:pPr>
        <w:pStyle w:val="Meziodstavce"/>
        <w:rPr>
          <w:rFonts w:cs="Times New Roman"/>
          <w:sz w:val="22"/>
          <w:szCs w:val="22"/>
          <w:lang w:val="cs-CZ"/>
        </w:rPr>
      </w:pPr>
    </w:p>
    <w:p w:rsidR="00887681" w:rsidRDefault="00887681" w:rsidP="00887681">
      <w:pPr>
        <w:pStyle w:val="Meziodstavce"/>
        <w:rPr>
          <w:rFonts w:cs="Times New Roman"/>
          <w:sz w:val="22"/>
          <w:szCs w:val="22"/>
          <w:lang w:val="cs-CZ"/>
        </w:rPr>
      </w:pPr>
      <w:r w:rsidRPr="00420AB1">
        <w:rPr>
          <w:rFonts w:cs="Times New Roman"/>
          <w:sz w:val="22"/>
          <w:szCs w:val="22"/>
          <w:lang w:val="cs-CZ"/>
        </w:rPr>
        <w:t>Ostatní ujednání smlouvy o dílo se nemění.</w:t>
      </w:r>
      <w:r w:rsidR="00CB4EAE">
        <w:rPr>
          <w:rFonts w:cs="Times New Roman"/>
          <w:sz w:val="22"/>
          <w:szCs w:val="22"/>
          <w:lang w:val="cs-CZ"/>
        </w:rPr>
        <w:t xml:space="preserve"> </w:t>
      </w:r>
      <w:r w:rsidRPr="00420AB1">
        <w:rPr>
          <w:rFonts w:cs="Times New Roman"/>
          <w:sz w:val="22"/>
          <w:szCs w:val="22"/>
          <w:lang w:val="cs-CZ"/>
        </w:rPr>
        <w:t>Smluvní strany nepovažují žádné ustanovení smlouvy za obchodní tajemství.</w:t>
      </w:r>
    </w:p>
    <w:p w:rsidR="00395C80" w:rsidRDefault="00395C80" w:rsidP="00887681">
      <w:pPr>
        <w:pStyle w:val="Meziodstavce"/>
        <w:rPr>
          <w:rFonts w:cs="Times New Roman"/>
          <w:sz w:val="22"/>
          <w:szCs w:val="22"/>
          <w:lang w:val="cs-CZ"/>
        </w:rPr>
      </w:pPr>
    </w:p>
    <w:p w:rsidR="00395C80" w:rsidRPr="00597AFE" w:rsidRDefault="00395C80" w:rsidP="00395C80">
      <w:pPr>
        <w:jc w:val="both"/>
        <w:rPr>
          <w:rFonts w:ascii="Arial" w:hAnsi="Arial" w:cs="Arial"/>
          <w:sz w:val="22"/>
          <w:szCs w:val="22"/>
        </w:rPr>
      </w:pPr>
      <w:r w:rsidRPr="00597AFE">
        <w:rPr>
          <w:rFonts w:ascii="Arial" w:hAnsi="Arial" w:cs="Arial"/>
          <w:sz w:val="22"/>
          <w:szCs w:val="22"/>
        </w:rPr>
        <w:t>Nedílnou součástí tohoto dodatku je:</w:t>
      </w:r>
    </w:p>
    <w:p w:rsidR="00395C80" w:rsidRPr="00597AFE" w:rsidRDefault="00395C80" w:rsidP="00395C80">
      <w:pPr>
        <w:jc w:val="both"/>
        <w:rPr>
          <w:rFonts w:ascii="Arial" w:hAnsi="Arial" w:cs="Arial"/>
          <w:sz w:val="22"/>
          <w:szCs w:val="22"/>
        </w:rPr>
      </w:pPr>
      <w:r w:rsidRPr="00597AFE">
        <w:rPr>
          <w:rFonts w:ascii="Arial" w:hAnsi="Arial" w:cs="Arial"/>
          <w:sz w:val="22"/>
          <w:szCs w:val="22"/>
        </w:rPr>
        <w:t xml:space="preserve">Příloha č. 1: Oceněný soupis prací změn závazku ze dne </w:t>
      </w:r>
      <w:r>
        <w:rPr>
          <w:rFonts w:ascii="Arial" w:hAnsi="Arial" w:cs="Arial"/>
          <w:sz w:val="22"/>
          <w:szCs w:val="22"/>
        </w:rPr>
        <w:t>0</w:t>
      </w:r>
      <w:r w:rsidR="0070677C">
        <w:rPr>
          <w:rFonts w:ascii="Arial" w:hAnsi="Arial" w:cs="Arial"/>
          <w:sz w:val="22"/>
          <w:szCs w:val="22"/>
        </w:rPr>
        <w:t>7</w:t>
      </w:r>
      <w:r w:rsidRPr="00FB13B2">
        <w:rPr>
          <w:rFonts w:ascii="Arial" w:hAnsi="Arial" w:cs="Arial"/>
          <w:sz w:val="22"/>
          <w:szCs w:val="22"/>
        </w:rPr>
        <w:t>.03.2023</w:t>
      </w:r>
    </w:p>
    <w:p w:rsidR="00395C80" w:rsidRPr="00887681" w:rsidRDefault="00395C80" w:rsidP="00887681">
      <w:pPr>
        <w:pStyle w:val="Meziodstavce"/>
        <w:rPr>
          <w:rFonts w:cs="Times New Roman"/>
          <w:sz w:val="22"/>
          <w:szCs w:val="22"/>
          <w:lang w:val="cs-CZ"/>
        </w:rPr>
      </w:pPr>
    </w:p>
    <w:p w:rsidR="00887681" w:rsidRPr="00887681" w:rsidRDefault="003F1698" w:rsidP="003F1698">
      <w:pPr>
        <w:pStyle w:val="Meziodstavce"/>
        <w:rPr>
          <w:rFonts w:cs="Times New Roman"/>
          <w:sz w:val="22"/>
          <w:szCs w:val="22"/>
          <w:lang w:val="cs-CZ"/>
        </w:rPr>
      </w:pPr>
      <w:r w:rsidRPr="003F1698">
        <w:rPr>
          <w:rFonts w:cs="Times New Roman"/>
          <w:sz w:val="22"/>
          <w:szCs w:val="22"/>
          <w:lang w:val="cs-CZ"/>
        </w:rPr>
        <w:t>Na svědectví tohoto smluvní strany tímto podepisují tento dodatek ke smlouvě. Dodatek ke smlouvě je vyhotoven ve dvou vyhotoveních, z nichž každé má platnost originálu.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rsidR="00887681" w:rsidRPr="00887681" w:rsidRDefault="00887681" w:rsidP="00887681">
      <w:pPr>
        <w:pStyle w:val="Meziodstavce"/>
        <w:rPr>
          <w:rFonts w:cs="Times New Roman"/>
          <w:sz w:val="22"/>
          <w:szCs w:val="22"/>
          <w:lang w:val="cs-CZ"/>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333221">
        <w:rPr>
          <w:rFonts w:ascii="Arial" w:hAnsi="Arial" w:cs="Arial"/>
          <w:sz w:val="22"/>
          <w:szCs w:val="22"/>
        </w:rPr>
        <w:t>17.05.2023</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374FC9">
        <w:rPr>
          <w:rFonts w:ascii="Arial" w:hAnsi="Arial" w:cs="Arial"/>
          <w:sz w:val="22"/>
          <w:szCs w:val="22"/>
        </w:rPr>
        <w:t xml:space="preserve"> Chomutově </w:t>
      </w:r>
      <w:r w:rsidRPr="00386410">
        <w:rPr>
          <w:rFonts w:ascii="Arial" w:hAnsi="Arial" w:cs="Arial"/>
          <w:sz w:val="22"/>
          <w:szCs w:val="22"/>
        </w:rPr>
        <w:t>dne</w:t>
      </w:r>
      <w:r w:rsidR="00374FC9">
        <w:rPr>
          <w:rFonts w:ascii="Arial" w:hAnsi="Arial" w:cs="Arial"/>
          <w:sz w:val="22"/>
          <w:szCs w:val="22"/>
        </w:rPr>
        <w:t xml:space="preserve"> </w:t>
      </w:r>
      <w:r w:rsidR="00333221">
        <w:rPr>
          <w:rFonts w:ascii="Arial" w:hAnsi="Arial" w:cs="Arial"/>
          <w:sz w:val="22"/>
          <w:szCs w:val="22"/>
        </w:rPr>
        <w:t>17.05.2023</w:t>
      </w: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A46C39" w:rsidRDefault="00A46C39" w:rsidP="00753F9C">
      <w:pPr>
        <w:keepNext/>
        <w:jc w:val="both"/>
        <w:rPr>
          <w:rFonts w:ascii="Arial" w:hAnsi="Arial" w:cs="Arial"/>
          <w:sz w:val="22"/>
          <w:szCs w:val="22"/>
        </w:rPr>
      </w:pPr>
    </w:p>
    <w:p w:rsidR="00D05646" w:rsidRDefault="00D05646" w:rsidP="00753F9C">
      <w:pPr>
        <w:keepNext/>
        <w:jc w:val="both"/>
        <w:rPr>
          <w:rFonts w:ascii="Arial" w:hAnsi="Arial" w:cs="Arial"/>
          <w:sz w:val="22"/>
          <w:szCs w:val="22"/>
        </w:rPr>
      </w:pPr>
    </w:p>
    <w:p w:rsidR="00A46C39" w:rsidRDefault="00A46C39" w:rsidP="00753F9C">
      <w:pPr>
        <w:keepNext/>
        <w:jc w:val="both"/>
        <w:rPr>
          <w:rFonts w:ascii="Arial" w:hAnsi="Arial" w:cs="Arial"/>
          <w:sz w:val="22"/>
          <w:szCs w:val="22"/>
        </w:rPr>
      </w:pPr>
    </w:p>
    <w:p w:rsidR="00A46C39" w:rsidRDefault="00A46C39" w:rsidP="00753F9C">
      <w:pPr>
        <w:keepNext/>
        <w:jc w:val="both"/>
        <w:rPr>
          <w:rFonts w:ascii="Arial" w:hAnsi="Arial" w:cs="Arial"/>
          <w:sz w:val="22"/>
          <w:szCs w:val="22"/>
        </w:rPr>
      </w:pPr>
    </w:p>
    <w:p w:rsidR="00A46C39" w:rsidRDefault="00A46C39" w:rsidP="00753F9C">
      <w:pPr>
        <w:keepNext/>
        <w:jc w:val="both"/>
        <w:rPr>
          <w:rFonts w:ascii="Arial" w:hAnsi="Arial" w:cs="Arial"/>
          <w:sz w:val="22"/>
          <w:szCs w:val="22"/>
        </w:rPr>
      </w:pPr>
    </w:p>
    <w:p w:rsidR="00374FC9" w:rsidRDefault="00374FC9" w:rsidP="00374FC9">
      <w:pPr>
        <w:pStyle w:val="lneksmlouvytextPVL"/>
        <w:numPr>
          <w:ilvl w:val="0"/>
          <w:numId w:val="0"/>
        </w:numPr>
        <w:ind w:left="426" w:hanging="426"/>
        <w:rPr>
          <w:lang w:val="cs-CZ"/>
        </w:rPr>
      </w:pPr>
      <w:bookmarkStart w:id="0" w:name="_GoBack"/>
      <w:bookmarkEnd w:id="0"/>
      <w:r>
        <w:t>investiční ředitel</w:t>
      </w:r>
      <w:r>
        <w:tab/>
      </w:r>
      <w:r>
        <w:tab/>
        <w:t xml:space="preserve"> </w:t>
      </w:r>
      <w:r>
        <w:tab/>
      </w:r>
      <w:r>
        <w:tab/>
      </w:r>
      <w:r>
        <w:tab/>
      </w:r>
      <w:r>
        <w:rPr>
          <w:lang w:val="cs-CZ"/>
        </w:rPr>
        <w:t>jednatel</w:t>
      </w:r>
    </w:p>
    <w:p w:rsidR="004B6AF3" w:rsidRDefault="00374FC9" w:rsidP="00707BE4">
      <w:pPr>
        <w:ind w:left="5040" w:hanging="5040"/>
        <w:rPr>
          <w:rFonts w:ascii="Arial" w:hAnsi="Arial" w:cs="Arial"/>
          <w:sz w:val="22"/>
          <w:szCs w:val="22"/>
        </w:rPr>
      </w:pPr>
      <w:r>
        <w:rPr>
          <w:rFonts w:ascii="Arial" w:eastAsiaTheme="minorHAnsi" w:hAnsi="Arial" w:cs="Arial"/>
          <w:sz w:val="22"/>
          <w:szCs w:val="22"/>
          <w:lang w:eastAsia="en-US"/>
        </w:rPr>
        <w:t>Povodí Ohře, státní podnik</w:t>
      </w:r>
      <w:r>
        <w:rPr>
          <w:rFonts w:ascii="Arial" w:eastAsiaTheme="minorHAnsi" w:hAnsi="Arial" w:cs="Arial"/>
          <w:sz w:val="22"/>
          <w:szCs w:val="22"/>
          <w:lang w:eastAsia="en-US"/>
        </w:rPr>
        <w:tab/>
        <w:t xml:space="preserve">FINSTAV </w:t>
      </w:r>
      <w:r w:rsidR="00A46C39" w:rsidRPr="00A46C39">
        <w:rPr>
          <w:rFonts w:ascii="Arial" w:eastAsiaTheme="minorHAnsi" w:hAnsi="Arial" w:cs="Arial"/>
          <w:sz w:val="22"/>
          <w:szCs w:val="22"/>
          <w:lang w:eastAsia="en-US"/>
        </w:rPr>
        <w:t>společnost s ručením omezeným</w:t>
      </w:r>
    </w:p>
    <w:sectPr w:rsidR="004B6AF3"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A74" w:rsidRDefault="00CB4A74">
      <w:r>
        <w:separator/>
      </w:r>
    </w:p>
  </w:endnote>
  <w:endnote w:type="continuationSeparator" w:id="0">
    <w:p w:rsidR="00CB4A74" w:rsidRDefault="00CB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A74" w:rsidRDefault="00CB4A74">
      <w:r>
        <w:separator/>
      </w:r>
    </w:p>
  </w:footnote>
  <w:footnote w:type="continuationSeparator" w:id="0">
    <w:p w:rsidR="00CB4A74" w:rsidRDefault="00CB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443E6580"/>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FD5"/>
    <w:rsid w:val="0001739A"/>
    <w:rsid w:val="0002005A"/>
    <w:rsid w:val="00024EE8"/>
    <w:rsid w:val="00025821"/>
    <w:rsid w:val="000270DF"/>
    <w:rsid w:val="00032AD0"/>
    <w:rsid w:val="000333F2"/>
    <w:rsid w:val="000456A7"/>
    <w:rsid w:val="00052C6A"/>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831EB"/>
    <w:rsid w:val="00191A3B"/>
    <w:rsid w:val="001A11EA"/>
    <w:rsid w:val="001B704F"/>
    <w:rsid w:val="001C04BD"/>
    <w:rsid w:val="001C2110"/>
    <w:rsid w:val="001D3524"/>
    <w:rsid w:val="001D6BE7"/>
    <w:rsid w:val="001E7343"/>
    <w:rsid w:val="001F1CE8"/>
    <w:rsid w:val="001F7612"/>
    <w:rsid w:val="00201699"/>
    <w:rsid w:val="0020184F"/>
    <w:rsid w:val="0020320D"/>
    <w:rsid w:val="002039CD"/>
    <w:rsid w:val="002044E5"/>
    <w:rsid w:val="002113D7"/>
    <w:rsid w:val="00212294"/>
    <w:rsid w:val="002157FE"/>
    <w:rsid w:val="00241CC6"/>
    <w:rsid w:val="00255B29"/>
    <w:rsid w:val="00266BE7"/>
    <w:rsid w:val="0027009D"/>
    <w:rsid w:val="00270FBB"/>
    <w:rsid w:val="00273AED"/>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2CC7"/>
    <w:rsid w:val="002D6A58"/>
    <w:rsid w:val="002E059B"/>
    <w:rsid w:val="002E73A1"/>
    <w:rsid w:val="00302394"/>
    <w:rsid w:val="003042A5"/>
    <w:rsid w:val="00312AFD"/>
    <w:rsid w:val="00312BF9"/>
    <w:rsid w:val="00321D5C"/>
    <w:rsid w:val="0032245B"/>
    <w:rsid w:val="00327DB4"/>
    <w:rsid w:val="00333221"/>
    <w:rsid w:val="00333CB9"/>
    <w:rsid w:val="00342B91"/>
    <w:rsid w:val="00346C0D"/>
    <w:rsid w:val="00351911"/>
    <w:rsid w:val="00353A3F"/>
    <w:rsid w:val="00353A7E"/>
    <w:rsid w:val="0035651C"/>
    <w:rsid w:val="003636B3"/>
    <w:rsid w:val="00374FC9"/>
    <w:rsid w:val="003755DC"/>
    <w:rsid w:val="0037596E"/>
    <w:rsid w:val="00380004"/>
    <w:rsid w:val="003851DD"/>
    <w:rsid w:val="00386410"/>
    <w:rsid w:val="00387B83"/>
    <w:rsid w:val="003914FB"/>
    <w:rsid w:val="003940DC"/>
    <w:rsid w:val="00395C80"/>
    <w:rsid w:val="003A15B7"/>
    <w:rsid w:val="003A627C"/>
    <w:rsid w:val="003A6940"/>
    <w:rsid w:val="003A7BC6"/>
    <w:rsid w:val="003B2A08"/>
    <w:rsid w:val="003C1F89"/>
    <w:rsid w:val="003D2FC5"/>
    <w:rsid w:val="003D38EF"/>
    <w:rsid w:val="003D563D"/>
    <w:rsid w:val="003D6453"/>
    <w:rsid w:val="003D7081"/>
    <w:rsid w:val="003F1698"/>
    <w:rsid w:val="0040286C"/>
    <w:rsid w:val="00410840"/>
    <w:rsid w:val="00410CB9"/>
    <w:rsid w:val="00415F6B"/>
    <w:rsid w:val="004167CE"/>
    <w:rsid w:val="00420AB1"/>
    <w:rsid w:val="004237EB"/>
    <w:rsid w:val="00423DE0"/>
    <w:rsid w:val="004258CF"/>
    <w:rsid w:val="004277BA"/>
    <w:rsid w:val="00431AB2"/>
    <w:rsid w:val="004335FB"/>
    <w:rsid w:val="00437513"/>
    <w:rsid w:val="00437893"/>
    <w:rsid w:val="00440BDC"/>
    <w:rsid w:val="004414B7"/>
    <w:rsid w:val="00441F18"/>
    <w:rsid w:val="004433D8"/>
    <w:rsid w:val="00446758"/>
    <w:rsid w:val="00450F16"/>
    <w:rsid w:val="0045109B"/>
    <w:rsid w:val="00456392"/>
    <w:rsid w:val="00457994"/>
    <w:rsid w:val="0046025A"/>
    <w:rsid w:val="00460513"/>
    <w:rsid w:val="0048098F"/>
    <w:rsid w:val="0048257A"/>
    <w:rsid w:val="004A0433"/>
    <w:rsid w:val="004A0685"/>
    <w:rsid w:val="004A2984"/>
    <w:rsid w:val="004B1C1A"/>
    <w:rsid w:val="004B51E1"/>
    <w:rsid w:val="004B6AF3"/>
    <w:rsid w:val="004D0542"/>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66668"/>
    <w:rsid w:val="0067189F"/>
    <w:rsid w:val="0068009D"/>
    <w:rsid w:val="00687E88"/>
    <w:rsid w:val="006A302C"/>
    <w:rsid w:val="006C0EF7"/>
    <w:rsid w:val="006C64E2"/>
    <w:rsid w:val="006D4CF2"/>
    <w:rsid w:val="006E4CC3"/>
    <w:rsid w:val="006E5F9A"/>
    <w:rsid w:val="006F09C4"/>
    <w:rsid w:val="006F321F"/>
    <w:rsid w:val="006F74DC"/>
    <w:rsid w:val="0070677C"/>
    <w:rsid w:val="00707BE4"/>
    <w:rsid w:val="007111BD"/>
    <w:rsid w:val="0071393D"/>
    <w:rsid w:val="00714263"/>
    <w:rsid w:val="007208A6"/>
    <w:rsid w:val="00734FF3"/>
    <w:rsid w:val="00740856"/>
    <w:rsid w:val="00741C05"/>
    <w:rsid w:val="00743776"/>
    <w:rsid w:val="0074616E"/>
    <w:rsid w:val="007533E3"/>
    <w:rsid w:val="00753F9C"/>
    <w:rsid w:val="00771122"/>
    <w:rsid w:val="00774EF3"/>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1AB9"/>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87681"/>
    <w:rsid w:val="008A107C"/>
    <w:rsid w:val="008A5FC4"/>
    <w:rsid w:val="008A7D65"/>
    <w:rsid w:val="008B0CCC"/>
    <w:rsid w:val="008B2B9C"/>
    <w:rsid w:val="008B60D8"/>
    <w:rsid w:val="008B6A76"/>
    <w:rsid w:val="008B75A6"/>
    <w:rsid w:val="008C3603"/>
    <w:rsid w:val="008D07D7"/>
    <w:rsid w:val="008D36CC"/>
    <w:rsid w:val="008D4A56"/>
    <w:rsid w:val="008E3D91"/>
    <w:rsid w:val="008F5DBB"/>
    <w:rsid w:val="00903FFB"/>
    <w:rsid w:val="00905EAD"/>
    <w:rsid w:val="00910663"/>
    <w:rsid w:val="009128DD"/>
    <w:rsid w:val="00914A84"/>
    <w:rsid w:val="00917657"/>
    <w:rsid w:val="009177F7"/>
    <w:rsid w:val="00917F5B"/>
    <w:rsid w:val="00920D85"/>
    <w:rsid w:val="00921CCC"/>
    <w:rsid w:val="009231A4"/>
    <w:rsid w:val="0092548D"/>
    <w:rsid w:val="009378ED"/>
    <w:rsid w:val="0094053E"/>
    <w:rsid w:val="00947371"/>
    <w:rsid w:val="009477A5"/>
    <w:rsid w:val="00947CB1"/>
    <w:rsid w:val="0095255A"/>
    <w:rsid w:val="00954253"/>
    <w:rsid w:val="00955D46"/>
    <w:rsid w:val="0095748D"/>
    <w:rsid w:val="0096148E"/>
    <w:rsid w:val="009631CD"/>
    <w:rsid w:val="00963F3F"/>
    <w:rsid w:val="009656CD"/>
    <w:rsid w:val="0096637C"/>
    <w:rsid w:val="0098025D"/>
    <w:rsid w:val="009843E0"/>
    <w:rsid w:val="00984678"/>
    <w:rsid w:val="00985B9D"/>
    <w:rsid w:val="00991B86"/>
    <w:rsid w:val="00995E3E"/>
    <w:rsid w:val="00996588"/>
    <w:rsid w:val="009A120B"/>
    <w:rsid w:val="009A39F9"/>
    <w:rsid w:val="009A412E"/>
    <w:rsid w:val="009B58E1"/>
    <w:rsid w:val="009C4858"/>
    <w:rsid w:val="009D1D16"/>
    <w:rsid w:val="009D2E1E"/>
    <w:rsid w:val="009D5612"/>
    <w:rsid w:val="009E4EB9"/>
    <w:rsid w:val="009E6AB7"/>
    <w:rsid w:val="009F46E9"/>
    <w:rsid w:val="009F5C41"/>
    <w:rsid w:val="00A111BD"/>
    <w:rsid w:val="00A11C2E"/>
    <w:rsid w:val="00A1328C"/>
    <w:rsid w:val="00A141AB"/>
    <w:rsid w:val="00A27266"/>
    <w:rsid w:val="00A35A15"/>
    <w:rsid w:val="00A4393F"/>
    <w:rsid w:val="00A43B3A"/>
    <w:rsid w:val="00A44F0A"/>
    <w:rsid w:val="00A46C39"/>
    <w:rsid w:val="00A622C9"/>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D7E9B"/>
    <w:rsid w:val="00AE6E47"/>
    <w:rsid w:val="00B003C5"/>
    <w:rsid w:val="00B015A5"/>
    <w:rsid w:val="00B07579"/>
    <w:rsid w:val="00B10B2F"/>
    <w:rsid w:val="00B16B03"/>
    <w:rsid w:val="00B20CF7"/>
    <w:rsid w:val="00B44199"/>
    <w:rsid w:val="00B52764"/>
    <w:rsid w:val="00B619E9"/>
    <w:rsid w:val="00B63BF5"/>
    <w:rsid w:val="00B640F3"/>
    <w:rsid w:val="00B65C3E"/>
    <w:rsid w:val="00B6787D"/>
    <w:rsid w:val="00B76C65"/>
    <w:rsid w:val="00B83EB6"/>
    <w:rsid w:val="00B90F61"/>
    <w:rsid w:val="00B92AF5"/>
    <w:rsid w:val="00BA6C30"/>
    <w:rsid w:val="00BA6C45"/>
    <w:rsid w:val="00BA7ECC"/>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73AE1"/>
    <w:rsid w:val="00C9156E"/>
    <w:rsid w:val="00CA4A39"/>
    <w:rsid w:val="00CB4A74"/>
    <w:rsid w:val="00CB4EAE"/>
    <w:rsid w:val="00CB7B50"/>
    <w:rsid w:val="00D05646"/>
    <w:rsid w:val="00D13F01"/>
    <w:rsid w:val="00D2058E"/>
    <w:rsid w:val="00D276F7"/>
    <w:rsid w:val="00D32DDD"/>
    <w:rsid w:val="00D41036"/>
    <w:rsid w:val="00D41B2F"/>
    <w:rsid w:val="00D533AF"/>
    <w:rsid w:val="00D53451"/>
    <w:rsid w:val="00D71D00"/>
    <w:rsid w:val="00D7441A"/>
    <w:rsid w:val="00D75EBF"/>
    <w:rsid w:val="00D8262D"/>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4570E"/>
    <w:rsid w:val="00E51151"/>
    <w:rsid w:val="00E610AD"/>
    <w:rsid w:val="00E705B8"/>
    <w:rsid w:val="00E83DA6"/>
    <w:rsid w:val="00E8418F"/>
    <w:rsid w:val="00E85349"/>
    <w:rsid w:val="00E85B45"/>
    <w:rsid w:val="00E860C8"/>
    <w:rsid w:val="00E8734A"/>
    <w:rsid w:val="00E97587"/>
    <w:rsid w:val="00E97DB4"/>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8492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40606884">
      <w:bodyDiv w:val="1"/>
      <w:marLeft w:val="0"/>
      <w:marRight w:val="0"/>
      <w:marTop w:val="0"/>
      <w:marBottom w:val="0"/>
      <w:divBdr>
        <w:top w:val="none" w:sz="0" w:space="0" w:color="auto"/>
        <w:left w:val="none" w:sz="0" w:space="0" w:color="auto"/>
        <w:bottom w:val="none" w:sz="0" w:space="0" w:color="auto"/>
        <w:right w:val="none" w:sz="0" w:space="0" w:color="auto"/>
      </w:divBdr>
    </w:div>
    <w:div w:id="446200327">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FE7F-8158-4FF3-B90C-BC00C87E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TotalTime>
  <Pages>2</Pages>
  <Words>554</Words>
  <Characters>3271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6</cp:revision>
  <cp:lastPrinted>2022-03-14T09:53:00Z</cp:lastPrinted>
  <dcterms:created xsi:type="dcterms:W3CDTF">2023-05-09T12:07:00Z</dcterms:created>
  <dcterms:modified xsi:type="dcterms:W3CDTF">2023-05-17T15:41:00Z</dcterms:modified>
</cp:coreProperties>
</file>