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15821" w14:textId="711DBFFF" w:rsidR="00830BB2" w:rsidRPr="00AA2B7F" w:rsidRDefault="00830BB2" w:rsidP="005C0698">
      <w:pPr>
        <w:shd w:val="clear" w:color="auto" w:fill="FFFFFF"/>
        <w:ind w:left="284" w:right="-23"/>
        <w:jc w:val="right"/>
        <w:rPr>
          <w:rFonts w:asciiTheme="minorHAnsi" w:hAnsiTheme="minorHAnsi"/>
          <w:spacing w:val="-4"/>
        </w:rPr>
      </w:pPr>
      <w:r w:rsidRPr="00AA2B7F">
        <w:rPr>
          <w:rFonts w:asciiTheme="minorHAnsi" w:hAnsiTheme="minorHAnsi"/>
          <w:spacing w:val="-4"/>
        </w:rPr>
        <w:t xml:space="preserve">Č. j. </w:t>
      </w:r>
      <w:r w:rsidR="00AA2B7F" w:rsidRPr="00AA2B7F">
        <w:rPr>
          <w:rFonts w:asciiTheme="minorHAnsi" w:hAnsiTheme="minorHAnsi"/>
          <w:spacing w:val="-4"/>
        </w:rPr>
        <w:t>2023/1145/NM</w:t>
      </w:r>
    </w:p>
    <w:p w14:paraId="60E15822" w14:textId="411FE52A" w:rsidR="00830BB2" w:rsidRPr="005C0698" w:rsidRDefault="00830BB2" w:rsidP="005C0698">
      <w:pPr>
        <w:shd w:val="clear" w:color="auto" w:fill="FFFFFF"/>
        <w:ind w:left="284" w:right="-23"/>
        <w:jc w:val="right"/>
        <w:rPr>
          <w:rFonts w:asciiTheme="minorHAnsi" w:hAnsiTheme="minorHAnsi"/>
          <w:spacing w:val="-4"/>
        </w:rPr>
      </w:pPr>
      <w:r w:rsidRPr="00AA2B7F">
        <w:rPr>
          <w:rFonts w:asciiTheme="minorHAnsi" w:hAnsiTheme="minorHAnsi"/>
          <w:spacing w:val="-4"/>
        </w:rPr>
        <w:t xml:space="preserve">Číslo smlouvy: </w:t>
      </w:r>
      <w:r w:rsidR="00AA2B7F" w:rsidRPr="00AA2B7F">
        <w:rPr>
          <w:rFonts w:asciiTheme="minorHAnsi" w:hAnsiTheme="minorHAnsi"/>
          <w:spacing w:val="-4"/>
        </w:rPr>
        <w:t>230303</w:t>
      </w:r>
    </w:p>
    <w:p w14:paraId="60E15823" w14:textId="77777777" w:rsidR="00830BB2" w:rsidRPr="005C0698" w:rsidRDefault="00830BB2" w:rsidP="005C0698">
      <w:pPr>
        <w:shd w:val="clear" w:color="auto" w:fill="FFFFFF"/>
        <w:ind w:left="284" w:right="-23"/>
        <w:jc w:val="right"/>
        <w:rPr>
          <w:rFonts w:asciiTheme="minorHAnsi" w:hAnsiTheme="minorHAnsi"/>
          <w:spacing w:val="-4"/>
        </w:rPr>
      </w:pPr>
    </w:p>
    <w:p w14:paraId="60E15825" w14:textId="77777777" w:rsidR="00830BB2" w:rsidRPr="00B124F3" w:rsidRDefault="00830BB2" w:rsidP="00B124F3">
      <w:pPr>
        <w:shd w:val="clear" w:color="auto" w:fill="FFFFFF"/>
        <w:ind w:right="-23"/>
        <w:jc w:val="center"/>
        <w:rPr>
          <w:rFonts w:asciiTheme="minorHAnsi" w:hAnsiTheme="minorHAnsi"/>
          <w:b/>
          <w:bCs/>
          <w:spacing w:val="-4"/>
          <w:sz w:val="28"/>
          <w:szCs w:val="28"/>
        </w:rPr>
      </w:pPr>
      <w:r w:rsidRPr="00B124F3">
        <w:rPr>
          <w:rFonts w:asciiTheme="minorHAnsi" w:hAnsiTheme="minorHAnsi"/>
          <w:b/>
          <w:bCs/>
          <w:spacing w:val="-4"/>
          <w:sz w:val="28"/>
          <w:szCs w:val="28"/>
        </w:rPr>
        <w:t>SMLOUVA O DÍLO</w:t>
      </w:r>
    </w:p>
    <w:p w14:paraId="60E15826" w14:textId="58E05437" w:rsidR="00830BB2" w:rsidRPr="005C0698" w:rsidRDefault="00830BB2" w:rsidP="00B124F3">
      <w:pPr>
        <w:pStyle w:val="Normln1"/>
        <w:tabs>
          <w:tab w:val="left" w:pos="2265"/>
        </w:tabs>
        <w:spacing w:line="240" w:lineRule="auto"/>
        <w:jc w:val="center"/>
        <w:rPr>
          <w:rFonts w:asciiTheme="minorHAnsi" w:hAnsiTheme="minorHAnsi"/>
          <w:color w:val="000000"/>
          <w:szCs w:val="24"/>
        </w:rPr>
      </w:pPr>
      <w:r w:rsidRPr="005C0698">
        <w:rPr>
          <w:rFonts w:asciiTheme="minorHAnsi" w:hAnsiTheme="minorHAnsi"/>
          <w:color w:val="000000"/>
          <w:szCs w:val="24"/>
        </w:rPr>
        <w:t>uzavřená podle ust. § 2586 a násl. zák. č. 89/2012 Sb., občanského zákoníku</w:t>
      </w:r>
      <w:r w:rsidR="00B124F3">
        <w:rPr>
          <w:rFonts w:asciiTheme="minorHAnsi" w:hAnsiTheme="minorHAnsi"/>
          <w:color w:val="000000"/>
          <w:szCs w:val="24"/>
        </w:rPr>
        <w:t xml:space="preserve">, </w:t>
      </w:r>
      <w:r w:rsidR="00B124F3" w:rsidRPr="005C0698">
        <w:rPr>
          <w:rFonts w:asciiTheme="minorHAnsi" w:hAnsiTheme="minorHAnsi" w:cs="Arial"/>
        </w:rPr>
        <w:t>ve znění pozdějších předpisů</w:t>
      </w:r>
      <w:r w:rsidR="00B124F3">
        <w:rPr>
          <w:rFonts w:asciiTheme="minorHAnsi" w:hAnsiTheme="minorHAnsi" w:cs="Arial"/>
        </w:rPr>
        <w:t>,</w:t>
      </w:r>
      <w:r w:rsidR="00B124F3" w:rsidRPr="00B124F3">
        <w:rPr>
          <w:rFonts w:asciiTheme="minorHAnsi" w:hAnsiTheme="minorHAnsi"/>
          <w:b/>
        </w:rPr>
        <w:t xml:space="preserve"> </w:t>
      </w:r>
      <w:r w:rsidR="00B124F3" w:rsidRPr="00B124F3">
        <w:rPr>
          <w:rFonts w:asciiTheme="minorHAnsi" w:hAnsiTheme="minorHAnsi"/>
          <w:bCs/>
        </w:rPr>
        <w:t>dnešního dne, měsíce a roku</w:t>
      </w:r>
    </w:p>
    <w:p w14:paraId="60E15827" w14:textId="310B9E85" w:rsidR="00830BB2" w:rsidRDefault="00830BB2" w:rsidP="005C0698">
      <w:pPr>
        <w:shd w:val="clear" w:color="auto" w:fill="FFFFFF"/>
        <w:ind w:right="-23"/>
        <w:jc w:val="both"/>
        <w:rPr>
          <w:rFonts w:asciiTheme="minorHAnsi" w:hAnsiTheme="minorHAnsi"/>
          <w:spacing w:val="-5"/>
        </w:rPr>
      </w:pPr>
    </w:p>
    <w:p w14:paraId="0F3B636C" w14:textId="77777777" w:rsidR="00B124F3" w:rsidRPr="005C0698" w:rsidRDefault="00B124F3" w:rsidP="00B124F3">
      <w:pPr>
        <w:autoSpaceDE w:val="0"/>
        <w:autoSpaceDN w:val="0"/>
        <w:jc w:val="both"/>
        <w:rPr>
          <w:rFonts w:asciiTheme="minorHAnsi" w:hAnsiTheme="minorHAnsi"/>
        </w:rPr>
      </w:pPr>
      <w:r w:rsidRPr="005C0698">
        <w:rPr>
          <w:rFonts w:asciiTheme="minorHAnsi" w:hAnsiTheme="minorHAnsi"/>
          <w:b/>
        </w:rPr>
        <w:t>Národní muzeum</w:t>
      </w:r>
    </w:p>
    <w:p w14:paraId="7461D570" w14:textId="77777777" w:rsidR="00B124F3" w:rsidRPr="005C0698" w:rsidRDefault="00B124F3" w:rsidP="00B124F3">
      <w:pPr>
        <w:jc w:val="both"/>
        <w:rPr>
          <w:rFonts w:asciiTheme="minorHAnsi" w:hAnsiTheme="minorHAnsi"/>
        </w:rPr>
      </w:pPr>
      <w:r w:rsidRPr="005C0698">
        <w:rPr>
          <w:rFonts w:asciiTheme="minorHAnsi" w:hAnsiTheme="minorHAnsi"/>
        </w:rPr>
        <w:t>příspěvková organizace nepodléhající zápisu do obchodního rejstříku, zřízená zřizovací listinou č. j. 17461/2000 ze dne 27. 12. 2000</w:t>
      </w:r>
    </w:p>
    <w:p w14:paraId="68461429" w14:textId="35E64521" w:rsidR="00B124F3" w:rsidRPr="005C0698" w:rsidRDefault="00B124F3" w:rsidP="00B124F3">
      <w:pPr>
        <w:jc w:val="both"/>
        <w:rPr>
          <w:rFonts w:asciiTheme="minorHAnsi" w:hAnsiTheme="minorHAnsi"/>
        </w:rPr>
      </w:pPr>
      <w:r>
        <w:rPr>
          <w:rFonts w:asciiTheme="minorHAnsi" w:hAnsiTheme="minorHAnsi"/>
        </w:rPr>
        <w:t xml:space="preserve">se sídlem: </w:t>
      </w:r>
      <w:r w:rsidRPr="005C0698">
        <w:rPr>
          <w:rFonts w:asciiTheme="minorHAnsi" w:hAnsiTheme="minorHAnsi"/>
        </w:rPr>
        <w:t xml:space="preserve">Václavské náměstí </w:t>
      </w:r>
      <w:r>
        <w:rPr>
          <w:rFonts w:asciiTheme="minorHAnsi" w:hAnsiTheme="minorHAnsi"/>
        </w:rPr>
        <w:t>1700/</w:t>
      </w:r>
      <w:r w:rsidRPr="005C0698">
        <w:rPr>
          <w:rFonts w:asciiTheme="minorHAnsi" w:hAnsiTheme="minorHAnsi"/>
        </w:rPr>
        <w:t>68  11</w:t>
      </w:r>
      <w:r>
        <w:rPr>
          <w:rFonts w:asciiTheme="minorHAnsi" w:hAnsiTheme="minorHAnsi"/>
        </w:rPr>
        <w:t>0</w:t>
      </w:r>
      <w:r w:rsidRPr="005C0698">
        <w:rPr>
          <w:rFonts w:asciiTheme="minorHAnsi" w:hAnsiTheme="minorHAnsi"/>
        </w:rPr>
        <w:t xml:space="preserve"> </w:t>
      </w:r>
      <w:r>
        <w:rPr>
          <w:rFonts w:asciiTheme="minorHAnsi" w:hAnsiTheme="minorHAnsi"/>
        </w:rPr>
        <w:t>00</w:t>
      </w:r>
      <w:r w:rsidRPr="005C0698">
        <w:rPr>
          <w:rFonts w:asciiTheme="minorHAnsi" w:hAnsiTheme="minorHAnsi"/>
        </w:rPr>
        <w:t xml:space="preserve"> Praha 1</w:t>
      </w:r>
      <w:r>
        <w:rPr>
          <w:rFonts w:asciiTheme="minorHAnsi" w:hAnsiTheme="minorHAnsi"/>
        </w:rPr>
        <w:t>, Nové Město</w:t>
      </w:r>
    </w:p>
    <w:p w14:paraId="4B33B078" w14:textId="366B6D15" w:rsidR="00B124F3" w:rsidRPr="005C0698" w:rsidRDefault="00B124F3" w:rsidP="00B124F3">
      <w:pPr>
        <w:jc w:val="both"/>
        <w:rPr>
          <w:rFonts w:asciiTheme="minorHAnsi" w:hAnsiTheme="minorHAnsi"/>
        </w:rPr>
      </w:pPr>
      <w:r w:rsidRPr="005C0698">
        <w:rPr>
          <w:rFonts w:asciiTheme="minorHAnsi" w:hAnsiTheme="minorHAnsi"/>
        </w:rPr>
        <w:t>IČ: 000 23</w:t>
      </w:r>
      <w:r>
        <w:rPr>
          <w:rFonts w:asciiTheme="minorHAnsi" w:hAnsiTheme="minorHAnsi"/>
        </w:rPr>
        <w:t> </w:t>
      </w:r>
      <w:r w:rsidRPr="005C0698">
        <w:rPr>
          <w:rFonts w:asciiTheme="minorHAnsi" w:hAnsiTheme="minorHAnsi"/>
        </w:rPr>
        <w:t>272</w:t>
      </w:r>
      <w:r>
        <w:rPr>
          <w:rFonts w:asciiTheme="minorHAnsi" w:hAnsiTheme="minorHAnsi"/>
        </w:rPr>
        <w:t xml:space="preserve">, </w:t>
      </w:r>
      <w:r w:rsidRPr="005C0698">
        <w:rPr>
          <w:rFonts w:asciiTheme="minorHAnsi" w:hAnsiTheme="minorHAnsi"/>
        </w:rPr>
        <w:t>DIČ: CZ00023272</w:t>
      </w:r>
    </w:p>
    <w:p w14:paraId="1905BC25" w14:textId="77777777" w:rsidR="00B124F3" w:rsidRPr="005C0698" w:rsidRDefault="00B124F3" w:rsidP="00B124F3">
      <w:pPr>
        <w:autoSpaceDE w:val="0"/>
        <w:autoSpaceDN w:val="0"/>
        <w:jc w:val="both"/>
        <w:rPr>
          <w:rFonts w:asciiTheme="minorHAnsi" w:hAnsiTheme="minorHAnsi"/>
          <w:bCs/>
        </w:rPr>
      </w:pPr>
      <w:r w:rsidRPr="005C0698">
        <w:rPr>
          <w:rFonts w:asciiTheme="minorHAnsi" w:hAnsiTheme="minorHAnsi"/>
        </w:rPr>
        <w:t xml:space="preserve">zastoupené: </w:t>
      </w:r>
      <w:r>
        <w:rPr>
          <w:rFonts w:asciiTheme="minorHAnsi" w:hAnsiTheme="minorHAnsi"/>
          <w:bCs/>
        </w:rPr>
        <w:t>Prof</w:t>
      </w:r>
      <w:r w:rsidRPr="005C0698">
        <w:rPr>
          <w:rFonts w:asciiTheme="minorHAnsi" w:hAnsiTheme="minorHAnsi"/>
          <w:bCs/>
        </w:rPr>
        <w:t>. PhDr. Michal Stehlík, Ph.D., náměstek pro centrální sbírkotvornou a výstavní činnost</w:t>
      </w:r>
    </w:p>
    <w:p w14:paraId="0C0F9509" w14:textId="77777777" w:rsidR="00B124F3" w:rsidRPr="00B124F3" w:rsidRDefault="00B124F3" w:rsidP="00B124F3">
      <w:pPr>
        <w:shd w:val="clear" w:color="auto" w:fill="FFFFFF"/>
        <w:jc w:val="both"/>
        <w:rPr>
          <w:rFonts w:asciiTheme="minorHAnsi" w:hAnsiTheme="minorHAnsi"/>
          <w:bCs/>
        </w:rPr>
      </w:pPr>
      <w:r w:rsidRPr="00B124F3">
        <w:rPr>
          <w:rFonts w:asciiTheme="minorHAnsi" w:hAnsiTheme="minorHAnsi"/>
          <w:bCs/>
        </w:rPr>
        <w:t>(dále jen „objednatel")</w:t>
      </w:r>
    </w:p>
    <w:p w14:paraId="41E4BA1A" w14:textId="77777777" w:rsidR="009B71D6" w:rsidRDefault="009B71D6" w:rsidP="00B124F3">
      <w:pPr>
        <w:shd w:val="clear" w:color="auto" w:fill="FFFFFF"/>
        <w:ind w:right="-23"/>
        <w:jc w:val="both"/>
        <w:rPr>
          <w:rFonts w:asciiTheme="minorHAnsi" w:hAnsiTheme="minorHAnsi"/>
          <w:b/>
          <w:bCs/>
        </w:rPr>
      </w:pPr>
    </w:p>
    <w:p w14:paraId="5307BD58" w14:textId="681D2A18" w:rsidR="00B124F3" w:rsidRDefault="00B124F3" w:rsidP="00B124F3">
      <w:pPr>
        <w:shd w:val="clear" w:color="auto" w:fill="FFFFFF"/>
        <w:ind w:right="-23"/>
        <w:jc w:val="both"/>
        <w:rPr>
          <w:rFonts w:asciiTheme="minorHAnsi" w:hAnsiTheme="minorHAnsi"/>
          <w:b/>
          <w:bCs/>
        </w:rPr>
      </w:pPr>
      <w:r w:rsidRPr="005C0698">
        <w:rPr>
          <w:rFonts w:asciiTheme="minorHAnsi" w:hAnsiTheme="minorHAnsi"/>
          <w:b/>
          <w:bCs/>
        </w:rPr>
        <w:t>a</w:t>
      </w:r>
    </w:p>
    <w:p w14:paraId="4DBF800F" w14:textId="77777777" w:rsidR="009B71D6" w:rsidRPr="005C0698" w:rsidRDefault="009B71D6" w:rsidP="00B124F3">
      <w:pPr>
        <w:shd w:val="clear" w:color="auto" w:fill="FFFFFF"/>
        <w:ind w:right="-23"/>
        <w:jc w:val="both"/>
        <w:rPr>
          <w:rFonts w:asciiTheme="minorHAnsi" w:hAnsiTheme="minorHAnsi"/>
          <w:b/>
          <w:bCs/>
        </w:rPr>
      </w:pPr>
    </w:p>
    <w:p w14:paraId="22A46DE3" w14:textId="77777777" w:rsidR="00994F4F" w:rsidRDefault="00994F4F" w:rsidP="00994F4F">
      <w:pPr>
        <w:shd w:val="clear" w:color="auto" w:fill="FFFFFF"/>
        <w:ind w:right="-23"/>
        <w:jc w:val="both"/>
        <w:rPr>
          <w:rFonts w:asciiTheme="minorHAnsi" w:hAnsiTheme="minorHAnsi"/>
          <w:b/>
          <w:bCs/>
          <w:spacing w:val="-4"/>
        </w:rPr>
      </w:pPr>
      <w:r w:rsidRPr="008D1082">
        <w:rPr>
          <w:rFonts w:asciiTheme="minorHAnsi" w:hAnsiTheme="minorHAnsi"/>
          <w:b/>
          <w:bCs/>
          <w:spacing w:val="-4"/>
        </w:rPr>
        <w:t>TISK CENTRUM s.r.o.</w:t>
      </w:r>
    </w:p>
    <w:p w14:paraId="19186ADE" w14:textId="77777777" w:rsidR="00994F4F" w:rsidRPr="005C0698" w:rsidRDefault="00994F4F" w:rsidP="00994F4F">
      <w:pPr>
        <w:autoSpaceDE w:val="0"/>
        <w:autoSpaceDN w:val="0"/>
        <w:adjustRightInd w:val="0"/>
        <w:rPr>
          <w:rFonts w:asciiTheme="minorHAnsi" w:eastAsiaTheme="minorHAnsi" w:hAnsiTheme="minorHAnsi"/>
          <w:lang w:eastAsia="en-US"/>
        </w:rPr>
      </w:pPr>
      <w:r w:rsidRPr="005C0698">
        <w:rPr>
          <w:rFonts w:asciiTheme="minorHAnsi" w:eastAsiaTheme="minorHAnsi" w:hAnsiTheme="minorHAnsi"/>
          <w:lang w:eastAsia="en-US"/>
        </w:rPr>
        <w:t xml:space="preserve">se sídlem: </w:t>
      </w:r>
      <w:r>
        <w:rPr>
          <w:rFonts w:asciiTheme="minorHAnsi" w:eastAsiaTheme="minorHAnsi" w:hAnsiTheme="minorHAnsi"/>
          <w:lang w:eastAsia="en-US"/>
        </w:rPr>
        <w:tab/>
      </w:r>
      <w:r w:rsidRPr="008D1082">
        <w:rPr>
          <w:rFonts w:asciiTheme="minorHAnsi" w:eastAsiaTheme="minorHAnsi" w:hAnsiTheme="minorHAnsi"/>
          <w:lang w:eastAsia="en-US"/>
        </w:rPr>
        <w:t>Bratislavská 855/48, 602 00 Brno</w:t>
      </w:r>
    </w:p>
    <w:p w14:paraId="58C8927A" w14:textId="204D411F" w:rsidR="00994F4F" w:rsidRPr="005C0698" w:rsidRDefault="00994F4F" w:rsidP="00994F4F">
      <w:pPr>
        <w:autoSpaceDE w:val="0"/>
        <w:autoSpaceDN w:val="0"/>
        <w:adjustRightInd w:val="0"/>
        <w:rPr>
          <w:rFonts w:asciiTheme="minorHAnsi" w:eastAsiaTheme="minorHAnsi" w:hAnsiTheme="minorHAnsi"/>
          <w:lang w:eastAsia="en-US"/>
        </w:rPr>
      </w:pPr>
      <w:r w:rsidRPr="005C0698">
        <w:rPr>
          <w:rFonts w:asciiTheme="minorHAnsi" w:eastAsiaTheme="minorHAnsi" w:hAnsiTheme="minorHAnsi"/>
          <w:lang w:eastAsia="en-US"/>
        </w:rPr>
        <w:t>zastoupená</w:t>
      </w:r>
      <w:r>
        <w:rPr>
          <w:rFonts w:asciiTheme="minorHAnsi" w:eastAsiaTheme="minorHAnsi" w:hAnsiTheme="minorHAnsi"/>
          <w:lang w:eastAsia="en-US"/>
        </w:rPr>
        <w:t xml:space="preserve">: </w:t>
      </w:r>
      <w:r>
        <w:rPr>
          <w:rFonts w:asciiTheme="minorHAnsi" w:eastAsiaTheme="minorHAnsi" w:hAnsiTheme="minorHAnsi"/>
          <w:lang w:eastAsia="en-US"/>
        </w:rPr>
        <w:tab/>
        <w:t>Jaroslavem Hradilem - jednatelem společnosti</w:t>
      </w:r>
    </w:p>
    <w:p w14:paraId="21A82545" w14:textId="77777777" w:rsidR="00994F4F" w:rsidRPr="005C0698" w:rsidRDefault="00994F4F" w:rsidP="00994F4F">
      <w:pPr>
        <w:autoSpaceDE w:val="0"/>
        <w:autoSpaceDN w:val="0"/>
        <w:adjustRightInd w:val="0"/>
        <w:rPr>
          <w:rFonts w:asciiTheme="minorHAnsi" w:eastAsiaTheme="minorHAnsi" w:hAnsiTheme="minorHAnsi"/>
          <w:lang w:eastAsia="en-US"/>
        </w:rPr>
      </w:pPr>
      <w:r w:rsidRPr="005C0698">
        <w:rPr>
          <w:rFonts w:asciiTheme="minorHAnsi" w:eastAsiaTheme="minorHAnsi" w:hAnsiTheme="minorHAnsi"/>
          <w:lang w:eastAsia="en-US"/>
        </w:rPr>
        <w:t xml:space="preserve">IČO: </w:t>
      </w:r>
      <w:r>
        <w:rPr>
          <w:rFonts w:asciiTheme="minorHAnsi" w:eastAsiaTheme="minorHAnsi" w:hAnsiTheme="minorHAnsi"/>
          <w:lang w:eastAsia="en-US"/>
        </w:rPr>
        <w:tab/>
      </w:r>
      <w:r>
        <w:rPr>
          <w:rFonts w:asciiTheme="minorHAnsi" w:eastAsiaTheme="minorHAnsi" w:hAnsiTheme="minorHAnsi"/>
          <w:lang w:eastAsia="en-US"/>
        </w:rPr>
        <w:tab/>
        <w:t>26263564</w:t>
      </w:r>
      <w:r>
        <w:rPr>
          <w:rFonts w:asciiTheme="minorHAnsi" w:eastAsiaTheme="minorHAnsi" w:hAnsiTheme="minorHAnsi"/>
          <w:lang w:eastAsia="en-US"/>
        </w:rPr>
        <w:tab/>
      </w:r>
    </w:p>
    <w:p w14:paraId="4AAA7E77" w14:textId="77777777" w:rsidR="00994F4F" w:rsidRDefault="00994F4F" w:rsidP="00994F4F">
      <w:pPr>
        <w:autoSpaceDE w:val="0"/>
        <w:autoSpaceDN w:val="0"/>
        <w:adjustRightInd w:val="0"/>
        <w:rPr>
          <w:rFonts w:asciiTheme="minorHAnsi" w:eastAsiaTheme="minorHAnsi" w:hAnsiTheme="minorHAnsi"/>
          <w:lang w:eastAsia="en-US"/>
        </w:rPr>
      </w:pPr>
      <w:r w:rsidRPr="005C0698">
        <w:rPr>
          <w:rFonts w:asciiTheme="minorHAnsi" w:eastAsiaTheme="minorHAnsi" w:hAnsiTheme="minorHAnsi"/>
          <w:lang w:eastAsia="en-US"/>
        </w:rPr>
        <w:t xml:space="preserve">DIČ: </w:t>
      </w:r>
      <w:r>
        <w:rPr>
          <w:rFonts w:asciiTheme="minorHAnsi" w:eastAsiaTheme="minorHAnsi" w:hAnsiTheme="minorHAnsi"/>
          <w:lang w:eastAsia="en-US"/>
        </w:rPr>
        <w:tab/>
      </w:r>
      <w:r>
        <w:rPr>
          <w:rFonts w:asciiTheme="minorHAnsi" w:eastAsiaTheme="minorHAnsi" w:hAnsiTheme="minorHAnsi"/>
          <w:lang w:eastAsia="en-US"/>
        </w:rPr>
        <w:tab/>
        <w:t>CZ26263564</w:t>
      </w:r>
    </w:p>
    <w:p w14:paraId="09C27021" w14:textId="77B1AE21" w:rsidR="00994F4F" w:rsidRPr="008D1082" w:rsidRDefault="00994F4F" w:rsidP="00994F4F">
      <w:pPr>
        <w:autoSpaceDE w:val="0"/>
        <w:autoSpaceDN w:val="0"/>
        <w:adjustRightInd w:val="0"/>
        <w:rPr>
          <w:rFonts w:asciiTheme="minorHAnsi" w:eastAsiaTheme="minorHAnsi" w:hAnsiTheme="minorHAnsi"/>
          <w:lang w:eastAsia="en-US"/>
        </w:rPr>
      </w:pPr>
      <w:r>
        <w:rPr>
          <w:rFonts w:asciiTheme="minorHAnsi" w:eastAsiaTheme="minorHAnsi" w:hAnsiTheme="minorHAnsi"/>
          <w:lang w:eastAsia="en-US"/>
        </w:rPr>
        <w:t xml:space="preserve">Bankovní spojení: </w:t>
      </w:r>
      <w:r w:rsidR="005D1EB4">
        <w:rPr>
          <w:rFonts w:asciiTheme="minorHAnsi" w:eastAsiaTheme="minorHAnsi" w:hAnsiTheme="minorHAnsi"/>
          <w:lang w:eastAsia="en-US"/>
        </w:rPr>
        <w:t>XXXXXXX</w:t>
      </w:r>
      <w:r w:rsidRPr="008D1082">
        <w:rPr>
          <w:rFonts w:asciiTheme="minorHAnsi" w:eastAsiaTheme="minorHAnsi" w:hAnsiTheme="minorHAnsi"/>
          <w:lang w:eastAsia="en-US"/>
        </w:rPr>
        <w:t xml:space="preserve"> </w:t>
      </w:r>
    </w:p>
    <w:p w14:paraId="7D0D8D73" w14:textId="6F75079B" w:rsidR="00626652" w:rsidRPr="00626652" w:rsidRDefault="00994F4F" w:rsidP="00994F4F">
      <w:pPr>
        <w:shd w:val="clear" w:color="auto" w:fill="FFFFFF"/>
        <w:jc w:val="both"/>
        <w:rPr>
          <w:rFonts w:ascii="Calibri" w:eastAsiaTheme="minorHAnsi" w:hAnsi="Calibri" w:cs="Calibri"/>
          <w:color w:val="000000"/>
          <w:lang w:eastAsia="en-US"/>
        </w:rPr>
      </w:pPr>
      <w:r w:rsidRPr="008D1082">
        <w:rPr>
          <w:rFonts w:asciiTheme="minorHAnsi" w:eastAsiaTheme="minorHAnsi" w:hAnsiTheme="minorHAnsi"/>
          <w:lang w:eastAsia="en-US"/>
        </w:rPr>
        <w:t xml:space="preserve">číslo účtu:   </w:t>
      </w:r>
      <w:r>
        <w:rPr>
          <w:rFonts w:asciiTheme="minorHAnsi" w:eastAsiaTheme="minorHAnsi" w:hAnsiTheme="minorHAnsi"/>
          <w:lang w:eastAsia="en-US"/>
        </w:rPr>
        <w:tab/>
      </w:r>
      <w:r w:rsidR="005D1EB4">
        <w:rPr>
          <w:rFonts w:asciiTheme="minorHAnsi" w:eastAsiaTheme="minorHAnsi" w:hAnsiTheme="minorHAnsi"/>
          <w:lang w:eastAsia="en-US"/>
        </w:rPr>
        <w:t>XXXXXXX</w:t>
      </w:r>
    </w:p>
    <w:p w14:paraId="4187B5BD" w14:textId="0FDEC821" w:rsidR="005236C1" w:rsidRDefault="00B124F3" w:rsidP="00994F4F">
      <w:pPr>
        <w:shd w:val="clear" w:color="auto" w:fill="FFFFFF"/>
        <w:jc w:val="both"/>
        <w:rPr>
          <w:rFonts w:asciiTheme="minorHAnsi" w:hAnsiTheme="minorHAnsi"/>
          <w:bCs/>
        </w:rPr>
      </w:pPr>
      <w:r w:rsidRPr="00B124F3">
        <w:rPr>
          <w:rFonts w:asciiTheme="minorHAnsi" w:hAnsiTheme="minorHAnsi"/>
          <w:bCs/>
        </w:rPr>
        <w:t>(dále jen „</w:t>
      </w:r>
      <w:r>
        <w:rPr>
          <w:rFonts w:asciiTheme="minorHAnsi" w:hAnsiTheme="minorHAnsi"/>
          <w:bCs/>
        </w:rPr>
        <w:t>zh</w:t>
      </w:r>
      <w:r w:rsidRPr="00B124F3">
        <w:rPr>
          <w:rFonts w:asciiTheme="minorHAnsi" w:hAnsiTheme="minorHAnsi"/>
          <w:bCs/>
        </w:rPr>
        <w:t>o</w:t>
      </w:r>
      <w:r>
        <w:rPr>
          <w:rFonts w:asciiTheme="minorHAnsi" w:hAnsiTheme="minorHAnsi"/>
          <w:bCs/>
        </w:rPr>
        <w:t>tovi</w:t>
      </w:r>
      <w:r w:rsidRPr="00B124F3">
        <w:rPr>
          <w:rFonts w:asciiTheme="minorHAnsi" w:hAnsiTheme="minorHAnsi"/>
          <w:bCs/>
        </w:rPr>
        <w:t>tel")</w:t>
      </w:r>
    </w:p>
    <w:p w14:paraId="70B06570" w14:textId="77777777" w:rsidR="00994F4F" w:rsidRDefault="00994F4F" w:rsidP="00994F4F">
      <w:pPr>
        <w:shd w:val="clear" w:color="auto" w:fill="FFFFFF"/>
        <w:jc w:val="both"/>
        <w:rPr>
          <w:rFonts w:asciiTheme="minorHAnsi" w:hAnsiTheme="minorHAnsi"/>
          <w:bCs/>
          <w:spacing w:val="-4"/>
        </w:rPr>
      </w:pPr>
    </w:p>
    <w:p w14:paraId="60E15845" w14:textId="77777777" w:rsidR="00961647" w:rsidRPr="005C0698" w:rsidRDefault="00961647" w:rsidP="005C0698">
      <w:pPr>
        <w:pStyle w:val="Nadpis9"/>
        <w:spacing w:line="240" w:lineRule="auto"/>
        <w:jc w:val="center"/>
        <w:rPr>
          <w:rFonts w:asciiTheme="minorHAnsi" w:hAnsiTheme="minorHAnsi" w:cs="Arial"/>
          <w:b/>
          <w:i w:val="0"/>
          <w:sz w:val="24"/>
          <w:szCs w:val="24"/>
        </w:rPr>
      </w:pPr>
      <w:r w:rsidRPr="005C0698">
        <w:rPr>
          <w:rFonts w:asciiTheme="minorHAnsi" w:hAnsiTheme="minorHAnsi" w:cs="Arial"/>
          <w:b/>
          <w:i w:val="0"/>
          <w:sz w:val="24"/>
          <w:szCs w:val="24"/>
        </w:rPr>
        <w:t>Preambule</w:t>
      </w:r>
    </w:p>
    <w:p w14:paraId="60E15846" w14:textId="65A123E8" w:rsidR="00961647" w:rsidRPr="00031C24" w:rsidRDefault="00961647" w:rsidP="00B124F3">
      <w:pPr>
        <w:jc w:val="both"/>
        <w:rPr>
          <w:rFonts w:ascii="Arial" w:hAnsi="Arial" w:cs="Arial"/>
          <w:i/>
        </w:rPr>
      </w:pPr>
      <w:r w:rsidRPr="005C0698">
        <w:rPr>
          <w:rFonts w:asciiTheme="minorHAnsi" w:hAnsiTheme="minorHAnsi" w:cs="Arial"/>
        </w:rPr>
        <w:t>Podkladem pro uzavření této smlouvy o díl</w:t>
      </w:r>
      <w:r w:rsidR="00AB5691">
        <w:rPr>
          <w:rFonts w:asciiTheme="minorHAnsi" w:hAnsiTheme="minorHAnsi" w:cs="Arial"/>
        </w:rPr>
        <w:t>o</w:t>
      </w:r>
      <w:r w:rsidRPr="005C0698">
        <w:rPr>
          <w:rFonts w:asciiTheme="minorHAnsi" w:hAnsiTheme="minorHAnsi" w:cs="Arial"/>
        </w:rPr>
        <w:t xml:space="preserve"> je nabídka zhotovitele podaná ve výběrovém řízení č.</w:t>
      </w:r>
      <w:r w:rsidR="002F7954">
        <w:rPr>
          <w:rFonts w:asciiTheme="minorHAnsi" w:hAnsiTheme="minorHAnsi" w:cs="Arial"/>
        </w:rPr>
        <w:t xml:space="preserve"> </w:t>
      </w:r>
      <w:r w:rsidR="00673646" w:rsidRPr="00673646">
        <w:rPr>
          <w:rFonts w:asciiTheme="minorHAnsi" w:hAnsiTheme="minorHAnsi" w:cs="Arial"/>
        </w:rPr>
        <w:t>N006/23/V00008060</w:t>
      </w:r>
      <w:r w:rsidR="002F7954">
        <w:rPr>
          <w:rFonts w:asciiTheme="minorHAnsi" w:hAnsiTheme="minorHAnsi" w:cs="Arial"/>
        </w:rPr>
        <w:t xml:space="preserve"> </w:t>
      </w:r>
      <w:r w:rsidRPr="005C0698">
        <w:rPr>
          <w:rFonts w:asciiTheme="minorHAnsi" w:hAnsiTheme="minorHAnsi" w:cs="Arial"/>
        </w:rPr>
        <w:t>(dále jen „nabídka) k veřejné zakázce malého rozsahu nazvané „</w:t>
      </w:r>
      <w:r w:rsidR="00AB5691">
        <w:rPr>
          <w:rFonts w:ascii="Arial" w:hAnsi="Arial" w:cs="Arial"/>
          <w:i/>
        </w:rPr>
        <w:t>Ofsetový</w:t>
      </w:r>
      <w:r w:rsidR="006B2E2D">
        <w:rPr>
          <w:rFonts w:ascii="Arial" w:hAnsi="Arial" w:cs="Arial"/>
          <w:i/>
        </w:rPr>
        <w:t xml:space="preserve"> </w:t>
      </w:r>
      <w:r w:rsidR="00AB5691">
        <w:rPr>
          <w:rFonts w:ascii="Arial" w:hAnsi="Arial" w:cs="Arial"/>
          <w:i/>
        </w:rPr>
        <w:t>tisk publikací Národního muzea</w:t>
      </w:r>
      <w:r w:rsidRPr="005C0698">
        <w:rPr>
          <w:rFonts w:asciiTheme="minorHAnsi" w:hAnsiTheme="minorHAnsi" w:cs="Arial"/>
        </w:rPr>
        <w:t>“ (dále jen „Veřejná zakázka“), zadávané v souladu se zákonem č. 134/2016 Sb., o zadávání veřejných zakázek, ve znění pozdějších předpisů (dále jen „zákon“).</w:t>
      </w:r>
    </w:p>
    <w:p w14:paraId="6AE5E067" w14:textId="3A307685" w:rsidR="00994F4F" w:rsidRDefault="00994F4F" w:rsidP="005C0698">
      <w:pPr>
        <w:jc w:val="center"/>
        <w:rPr>
          <w:rFonts w:asciiTheme="minorHAnsi" w:hAnsiTheme="minorHAnsi"/>
          <w:b/>
        </w:rPr>
      </w:pPr>
    </w:p>
    <w:p w14:paraId="703F9778" w14:textId="77777777" w:rsidR="00994F4F" w:rsidRDefault="00994F4F" w:rsidP="005C0698">
      <w:pPr>
        <w:jc w:val="center"/>
        <w:rPr>
          <w:rFonts w:asciiTheme="minorHAnsi" w:hAnsiTheme="minorHAnsi"/>
          <w:b/>
        </w:rPr>
      </w:pPr>
    </w:p>
    <w:p w14:paraId="60E15849" w14:textId="4A48EE2C" w:rsidR="00830BB2" w:rsidRPr="005C0698" w:rsidRDefault="00830BB2" w:rsidP="005C0698">
      <w:pPr>
        <w:jc w:val="center"/>
        <w:rPr>
          <w:rFonts w:asciiTheme="minorHAnsi" w:hAnsiTheme="minorHAnsi"/>
          <w:b/>
        </w:rPr>
      </w:pPr>
      <w:r w:rsidRPr="005C0698">
        <w:rPr>
          <w:rFonts w:asciiTheme="minorHAnsi" w:hAnsiTheme="minorHAnsi"/>
          <w:b/>
        </w:rPr>
        <w:t>Článek I.</w:t>
      </w:r>
    </w:p>
    <w:p w14:paraId="60E1584A" w14:textId="77777777" w:rsidR="00830BB2" w:rsidRPr="005C0698" w:rsidRDefault="00830BB2" w:rsidP="005C0698">
      <w:pPr>
        <w:jc w:val="center"/>
        <w:rPr>
          <w:rFonts w:asciiTheme="minorHAnsi" w:hAnsiTheme="minorHAnsi"/>
          <w:b/>
        </w:rPr>
      </w:pPr>
      <w:r w:rsidRPr="005C0698">
        <w:rPr>
          <w:rFonts w:asciiTheme="minorHAnsi" w:hAnsiTheme="minorHAnsi"/>
          <w:b/>
        </w:rPr>
        <w:t>Předmět plnění</w:t>
      </w:r>
    </w:p>
    <w:p w14:paraId="60E1584B" w14:textId="2CFE1B1C" w:rsidR="00F26588" w:rsidRDefault="00830BB2" w:rsidP="00B124F3">
      <w:pPr>
        <w:numPr>
          <w:ilvl w:val="0"/>
          <w:numId w:val="9"/>
        </w:numPr>
        <w:tabs>
          <w:tab w:val="clear" w:pos="720"/>
          <w:tab w:val="num" w:pos="426"/>
        </w:tabs>
        <w:ind w:left="426" w:hanging="426"/>
        <w:jc w:val="both"/>
        <w:rPr>
          <w:rFonts w:asciiTheme="minorHAnsi" w:hAnsiTheme="minorHAnsi"/>
        </w:rPr>
      </w:pPr>
      <w:r w:rsidRPr="005C0698">
        <w:rPr>
          <w:rFonts w:asciiTheme="minorHAnsi" w:hAnsiTheme="minorHAnsi"/>
        </w:rPr>
        <w:t xml:space="preserve">Zhotovitel se zavazuje </w:t>
      </w:r>
      <w:r w:rsidR="00520C17" w:rsidRPr="005C0698">
        <w:rPr>
          <w:rFonts w:asciiTheme="minorHAnsi" w:hAnsiTheme="minorHAnsi"/>
        </w:rPr>
        <w:t xml:space="preserve">zajistit </w:t>
      </w:r>
      <w:r w:rsidRPr="005C0698">
        <w:rPr>
          <w:rFonts w:asciiTheme="minorHAnsi" w:hAnsiTheme="minorHAnsi"/>
        </w:rPr>
        <w:t xml:space="preserve">pro objednatele </w:t>
      </w:r>
      <w:r w:rsidR="00AB5691">
        <w:rPr>
          <w:rFonts w:asciiTheme="minorHAnsi" w:hAnsiTheme="minorHAnsi"/>
        </w:rPr>
        <w:t>ofsetový</w:t>
      </w:r>
      <w:r w:rsidR="00FF66E6">
        <w:rPr>
          <w:rFonts w:asciiTheme="minorHAnsi" w:hAnsiTheme="minorHAnsi"/>
        </w:rPr>
        <w:t xml:space="preserve"> </w:t>
      </w:r>
      <w:r w:rsidRPr="005C0698">
        <w:rPr>
          <w:rFonts w:asciiTheme="minorHAnsi" w:hAnsiTheme="minorHAnsi"/>
        </w:rPr>
        <w:t>tisk, vazbu a dodání neperiodick</w:t>
      </w:r>
      <w:r w:rsidR="00F9673B" w:rsidRPr="005C0698">
        <w:rPr>
          <w:rFonts w:asciiTheme="minorHAnsi" w:hAnsiTheme="minorHAnsi"/>
        </w:rPr>
        <w:t>ých</w:t>
      </w:r>
      <w:r w:rsidRPr="005C0698">
        <w:rPr>
          <w:rFonts w:asciiTheme="minorHAnsi" w:hAnsiTheme="minorHAnsi"/>
        </w:rPr>
        <w:t xml:space="preserve"> publikac</w:t>
      </w:r>
      <w:r w:rsidR="00F9673B" w:rsidRPr="005C0698">
        <w:rPr>
          <w:rFonts w:asciiTheme="minorHAnsi" w:hAnsiTheme="minorHAnsi"/>
        </w:rPr>
        <w:t>í</w:t>
      </w:r>
      <w:r w:rsidRPr="005C0698">
        <w:rPr>
          <w:rFonts w:asciiTheme="minorHAnsi" w:hAnsiTheme="minorHAnsi"/>
        </w:rPr>
        <w:t xml:space="preserve"> dle požadavků objednatele</w:t>
      </w:r>
      <w:r w:rsidR="00520C17" w:rsidRPr="005C0698">
        <w:rPr>
          <w:rFonts w:asciiTheme="minorHAnsi" w:hAnsiTheme="minorHAnsi"/>
        </w:rPr>
        <w:t>.</w:t>
      </w:r>
    </w:p>
    <w:p w14:paraId="60E1584C" w14:textId="5F7A5225" w:rsidR="00E60C17" w:rsidRDefault="00E60C17" w:rsidP="00B124F3">
      <w:pPr>
        <w:numPr>
          <w:ilvl w:val="0"/>
          <w:numId w:val="9"/>
        </w:numPr>
        <w:tabs>
          <w:tab w:val="clear" w:pos="720"/>
          <w:tab w:val="num" w:pos="426"/>
        </w:tabs>
        <w:ind w:left="426" w:hanging="426"/>
        <w:jc w:val="both"/>
        <w:rPr>
          <w:rFonts w:asciiTheme="minorHAnsi" w:hAnsiTheme="minorHAnsi"/>
          <w:color w:val="000000"/>
        </w:rPr>
      </w:pPr>
      <w:r w:rsidRPr="00461803">
        <w:rPr>
          <w:rFonts w:asciiTheme="minorHAnsi" w:hAnsiTheme="minorHAnsi"/>
          <w:color w:val="000000"/>
        </w:rPr>
        <w:t>Požadavky mohou zahrnovat i další polygrafické postupy</w:t>
      </w:r>
      <w:r w:rsidR="005236C1">
        <w:rPr>
          <w:rFonts w:asciiTheme="minorHAnsi" w:hAnsiTheme="minorHAnsi"/>
          <w:color w:val="000000"/>
        </w:rPr>
        <w:t>,</w:t>
      </w:r>
      <w:r w:rsidRPr="00461803">
        <w:rPr>
          <w:rFonts w:asciiTheme="minorHAnsi" w:hAnsiTheme="minorHAnsi"/>
          <w:color w:val="000000"/>
        </w:rPr>
        <w:t xml:space="preserve"> jako parciální UV lak, ražbu</w:t>
      </w:r>
      <w:r w:rsidR="00052543">
        <w:rPr>
          <w:rFonts w:asciiTheme="minorHAnsi" w:hAnsiTheme="minorHAnsi"/>
          <w:color w:val="000000"/>
        </w:rPr>
        <w:t xml:space="preserve">, drip-off </w:t>
      </w:r>
      <w:r w:rsidRPr="00461803">
        <w:rPr>
          <w:rFonts w:asciiTheme="minorHAnsi" w:hAnsiTheme="minorHAnsi"/>
          <w:color w:val="000000"/>
        </w:rPr>
        <w:t xml:space="preserve">apod. </w:t>
      </w:r>
    </w:p>
    <w:p w14:paraId="60E1584D" w14:textId="0CA65287" w:rsidR="00830BB2" w:rsidRPr="005C0698" w:rsidRDefault="00830BB2" w:rsidP="00B124F3">
      <w:pPr>
        <w:numPr>
          <w:ilvl w:val="0"/>
          <w:numId w:val="9"/>
        </w:numPr>
        <w:tabs>
          <w:tab w:val="clear" w:pos="720"/>
          <w:tab w:val="num" w:pos="426"/>
        </w:tabs>
        <w:ind w:left="426" w:hanging="426"/>
        <w:jc w:val="both"/>
        <w:rPr>
          <w:rFonts w:asciiTheme="minorHAnsi" w:hAnsiTheme="minorHAnsi"/>
          <w:color w:val="000000"/>
        </w:rPr>
      </w:pPr>
      <w:r w:rsidRPr="005C0698">
        <w:rPr>
          <w:rFonts w:asciiTheme="minorHAnsi" w:hAnsiTheme="minorHAnsi"/>
          <w:color w:val="000000"/>
        </w:rPr>
        <w:t>Práce budou provedeny v souladu a v rozsahu s projektem uvedeným v odst. 1 tohoto článku.</w:t>
      </w:r>
    </w:p>
    <w:p w14:paraId="60E1584E" w14:textId="77777777" w:rsidR="00520C17" w:rsidRPr="005C0698" w:rsidRDefault="00520C17" w:rsidP="00B124F3">
      <w:pPr>
        <w:numPr>
          <w:ilvl w:val="0"/>
          <w:numId w:val="9"/>
        </w:numPr>
        <w:tabs>
          <w:tab w:val="clear" w:pos="720"/>
          <w:tab w:val="num" w:pos="426"/>
        </w:tabs>
        <w:ind w:left="426" w:hanging="426"/>
        <w:jc w:val="both"/>
        <w:rPr>
          <w:rFonts w:asciiTheme="minorHAnsi" w:hAnsiTheme="minorHAnsi"/>
          <w:color w:val="000000"/>
        </w:rPr>
      </w:pPr>
      <w:r w:rsidRPr="005C0698">
        <w:rPr>
          <w:rFonts w:asciiTheme="minorHAnsi" w:hAnsiTheme="minorHAnsi"/>
          <w:color w:val="000000"/>
        </w:rPr>
        <w:t>Jednotlivé tituly budou vydávány postupně dle stavu přípravy tiskových dat.</w:t>
      </w:r>
    </w:p>
    <w:p w14:paraId="60E1584F" w14:textId="77777777" w:rsidR="00830BB2" w:rsidRDefault="00830BB2" w:rsidP="00B124F3">
      <w:pPr>
        <w:numPr>
          <w:ilvl w:val="0"/>
          <w:numId w:val="9"/>
        </w:numPr>
        <w:tabs>
          <w:tab w:val="clear" w:pos="720"/>
          <w:tab w:val="num" w:pos="426"/>
        </w:tabs>
        <w:ind w:left="426" w:hanging="426"/>
        <w:jc w:val="both"/>
        <w:rPr>
          <w:rFonts w:asciiTheme="minorHAnsi" w:hAnsiTheme="minorHAnsi"/>
        </w:rPr>
      </w:pPr>
      <w:r w:rsidRPr="005C0698">
        <w:rPr>
          <w:rFonts w:asciiTheme="minorHAnsi" w:hAnsiTheme="minorHAnsi"/>
        </w:rPr>
        <w:t>K této činnosti se zhotovitel zavazuje zajistit veškerou potřebnou odbornost a postupovat s řádnou péčí.</w:t>
      </w:r>
    </w:p>
    <w:p w14:paraId="60E15850" w14:textId="54BA277A" w:rsidR="003724A4" w:rsidRPr="005C0698" w:rsidRDefault="003724A4" w:rsidP="00B124F3">
      <w:pPr>
        <w:numPr>
          <w:ilvl w:val="0"/>
          <w:numId w:val="9"/>
        </w:numPr>
        <w:tabs>
          <w:tab w:val="clear" w:pos="720"/>
          <w:tab w:val="num" w:pos="426"/>
        </w:tabs>
        <w:ind w:left="426" w:hanging="426"/>
        <w:jc w:val="both"/>
        <w:rPr>
          <w:rFonts w:asciiTheme="minorHAnsi" w:hAnsiTheme="minorHAnsi"/>
        </w:rPr>
      </w:pPr>
      <w:r>
        <w:rPr>
          <w:rFonts w:asciiTheme="minorHAnsi" w:hAnsiTheme="minorHAnsi"/>
        </w:rPr>
        <w:lastRenderedPageBreak/>
        <w:t>Využití poddodavatele při výrobě není možné, přípustné je pouze u dopravy</w:t>
      </w:r>
      <w:r w:rsidR="009D0155">
        <w:rPr>
          <w:rFonts w:asciiTheme="minorHAnsi" w:hAnsiTheme="minorHAnsi"/>
        </w:rPr>
        <w:t xml:space="preserve"> a provedení ražby</w:t>
      </w:r>
      <w:r>
        <w:rPr>
          <w:rFonts w:asciiTheme="minorHAnsi" w:hAnsiTheme="minorHAnsi"/>
        </w:rPr>
        <w:t>.</w:t>
      </w:r>
    </w:p>
    <w:p w14:paraId="60E15851" w14:textId="77777777" w:rsidR="00830BB2" w:rsidRPr="005C0698" w:rsidRDefault="00830BB2" w:rsidP="00B124F3">
      <w:pPr>
        <w:numPr>
          <w:ilvl w:val="0"/>
          <w:numId w:val="9"/>
        </w:numPr>
        <w:tabs>
          <w:tab w:val="clear" w:pos="720"/>
          <w:tab w:val="num" w:pos="426"/>
        </w:tabs>
        <w:ind w:left="426" w:hanging="426"/>
        <w:jc w:val="both"/>
        <w:rPr>
          <w:rFonts w:asciiTheme="minorHAnsi" w:hAnsiTheme="minorHAnsi"/>
          <w:color w:val="000000"/>
        </w:rPr>
      </w:pPr>
      <w:r w:rsidRPr="005C0698">
        <w:rPr>
          <w:rFonts w:asciiTheme="minorHAnsi" w:hAnsiTheme="minorHAnsi"/>
          <w:color w:val="000000"/>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14:paraId="60E15852" w14:textId="77777777" w:rsidR="00830BB2" w:rsidRPr="005C0698" w:rsidRDefault="00830BB2" w:rsidP="00B124F3">
      <w:pPr>
        <w:numPr>
          <w:ilvl w:val="0"/>
          <w:numId w:val="9"/>
        </w:numPr>
        <w:tabs>
          <w:tab w:val="clear" w:pos="720"/>
          <w:tab w:val="num" w:pos="426"/>
        </w:tabs>
        <w:ind w:left="426" w:hanging="426"/>
        <w:jc w:val="both"/>
        <w:rPr>
          <w:rFonts w:asciiTheme="minorHAnsi" w:hAnsiTheme="minorHAnsi"/>
        </w:rPr>
      </w:pPr>
      <w:r w:rsidRPr="005C0698">
        <w:rPr>
          <w:rFonts w:asciiTheme="minorHAnsi" w:hAnsiTheme="minorHAnsi"/>
        </w:rPr>
        <w:t>Objednatel je oprávněn upravit předmět plnění i v průběhu prací, případně omezit rozsah některých prací nebo jejich rozsah rozšířit a zhotovitel je povinen požadované změny akceptovat.</w:t>
      </w:r>
    </w:p>
    <w:p w14:paraId="60E15853" w14:textId="77777777" w:rsidR="00B4658D" w:rsidRPr="005C0698" w:rsidRDefault="00830BB2" w:rsidP="00B124F3">
      <w:pPr>
        <w:numPr>
          <w:ilvl w:val="0"/>
          <w:numId w:val="9"/>
        </w:numPr>
        <w:tabs>
          <w:tab w:val="clear" w:pos="720"/>
          <w:tab w:val="num" w:pos="426"/>
        </w:tabs>
        <w:ind w:left="426" w:hanging="426"/>
        <w:jc w:val="both"/>
        <w:rPr>
          <w:rFonts w:asciiTheme="minorHAnsi" w:hAnsiTheme="minorHAnsi"/>
        </w:rPr>
      </w:pPr>
      <w:r w:rsidRPr="005C0698">
        <w:rPr>
          <w:rFonts w:asciiTheme="minorHAnsi" w:hAnsiTheme="minorHAnsi"/>
        </w:rPr>
        <w:t>Práce, které mění dohodnutý předmět smlouvy, budou věcně a cenově specifikovány a bude dohodnuta případná změna ceny a s tím související ujednání, a to formou písemného číslovaného dodatku k této smlouvě.</w:t>
      </w:r>
    </w:p>
    <w:p w14:paraId="60E15854" w14:textId="77777777" w:rsidR="00830BB2" w:rsidRPr="005C0698" w:rsidRDefault="00830BB2" w:rsidP="00B124F3">
      <w:pPr>
        <w:numPr>
          <w:ilvl w:val="0"/>
          <w:numId w:val="9"/>
        </w:numPr>
        <w:tabs>
          <w:tab w:val="clear" w:pos="720"/>
          <w:tab w:val="num" w:pos="426"/>
        </w:tabs>
        <w:ind w:left="426" w:hanging="426"/>
        <w:jc w:val="both"/>
        <w:rPr>
          <w:rFonts w:asciiTheme="minorHAnsi" w:hAnsiTheme="minorHAnsi"/>
        </w:rPr>
      </w:pPr>
      <w:r w:rsidRPr="005C0698">
        <w:rPr>
          <w:rFonts w:asciiTheme="minorHAnsi" w:hAnsiTheme="minorHAnsi"/>
          <w:color w:val="000000"/>
        </w:rPr>
        <w:t>Zhotovitel je povinen provést dílo na svůj náklad a nebezpečí ve sjednané době a je oprávněn dílo provést ještě před termínem sjednaným touto smlouvou a objednatel provedené práce zaplatí v souladu s ustanovením této smlouvy.</w:t>
      </w:r>
    </w:p>
    <w:p w14:paraId="60E15856" w14:textId="52A2B78D" w:rsidR="00830BB2" w:rsidRDefault="00830BB2" w:rsidP="005C0698">
      <w:pPr>
        <w:tabs>
          <w:tab w:val="left" w:pos="426"/>
        </w:tabs>
        <w:ind w:left="720"/>
        <w:rPr>
          <w:rFonts w:asciiTheme="minorHAnsi" w:hAnsiTheme="minorHAnsi"/>
          <w:b/>
          <w:color w:val="000000"/>
        </w:rPr>
      </w:pPr>
    </w:p>
    <w:p w14:paraId="476877DC" w14:textId="77777777" w:rsidR="00994F4F" w:rsidRPr="005C0698" w:rsidRDefault="00994F4F" w:rsidP="005C0698">
      <w:pPr>
        <w:tabs>
          <w:tab w:val="left" w:pos="426"/>
        </w:tabs>
        <w:ind w:left="720"/>
        <w:rPr>
          <w:rFonts w:asciiTheme="minorHAnsi" w:hAnsiTheme="minorHAnsi"/>
          <w:b/>
          <w:color w:val="000000"/>
        </w:rPr>
      </w:pPr>
    </w:p>
    <w:p w14:paraId="60E15857" w14:textId="6499FBA2"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Článek II.</w:t>
      </w:r>
    </w:p>
    <w:p w14:paraId="60E15858" w14:textId="77777777"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Povinnosti objednatele</w:t>
      </w:r>
    </w:p>
    <w:p w14:paraId="60E1585A" w14:textId="77777777" w:rsidR="00751101" w:rsidRPr="005C0698" w:rsidRDefault="00751101" w:rsidP="00B124F3">
      <w:pPr>
        <w:numPr>
          <w:ilvl w:val="0"/>
          <w:numId w:val="10"/>
        </w:numPr>
        <w:tabs>
          <w:tab w:val="clear" w:pos="720"/>
          <w:tab w:val="num" w:pos="426"/>
        </w:tabs>
        <w:ind w:left="426" w:hanging="426"/>
        <w:jc w:val="both"/>
        <w:rPr>
          <w:rFonts w:asciiTheme="minorHAnsi" w:hAnsiTheme="minorHAnsi"/>
          <w:color w:val="000000"/>
        </w:rPr>
      </w:pPr>
      <w:r w:rsidRPr="005C0698">
        <w:rPr>
          <w:rFonts w:asciiTheme="minorHAnsi" w:hAnsiTheme="minorHAnsi"/>
          <w:color w:val="000000"/>
        </w:rPr>
        <w:t>Oznámit dodání tiskových dat zhotoviteli</w:t>
      </w:r>
      <w:r w:rsidR="00520C17" w:rsidRPr="005C0698">
        <w:rPr>
          <w:rFonts w:asciiTheme="minorHAnsi" w:hAnsiTheme="minorHAnsi"/>
          <w:color w:val="000000"/>
        </w:rPr>
        <w:t xml:space="preserve"> vždy </w:t>
      </w:r>
      <w:r w:rsidRPr="005C0698">
        <w:rPr>
          <w:rFonts w:asciiTheme="minorHAnsi" w:hAnsiTheme="minorHAnsi"/>
          <w:color w:val="000000"/>
        </w:rPr>
        <w:t>nejpozději dva týdny před předáním.</w:t>
      </w:r>
    </w:p>
    <w:p w14:paraId="60E1585B" w14:textId="77777777" w:rsidR="00830BB2" w:rsidRPr="005C0698" w:rsidRDefault="00830BB2" w:rsidP="00B124F3">
      <w:pPr>
        <w:numPr>
          <w:ilvl w:val="0"/>
          <w:numId w:val="10"/>
        </w:numPr>
        <w:tabs>
          <w:tab w:val="clear" w:pos="720"/>
          <w:tab w:val="num" w:pos="426"/>
        </w:tabs>
        <w:ind w:left="426" w:hanging="426"/>
        <w:jc w:val="both"/>
        <w:rPr>
          <w:rFonts w:asciiTheme="minorHAnsi" w:hAnsiTheme="minorHAnsi"/>
          <w:color w:val="000000"/>
        </w:rPr>
      </w:pPr>
      <w:r w:rsidRPr="005C0698">
        <w:rPr>
          <w:rFonts w:asciiTheme="minorHAnsi" w:hAnsiTheme="minorHAnsi"/>
          <w:color w:val="000000"/>
        </w:rPr>
        <w:t xml:space="preserve">Převzít </w:t>
      </w:r>
      <w:r w:rsidR="006D4FAD" w:rsidRPr="005C0698">
        <w:rPr>
          <w:rFonts w:asciiTheme="minorHAnsi" w:hAnsiTheme="minorHAnsi"/>
          <w:color w:val="000000"/>
        </w:rPr>
        <w:t>dílo provedené</w:t>
      </w:r>
      <w:r w:rsidR="00642A7A">
        <w:rPr>
          <w:rFonts w:asciiTheme="minorHAnsi" w:hAnsiTheme="minorHAnsi"/>
          <w:color w:val="000000"/>
        </w:rPr>
        <w:t xml:space="preserve"> </w:t>
      </w:r>
      <w:r w:rsidRPr="005C0698">
        <w:rPr>
          <w:rFonts w:asciiTheme="minorHAnsi" w:hAnsiTheme="minorHAnsi"/>
          <w:color w:val="000000"/>
        </w:rPr>
        <w:t>bez vad a nedodělků.</w:t>
      </w:r>
    </w:p>
    <w:p w14:paraId="60E1585C" w14:textId="77777777" w:rsidR="00830BB2" w:rsidRPr="005C0698" w:rsidRDefault="00830BB2" w:rsidP="00B124F3">
      <w:pPr>
        <w:numPr>
          <w:ilvl w:val="0"/>
          <w:numId w:val="10"/>
        </w:numPr>
        <w:tabs>
          <w:tab w:val="clear" w:pos="720"/>
          <w:tab w:val="num" w:pos="426"/>
        </w:tabs>
        <w:ind w:left="426" w:hanging="426"/>
        <w:jc w:val="both"/>
        <w:rPr>
          <w:rFonts w:asciiTheme="minorHAnsi" w:hAnsiTheme="minorHAnsi"/>
          <w:color w:val="000000"/>
        </w:rPr>
      </w:pPr>
      <w:r w:rsidRPr="005C0698">
        <w:rPr>
          <w:rFonts w:asciiTheme="minorHAnsi" w:hAnsiTheme="minorHAnsi"/>
          <w:color w:val="000000"/>
        </w:rPr>
        <w:t xml:space="preserve">Po převzetí publikace uhradit vystavenou fakturu v termínu splatnosti. </w:t>
      </w:r>
    </w:p>
    <w:p w14:paraId="60E1585E" w14:textId="0DCB1262" w:rsidR="00830BB2" w:rsidRDefault="00830BB2" w:rsidP="005C0698">
      <w:pPr>
        <w:rPr>
          <w:rFonts w:asciiTheme="minorHAnsi" w:hAnsiTheme="minorHAnsi"/>
          <w:color w:val="000000"/>
        </w:rPr>
      </w:pPr>
    </w:p>
    <w:p w14:paraId="428CFCD0" w14:textId="77777777" w:rsidR="00994F4F" w:rsidRDefault="00994F4F" w:rsidP="005C0698">
      <w:pPr>
        <w:rPr>
          <w:rFonts w:asciiTheme="minorHAnsi" w:hAnsiTheme="minorHAnsi"/>
          <w:color w:val="000000"/>
        </w:rPr>
      </w:pPr>
    </w:p>
    <w:p w14:paraId="60E1585F" w14:textId="40E11BB9"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Článek III.</w:t>
      </w:r>
    </w:p>
    <w:p w14:paraId="60E15860" w14:textId="77777777"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Povinnosti zhotovitele</w:t>
      </w:r>
    </w:p>
    <w:p w14:paraId="60E15861" w14:textId="77777777" w:rsidR="000C1C55" w:rsidRPr="005C0698" w:rsidRDefault="00830BB2" w:rsidP="00B124F3">
      <w:pPr>
        <w:numPr>
          <w:ilvl w:val="0"/>
          <w:numId w:val="11"/>
        </w:numPr>
        <w:tabs>
          <w:tab w:val="clear" w:pos="720"/>
          <w:tab w:val="num" w:pos="426"/>
        </w:tabs>
        <w:ind w:left="426" w:hanging="426"/>
        <w:jc w:val="both"/>
        <w:rPr>
          <w:rFonts w:asciiTheme="minorHAnsi" w:hAnsiTheme="minorHAnsi"/>
          <w:color w:val="000000"/>
        </w:rPr>
      </w:pPr>
      <w:r w:rsidRPr="005C0698">
        <w:rPr>
          <w:rFonts w:asciiTheme="minorHAnsi" w:hAnsiTheme="minorHAnsi"/>
          <w:color w:val="000000"/>
        </w:rPr>
        <w:t>Dodržet maximální mezinárodně srovnatelnou kvalitu díla v souladu s nejvyspělejšími technologickými možnostmi tisku.</w:t>
      </w:r>
    </w:p>
    <w:p w14:paraId="60E15862" w14:textId="77777777" w:rsidR="000C1C55" w:rsidRPr="00AB5691" w:rsidRDefault="000C1C55" w:rsidP="00B124F3">
      <w:pPr>
        <w:numPr>
          <w:ilvl w:val="0"/>
          <w:numId w:val="11"/>
        </w:numPr>
        <w:tabs>
          <w:tab w:val="clear" w:pos="720"/>
          <w:tab w:val="num" w:pos="426"/>
        </w:tabs>
        <w:ind w:left="426" w:hanging="426"/>
        <w:jc w:val="both"/>
        <w:rPr>
          <w:rFonts w:asciiTheme="minorHAnsi" w:hAnsiTheme="minorHAnsi"/>
          <w:color w:val="000000"/>
        </w:rPr>
      </w:pPr>
      <w:r w:rsidRPr="005C0698">
        <w:rPr>
          <w:rFonts w:asciiTheme="minorHAnsi" w:hAnsiTheme="minorHAnsi"/>
        </w:rPr>
        <w:t>Zhotovitel se zavazuje poskytnout před tiskem</w:t>
      </w:r>
      <w:r w:rsidR="00F9673B" w:rsidRPr="005C0698">
        <w:rPr>
          <w:rFonts w:asciiTheme="minorHAnsi" w:hAnsiTheme="minorHAnsi"/>
        </w:rPr>
        <w:t xml:space="preserve"> každého svazku</w:t>
      </w:r>
      <w:r w:rsidRPr="005C0698">
        <w:rPr>
          <w:rFonts w:asciiTheme="minorHAnsi" w:hAnsiTheme="minorHAnsi"/>
        </w:rPr>
        <w:t xml:space="preserve"> zástupci objednatele elektronické plotry</w:t>
      </w:r>
      <w:r w:rsidR="005C0698">
        <w:rPr>
          <w:rFonts w:asciiTheme="minorHAnsi" w:hAnsiTheme="minorHAnsi"/>
        </w:rPr>
        <w:t xml:space="preserve"> (náhled archové montáže)</w:t>
      </w:r>
      <w:r w:rsidRPr="005C0698">
        <w:rPr>
          <w:rFonts w:asciiTheme="minorHAnsi" w:hAnsiTheme="minorHAnsi"/>
        </w:rPr>
        <w:t>. Objednatel se zavazuje vyjádřit k předloženým materiálům do dvou pracovních dnů.</w:t>
      </w:r>
    </w:p>
    <w:p w14:paraId="60E15863" w14:textId="77777777" w:rsidR="00AB5691" w:rsidRPr="005C0698" w:rsidRDefault="00AB5691" w:rsidP="00B124F3">
      <w:pPr>
        <w:numPr>
          <w:ilvl w:val="0"/>
          <w:numId w:val="11"/>
        </w:numPr>
        <w:tabs>
          <w:tab w:val="clear" w:pos="720"/>
          <w:tab w:val="num" w:pos="426"/>
        </w:tabs>
        <w:ind w:left="426" w:hanging="426"/>
        <w:jc w:val="both"/>
        <w:rPr>
          <w:rFonts w:asciiTheme="minorHAnsi" w:hAnsiTheme="minorHAnsi"/>
          <w:color w:val="000000"/>
        </w:rPr>
      </w:pPr>
      <w:r>
        <w:rPr>
          <w:rFonts w:asciiTheme="minorHAnsi" w:hAnsiTheme="minorHAnsi"/>
        </w:rPr>
        <w:t xml:space="preserve">Zhotovitel se zavazuje poskytnout před tiskem každého </w:t>
      </w:r>
      <w:r w:rsidR="00642A7A">
        <w:rPr>
          <w:rFonts w:asciiTheme="minorHAnsi" w:hAnsiTheme="minorHAnsi"/>
        </w:rPr>
        <w:t xml:space="preserve">titulu </w:t>
      </w:r>
      <w:r>
        <w:rPr>
          <w:rFonts w:asciiTheme="minorHAnsi" w:hAnsiTheme="minorHAnsi"/>
        </w:rPr>
        <w:t>certifikovaný nátisk 16 stran vybraných objednatelem a certifikovaný nátisk obálky.</w:t>
      </w:r>
      <w:r w:rsidR="00E00DDB">
        <w:rPr>
          <w:rFonts w:asciiTheme="minorHAnsi" w:hAnsiTheme="minorHAnsi"/>
        </w:rPr>
        <w:t xml:space="preserve"> </w:t>
      </w:r>
      <w:r w:rsidR="00E00DDB" w:rsidRPr="005C0698">
        <w:rPr>
          <w:rFonts w:asciiTheme="minorHAnsi" w:hAnsiTheme="minorHAnsi"/>
        </w:rPr>
        <w:t>Objednatel se zavazuje vyjádřit k předloženým materiálům do dvou pracovních dnů.</w:t>
      </w:r>
    </w:p>
    <w:p w14:paraId="60E15864" w14:textId="77777777" w:rsidR="00177BFD" w:rsidRPr="005C0698" w:rsidRDefault="00177BFD" w:rsidP="00B124F3">
      <w:pPr>
        <w:numPr>
          <w:ilvl w:val="0"/>
          <w:numId w:val="11"/>
        </w:numPr>
        <w:tabs>
          <w:tab w:val="clear" w:pos="720"/>
          <w:tab w:val="num" w:pos="426"/>
        </w:tabs>
        <w:ind w:left="426" w:hanging="426"/>
        <w:jc w:val="both"/>
        <w:rPr>
          <w:rFonts w:asciiTheme="minorHAnsi" w:hAnsiTheme="minorHAnsi"/>
          <w:color w:val="000000"/>
        </w:rPr>
      </w:pPr>
      <w:r w:rsidRPr="005C0698">
        <w:rPr>
          <w:rFonts w:asciiTheme="minorHAnsi" w:hAnsiTheme="minorHAnsi"/>
        </w:rPr>
        <w:t xml:space="preserve">Zhotovitel se zavazuje umožnit zástupci objednatele dohled nad tiskem u výrobní linky. </w:t>
      </w:r>
    </w:p>
    <w:p w14:paraId="60E15865" w14:textId="77777777" w:rsidR="00830BB2" w:rsidRPr="005C0698" w:rsidRDefault="00830BB2" w:rsidP="00B124F3">
      <w:pPr>
        <w:numPr>
          <w:ilvl w:val="0"/>
          <w:numId w:val="11"/>
        </w:numPr>
        <w:tabs>
          <w:tab w:val="clear" w:pos="720"/>
          <w:tab w:val="num" w:pos="426"/>
        </w:tabs>
        <w:ind w:left="426" w:hanging="426"/>
        <w:jc w:val="both"/>
        <w:rPr>
          <w:rFonts w:asciiTheme="minorHAnsi" w:hAnsiTheme="minorHAnsi"/>
          <w:color w:val="000000"/>
        </w:rPr>
      </w:pPr>
      <w:r w:rsidRPr="005C0698">
        <w:rPr>
          <w:rFonts w:asciiTheme="minorHAnsi" w:hAnsiTheme="minorHAnsi"/>
          <w:color w:val="000000"/>
        </w:rPr>
        <w:t>Dodržet termín a předání díla na adres</w:t>
      </w:r>
      <w:r w:rsidR="000C1C55" w:rsidRPr="005C0698">
        <w:rPr>
          <w:rFonts w:asciiTheme="minorHAnsi" w:hAnsiTheme="minorHAnsi"/>
          <w:color w:val="000000"/>
        </w:rPr>
        <w:t>u</w:t>
      </w:r>
      <w:r w:rsidR="0050012E" w:rsidRPr="005C0698">
        <w:rPr>
          <w:rFonts w:asciiTheme="minorHAnsi" w:hAnsiTheme="minorHAnsi"/>
          <w:color w:val="000000"/>
        </w:rPr>
        <w:t>:</w:t>
      </w:r>
      <w:r w:rsidRPr="005C0698">
        <w:rPr>
          <w:rFonts w:asciiTheme="minorHAnsi" w:hAnsiTheme="minorHAnsi"/>
          <w:color w:val="000000"/>
        </w:rPr>
        <w:t xml:space="preserve"> Národní muzeum – Nová budova, Vinohradská 1, Praha 1</w:t>
      </w:r>
      <w:r w:rsidR="00961647" w:rsidRPr="005C0698">
        <w:rPr>
          <w:rFonts w:asciiTheme="minorHAnsi" w:hAnsiTheme="minorHAnsi"/>
          <w:color w:val="000000"/>
        </w:rPr>
        <w:t>, případně další adresy na území hlavního města Prahy</w:t>
      </w:r>
      <w:r w:rsidR="00E00DDB">
        <w:rPr>
          <w:rFonts w:asciiTheme="minorHAnsi" w:hAnsiTheme="minorHAnsi"/>
          <w:color w:val="000000"/>
        </w:rPr>
        <w:t xml:space="preserve"> a do skladu firmy Kosmas, Za Halami 877, Horoměřice</w:t>
      </w:r>
      <w:r w:rsidRPr="005C0698">
        <w:rPr>
          <w:rFonts w:asciiTheme="minorHAnsi" w:hAnsiTheme="minorHAnsi"/>
          <w:color w:val="000000"/>
        </w:rPr>
        <w:t>.</w:t>
      </w:r>
      <w:r w:rsidR="00356BA8" w:rsidRPr="005C0698">
        <w:rPr>
          <w:rFonts w:asciiTheme="minorHAnsi" w:hAnsiTheme="minorHAnsi"/>
          <w:color w:val="000000"/>
        </w:rPr>
        <w:t xml:space="preserve"> </w:t>
      </w:r>
    </w:p>
    <w:p w14:paraId="60E15866" w14:textId="77777777" w:rsidR="005F4116" w:rsidRPr="005C0698" w:rsidRDefault="005F4116" w:rsidP="00B124F3">
      <w:pPr>
        <w:numPr>
          <w:ilvl w:val="0"/>
          <w:numId w:val="11"/>
        </w:numPr>
        <w:tabs>
          <w:tab w:val="clear" w:pos="720"/>
          <w:tab w:val="num" w:pos="426"/>
        </w:tabs>
        <w:ind w:left="426" w:hanging="426"/>
        <w:jc w:val="both"/>
        <w:rPr>
          <w:rFonts w:asciiTheme="minorHAnsi" w:hAnsiTheme="minorHAnsi"/>
          <w:color w:val="000000"/>
        </w:rPr>
      </w:pPr>
      <w:r w:rsidRPr="005C0698">
        <w:rPr>
          <w:rFonts w:asciiTheme="minorHAnsi" w:hAnsiTheme="minorHAnsi"/>
          <w:color w:val="000000"/>
        </w:rPr>
        <w:t xml:space="preserve">Distribuci zhotovitel objednateli oznámí nejméně tři pracovní dny před dodáním. </w:t>
      </w:r>
    </w:p>
    <w:p w14:paraId="60E15867" w14:textId="175D8C53" w:rsidR="00830BB2" w:rsidRDefault="00830BB2" w:rsidP="005C0698">
      <w:pPr>
        <w:rPr>
          <w:rFonts w:asciiTheme="minorHAnsi" w:hAnsiTheme="minorHAnsi"/>
          <w:color w:val="000000"/>
        </w:rPr>
      </w:pPr>
    </w:p>
    <w:p w14:paraId="7ADD1368" w14:textId="77777777" w:rsidR="00B124F3" w:rsidRPr="005C0698" w:rsidRDefault="00B124F3" w:rsidP="005C0698">
      <w:pPr>
        <w:rPr>
          <w:rFonts w:asciiTheme="minorHAnsi" w:hAnsiTheme="minorHAnsi"/>
          <w:color w:val="000000"/>
        </w:rPr>
      </w:pPr>
    </w:p>
    <w:p w14:paraId="60E15869" w14:textId="4F5932F6" w:rsidR="00830BB2" w:rsidRPr="005C0698" w:rsidRDefault="00F9673B" w:rsidP="005C0698">
      <w:pPr>
        <w:jc w:val="center"/>
        <w:rPr>
          <w:rFonts w:asciiTheme="minorHAnsi" w:hAnsiTheme="minorHAnsi"/>
          <w:b/>
          <w:color w:val="000000"/>
        </w:rPr>
      </w:pPr>
      <w:r w:rsidRPr="005C0698">
        <w:rPr>
          <w:rFonts w:asciiTheme="minorHAnsi" w:hAnsiTheme="minorHAnsi"/>
          <w:b/>
          <w:color w:val="000000"/>
        </w:rPr>
        <w:t>Č</w:t>
      </w:r>
      <w:r w:rsidR="00830BB2" w:rsidRPr="005C0698">
        <w:rPr>
          <w:rFonts w:asciiTheme="minorHAnsi" w:hAnsiTheme="minorHAnsi"/>
          <w:b/>
          <w:color w:val="000000"/>
        </w:rPr>
        <w:t>lánek IV.</w:t>
      </w:r>
    </w:p>
    <w:p w14:paraId="60E1586A" w14:textId="77777777"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Cena díla</w:t>
      </w:r>
    </w:p>
    <w:p w14:paraId="60E1586B" w14:textId="63B8B67E" w:rsidR="00830BB2" w:rsidRPr="005C0698" w:rsidRDefault="00830BB2" w:rsidP="00B124F3">
      <w:pPr>
        <w:numPr>
          <w:ilvl w:val="0"/>
          <w:numId w:val="12"/>
        </w:numPr>
        <w:tabs>
          <w:tab w:val="clear" w:pos="720"/>
          <w:tab w:val="left" w:pos="426"/>
        </w:tabs>
        <w:ind w:left="426" w:hanging="426"/>
        <w:jc w:val="both"/>
        <w:rPr>
          <w:rFonts w:asciiTheme="minorHAnsi" w:hAnsiTheme="minorHAnsi"/>
          <w:color w:val="000000"/>
        </w:rPr>
      </w:pPr>
      <w:r w:rsidRPr="005C0698">
        <w:rPr>
          <w:rFonts w:asciiTheme="minorHAnsi" w:hAnsiTheme="minorHAnsi"/>
          <w:color w:val="000000"/>
        </w:rPr>
        <w:t>Cena je zpracována v souladu se zákonem č. 526/1990 Sb., o cenách</w:t>
      </w:r>
      <w:r w:rsidR="005236C1">
        <w:rPr>
          <w:rFonts w:asciiTheme="minorHAnsi" w:hAnsiTheme="minorHAnsi"/>
          <w:color w:val="000000"/>
        </w:rPr>
        <w:t>,</w:t>
      </w:r>
      <w:r w:rsidRPr="005C0698">
        <w:rPr>
          <w:rFonts w:asciiTheme="minorHAnsi" w:hAnsiTheme="minorHAnsi"/>
          <w:color w:val="000000"/>
        </w:rPr>
        <w:t xml:space="preserve"> a s prováděcími předpisy.</w:t>
      </w:r>
    </w:p>
    <w:p w14:paraId="60E1586C" w14:textId="54098B5D" w:rsidR="002E66E2" w:rsidRPr="00560409" w:rsidRDefault="00830BB2" w:rsidP="00B124F3">
      <w:pPr>
        <w:numPr>
          <w:ilvl w:val="0"/>
          <w:numId w:val="12"/>
        </w:numPr>
        <w:tabs>
          <w:tab w:val="clear" w:pos="720"/>
          <w:tab w:val="left" w:pos="426"/>
        </w:tabs>
        <w:ind w:left="426" w:hanging="426"/>
        <w:jc w:val="both"/>
        <w:rPr>
          <w:rFonts w:asciiTheme="minorHAnsi" w:hAnsiTheme="minorHAnsi"/>
          <w:color w:val="000000"/>
        </w:rPr>
      </w:pPr>
      <w:r w:rsidRPr="005C0698">
        <w:rPr>
          <w:rFonts w:asciiTheme="minorHAnsi" w:hAnsiTheme="minorHAnsi"/>
          <w:color w:val="000000"/>
        </w:rPr>
        <w:t>Sjednan</w:t>
      </w:r>
      <w:r w:rsidR="00751101" w:rsidRPr="005C0698">
        <w:rPr>
          <w:rFonts w:asciiTheme="minorHAnsi" w:hAnsiTheme="minorHAnsi"/>
          <w:color w:val="000000"/>
        </w:rPr>
        <w:t>é</w:t>
      </w:r>
      <w:r w:rsidRPr="005C0698">
        <w:rPr>
          <w:rFonts w:asciiTheme="minorHAnsi" w:hAnsiTheme="minorHAnsi"/>
          <w:color w:val="000000"/>
        </w:rPr>
        <w:t xml:space="preserve"> cen</w:t>
      </w:r>
      <w:r w:rsidR="00751101" w:rsidRPr="005C0698">
        <w:rPr>
          <w:rFonts w:asciiTheme="minorHAnsi" w:hAnsiTheme="minorHAnsi"/>
          <w:color w:val="000000"/>
        </w:rPr>
        <w:t>y</w:t>
      </w:r>
      <w:r w:rsidRPr="005C0698">
        <w:rPr>
          <w:rFonts w:asciiTheme="minorHAnsi" w:hAnsiTheme="minorHAnsi"/>
          <w:color w:val="000000"/>
        </w:rPr>
        <w:t xml:space="preserve"> díla </w:t>
      </w:r>
      <w:r w:rsidRPr="005C0698">
        <w:rPr>
          <w:rFonts w:asciiTheme="minorHAnsi" w:hAnsiTheme="minorHAnsi"/>
        </w:rPr>
        <w:t>za</w:t>
      </w:r>
      <w:r w:rsidR="007A48CE" w:rsidRPr="005C0698">
        <w:rPr>
          <w:rFonts w:asciiTheme="minorHAnsi" w:hAnsiTheme="minorHAnsi"/>
        </w:rPr>
        <w:t xml:space="preserve"> </w:t>
      </w:r>
      <w:r w:rsidRPr="005C0698">
        <w:rPr>
          <w:rFonts w:asciiTheme="minorHAnsi" w:hAnsiTheme="minorHAnsi"/>
        </w:rPr>
        <w:t>tisk</w:t>
      </w:r>
      <w:r w:rsidR="0035529D" w:rsidRPr="005C0698">
        <w:rPr>
          <w:rFonts w:asciiTheme="minorHAnsi" w:hAnsiTheme="minorHAnsi"/>
        </w:rPr>
        <w:t>, vazbu a dodání publikac</w:t>
      </w:r>
      <w:r w:rsidR="00751101" w:rsidRPr="005C0698">
        <w:rPr>
          <w:rFonts w:asciiTheme="minorHAnsi" w:hAnsiTheme="minorHAnsi"/>
        </w:rPr>
        <w:t>í</w:t>
      </w:r>
      <w:r w:rsidR="0035529D" w:rsidRPr="005C0698">
        <w:rPr>
          <w:rFonts w:asciiTheme="minorHAnsi" w:hAnsiTheme="minorHAnsi"/>
        </w:rPr>
        <w:t xml:space="preserve"> </w:t>
      </w:r>
      <w:r w:rsidR="00751101" w:rsidRPr="005C0698">
        <w:rPr>
          <w:rFonts w:asciiTheme="minorHAnsi" w:hAnsiTheme="minorHAnsi"/>
        </w:rPr>
        <w:t>činí</w:t>
      </w:r>
      <w:r w:rsidR="00AB5691">
        <w:rPr>
          <w:rFonts w:asciiTheme="minorHAnsi" w:hAnsiTheme="minorHAnsi"/>
        </w:rPr>
        <w:t xml:space="preserve"> (vždy počet </w:t>
      </w:r>
      <w:r w:rsidR="00974FB9">
        <w:rPr>
          <w:rFonts w:asciiTheme="minorHAnsi" w:hAnsiTheme="minorHAnsi"/>
        </w:rPr>
        <w:t>192</w:t>
      </w:r>
      <w:r w:rsidR="00AB5691">
        <w:rPr>
          <w:rFonts w:asciiTheme="minorHAnsi" w:hAnsiTheme="minorHAnsi"/>
        </w:rPr>
        <w:t xml:space="preserve"> tiskových stran</w:t>
      </w:r>
      <w:r w:rsidR="004C7F49">
        <w:rPr>
          <w:rFonts w:asciiTheme="minorHAnsi" w:hAnsiTheme="minorHAnsi"/>
        </w:rPr>
        <w:t xml:space="preserve">, </w:t>
      </w:r>
      <w:r w:rsidR="005650FD">
        <w:rPr>
          <w:rFonts w:asciiTheme="minorHAnsi" w:hAnsiTheme="minorHAnsi"/>
        </w:rPr>
        <w:t xml:space="preserve">u šitých vazeb s barevnými předsádkami, bílá </w:t>
      </w:r>
      <w:r w:rsidR="004C7F49">
        <w:rPr>
          <w:rFonts w:asciiTheme="minorHAnsi" w:hAnsiTheme="minorHAnsi"/>
        </w:rPr>
        <w:t>záložková stužka</w:t>
      </w:r>
      <w:r w:rsidR="005650FD">
        <w:rPr>
          <w:rFonts w:asciiTheme="minorHAnsi" w:hAnsiTheme="minorHAnsi"/>
        </w:rPr>
        <w:t xml:space="preserve"> a bílý kapitálek</w:t>
      </w:r>
      <w:r w:rsidR="00AB5691">
        <w:rPr>
          <w:rFonts w:asciiTheme="minorHAnsi" w:hAnsiTheme="minorHAnsi"/>
        </w:rPr>
        <w:t>)</w:t>
      </w:r>
      <w:r w:rsidR="00751101" w:rsidRPr="005C0698">
        <w:rPr>
          <w:rFonts w:asciiTheme="minorHAnsi" w:hAnsiTheme="minorHAnsi"/>
        </w:rPr>
        <w:t xml:space="preserve">: </w:t>
      </w:r>
    </w:p>
    <w:p w14:paraId="0D34451B" w14:textId="294BD9E0" w:rsidR="00560409" w:rsidRDefault="00560409" w:rsidP="00560409">
      <w:pPr>
        <w:tabs>
          <w:tab w:val="left" w:pos="360"/>
        </w:tabs>
        <w:ind w:left="720"/>
        <w:jc w:val="both"/>
        <w:rPr>
          <w:rFonts w:asciiTheme="minorHAnsi" w:hAnsiTheme="minorHAnsi"/>
        </w:rPr>
      </w:pPr>
    </w:p>
    <w:p w14:paraId="5DF241A3" w14:textId="124D1385" w:rsidR="00560409" w:rsidRDefault="00560409" w:rsidP="00560409">
      <w:pPr>
        <w:tabs>
          <w:tab w:val="left" w:pos="360"/>
        </w:tabs>
        <w:ind w:left="720"/>
        <w:jc w:val="both"/>
        <w:rPr>
          <w:rFonts w:asciiTheme="minorHAnsi" w:hAnsiTheme="minorHAnsi"/>
        </w:rPr>
      </w:pPr>
    </w:p>
    <w:tbl>
      <w:tblPr>
        <w:tblStyle w:val="Mkatabulky"/>
        <w:tblW w:w="0" w:type="auto"/>
        <w:tblInd w:w="720" w:type="dxa"/>
        <w:tblLook w:val="04A0" w:firstRow="1" w:lastRow="0" w:firstColumn="1" w:lastColumn="0" w:noHBand="0" w:noVBand="1"/>
      </w:tblPr>
      <w:tblGrid>
        <w:gridCol w:w="1163"/>
        <w:gridCol w:w="1153"/>
        <w:gridCol w:w="1858"/>
        <w:gridCol w:w="927"/>
        <w:gridCol w:w="1068"/>
        <w:gridCol w:w="1051"/>
        <w:gridCol w:w="1265"/>
      </w:tblGrid>
      <w:tr w:rsidR="008D6C45" w14:paraId="60E15875" w14:textId="77777777" w:rsidTr="00BC7ACE">
        <w:tc>
          <w:tcPr>
            <w:tcW w:w="1163" w:type="dxa"/>
          </w:tcPr>
          <w:p w14:paraId="60E1586E" w14:textId="77777777" w:rsidR="00AB5691" w:rsidRPr="00E00DDB" w:rsidRDefault="00AB5691" w:rsidP="00AB5691">
            <w:pPr>
              <w:tabs>
                <w:tab w:val="left" w:pos="360"/>
              </w:tabs>
              <w:jc w:val="both"/>
              <w:rPr>
                <w:rFonts w:asciiTheme="minorHAnsi" w:hAnsiTheme="minorHAnsi"/>
                <w:b/>
                <w:color w:val="000000"/>
              </w:rPr>
            </w:pPr>
            <w:r w:rsidRPr="00E00DDB">
              <w:rPr>
                <w:rFonts w:asciiTheme="minorHAnsi" w:hAnsiTheme="minorHAnsi"/>
                <w:b/>
                <w:color w:val="000000"/>
              </w:rPr>
              <w:t>Vazba</w:t>
            </w:r>
          </w:p>
        </w:tc>
        <w:tc>
          <w:tcPr>
            <w:tcW w:w="1153" w:type="dxa"/>
          </w:tcPr>
          <w:p w14:paraId="60E1586F" w14:textId="77777777" w:rsidR="00AB5691" w:rsidRPr="00E00DDB" w:rsidRDefault="00AB5691" w:rsidP="00AB5691">
            <w:pPr>
              <w:tabs>
                <w:tab w:val="left" w:pos="360"/>
              </w:tabs>
              <w:jc w:val="both"/>
              <w:rPr>
                <w:rFonts w:asciiTheme="minorHAnsi" w:hAnsiTheme="minorHAnsi"/>
                <w:b/>
                <w:color w:val="000000"/>
              </w:rPr>
            </w:pPr>
            <w:r w:rsidRPr="00E00DDB">
              <w:rPr>
                <w:rFonts w:asciiTheme="minorHAnsi" w:hAnsiTheme="minorHAnsi"/>
                <w:b/>
                <w:color w:val="000000"/>
              </w:rPr>
              <w:t>Papír blok</w:t>
            </w:r>
          </w:p>
        </w:tc>
        <w:tc>
          <w:tcPr>
            <w:tcW w:w="1858" w:type="dxa"/>
          </w:tcPr>
          <w:p w14:paraId="60E15870" w14:textId="77777777" w:rsidR="00AB5691" w:rsidRPr="00E00DDB" w:rsidRDefault="00AB5691" w:rsidP="00AB5691">
            <w:pPr>
              <w:tabs>
                <w:tab w:val="left" w:pos="360"/>
              </w:tabs>
              <w:jc w:val="both"/>
              <w:rPr>
                <w:rFonts w:asciiTheme="minorHAnsi" w:hAnsiTheme="minorHAnsi"/>
                <w:b/>
                <w:color w:val="000000"/>
              </w:rPr>
            </w:pPr>
            <w:r w:rsidRPr="00E00DDB">
              <w:rPr>
                <w:rFonts w:asciiTheme="minorHAnsi" w:hAnsiTheme="minorHAnsi"/>
                <w:b/>
                <w:color w:val="000000"/>
              </w:rPr>
              <w:t>Obálka</w:t>
            </w:r>
          </w:p>
        </w:tc>
        <w:tc>
          <w:tcPr>
            <w:tcW w:w="927" w:type="dxa"/>
          </w:tcPr>
          <w:p w14:paraId="60E15871" w14:textId="77777777" w:rsidR="00AB5691" w:rsidRPr="00E00DDB" w:rsidRDefault="005650FD" w:rsidP="005650FD">
            <w:pPr>
              <w:tabs>
                <w:tab w:val="left" w:pos="360"/>
              </w:tabs>
              <w:jc w:val="both"/>
              <w:rPr>
                <w:rFonts w:asciiTheme="minorHAnsi" w:hAnsiTheme="minorHAnsi"/>
                <w:b/>
                <w:color w:val="000000"/>
              </w:rPr>
            </w:pPr>
            <w:r>
              <w:rPr>
                <w:rFonts w:asciiTheme="minorHAnsi" w:hAnsiTheme="minorHAnsi"/>
                <w:b/>
                <w:color w:val="000000"/>
              </w:rPr>
              <w:t xml:space="preserve">Klopy </w:t>
            </w:r>
          </w:p>
        </w:tc>
        <w:tc>
          <w:tcPr>
            <w:tcW w:w="1068" w:type="dxa"/>
          </w:tcPr>
          <w:p w14:paraId="60E15872" w14:textId="77777777" w:rsidR="00AB5691" w:rsidRPr="00E00DDB" w:rsidRDefault="00AB5691" w:rsidP="00AB5691">
            <w:pPr>
              <w:tabs>
                <w:tab w:val="left" w:pos="360"/>
              </w:tabs>
              <w:jc w:val="both"/>
              <w:rPr>
                <w:rFonts w:asciiTheme="minorHAnsi" w:hAnsiTheme="minorHAnsi"/>
                <w:b/>
                <w:color w:val="000000"/>
              </w:rPr>
            </w:pPr>
            <w:r w:rsidRPr="00E00DDB">
              <w:rPr>
                <w:rFonts w:asciiTheme="minorHAnsi" w:hAnsiTheme="minorHAnsi"/>
                <w:b/>
                <w:color w:val="000000"/>
              </w:rPr>
              <w:t>Formát</w:t>
            </w:r>
            <w:r w:rsidR="004C7F49" w:rsidRPr="00E00DDB">
              <w:rPr>
                <w:rFonts w:asciiTheme="minorHAnsi" w:hAnsiTheme="minorHAnsi"/>
                <w:b/>
                <w:color w:val="000000"/>
              </w:rPr>
              <w:t xml:space="preserve"> bloku</w:t>
            </w:r>
          </w:p>
        </w:tc>
        <w:tc>
          <w:tcPr>
            <w:tcW w:w="1051" w:type="dxa"/>
          </w:tcPr>
          <w:p w14:paraId="60E15873" w14:textId="77777777" w:rsidR="00AB5691" w:rsidRPr="00E00DDB" w:rsidRDefault="00C0315D" w:rsidP="00AB5691">
            <w:pPr>
              <w:tabs>
                <w:tab w:val="left" w:pos="360"/>
              </w:tabs>
              <w:jc w:val="both"/>
              <w:rPr>
                <w:rFonts w:asciiTheme="minorHAnsi" w:hAnsiTheme="minorHAnsi"/>
                <w:b/>
                <w:color w:val="000000"/>
              </w:rPr>
            </w:pPr>
            <w:r w:rsidRPr="00E00DDB">
              <w:rPr>
                <w:rFonts w:asciiTheme="minorHAnsi" w:hAnsiTheme="minorHAnsi"/>
                <w:b/>
                <w:color w:val="000000"/>
              </w:rPr>
              <w:t>Náklad</w:t>
            </w:r>
            <w:r w:rsidR="004C7F49" w:rsidRPr="00E00DDB">
              <w:rPr>
                <w:rFonts w:asciiTheme="minorHAnsi" w:hAnsiTheme="minorHAnsi"/>
                <w:b/>
                <w:color w:val="000000"/>
              </w:rPr>
              <w:t xml:space="preserve"> ks</w:t>
            </w:r>
          </w:p>
        </w:tc>
        <w:tc>
          <w:tcPr>
            <w:tcW w:w="1265" w:type="dxa"/>
          </w:tcPr>
          <w:p w14:paraId="60E15874" w14:textId="4AE17970" w:rsidR="00AB5691" w:rsidRPr="00E00DDB" w:rsidRDefault="00AB5691" w:rsidP="00AB5691">
            <w:pPr>
              <w:tabs>
                <w:tab w:val="left" w:pos="360"/>
              </w:tabs>
              <w:jc w:val="both"/>
              <w:rPr>
                <w:rFonts w:asciiTheme="minorHAnsi" w:hAnsiTheme="minorHAnsi"/>
                <w:b/>
                <w:color w:val="000000"/>
              </w:rPr>
            </w:pPr>
            <w:r w:rsidRPr="00E00DDB">
              <w:rPr>
                <w:rFonts w:asciiTheme="minorHAnsi" w:hAnsiTheme="minorHAnsi"/>
                <w:b/>
                <w:color w:val="000000"/>
              </w:rPr>
              <w:t>Cena</w:t>
            </w:r>
            <w:r w:rsidR="00E60C17">
              <w:rPr>
                <w:rFonts w:asciiTheme="minorHAnsi" w:hAnsiTheme="minorHAnsi"/>
                <w:b/>
                <w:color w:val="000000"/>
              </w:rPr>
              <w:t xml:space="preserve"> bez DPH</w:t>
            </w:r>
            <w:r w:rsidR="000C734A">
              <w:rPr>
                <w:rFonts w:asciiTheme="minorHAnsi" w:hAnsiTheme="minorHAnsi"/>
                <w:b/>
                <w:color w:val="000000"/>
              </w:rPr>
              <w:t>, Kč</w:t>
            </w:r>
          </w:p>
        </w:tc>
      </w:tr>
      <w:tr w:rsidR="00994F4F" w14:paraId="60E1587D" w14:textId="77777777" w:rsidTr="00B415DD">
        <w:tc>
          <w:tcPr>
            <w:tcW w:w="1163" w:type="dxa"/>
          </w:tcPr>
          <w:p w14:paraId="60E15876"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V2</w:t>
            </w:r>
          </w:p>
        </w:tc>
        <w:tc>
          <w:tcPr>
            <w:tcW w:w="1153" w:type="dxa"/>
          </w:tcPr>
          <w:p w14:paraId="60E15877"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KM 135 g/m2, 4/4</w:t>
            </w:r>
          </w:p>
        </w:tc>
        <w:tc>
          <w:tcPr>
            <w:tcW w:w="1858" w:type="dxa"/>
          </w:tcPr>
          <w:p w14:paraId="60E15878"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KM 350 g/m2, 4/4, matné lamino</w:t>
            </w:r>
          </w:p>
        </w:tc>
        <w:tc>
          <w:tcPr>
            <w:tcW w:w="927" w:type="dxa"/>
          </w:tcPr>
          <w:p w14:paraId="60E15879" w14:textId="77777777" w:rsidR="00994F4F" w:rsidRPr="005650FD" w:rsidRDefault="00994F4F" w:rsidP="00994F4F">
            <w:pPr>
              <w:tabs>
                <w:tab w:val="left" w:pos="360"/>
              </w:tabs>
              <w:jc w:val="both"/>
              <w:rPr>
                <w:rFonts w:asciiTheme="minorHAnsi" w:hAnsiTheme="minorHAnsi"/>
                <w:color w:val="000000"/>
              </w:rPr>
            </w:pPr>
            <w:r>
              <w:rPr>
                <w:rFonts w:asciiTheme="minorHAnsi" w:hAnsiTheme="minorHAnsi"/>
                <w:color w:val="000000"/>
              </w:rPr>
              <w:t>-</w:t>
            </w:r>
          </w:p>
        </w:tc>
        <w:tc>
          <w:tcPr>
            <w:tcW w:w="1068" w:type="dxa"/>
          </w:tcPr>
          <w:p w14:paraId="60E1587A"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A5</w:t>
            </w:r>
          </w:p>
        </w:tc>
        <w:tc>
          <w:tcPr>
            <w:tcW w:w="1051" w:type="dxa"/>
          </w:tcPr>
          <w:p w14:paraId="60E1587B" w14:textId="3F3E123D" w:rsidR="00994F4F" w:rsidRDefault="00994F4F" w:rsidP="00994F4F">
            <w:pPr>
              <w:tabs>
                <w:tab w:val="left" w:pos="360"/>
              </w:tabs>
              <w:jc w:val="both"/>
              <w:rPr>
                <w:rFonts w:asciiTheme="minorHAnsi" w:hAnsiTheme="minorHAnsi"/>
                <w:color w:val="000000"/>
              </w:rPr>
            </w:pPr>
            <w:r>
              <w:rPr>
                <w:rFonts w:asciiTheme="minorHAnsi" w:hAnsiTheme="minorHAnsi"/>
                <w:color w:val="000000"/>
              </w:rPr>
              <w:t>400</w:t>
            </w:r>
          </w:p>
        </w:tc>
        <w:tc>
          <w:tcPr>
            <w:tcW w:w="1265" w:type="dxa"/>
            <w:vAlign w:val="center"/>
          </w:tcPr>
          <w:p w14:paraId="60E1587C" w14:textId="7F32F8E5" w:rsidR="00994F4F" w:rsidRDefault="00994F4F" w:rsidP="00994F4F">
            <w:pPr>
              <w:pStyle w:val="Default"/>
              <w:jc w:val="both"/>
              <w:rPr>
                <w:rFonts w:asciiTheme="minorHAnsi" w:hAnsiTheme="minorHAnsi"/>
              </w:rPr>
            </w:pPr>
            <w:r>
              <w:rPr>
                <w:rFonts w:asciiTheme="minorHAnsi" w:hAnsiTheme="minorHAnsi"/>
              </w:rPr>
              <w:t>32.000</w:t>
            </w:r>
          </w:p>
        </w:tc>
      </w:tr>
      <w:tr w:rsidR="00994F4F" w14:paraId="60E15885" w14:textId="77777777" w:rsidTr="00B415DD">
        <w:tc>
          <w:tcPr>
            <w:tcW w:w="1163" w:type="dxa"/>
          </w:tcPr>
          <w:p w14:paraId="60E1587E"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V2</w:t>
            </w:r>
          </w:p>
        </w:tc>
        <w:tc>
          <w:tcPr>
            <w:tcW w:w="1153" w:type="dxa"/>
          </w:tcPr>
          <w:p w14:paraId="60E1587F"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KM 135 g/m2, 4/4</w:t>
            </w:r>
          </w:p>
        </w:tc>
        <w:tc>
          <w:tcPr>
            <w:tcW w:w="1858" w:type="dxa"/>
          </w:tcPr>
          <w:p w14:paraId="60E15880" w14:textId="62A5CE64" w:rsidR="00994F4F" w:rsidRDefault="00994F4F" w:rsidP="00994F4F">
            <w:pPr>
              <w:tabs>
                <w:tab w:val="left" w:pos="360"/>
              </w:tabs>
              <w:jc w:val="both"/>
              <w:rPr>
                <w:rFonts w:asciiTheme="minorHAnsi" w:hAnsiTheme="minorHAnsi"/>
                <w:color w:val="000000"/>
              </w:rPr>
            </w:pPr>
            <w:r>
              <w:rPr>
                <w:rFonts w:asciiTheme="minorHAnsi" w:hAnsiTheme="minorHAnsi"/>
                <w:color w:val="000000"/>
              </w:rPr>
              <w:t>KM 350 g/m2, 4/4, matné lamino</w:t>
            </w:r>
          </w:p>
        </w:tc>
        <w:tc>
          <w:tcPr>
            <w:tcW w:w="927" w:type="dxa"/>
          </w:tcPr>
          <w:p w14:paraId="60E15881"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w:t>
            </w:r>
          </w:p>
        </w:tc>
        <w:tc>
          <w:tcPr>
            <w:tcW w:w="1068" w:type="dxa"/>
          </w:tcPr>
          <w:p w14:paraId="60E15882"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A5</w:t>
            </w:r>
          </w:p>
        </w:tc>
        <w:tc>
          <w:tcPr>
            <w:tcW w:w="1051" w:type="dxa"/>
          </w:tcPr>
          <w:p w14:paraId="60E15883" w14:textId="1F7671A8" w:rsidR="00994F4F" w:rsidRDefault="00994F4F" w:rsidP="00994F4F">
            <w:pPr>
              <w:tabs>
                <w:tab w:val="left" w:pos="360"/>
              </w:tabs>
              <w:jc w:val="both"/>
              <w:rPr>
                <w:rFonts w:asciiTheme="minorHAnsi" w:hAnsiTheme="minorHAnsi"/>
                <w:color w:val="000000"/>
              </w:rPr>
            </w:pPr>
            <w:r>
              <w:rPr>
                <w:rFonts w:asciiTheme="minorHAnsi" w:hAnsiTheme="minorHAnsi"/>
                <w:color w:val="000000"/>
              </w:rPr>
              <w:t>800</w:t>
            </w:r>
          </w:p>
        </w:tc>
        <w:tc>
          <w:tcPr>
            <w:tcW w:w="1265" w:type="dxa"/>
            <w:vAlign w:val="center"/>
          </w:tcPr>
          <w:p w14:paraId="60E15884" w14:textId="61837169" w:rsidR="00994F4F" w:rsidRDefault="00994F4F" w:rsidP="00994F4F">
            <w:pPr>
              <w:tabs>
                <w:tab w:val="left" w:pos="360"/>
              </w:tabs>
              <w:jc w:val="both"/>
              <w:rPr>
                <w:rFonts w:asciiTheme="minorHAnsi" w:hAnsiTheme="minorHAnsi"/>
                <w:color w:val="000000"/>
              </w:rPr>
            </w:pPr>
            <w:r>
              <w:rPr>
                <w:rFonts w:asciiTheme="minorHAnsi" w:hAnsiTheme="minorHAnsi"/>
                <w:color w:val="000000"/>
              </w:rPr>
              <w:t>39.000</w:t>
            </w:r>
          </w:p>
        </w:tc>
      </w:tr>
      <w:tr w:rsidR="00994F4F" w14:paraId="60E1588D" w14:textId="77777777" w:rsidTr="00B415DD">
        <w:tc>
          <w:tcPr>
            <w:tcW w:w="1163" w:type="dxa"/>
          </w:tcPr>
          <w:p w14:paraId="60E15886"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V8, šitá, plochý hřbet</w:t>
            </w:r>
          </w:p>
        </w:tc>
        <w:tc>
          <w:tcPr>
            <w:tcW w:w="1153" w:type="dxa"/>
          </w:tcPr>
          <w:p w14:paraId="60E15887"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KM 135 g/m2, 4/4</w:t>
            </w:r>
          </w:p>
        </w:tc>
        <w:tc>
          <w:tcPr>
            <w:tcW w:w="1858" w:type="dxa"/>
          </w:tcPr>
          <w:p w14:paraId="60E15888"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Potah KM, 4/0, matné lamino</w:t>
            </w:r>
          </w:p>
        </w:tc>
        <w:tc>
          <w:tcPr>
            <w:tcW w:w="927" w:type="dxa"/>
          </w:tcPr>
          <w:p w14:paraId="60E15889" w14:textId="77777777" w:rsidR="00994F4F" w:rsidRPr="005650FD" w:rsidRDefault="00994F4F" w:rsidP="00994F4F">
            <w:pPr>
              <w:pStyle w:val="Odstavecseseznamem"/>
              <w:numPr>
                <w:ilvl w:val="0"/>
                <w:numId w:val="26"/>
              </w:numPr>
              <w:tabs>
                <w:tab w:val="left" w:pos="360"/>
              </w:tabs>
              <w:jc w:val="both"/>
              <w:rPr>
                <w:rFonts w:asciiTheme="minorHAnsi" w:hAnsiTheme="minorHAnsi"/>
                <w:color w:val="000000"/>
              </w:rPr>
            </w:pPr>
          </w:p>
        </w:tc>
        <w:tc>
          <w:tcPr>
            <w:tcW w:w="1068" w:type="dxa"/>
          </w:tcPr>
          <w:p w14:paraId="60E1588A"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A4</w:t>
            </w:r>
          </w:p>
        </w:tc>
        <w:tc>
          <w:tcPr>
            <w:tcW w:w="1051" w:type="dxa"/>
          </w:tcPr>
          <w:p w14:paraId="60E1588B" w14:textId="0D71502D" w:rsidR="00994F4F" w:rsidRDefault="00994F4F" w:rsidP="00994F4F">
            <w:pPr>
              <w:tabs>
                <w:tab w:val="left" w:pos="360"/>
              </w:tabs>
              <w:jc w:val="both"/>
              <w:rPr>
                <w:rFonts w:asciiTheme="minorHAnsi" w:hAnsiTheme="minorHAnsi"/>
                <w:color w:val="000000"/>
              </w:rPr>
            </w:pPr>
            <w:r>
              <w:rPr>
                <w:rFonts w:asciiTheme="minorHAnsi" w:hAnsiTheme="minorHAnsi"/>
                <w:color w:val="000000"/>
              </w:rPr>
              <w:t>400</w:t>
            </w:r>
          </w:p>
        </w:tc>
        <w:tc>
          <w:tcPr>
            <w:tcW w:w="1265" w:type="dxa"/>
            <w:vAlign w:val="center"/>
          </w:tcPr>
          <w:p w14:paraId="60E1588C" w14:textId="0AA2ABAE" w:rsidR="00994F4F" w:rsidRDefault="00994F4F" w:rsidP="00994F4F">
            <w:pPr>
              <w:pStyle w:val="Default"/>
              <w:jc w:val="both"/>
              <w:rPr>
                <w:rFonts w:asciiTheme="minorHAnsi" w:hAnsiTheme="minorHAnsi"/>
              </w:rPr>
            </w:pPr>
            <w:r>
              <w:rPr>
                <w:rFonts w:asciiTheme="minorHAnsi" w:hAnsiTheme="minorHAnsi"/>
              </w:rPr>
              <w:t>56.000</w:t>
            </w:r>
          </w:p>
        </w:tc>
      </w:tr>
      <w:tr w:rsidR="00994F4F" w14:paraId="60E15895" w14:textId="77777777" w:rsidTr="00B415DD">
        <w:tc>
          <w:tcPr>
            <w:tcW w:w="1163" w:type="dxa"/>
          </w:tcPr>
          <w:p w14:paraId="60E1588E"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V8, šitá, plochý hřbet</w:t>
            </w:r>
          </w:p>
        </w:tc>
        <w:tc>
          <w:tcPr>
            <w:tcW w:w="1153" w:type="dxa"/>
          </w:tcPr>
          <w:p w14:paraId="60E1588F"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KM 135 g/m2, 4/4</w:t>
            </w:r>
          </w:p>
        </w:tc>
        <w:tc>
          <w:tcPr>
            <w:tcW w:w="1858" w:type="dxa"/>
          </w:tcPr>
          <w:p w14:paraId="60E15890"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Potah KM, 4/0, matné lamino</w:t>
            </w:r>
          </w:p>
        </w:tc>
        <w:tc>
          <w:tcPr>
            <w:tcW w:w="927" w:type="dxa"/>
          </w:tcPr>
          <w:p w14:paraId="60E15891"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w:t>
            </w:r>
          </w:p>
        </w:tc>
        <w:tc>
          <w:tcPr>
            <w:tcW w:w="1068" w:type="dxa"/>
          </w:tcPr>
          <w:p w14:paraId="60E15892"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A4</w:t>
            </w:r>
          </w:p>
        </w:tc>
        <w:tc>
          <w:tcPr>
            <w:tcW w:w="1051" w:type="dxa"/>
          </w:tcPr>
          <w:p w14:paraId="60E15893" w14:textId="39B41134" w:rsidR="00994F4F" w:rsidRDefault="00994F4F" w:rsidP="00994F4F">
            <w:pPr>
              <w:tabs>
                <w:tab w:val="left" w:pos="360"/>
              </w:tabs>
              <w:jc w:val="both"/>
              <w:rPr>
                <w:rFonts w:asciiTheme="minorHAnsi" w:hAnsiTheme="minorHAnsi"/>
                <w:color w:val="000000"/>
              </w:rPr>
            </w:pPr>
            <w:r>
              <w:rPr>
                <w:rFonts w:asciiTheme="minorHAnsi" w:hAnsiTheme="minorHAnsi"/>
                <w:color w:val="000000"/>
              </w:rPr>
              <w:t>800</w:t>
            </w:r>
          </w:p>
        </w:tc>
        <w:tc>
          <w:tcPr>
            <w:tcW w:w="1265" w:type="dxa"/>
            <w:vAlign w:val="center"/>
          </w:tcPr>
          <w:p w14:paraId="60E15894" w14:textId="1DA0E038" w:rsidR="00994F4F" w:rsidRDefault="00994F4F" w:rsidP="00994F4F">
            <w:pPr>
              <w:pStyle w:val="Default"/>
              <w:jc w:val="both"/>
              <w:rPr>
                <w:rFonts w:asciiTheme="minorHAnsi" w:hAnsiTheme="minorHAnsi"/>
              </w:rPr>
            </w:pPr>
            <w:r>
              <w:rPr>
                <w:rFonts w:asciiTheme="minorHAnsi" w:hAnsiTheme="minorHAnsi"/>
              </w:rPr>
              <w:t>81.600</w:t>
            </w:r>
          </w:p>
        </w:tc>
      </w:tr>
      <w:tr w:rsidR="00994F4F" w14:paraId="60E1589D" w14:textId="77777777" w:rsidTr="00B415DD">
        <w:trPr>
          <w:trHeight w:val="1810"/>
        </w:trPr>
        <w:tc>
          <w:tcPr>
            <w:tcW w:w="1163" w:type="dxa"/>
          </w:tcPr>
          <w:p w14:paraId="60E15896"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V8, šitá, kulatý hřbet</w:t>
            </w:r>
          </w:p>
        </w:tc>
        <w:tc>
          <w:tcPr>
            <w:tcW w:w="1153" w:type="dxa"/>
          </w:tcPr>
          <w:p w14:paraId="60E15897"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 xml:space="preserve">BO 80 g/m2, 1/1, 2 x 32 stran  přílohy KM 135 g/m2, 4/4 </w:t>
            </w:r>
          </w:p>
        </w:tc>
        <w:tc>
          <w:tcPr>
            <w:tcW w:w="1858" w:type="dxa"/>
          </w:tcPr>
          <w:p w14:paraId="60E15898"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Potah B0 1/0, přebal KL 150 g/m2, 4/4, lesklé lamino</w:t>
            </w:r>
          </w:p>
        </w:tc>
        <w:tc>
          <w:tcPr>
            <w:tcW w:w="927" w:type="dxa"/>
          </w:tcPr>
          <w:p w14:paraId="60E15899"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10 cm</w:t>
            </w:r>
          </w:p>
        </w:tc>
        <w:tc>
          <w:tcPr>
            <w:tcW w:w="1068" w:type="dxa"/>
          </w:tcPr>
          <w:p w14:paraId="60E1589A" w14:textId="77777777" w:rsidR="00994F4F" w:rsidRDefault="00994F4F" w:rsidP="00994F4F">
            <w:pPr>
              <w:tabs>
                <w:tab w:val="left" w:pos="360"/>
              </w:tabs>
              <w:jc w:val="both"/>
              <w:rPr>
                <w:rFonts w:asciiTheme="minorHAnsi" w:hAnsiTheme="minorHAnsi"/>
                <w:color w:val="000000"/>
              </w:rPr>
            </w:pPr>
            <w:r w:rsidRPr="00E16A61">
              <w:rPr>
                <w:rFonts w:cs="MyriadPro-Regular"/>
                <w:color w:val="000000"/>
              </w:rPr>
              <w:t>162 x 229 mm</w:t>
            </w:r>
          </w:p>
        </w:tc>
        <w:tc>
          <w:tcPr>
            <w:tcW w:w="1051" w:type="dxa"/>
          </w:tcPr>
          <w:p w14:paraId="60E1589B" w14:textId="712536A3" w:rsidR="00994F4F" w:rsidRDefault="00994F4F" w:rsidP="00994F4F">
            <w:pPr>
              <w:tabs>
                <w:tab w:val="left" w:pos="360"/>
              </w:tabs>
              <w:jc w:val="both"/>
              <w:rPr>
                <w:rFonts w:asciiTheme="minorHAnsi" w:hAnsiTheme="minorHAnsi"/>
                <w:color w:val="000000"/>
              </w:rPr>
            </w:pPr>
            <w:r>
              <w:rPr>
                <w:rFonts w:asciiTheme="minorHAnsi" w:hAnsiTheme="minorHAnsi"/>
                <w:color w:val="000000"/>
              </w:rPr>
              <w:t>400</w:t>
            </w:r>
          </w:p>
        </w:tc>
        <w:tc>
          <w:tcPr>
            <w:tcW w:w="1265" w:type="dxa"/>
            <w:vAlign w:val="center"/>
          </w:tcPr>
          <w:p w14:paraId="60E1589C" w14:textId="3FC68C0D" w:rsidR="00994F4F" w:rsidRDefault="00994F4F" w:rsidP="00994F4F">
            <w:pPr>
              <w:tabs>
                <w:tab w:val="left" w:pos="360"/>
              </w:tabs>
              <w:jc w:val="both"/>
              <w:rPr>
                <w:rFonts w:asciiTheme="minorHAnsi" w:hAnsiTheme="minorHAnsi"/>
                <w:color w:val="000000"/>
              </w:rPr>
            </w:pPr>
            <w:r>
              <w:rPr>
                <w:rFonts w:asciiTheme="minorHAnsi" w:hAnsiTheme="minorHAnsi"/>
                <w:color w:val="000000"/>
              </w:rPr>
              <w:t>29.500</w:t>
            </w:r>
          </w:p>
        </w:tc>
      </w:tr>
      <w:tr w:rsidR="00994F4F" w14:paraId="60E158A5" w14:textId="77777777" w:rsidTr="00B415DD">
        <w:tc>
          <w:tcPr>
            <w:tcW w:w="1163" w:type="dxa"/>
          </w:tcPr>
          <w:p w14:paraId="60E1589E"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V8, šitá, kulatý hřbet</w:t>
            </w:r>
          </w:p>
        </w:tc>
        <w:tc>
          <w:tcPr>
            <w:tcW w:w="1153" w:type="dxa"/>
          </w:tcPr>
          <w:p w14:paraId="60E1589F"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BO 80 g/m2, 1/1, 2 x 32 stran  přílohy KM 135 g/m2, 4/4</w:t>
            </w:r>
          </w:p>
        </w:tc>
        <w:tc>
          <w:tcPr>
            <w:tcW w:w="1858" w:type="dxa"/>
          </w:tcPr>
          <w:p w14:paraId="60E158A0"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Potah B0 1/0, přebal KL 150 g/m2, 4/4, lesklé lamino</w:t>
            </w:r>
          </w:p>
        </w:tc>
        <w:tc>
          <w:tcPr>
            <w:tcW w:w="927" w:type="dxa"/>
          </w:tcPr>
          <w:p w14:paraId="60E158A1"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10 cm</w:t>
            </w:r>
          </w:p>
        </w:tc>
        <w:tc>
          <w:tcPr>
            <w:tcW w:w="1068" w:type="dxa"/>
          </w:tcPr>
          <w:p w14:paraId="60E158A2" w14:textId="77777777" w:rsidR="00994F4F" w:rsidRDefault="00994F4F" w:rsidP="00994F4F">
            <w:pPr>
              <w:tabs>
                <w:tab w:val="left" w:pos="360"/>
              </w:tabs>
              <w:jc w:val="both"/>
              <w:rPr>
                <w:rFonts w:asciiTheme="minorHAnsi" w:hAnsiTheme="minorHAnsi"/>
                <w:color w:val="000000"/>
              </w:rPr>
            </w:pPr>
            <w:r w:rsidRPr="00E16A61">
              <w:rPr>
                <w:rFonts w:cs="MyriadPro-Regular"/>
                <w:color w:val="000000"/>
              </w:rPr>
              <w:t>162 x 229 mm</w:t>
            </w:r>
          </w:p>
        </w:tc>
        <w:tc>
          <w:tcPr>
            <w:tcW w:w="1051" w:type="dxa"/>
          </w:tcPr>
          <w:p w14:paraId="60E158A3" w14:textId="1B72423B" w:rsidR="00994F4F" w:rsidRDefault="00994F4F" w:rsidP="00994F4F">
            <w:pPr>
              <w:tabs>
                <w:tab w:val="left" w:pos="360"/>
              </w:tabs>
              <w:jc w:val="both"/>
              <w:rPr>
                <w:rFonts w:asciiTheme="minorHAnsi" w:hAnsiTheme="minorHAnsi"/>
                <w:color w:val="000000"/>
              </w:rPr>
            </w:pPr>
            <w:r>
              <w:rPr>
                <w:rFonts w:asciiTheme="minorHAnsi" w:hAnsiTheme="minorHAnsi"/>
                <w:color w:val="000000"/>
              </w:rPr>
              <w:t>800</w:t>
            </w:r>
          </w:p>
        </w:tc>
        <w:tc>
          <w:tcPr>
            <w:tcW w:w="1265" w:type="dxa"/>
            <w:vAlign w:val="center"/>
          </w:tcPr>
          <w:p w14:paraId="60E158A4" w14:textId="3EF7A20B" w:rsidR="00994F4F" w:rsidRDefault="00994F4F" w:rsidP="00994F4F">
            <w:pPr>
              <w:pStyle w:val="Default"/>
              <w:jc w:val="both"/>
              <w:rPr>
                <w:rFonts w:asciiTheme="minorHAnsi" w:hAnsiTheme="minorHAnsi"/>
              </w:rPr>
            </w:pPr>
            <w:r>
              <w:rPr>
                <w:rFonts w:asciiTheme="minorHAnsi" w:hAnsiTheme="minorHAnsi"/>
              </w:rPr>
              <w:t>39.500</w:t>
            </w:r>
          </w:p>
        </w:tc>
      </w:tr>
      <w:tr w:rsidR="00994F4F" w14:paraId="60E158AD" w14:textId="77777777" w:rsidTr="00B415DD">
        <w:tc>
          <w:tcPr>
            <w:tcW w:w="1163" w:type="dxa"/>
          </w:tcPr>
          <w:p w14:paraId="60E158A6"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 xml:space="preserve">V4, šitá </w:t>
            </w:r>
          </w:p>
        </w:tc>
        <w:tc>
          <w:tcPr>
            <w:tcW w:w="1153" w:type="dxa"/>
          </w:tcPr>
          <w:p w14:paraId="60E158A7"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KM 135 g/m2, 4/4</w:t>
            </w:r>
          </w:p>
        </w:tc>
        <w:tc>
          <w:tcPr>
            <w:tcW w:w="1858" w:type="dxa"/>
          </w:tcPr>
          <w:p w14:paraId="60E158A8" w14:textId="5E259283" w:rsidR="00994F4F" w:rsidRDefault="00994F4F" w:rsidP="00994F4F">
            <w:pPr>
              <w:tabs>
                <w:tab w:val="left" w:pos="360"/>
              </w:tabs>
              <w:jc w:val="both"/>
              <w:rPr>
                <w:rFonts w:asciiTheme="minorHAnsi" w:hAnsiTheme="minorHAnsi"/>
                <w:color w:val="000000"/>
              </w:rPr>
            </w:pPr>
            <w:r>
              <w:rPr>
                <w:rFonts w:asciiTheme="minorHAnsi" w:hAnsiTheme="minorHAnsi"/>
                <w:color w:val="000000"/>
              </w:rPr>
              <w:t xml:space="preserve">KM 350 g/m2, 4/4, matné nepoškrabatelné lamino </w:t>
            </w:r>
          </w:p>
        </w:tc>
        <w:tc>
          <w:tcPr>
            <w:tcW w:w="927" w:type="dxa"/>
          </w:tcPr>
          <w:p w14:paraId="60E158A9"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8 cm</w:t>
            </w:r>
          </w:p>
        </w:tc>
        <w:tc>
          <w:tcPr>
            <w:tcW w:w="1068" w:type="dxa"/>
          </w:tcPr>
          <w:p w14:paraId="60E158AA"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 xml:space="preserve">250 x 260 mm </w:t>
            </w:r>
          </w:p>
        </w:tc>
        <w:tc>
          <w:tcPr>
            <w:tcW w:w="1051" w:type="dxa"/>
          </w:tcPr>
          <w:p w14:paraId="60E158AB" w14:textId="495C16E9" w:rsidR="00994F4F" w:rsidRDefault="00994F4F" w:rsidP="00994F4F">
            <w:pPr>
              <w:tabs>
                <w:tab w:val="left" w:pos="360"/>
              </w:tabs>
              <w:jc w:val="both"/>
              <w:rPr>
                <w:rFonts w:asciiTheme="minorHAnsi" w:hAnsiTheme="minorHAnsi"/>
                <w:color w:val="000000"/>
              </w:rPr>
            </w:pPr>
            <w:r>
              <w:rPr>
                <w:rFonts w:asciiTheme="minorHAnsi" w:hAnsiTheme="minorHAnsi"/>
                <w:color w:val="000000"/>
              </w:rPr>
              <w:t>400</w:t>
            </w:r>
          </w:p>
        </w:tc>
        <w:tc>
          <w:tcPr>
            <w:tcW w:w="1265" w:type="dxa"/>
            <w:vAlign w:val="center"/>
          </w:tcPr>
          <w:p w14:paraId="60E158AC" w14:textId="3D10593C" w:rsidR="00994F4F" w:rsidRDefault="00994F4F" w:rsidP="00994F4F">
            <w:pPr>
              <w:pStyle w:val="Default"/>
              <w:jc w:val="both"/>
              <w:rPr>
                <w:rFonts w:asciiTheme="minorHAnsi" w:hAnsiTheme="minorHAnsi"/>
              </w:rPr>
            </w:pPr>
            <w:r>
              <w:rPr>
                <w:rFonts w:asciiTheme="minorHAnsi" w:hAnsiTheme="minorHAnsi"/>
              </w:rPr>
              <w:t>75.800</w:t>
            </w:r>
          </w:p>
        </w:tc>
      </w:tr>
      <w:tr w:rsidR="00994F4F" w14:paraId="60E158B5" w14:textId="77777777" w:rsidTr="00BB04AC">
        <w:tc>
          <w:tcPr>
            <w:tcW w:w="1163" w:type="dxa"/>
          </w:tcPr>
          <w:p w14:paraId="60E158AE"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V4, šitá</w:t>
            </w:r>
          </w:p>
        </w:tc>
        <w:tc>
          <w:tcPr>
            <w:tcW w:w="1153" w:type="dxa"/>
          </w:tcPr>
          <w:p w14:paraId="60E158AF"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KM 135 g/m2, 4/4</w:t>
            </w:r>
          </w:p>
        </w:tc>
        <w:tc>
          <w:tcPr>
            <w:tcW w:w="1858" w:type="dxa"/>
          </w:tcPr>
          <w:p w14:paraId="60E158B0" w14:textId="345FB1E8" w:rsidR="00994F4F" w:rsidRDefault="00994F4F" w:rsidP="00994F4F">
            <w:pPr>
              <w:tabs>
                <w:tab w:val="left" w:pos="360"/>
              </w:tabs>
              <w:jc w:val="both"/>
              <w:rPr>
                <w:rFonts w:asciiTheme="minorHAnsi" w:hAnsiTheme="minorHAnsi"/>
                <w:color w:val="000000"/>
              </w:rPr>
            </w:pPr>
            <w:r>
              <w:rPr>
                <w:rFonts w:asciiTheme="minorHAnsi" w:hAnsiTheme="minorHAnsi"/>
                <w:color w:val="000000"/>
              </w:rPr>
              <w:t xml:space="preserve">KM 350 g/m2, 4/4, matné nepoškrabatelné lamino </w:t>
            </w:r>
          </w:p>
        </w:tc>
        <w:tc>
          <w:tcPr>
            <w:tcW w:w="927" w:type="dxa"/>
          </w:tcPr>
          <w:p w14:paraId="60E158B1" w14:textId="77777777" w:rsidR="00994F4F" w:rsidRDefault="00994F4F" w:rsidP="00994F4F">
            <w:pPr>
              <w:tabs>
                <w:tab w:val="left" w:pos="360"/>
              </w:tabs>
              <w:jc w:val="both"/>
              <w:rPr>
                <w:rFonts w:asciiTheme="minorHAnsi" w:hAnsiTheme="minorHAnsi"/>
                <w:color w:val="000000"/>
              </w:rPr>
            </w:pPr>
            <w:r w:rsidRPr="005650FD">
              <w:rPr>
                <w:rFonts w:asciiTheme="minorHAnsi" w:hAnsiTheme="minorHAnsi"/>
                <w:color w:val="000000"/>
              </w:rPr>
              <w:t>8</w:t>
            </w:r>
            <w:r>
              <w:rPr>
                <w:rFonts w:asciiTheme="minorHAnsi" w:hAnsiTheme="minorHAnsi"/>
                <w:b/>
                <w:color w:val="000000"/>
              </w:rPr>
              <w:t xml:space="preserve"> </w:t>
            </w:r>
            <w:r>
              <w:rPr>
                <w:rFonts w:asciiTheme="minorHAnsi" w:hAnsiTheme="minorHAnsi"/>
                <w:color w:val="000000"/>
              </w:rPr>
              <w:t>cm</w:t>
            </w:r>
          </w:p>
        </w:tc>
        <w:tc>
          <w:tcPr>
            <w:tcW w:w="1068" w:type="dxa"/>
          </w:tcPr>
          <w:p w14:paraId="60E158B2" w14:textId="77777777" w:rsidR="00994F4F" w:rsidRDefault="00994F4F" w:rsidP="00994F4F">
            <w:pPr>
              <w:tabs>
                <w:tab w:val="left" w:pos="360"/>
              </w:tabs>
              <w:jc w:val="both"/>
              <w:rPr>
                <w:rFonts w:asciiTheme="minorHAnsi" w:hAnsiTheme="minorHAnsi"/>
                <w:color w:val="000000"/>
              </w:rPr>
            </w:pPr>
            <w:r>
              <w:rPr>
                <w:rFonts w:asciiTheme="minorHAnsi" w:hAnsiTheme="minorHAnsi"/>
                <w:color w:val="000000"/>
              </w:rPr>
              <w:t xml:space="preserve">250 x 260 mm </w:t>
            </w:r>
          </w:p>
        </w:tc>
        <w:tc>
          <w:tcPr>
            <w:tcW w:w="1051" w:type="dxa"/>
          </w:tcPr>
          <w:p w14:paraId="60E158B3" w14:textId="14CBE1D0" w:rsidR="00994F4F" w:rsidRDefault="00994F4F" w:rsidP="00994F4F">
            <w:pPr>
              <w:tabs>
                <w:tab w:val="left" w:pos="360"/>
              </w:tabs>
              <w:jc w:val="both"/>
              <w:rPr>
                <w:rFonts w:asciiTheme="minorHAnsi" w:hAnsiTheme="minorHAnsi"/>
                <w:color w:val="000000"/>
              </w:rPr>
            </w:pPr>
            <w:r>
              <w:rPr>
                <w:rFonts w:asciiTheme="minorHAnsi" w:hAnsiTheme="minorHAnsi"/>
                <w:color w:val="000000"/>
              </w:rPr>
              <w:t>800</w:t>
            </w:r>
          </w:p>
        </w:tc>
        <w:tc>
          <w:tcPr>
            <w:tcW w:w="1265" w:type="dxa"/>
            <w:vAlign w:val="center"/>
          </w:tcPr>
          <w:p w14:paraId="60E158B4" w14:textId="7A5B2BBE" w:rsidR="00994F4F" w:rsidRDefault="00994F4F" w:rsidP="00994F4F">
            <w:pPr>
              <w:pStyle w:val="Default"/>
              <w:jc w:val="both"/>
              <w:rPr>
                <w:rFonts w:asciiTheme="minorHAnsi" w:hAnsiTheme="minorHAnsi"/>
              </w:rPr>
            </w:pPr>
            <w:r>
              <w:rPr>
                <w:rFonts w:asciiTheme="minorHAnsi" w:hAnsiTheme="minorHAnsi"/>
              </w:rPr>
              <w:t>87.500</w:t>
            </w:r>
          </w:p>
        </w:tc>
      </w:tr>
      <w:tr w:rsidR="00994F4F" w14:paraId="19ACBF89" w14:textId="77777777" w:rsidTr="00BB04AC">
        <w:tc>
          <w:tcPr>
            <w:tcW w:w="1163" w:type="dxa"/>
          </w:tcPr>
          <w:p w14:paraId="1F4F5B41" w14:textId="447C00C0" w:rsidR="00994F4F" w:rsidRDefault="00994F4F" w:rsidP="00994F4F">
            <w:pPr>
              <w:tabs>
                <w:tab w:val="left" w:pos="360"/>
              </w:tabs>
              <w:jc w:val="both"/>
              <w:rPr>
                <w:rFonts w:asciiTheme="minorHAnsi" w:hAnsiTheme="minorHAnsi"/>
                <w:color w:val="000000"/>
              </w:rPr>
            </w:pPr>
            <w:r>
              <w:rPr>
                <w:rFonts w:asciiTheme="minorHAnsi" w:hAnsiTheme="minorHAnsi"/>
                <w:color w:val="000000"/>
              </w:rPr>
              <w:t>V4, šitá</w:t>
            </w:r>
          </w:p>
        </w:tc>
        <w:tc>
          <w:tcPr>
            <w:tcW w:w="1153" w:type="dxa"/>
          </w:tcPr>
          <w:p w14:paraId="426CA195" w14:textId="3F69E143" w:rsidR="00994F4F" w:rsidRDefault="00994F4F" w:rsidP="00994F4F">
            <w:pPr>
              <w:tabs>
                <w:tab w:val="left" w:pos="360"/>
              </w:tabs>
              <w:jc w:val="both"/>
              <w:rPr>
                <w:rFonts w:asciiTheme="minorHAnsi" w:hAnsiTheme="minorHAnsi"/>
                <w:color w:val="000000"/>
              </w:rPr>
            </w:pPr>
            <w:r>
              <w:rPr>
                <w:rFonts w:asciiTheme="minorHAnsi" w:hAnsiTheme="minorHAnsi"/>
                <w:color w:val="000000"/>
              </w:rPr>
              <w:t>KM 115 g/m2, 4/4, tiskový lak</w:t>
            </w:r>
          </w:p>
        </w:tc>
        <w:tc>
          <w:tcPr>
            <w:tcW w:w="1858" w:type="dxa"/>
          </w:tcPr>
          <w:p w14:paraId="5C7FAA38" w14:textId="1BAA5131" w:rsidR="00994F4F" w:rsidRPr="003E3873" w:rsidRDefault="00994F4F" w:rsidP="00994F4F">
            <w:pPr>
              <w:tabs>
                <w:tab w:val="left" w:pos="360"/>
              </w:tabs>
              <w:jc w:val="both"/>
              <w:rPr>
                <w:rFonts w:asciiTheme="minorHAnsi" w:hAnsiTheme="minorHAnsi" w:cstheme="minorHAnsi"/>
                <w:color w:val="000000"/>
              </w:rPr>
            </w:pPr>
            <w:r w:rsidRPr="003E3873">
              <w:rPr>
                <w:rFonts w:asciiTheme="minorHAnsi" w:hAnsiTheme="minorHAnsi" w:cstheme="minorHAnsi"/>
                <w:color w:val="000000"/>
              </w:rPr>
              <w:t xml:space="preserve">300 g/m2 matná křída, 4/4, </w:t>
            </w:r>
            <w:r w:rsidRPr="003E3873">
              <w:rPr>
                <w:rFonts w:asciiTheme="minorHAnsi" w:hAnsiTheme="minorHAnsi" w:cstheme="minorHAnsi"/>
                <w:lang w:val="en-GB"/>
              </w:rPr>
              <w:t xml:space="preserve">DRIP OFF lak (75 % celé plochy obálky) a lesklý lak (25 % celé plochy obálky) </w:t>
            </w:r>
            <w:r w:rsidRPr="003E3873">
              <w:rPr>
                <w:rFonts w:asciiTheme="minorHAnsi" w:hAnsiTheme="minorHAnsi" w:cstheme="minorHAnsi"/>
                <w:lang w:val="en-GB"/>
              </w:rPr>
              <w:lastRenderedPageBreak/>
              <w:t>1/0, tiskový lak 0/1</w:t>
            </w:r>
          </w:p>
        </w:tc>
        <w:tc>
          <w:tcPr>
            <w:tcW w:w="927" w:type="dxa"/>
          </w:tcPr>
          <w:p w14:paraId="28B1FF10" w14:textId="53484DC7" w:rsidR="00994F4F" w:rsidRPr="005650FD" w:rsidRDefault="00994F4F" w:rsidP="00994F4F">
            <w:pPr>
              <w:tabs>
                <w:tab w:val="left" w:pos="360"/>
              </w:tabs>
              <w:jc w:val="both"/>
              <w:rPr>
                <w:rFonts w:asciiTheme="minorHAnsi" w:hAnsiTheme="minorHAnsi"/>
                <w:color w:val="000000"/>
              </w:rPr>
            </w:pPr>
            <w:r>
              <w:rPr>
                <w:rFonts w:asciiTheme="minorHAnsi" w:hAnsiTheme="minorHAnsi"/>
                <w:color w:val="000000"/>
              </w:rPr>
              <w:lastRenderedPageBreak/>
              <w:t>-</w:t>
            </w:r>
          </w:p>
        </w:tc>
        <w:tc>
          <w:tcPr>
            <w:tcW w:w="1068" w:type="dxa"/>
          </w:tcPr>
          <w:p w14:paraId="4F92BEAF" w14:textId="5C234132" w:rsidR="00994F4F" w:rsidRDefault="00994F4F" w:rsidP="00994F4F">
            <w:pPr>
              <w:tabs>
                <w:tab w:val="left" w:pos="360"/>
              </w:tabs>
              <w:jc w:val="both"/>
              <w:rPr>
                <w:rFonts w:asciiTheme="minorHAnsi" w:hAnsiTheme="minorHAnsi"/>
                <w:color w:val="000000"/>
              </w:rPr>
            </w:pPr>
            <w:r>
              <w:rPr>
                <w:rFonts w:asciiTheme="minorHAnsi" w:hAnsiTheme="minorHAnsi"/>
                <w:color w:val="000000"/>
              </w:rPr>
              <w:t>180 x 225 mm</w:t>
            </w:r>
          </w:p>
        </w:tc>
        <w:tc>
          <w:tcPr>
            <w:tcW w:w="1051" w:type="dxa"/>
          </w:tcPr>
          <w:p w14:paraId="4BAA306A" w14:textId="371AA85B" w:rsidR="00994F4F" w:rsidRDefault="00994F4F" w:rsidP="00994F4F">
            <w:pPr>
              <w:tabs>
                <w:tab w:val="left" w:pos="360"/>
              </w:tabs>
              <w:jc w:val="both"/>
              <w:rPr>
                <w:rFonts w:asciiTheme="minorHAnsi" w:hAnsiTheme="minorHAnsi"/>
                <w:color w:val="000000"/>
              </w:rPr>
            </w:pPr>
            <w:r>
              <w:rPr>
                <w:rFonts w:asciiTheme="minorHAnsi" w:hAnsiTheme="minorHAnsi"/>
                <w:color w:val="000000"/>
              </w:rPr>
              <w:t>400</w:t>
            </w:r>
          </w:p>
        </w:tc>
        <w:tc>
          <w:tcPr>
            <w:tcW w:w="1265" w:type="dxa"/>
            <w:vAlign w:val="center"/>
          </w:tcPr>
          <w:p w14:paraId="5B10417A" w14:textId="16AA160E" w:rsidR="00994F4F" w:rsidRDefault="00994F4F" w:rsidP="00994F4F">
            <w:pPr>
              <w:pStyle w:val="Default"/>
              <w:jc w:val="both"/>
              <w:rPr>
                <w:rFonts w:asciiTheme="minorHAnsi" w:hAnsiTheme="minorHAnsi"/>
              </w:rPr>
            </w:pPr>
            <w:r>
              <w:rPr>
                <w:rFonts w:asciiTheme="minorHAnsi" w:hAnsiTheme="minorHAnsi"/>
              </w:rPr>
              <w:t>76.800</w:t>
            </w:r>
          </w:p>
        </w:tc>
      </w:tr>
      <w:tr w:rsidR="00994F4F" w14:paraId="310CD960" w14:textId="77777777" w:rsidTr="00E8346C">
        <w:tc>
          <w:tcPr>
            <w:tcW w:w="1163" w:type="dxa"/>
          </w:tcPr>
          <w:p w14:paraId="3B0B1246" w14:textId="4E46DA09" w:rsidR="00994F4F" w:rsidRDefault="00994F4F" w:rsidP="00994F4F">
            <w:pPr>
              <w:tabs>
                <w:tab w:val="left" w:pos="360"/>
              </w:tabs>
              <w:jc w:val="both"/>
              <w:rPr>
                <w:rFonts w:asciiTheme="minorHAnsi" w:hAnsiTheme="minorHAnsi"/>
                <w:color w:val="000000"/>
              </w:rPr>
            </w:pPr>
            <w:r>
              <w:rPr>
                <w:rFonts w:asciiTheme="minorHAnsi" w:hAnsiTheme="minorHAnsi"/>
                <w:color w:val="000000"/>
              </w:rPr>
              <w:t>V4, šitá</w:t>
            </w:r>
          </w:p>
        </w:tc>
        <w:tc>
          <w:tcPr>
            <w:tcW w:w="1153" w:type="dxa"/>
          </w:tcPr>
          <w:p w14:paraId="32C8E1F2" w14:textId="063B3A25" w:rsidR="00994F4F" w:rsidRDefault="00994F4F" w:rsidP="00994F4F">
            <w:pPr>
              <w:tabs>
                <w:tab w:val="left" w:pos="360"/>
              </w:tabs>
              <w:jc w:val="both"/>
              <w:rPr>
                <w:rFonts w:asciiTheme="minorHAnsi" w:hAnsiTheme="minorHAnsi"/>
                <w:color w:val="000000"/>
              </w:rPr>
            </w:pPr>
            <w:r>
              <w:rPr>
                <w:rFonts w:asciiTheme="minorHAnsi" w:hAnsiTheme="minorHAnsi"/>
                <w:color w:val="000000"/>
              </w:rPr>
              <w:t>KM 115 g/m2, 4/4, tiskový lak</w:t>
            </w:r>
          </w:p>
        </w:tc>
        <w:tc>
          <w:tcPr>
            <w:tcW w:w="1858" w:type="dxa"/>
          </w:tcPr>
          <w:p w14:paraId="5F90C493" w14:textId="6FF98AA2" w:rsidR="00994F4F" w:rsidRDefault="00994F4F" w:rsidP="00994F4F">
            <w:pPr>
              <w:tabs>
                <w:tab w:val="left" w:pos="360"/>
              </w:tabs>
              <w:jc w:val="both"/>
              <w:rPr>
                <w:rFonts w:asciiTheme="minorHAnsi" w:hAnsiTheme="minorHAnsi"/>
                <w:color w:val="000000"/>
              </w:rPr>
            </w:pPr>
            <w:r w:rsidRPr="003E3873">
              <w:rPr>
                <w:rFonts w:asciiTheme="minorHAnsi" w:hAnsiTheme="minorHAnsi" w:cstheme="minorHAnsi"/>
                <w:color w:val="000000"/>
              </w:rPr>
              <w:t xml:space="preserve">300 g/m2 matná křída, 4/4, </w:t>
            </w:r>
            <w:r w:rsidRPr="003E3873">
              <w:rPr>
                <w:rFonts w:asciiTheme="minorHAnsi" w:hAnsiTheme="minorHAnsi" w:cstheme="minorHAnsi"/>
                <w:lang w:val="en-GB"/>
              </w:rPr>
              <w:t>DRIP OFF lak (75 % celé plochy obálky) a lesklý lak (25 % celé plochy obálky) 1/0, tiskový lak 0/1</w:t>
            </w:r>
          </w:p>
        </w:tc>
        <w:tc>
          <w:tcPr>
            <w:tcW w:w="927" w:type="dxa"/>
          </w:tcPr>
          <w:p w14:paraId="4FD21611" w14:textId="17DCBEE9" w:rsidR="00994F4F" w:rsidRPr="005650FD" w:rsidRDefault="00994F4F" w:rsidP="00994F4F">
            <w:pPr>
              <w:tabs>
                <w:tab w:val="left" w:pos="360"/>
              </w:tabs>
              <w:jc w:val="both"/>
              <w:rPr>
                <w:rFonts w:asciiTheme="minorHAnsi" w:hAnsiTheme="minorHAnsi"/>
                <w:color w:val="000000"/>
              </w:rPr>
            </w:pPr>
            <w:r>
              <w:rPr>
                <w:rFonts w:asciiTheme="minorHAnsi" w:hAnsiTheme="minorHAnsi"/>
                <w:color w:val="000000"/>
              </w:rPr>
              <w:t>-</w:t>
            </w:r>
          </w:p>
        </w:tc>
        <w:tc>
          <w:tcPr>
            <w:tcW w:w="1068" w:type="dxa"/>
          </w:tcPr>
          <w:p w14:paraId="49A55BC6" w14:textId="511A94FB" w:rsidR="00994F4F" w:rsidRDefault="00994F4F" w:rsidP="00994F4F">
            <w:pPr>
              <w:tabs>
                <w:tab w:val="left" w:pos="360"/>
              </w:tabs>
              <w:jc w:val="both"/>
              <w:rPr>
                <w:rFonts w:asciiTheme="minorHAnsi" w:hAnsiTheme="minorHAnsi"/>
                <w:color w:val="000000"/>
              </w:rPr>
            </w:pPr>
            <w:r>
              <w:rPr>
                <w:rFonts w:asciiTheme="minorHAnsi" w:hAnsiTheme="minorHAnsi"/>
                <w:color w:val="000000"/>
              </w:rPr>
              <w:t>180 x 225 mm</w:t>
            </w:r>
          </w:p>
        </w:tc>
        <w:tc>
          <w:tcPr>
            <w:tcW w:w="1051" w:type="dxa"/>
          </w:tcPr>
          <w:p w14:paraId="67BE8D59" w14:textId="29CAD8A5" w:rsidR="00994F4F" w:rsidRDefault="00994F4F" w:rsidP="00994F4F">
            <w:pPr>
              <w:tabs>
                <w:tab w:val="left" w:pos="360"/>
              </w:tabs>
              <w:jc w:val="both"/>
              <w:rPr>
                <w:rFonts w:asciiTheme="minorHAnsi" w:hAnsiTheme="minorHAnsi"/>
                <w:color w:val="000000"/>
              </w:rPr>
            </w:pPr>
            <w:r>
              <w:rPr>
                <w:rFonts w:asciiTheme="minorHAnsi" w:hAnsiTheme="minorHAnsi"/>
                <w:color w:val="000000"/>
              </w:rPr>
              <w:t>800</w:t>
            </w:r>
          </w:p>
        </w:tc>
        <w:tc>
          <w:tcPr>
            <w:tcW w:w="1265" w:type="dxa"/>
            <w:vAlign w:val="center"/>
          </w:tcPr>
          <w:p w14:paraId="1441880B" w14:textId="4ECA269B" w:rsidR="00994F4F" w:rsidRDefault="00994F4F" w:rsidP="00994F4F">
            <w:pPr>
              <w:pStyle w:val="Default"/>
              <w:jc w:val="both"/>
              <w:rPr>
                <w:rFonts w:asciiTheme="minorHAnsi" w:hAnsiTheme="minorHAnsi"/>
              </w:rPr>
            </w:pPr>
            <w:r>
              <w:rPr>
                <w:rFonts w:asciiTheme="minorHAnsi" w:hAnsiTheme="minorHAnsi"/>
              </w:rPr>
              <w:t>92.000</w:t>
            </w:r>
          </w:p>
        </w:tc>
      </w:tr>
      <w:tr w:rsidR="00994F4F" w14:paraId="4CF9ADBD" w14:textId="77777777" w:rsidTr="00E8346C">
        <w:tc>
          <w:tcPr>
            <w:tcW w:w="1163" w:type="dxa"/>
          </w:tcPr>
          <w:p w14:paraId="148C8093" w14:textId="60C841F6" w:rsidR="00994F4F" w:rsidRDefault="00994F4F" w:rsidP="00994F4F">
            <w:pPr>
              <w:tabs>
                <w:tab w:val="left" w:pos="360"/>
              </w:tabs>
              <w:jc w:val="both"/>
              <w:rPr>
                <w:rFonts w:asciiTheme="minorHAnsi" w:hAnsiTheme="minorHAnsi"/>
                <w:color w:val="000000"/>
              </w:rPr>
            </w:pPr>
            <w:r>
              <w:rPr>
                <w:rFonts w:asciiTheme="minorHAnsi" w:hAnsiTheme="minorHAnsi"/>
                <w:color w:val="000000"/>
              </w:rPr>
              <w:t xml:space="preserve">Flexo </w:t>
            </w:r>
          </w:p>
        </w:tc>
        <w:tc>
          <w:tcPr>
            <w:tcW w:w="1153" w:type="dxa"/>
          </w:tcPr>
          <w:p w14:paraId="6D2D5121" w14:textId="7E6CB6A4" w:rsidR="00994F4F" w:rsidRDefault="00994F4F" w:rsidP="00994F4F">
            <w:pPr>
              <w:tabs>
                <w:tab w:val="left" w:pos="360"/>
              </w:tabs>
              <w:jc w:val="both"/>
              <w:rPr>
                <w:rFonts w:asciiTheme="minorHAnsi" w:hAnsiTheme="minorHAnsi"/>
                <w:color w:val="000000"/>
              </w:rPr>
            </w:pPr>
            <w:r>
              <w:rPr>
                <w:rFonts w:asciiTheme="minorHAnsi" w:hAnsiTheme="minorHAnsi"/>
                <w:color w:val="000000"/>
              </w:rPr>
              <w:t>KM 135 g/m2, 4/4</w:t>
            </w:r>
          </w:p>
        </w:tc>
        <w:tc>
          <w:tcPr>
            <w:tcW w:w="1858" w:type="dxa"/>
          </w:tcPr>
          <w:p w14:paraId="7E8E54FF" w14:textId="182C2DEA" w:rsidR="00994F4F" w:rsidRDefault="00994F4F" w:rsidP="00994F4F">
            <w:pPr>
              <w:tabs>
                <w:tab w:val="left" w:pos="360"/>
              </w:tabs>
              <w:jc w:val="both"/>
              <w:rPr>
                <w:rFonts w:asciiTheme="minorHAnsi" w:hAnsiTheme="minorHAnsi"/>
                <w:color w:val="000000"/>
              </w:rPr>
            </w:pPr>
            <w:r>
              <w:rPr>
                <w:rFonts w:asciiTheme="minorHAnsi" w:hAnsiTheme="minorHAnsi"/>
                <w:color w:val="000000"/>
              </w:rPr>
              <w:t>Flexo (tuhost jako Primcard 250 g/m2), 4/0, matné lamino</w:t>
            </w:r>
          </w:p>
        </w:tc>
        <w:tc>
          <w:tcPr>
            <w:tcW w:w="927" w:type="dxa"/>
          </w:tcPr>
          <w:p w14:paraId="355FBE23" w14:textId="77777777" w:rsidR="00994F4F" w:rsidRPr="005650FD" w:rsidRDefault="00994F4F" w:rsidP="00994F4F">
            <w:pPr>
              <w:tabs>
                <w:tab w:val="left" w:pos="360"/>
              </w:tabs>
              <w:jc w:val="both"/>
              <w:rPr>
                <w:rFonts w:asciiTheme="minorHAnsi" w:hAnsiTheme="minorHAnsi"/>
                <w:color w:val="000000"/>
              </w:rPr>
            </w:pPr>
          </w:p>
        </w:tc>
        <w:tc>
          <w:tcPr>
            <w:tcW w:w="1068" w:type="dxa"/>
          </w:tcPr>
          <w:p w14:paraId="350E162A" w14:textId="79EE63A9" w:rsidR="00994F4F" w:rsidRDefault="00994F4F" w:rsidP="00994F4F">
            <w:pPr>
              <w:tabs>
                <w:tab w:val="left" w:pos="360"/>
              </w:tabs>
              <w:jc w:val="both"/>
              <w:rPr>
                <w:rFonts w:asciiTheme="minorHAnsi" w:hAnsiTheme="minorHAnsi"/>
                <w:color w:val="000000"/>
              </w:rPr>
            </w:pPr>
            <w:r>
              <w:rPr>
                <w:rFonts w:cstheme="minorHAnsi"/>
              </w:rPr>
              <w:t>225 × 297 mm</w:t>
            </w:r>
          </w:p>
        </w:tc>
        <w:tc>
          <w:tcPr>
            <w:tcW w:w="1051" w:type="dxa"/>
          </w:tcPr>
          <w:p w14:paraId="78750DBD" w14:textId="3A54EC39" w:rsidR="00994F4F" w:rsidRDefault="00994F4F" w:rsidP="00994F4F">
            <w:pPr>
              <w:tabs>
                <w:tab w:val="left" w:pos="360"/>
              </w:tabs>
              <w:jc w:val="both"/>
              <w:rPr>
                <w:rFonts w:asciiTheme="minorHAnsi" w:hAnsiTheme="minorHAnsi"/>
                <w:color w:val="000000"/>
              </w:rPr>
            </w:pPr>
            <w:r>
              <w:rPr>
                <w:rFonts w:asciiTheme="minorHAnsi" w:hAnsiTheme="minorHAnsi"/>
                <w:color w:val="000000"/>
              </w:rPr>
              <w:t>550</w:t>
            </w:r>
          </w:p>
        </w:tc>
        <w:tc>
          <w:tcPr>
            <w:tcW w:w="1265" w:type="dxa"/>
            <w:vAlign w:val="center"/>
          </w:tcPr>
          <w:p w14:paraId="3D9D0C9D" w14:textId="3C37D87C" w:rsidR="00994F4F" w:rsidRDefault="00994F4F" w:rsidP="00994F4F">
            <w:pPr>
              <w:pStyle w:val="Default"/>
              <w:jc w:val="both"/>
              <w:rPr>
                <w:rFonts w:asciiTheme="minorHAnsi" w:hAnsiTheme="minorHAnsi"/>
              </w:rPr>
            </w:pPr>
            <w:r>
              <w:rPr>
                <w:rFonts w:asciiTheme="minorHAnsi" w:hAnsiTheme="minorHAnsi"/>
              </w:rPr>
              <w:t>84.000</w:t>
            </w:r>
          </w:p>
        </w:tc>
      </w:tr>
      <w:tr w:rsidR="00994F4F" w14:paraId="3589AE80" w14:textId="77777777" w:rsidTr="00E8346C">
        <w:tc>
          <w:tcPr>
            <w:tcW w:w="1163" w:type="dxa"/>
          </w:tcPr>
          <w:p w14:paraId="2ECC11EA" w14:textId="0D13528E" w:rsidR="00994F4F" w:rsidRPr="00EB09ED" w:rsidRDefault="00994F4F" w:rsidP="00994F4F">
            <w:pPr>
              <w:tabs>
                <w:tab w:val="left" w:pos="360"/>
              </w:tabs>
              <w:jc w:val="both"/>
              <w:rPr>
                <w:rFonts w:asciiTheme="minorHAnsi" w:hAnsiTheme="minorHAnsi"/>
                <w:b/>
                <w:bCs/>
                <w:color w:val="000000"/>
              </w:rPr>
            </w:pPr>
            <w:r>
              <w:rPr>
                <w:rFonts w:asciiTheme="minorHAnsi" w:hAnsiTheme="minorHAnsi"/>
                <w:b/>
                <w:bCs/>
                <w:color w:val="000000"/>
              </w:rPr>
              <w:t>Speciální úpravy obálek</w:t>
            </w:r>
          </w:p>
        </w:tc>
        <w:tc>
          <w:tcPr>
            <w:tcW w:w="1153" w:type="dxa"/>
          </w:tcPr>
          <w:p w14:paraId="65D7F9CC" w14:textId="28C5F79D" w:rsidR="00994F4F" w:rsidRDefault="00994F4F" w:rsidP="00994F4F">
            <w:pPr>
              <w:tabs>
                <w:tab w:val="left" w:pos="360"/>
              </w:tabs>
              <w:jc w:val="both"/>
              <w:rPr>
                <w:rFonts w:asciiTheme="minorHAnsi" w:hAnsiTheme="minorHAnsi"/>
                <w:color w:val="000000"/>
              </w:rPr>
            </w:pPr>
            <w:r w:rsidRPr="00461803">
              <w:rPr>
                <w:rFonts w:asciiTheme="minorHAnsi" w:hAnsiTheme="minorHAnsi"/>
                <w:b/>
                <w:color w:val="000000"/>
              </w:rPr>
              <w:t>Plocha</w:t>
            </w:r>
          </w:p>
        </w:tc>
        <w:tc>
          <w:tcPr>
            <w:tcW w:w="1858" w:type="dxa"/>
          </w:tcPr>
          <w:p w14:paraId="2997055E" w14:textId="77777777" w:rsidR="00994F4F" w:rsidRDefault="00994F4F" w:rsidP="00994F4F">
            <w:pPr>
              <w:tabs>
                <w:tab w:val="left" w:pos="360"/>
              </w:tabs>
              <w:jc w:val="both"/>
              <w:rPr>
                <w:rFonts w:asciiTheme="minorHAnsi" w:hAnsiTheme="minorHAnsi"/>
                <w:color w:val="000000"/>
              </w:rPr>
            </w:pPr>
          </w:p>
        </w:tc>
        <w:tc>
          <w:tcPr>
            <w:tcW w:w="927" w:type="dxa"/>
          </w:tcPr>
          <w:p w14:paraId="21B59D19" w14:textId="77777777" w:rsidR="00994F4F" w:rsidRPr="005650FD" w:rsidRDefault="00994F4F" w:rsidP="00994F4F">
            <w:pPr>
              <w:tabs>
                <w:tab w:val="left" w:pos="360"/>
              </w:tabs>
              <w:jc w:val="both"/>
              <w:rPr>
                <w:rFonts w:asciiTheme="minorHAnsi" w:hAnsiTheme="minorHAnsi"/>
                <w:color w:val="000000"/>
              </w:rPr>
            </w:pPr>
          </w:p>
        </w:tc>
        <w:tc>
          <w:tcPr>
            <w:tcW w:w="1068" w:type="dxa"/>
          </w:tcPr>
          <w:p w14:paraId="4F589987" w14:textId="77777777" w:rsidR="00994F4F" w:rsidRDefault="00994F4F" w:rsidP="00994F4F">
            <w:pPr>
              <w:tabs>
                <w:tab w:val="left" w:pos="360"/>
              </w:tabs>
              <w:jc w:val="both"/>
              <w:rPr>
                <w:rFonts w:asciiTheme="minorHAnsi" w:hAnsiTheme="minorHAnsi"/>
                <w:color w:val="000000"/>
              </w:rPr>
            </w:pPr>
          </w:p>
        </w:tc>
        <w:tc>
          <w:tcPr>
            <w:tcW w:w="1051" w:type="dxa"/>
          </w:tcPr>
          <w:p w14:paraId="1506BAE5" w14:textId="14B21CF6" w:rsidR="00994F4F" w:rsidRDefault="00994F4F" w:rsidP="00994F4F">
            <w:pPr>
              <w:tabs>
                <w:tab w:val="left" w:pos="360"/>
              </w:tabs>
              <w:jc w:val="both"/>
              <w:rPr>
                <w:rFonts w:asciiTheme="minorHAnsi" w:hAnsiTheme="minorHAnsi"/>
                <w:color w:val="000000"/>
              </w:rPr>
            </w:pPr>
          </w:p>
        </w:tc>
        <w:tc>
          <w:tcPr>
            <w:tcW w:w="1265" w:type="dxa"/>
            <w:vAlign w:val="center"/>
          </w:tcPr>
          <w:p w14:paraId="3E3C976B" w14:textId="77777777" w:rsidR="00994F4F" w:rsidRDefault="00994F4F" w:rsidP="00994F4F">
            <w:pPr>
              <w:tabs>
                <w:tab w:val="left" w:pos="360"/>
              </w:tabs>
              <w:jc w:val="both"/>
              <w:rPr>
                <w:rFonts w:asciiTheme="minorHAnsi" w:hAnsiTheme="minorHAnsi"/>
                <w:color w:val="000000"/>
              </w:rPr>
            </w:pPr>
          </w:p>
        </w:tc>
      </w:tr>
      <w:tr w:rsidR="00994F4F" w14:paraId="289CCEAB" w14:textId="77777777" w:rsidTr="00E8346C">
        <w:tc>
          <w:tcPr>
            <w:tcW w:w="1163" w:type="dxa"/>
          </w:tcPr>
          <w:p w14:paraId="12E696C6" w14:textId="5D690F16" w:rsidR="00994F4F" w:rsidRPr="00011B44" w:rsidRDefault="00994F4F" w:rsidP="00994F4F">
            <w:pPr>
              <w:tabs>
                <w:tab w:val="left" w:pos="360"/>
              </w:tabs>
              <w:jc w:val="both"/>
              <w:rPr>
                <w:rFonts w:asciiTheme="minorHAnsi" w:hAnsiTheme="minorHAnsi"/>
                <w:color w:val="000000"/>
              </w:rPr>
            </w:pPr>
            <w:r w:rsidRPr="00011B44">
              <w:rPr>
                <w:rFonts w:asciiTheme="minorHAnsi" w:hAnsiTheme="minorHAnsi"/>
                <w:color w:val="000000"/>
              </w:rPr>
              <w:t>Parciální UV lak</w:t>
            </w:r>
          </w:p>
        </w:tc>
        <w:tc>
          <w:tcPr>
            <w:tcW w:w="1153" w:type="dxa"/>
          </w:tcPr>
          <w:p w14:paraId="3332DC22" w14:textId="188D263E" w:rsidR="00994F4F" w:rsidRDefault="00994F4F" w:rsidP="00994F4F">
            <w:pPr>
              <w:tabs>
                <w:tab w:val="left" w:pos="360"/>
              </w:tabs>
              <w:jc w:val="both"/>
              <w:rPr>
                <w:rFonts w:asciiTheme="minorHAnsi" w:hAnsiTheme="minorHAnsi"/>
                <w:color w:val="000000"/>
              </w:rPr>
            </w:pPr>
            <w:r>
              <w:rPr>
                <w:rFonts w:asciiTheme="minorHAnsi" w:hAnsiTheme="minorHAnsi"/>
                <w:color w:val="000000"/>
              </w:rPr>
              <w:t>50 % z přední strany obálky</w:t>
            </w:r>
          </w:p>
        </w:tc>
        <w:tc>
          <w:tcPr>
            <w:tcW w:w="1858" w:type="dxa"/>
          </w:tcPr>
          <w:p w14:paraId="4133D2A7" w14:textId="77777777" w:rsidR="00994F4F" w:rsidRDefault="00994F4F" w:rsidP="00994F4F">
            <w:pPr>
              <w:tabs>
                <w:tab w:val="left" w:pos="360"/>
              </w:tabs>
              <w:jc w:val="both"/>
              <w:rPr>
                <w:rFonts w:asciiTheme="minorHAnsi" w:hAnsiTheme="minorHAnsi"/>
                <w:color w:val="000000"/>
              </w:rPr>
            </w:pPr>
          </w:p>
        </w:tc>
        <w:tc>
          <w:tcPr>
            <w:tcW w:w="927" w:type="dxa"/>
          </w:tcPr>
          <w:p w14:paraId="7C252363" w14:textId="77777777" w:rsidR="00994F4F" w:rsidRPr="005650FD" w:rsidRDefault="00994F4F" w:rsidP="00994F4F">
            <w:pPr>
              <w:tabs>
                <w:tab w:val="left" w:pos="360"/>
              </w:tabs>
              <w:jc w:val="both"/>
              <w:rPr>
                <w:rFonts w:asciiTheme="minorHAnsi" w:hAnsiTheme="minorHAnsi"/>
                <w:color w:val="000000"/>
              </w:rPr>
            </w:pPr>
          </w:p>
        </w:tc>
        <w:tc>
          <w:tcPr>
            <w:tcW w:w="1068" w:type="dxa"/>
          </w:tcPr>
          <w:p w14:paraId="37CB7B2F" w14:textId="03D087C1" w:rsidR="00994F4F" w:rsidRDefault="00994F4F" w:rsidP="00994F4F">
            <w:pPr>
              <w:tabs>
                <w:tab w:val="left" w:pos="360"/>
              </w:tabs>
              <w:jc w:val="both"/>
              <w:rPr>
                <w:rFonts w:asciiTheme="minorHAnsi" w:hAnsiTheme="minorHAnsi"/>
                <w:color w:val="000000"/>
              </w:rPr>
            </w:pPr>
            <w:r>
              <w:rPr>
                <w:rFonts w:asciiTheme="minorHAnsi" w:hAnsiTheme="minorHAnsi"/>
                <w:color w:val="000000"/>
              </w:rPr>
              <w:t>A4</w:t>
            </w:r>
          </w:p>
        </w:tc>
        <w:tc>
          <w:tcPr>
            <w:tcW w:w="1051" w:type="dxa"/>
          </w:tcPr>
          <w:p w14:paraId="14419B69" w14:textId="4400191B" w:rsidR="00994F4F" w:rsidRDefault="00994F4F" w:rsidP="00994F4F">
            <w:pPr>
              <w:tabs>
                <w:tab w:val="left" w:pos="360"/>
              </w:tabs>
              <w:jc w:val="both"/>
              <w:rPr>
                <w:rFonts w:asciiTheme="minorHAnsi" w:hAnsiTheme="minorHAnsi"/>
                <w:color w:val="000000"/>
              </w:rPr>
            </w:pPr>
            <w:r>
              <w:rPr>
                <w:rFonts w:asciiTheme="minorHAnsi" w:hAnsiTheme="minorHAnsi"/>
                <w:color w:val="000000"/>
              </w:rPr>
              <w:t>400</w:t>
            </w:r>
          </w:p>
        </w:tc>
        <w:tc>
          <w:tcPr>
            <w:tcW w:w="1265" w:type="dxa"/>
            <w:vAlign w:val="center"/>
          </w:tcPr>
          <w:p w14:paraId="33F3BCC0" w14:textId="4578CE29" w:rsidR="00994F4F" w:rsidRDefault="00994F4F" w:rsidP="00994F4F">
            <w:pPr>
              <w:pStyle w:val="Default"/>
              <w:jc w:val="both"/>
              <w:rPr>
                <w:rFonts w:asciiTheme="minorHAnsi" w:hAnsiTheme="minorHAnsi"/>
              </w:rPr>
            </w:pPr>
            <w:r>
              <w:rPr>
                <w:rFonts w:asciiTheme="minorHAnsi" w:hAnsiTheme="minorHAnsi"/>
              </w:rPr>
              <w:t>1.800</w:t>
            </w:r>
          </w:p>
        </w:tc>
      </w:tr>
      <w:tr w:rsidR="00994F4F" w14:paraId="27A21EC2" w14:textId="77777777" w:rsidTr="00E8346C">
        <w:tc>
          <w:tcPr>
            <w:tcW w:w="1163" w:type="dxa"/>
          </w:tcPr>
          <w:p w14:paraId="59686008" w14:textId="45CB526E" w:rsidR="00994F4F" w:rsidRPr="00011B44" w:rsidRDefault="00994F4F" w:rsidP="00994F4F">
            <w:pPr>
              <w:tabs>
                <w:tab w:val="left" w:pos="360"/>
              </w:tabs>
              <w:jc w:val="both"/>
              <w:rPr>
                <w:rFonts w:asciiTheme="minorHAnsi" w:hAnsiTheme="minorHAnsi"/>
                <w:color w:val="000000"/>
              </w:rPr>
            </w:pPr>
            <w:r w:rsidRPr="00011B44">
              <w:rPr>
                <w:rFonts w:asciiTheme="minorHAnsi" w:hAnsiTheme="minorHAnsi"/>
                <w:color w:val="000000"/>
              </w:rPr>
              <w:t>Parciální UV lak</w:t>
            </w:r>
          </w:p>
        </w:tc>
        <w:tc>
          <w:tcPr>
            <w:tcW w:w="1153" w:type="dxa"/>
          </w:tcPr>
          <w:p w14:paraId="143907DF" w14:textId="12137329" w:rsidR="00994F4F" w:rsidRDefault="00994F4F" w:rsidP="00994F4F">
            <w:pPr>
              <w:tabs>
                <w:tab w:val="left" w:pos="360"/>
              </w:tabs>
              <w:jc w:val="both"/>
              <w:rPr>
                <w:rFonts w:asciiTheme="minorHAnsi" w:hAnsiTheme="minorHAnsi"/>
                <w:color w:val="000000"/>
              </w:rPr>
            </w:pPr>
            <w:r>
              <w:rPr>
                <w:rFonts w:asciiTheme="minorHAnsi" w:hAnsiTheme="minorHAnsi"/>
                <w:color w:val="000000"/>
              </w:rPr>
              <w:t>50 % z přední strany obálky</w:t>
            </w:r>
          </w:p>
        </w:tc>
        <w:tc>
          <w:tcPr>
            <w:tcW w:w="1858" w:type="dxa"/>
          </w:tcPr>
          <w:p w14:paraId="6AEFBE3E" w14:textId="77777777" w:rsidR="00994F4F" w:rsidRDefault="00994F4F" w:rsidP="00994F4F">
            <w:pPr>
              <w:tabs>
                <w:tab w:val="left" w:pos="360"/>
              </w:tabs>
              <w:jc w:val="both"/>
              <w:rPr>
                <w:rFonts w:asciiTheme="minorHAnsi" w:hAnsiTheme="minorHAnsi"/>
                <w:color w:val="000000"/>
              </w:rPr>
            </w:pPr>
          </w:p>
        </w:tc>
        <w:tc>
          <w:tcPr>
            <w:tcW w:w="927" w:type="dxa"/>
          </w:tcPr>
          <w:p w14:paraId="0A622E43" w14:textId="77777777" w:rsidR="00994F4F" w:rsidRPr="005650FD" w:rsidRDefault="00994F4F" w:rsidP="00994F4F">
            <w:pPr>
              <w:tabs>
                <w:tab w:val="left" w:pos="360"/>
              </w:tabs>
              <w:jc w:val="both"/>
              <w:rPr>
                <w:rFonts w:asciiTheme="minorHAnsi" w:hAnsiTheme="minorHAnsi"/>
                <w:color w:val="000000"/>
              </w:rPr>
            </w:pPr>
          </w:p>
        </w:tc>
        <w:tc>
          <w:tcPr>
            <w:tcW w:w="1068" w:type="dxa"/>
          </w:tcPr>
          <w:p w14:paraId="73957CCE" w14:textId="7D3CDCBD" w:rsidR="00994F4F" w:rsidRDefault="00994F4F" w:rsidP="00994F4F">
            <w:pPr>
              <w:tabs>
                <w:tab w:val="left" w:pos="360"/>
              </w:tabs>
              <w:jc w:val="both"/>
              <w:rPr>
                <w:rFonts w:asciiTheme="minorHAnsi" w:hAnsiTheme="minorHAnsi"/>
                <w:color w:val="000000"/>
              </w:rPr>
            </w:pPr>
            <w:r>
              <w:rPr>
                <w:rFonts w:asciiTheme="minorHAnsi" w:hAnsiTheme="minorHAnsi"/>
                <w:color w:val="000000"/>
              </w:rPr>
              <w:t>A4</w:t>
            </w:r>
          </w:p>
        </w:tc>
        <w:tc>
          <w:tcPr>
            <w:tcW w:w="1051" w:type="dxa"/>
          </w:tcPr>
          <w:p w14:paraId="48E1DB14" w14:textId="10597DC6" w:rsidR="00994F4F" w:rsidRDefault="00994F4F" w:rsidP="00994F4F">
            <w:pPr>
              <w:tabs>
                <w:tab w:val="left" w:pos="360"/>
              </w:tabs>
              <w:jc w:val="both"/>
              <w:rPr>
                <w:rFonts w:asciiTheme="minorHAnsi" w:hAnsiTheme="minorHAnsi"/>
                <w:color w:val="000000"/>
              </w:rPr>
            </w:pPr>
            <w:r>
              <w:rPr>
                <w:rFonts w:asciiTheme="minorHAnsi" w:hAnsiTheme="minorHAnsi"/>
                <w:color w:val="000000"/>
              </w:rPr>
              <w:t>800</w:t>
            </w:r>
          </w:p>
        </w:tc>
        <w:tc>
          <w:tcPr>
            <w:tcW w:w="1265" w:type="dxa"/>
            <w:vAlign w:val="center"/>
          </w:tcPr>
          <w:p w14:paraId="1B9E6C01" w14:textId="4689CED0" w:rsidR="00994F4F" w:rsidRDefault="00994F4F" w:rsidP="00994F4F">
            <w:pPr>
              <w:pStyle w:val="Default"/>
              <w:jc w:val="both"/>
              <w:rPr>
                <w:rFonts w:asciiTheme="minorHAnsi" w:hAnsiTheme="minorHAnsi"/>
              </w:rPr>
            </w:pPr>
            <w:r>
              <w:rPr>
                <w:rFonts w:asciiTheme="minorHAnsi" w:hAnsiTheme="minorHAnsi"/>
              </w:rPr>
              <w:t>2.900</w:t>
            </w:r>
          </w:p>
        </w:tc>
      </w:tr>
      <w:tr w:rsidR="00994F4F" w14:paraId="0E1AAD36" w14:textId="77777777" w:rsidTr="00E8346C">
        <w:tc>
          <w:tcPr>
            <w:tcW w:w="1163" w:type="dxa"/>
          </w:tcPr>
          <w:p w14:paraId="1155BA95" w14:textId="47748C70" w:rsidR="00994F4F" w:rsidRPr="00011B44" w:rsidRDefault="00994F4F" w:rsidP="00994F4F">
            <w:pPr>
              <w:tabs>
                <w:tab w:val="left" w:pos="360"/>
              </w:tabs>
              <w:jc w:val="both"/>
              <w:rPr>
                <w:rFonts w:asciiTheme="minorHAnsi" w:hAnsiTheme="minorHAnsi"/>
                <w:color w:val="000000"/>
              </w:rPr>
            </w:pPr>
            <w:r w:rsidRPr="00011B44">
              <w:rPr>
                <w:rFonts w:asciiTheme="minorHAnsi" w:hAnsiTheme="minorHAnsi"/>
                <w:color w:val="000000"/>
              </w:rPr>
              <w:t>Horká ražba</w:t>
            </w:r>
          </w:p>
        </w:tc>
        <w:tc>
          <w:tcPr>
            <w:tcW w:w="1153" w:type="dxa"/>
          </w:tcPr>
          <w:p w14:paraId="20E3B33B" w14:textId="1185ED99" w:rsidR="00994F4F" w:rsidRDefault="00994F4F" w:rsidP="00994F4F">
            <w:pPr>
              <w:tabs>
                <w:tab w:val="left" w:pos="360"/>
              </w:tabs>
              <w:jc w:val="both"/>
              <w:rPr>
                <w:rFonts w:asciiTheme="minorHAnsi" w:hAnsiTheme="minorHAnsi"/>
                <w:color w:val="000000"/>
              </w:rPr>
            </w:pPr>
            <w:r>
              <w:rPr>
                <w:rFonts w:asciiTheme="minorHAnsi" w:hAnsiTheme="minorHAnsi"/>
                <w:color w:val="000000"/>
              </w:rPr>
              <w:t>50 % přední strany obálky</w:t>
            </w:r>
          </w:p>
        </w:tc>
        <w:tc>
          <w:tcPr>
            <w:tcW w:w="1858" w:type="dxa"/>
          </w:tcPr>
          <w:p w14:paraId="5A5FB4C0" w14:textId="77777777" w:rsidR="00994F4F" w:rsidRDefault="00994F4F" w:rsidP="00994F4F">
            <w:pPr>
              <w:tabs>
                <w:tab w:val="left" w:pos="360"/>
              </w:tabs>
              <w:jc w:val="both"/>
              <w:rPr>
                <w:rFonts w:asciiTheme="minorHAnsi" w:hAnsiTheme="minorHAnsi"/>
                <w:color w:val="000000"/>
              </w:rPr>
            </w:pPr>
          </w:p>
        </w:tc>
        <w:tc>
          <w:tcPr>
            <w:tcW w:w="927" w:type="dxa"/>
          </w:tcPr>
          <w:p w14:paraId="24A60D2F" w14:textId="77777777" w:rsidR="00994F4F" w:rsidRPr="005650FD" w:rsidRDefault="00994F4F" w:rsidP="00994F4F">
            <w:pPr>
              <w:tabs>
                <w:tab w:val="left" w:pos="360"/>
              </w:tabs>
              <w:jc w:val="both"/>
              <w:rPr>
                <w:rFonts w:asciiTheme="minorHAnsi" w:hAnsiTheme="minorHAnsi"/>
                <w:color w:val="000000"/>
              </w:rPr>
            </w:pPr>
          </w:p>
        </w:tc>
        <w:tc>
          <w:tcPr>
            <w:tcW w:w="1068" w:type="dxa"/>
          </w:tcPr>
          <w:p w14:paraId="115478FA" w14:textId="4FEB64C8" w:rsidR="00994F4F" w:rsidRDefault="00994F4F" w:rsidP="00994F4F">
            <w:pPr>
              <w:tabs>
                <w:tab w:val="left" w:pos="360"/>
              </w:tabs>
              <w:jc w:val="both"/>
              <w:rPr>
                <w:rFonts w:asciiTheme="minorHAnsi" w:hAnsiTheme="minorHAnsi"/>
                <w:color w:val="000000"/>
              </w:rPr>
            </w:pPr>
            <w:r>
              <w:rPr>
                <w:rFonts w:asciiTheme="minorHAnsi" w:hAnsiTheme="minorHAnsi"/>
                <w:color w:val="000000"/>
              </w:rPr>
              <w:t>A4</w:t>
            </w:r>
          </w:p>
        </w:tc>
        <w:tc>
          <w:tcPr>
            <w:tcW w:w="1051" w:type="dxa"/>
          </w:tcPr>
          <w:p w14:paraId="70B1CB6F" w14:textId="6D2FDA93" w:rsidR="00994F4F" w:rsidRDefault="00994F4F" w:rsidP="00994F4F">
            <w:pPr>
              <w:tabs>
                <w:tab w:val="left" w:pos="360"/>
              </w:tabs>
              <w:jc w:val="both"/>
              <w:rPr>
                <w:rFonts w:asciiTheme="minorHAnsi" w:hAnsiTheme="minorHAnsi"/>
                <w:color w:val="000000"/>
              </w:rPr>
            </w:pPr>
            <w:r>
              <w:rPr>
                <w:rFonts w:asciiTheme="minorHAnsi" w:hAnsiTheme="minorHAnsi"/>
                <w:color w:val="000000"/>
              </w:rPr>
              <w:t>400</w:t>
            </w:r>
          </w:p>
        </w:tc>
        <w:tc>
          <w:tcPr>
            <w:tcW w:w="1265" w:type="dxa"/>
            <w:vAlign w:val="center"/>
          </w:tcPr>
          <w:p w14:paraId="6FD65F80" w14:textId="2FCFEC30" w:rsidR="00994F4F" w:rsidRDefault="00994F4F" w:rsidP="00994F4F">
            <w:pPr>
              <w:pStyle w:val="Default"/>
              <w:jc w:val="both"/>
              <w:rPr>
                <w:rFonts w:asciiTheme="minorHAnsi" w:hAnsiTheme="minorHAnsi"/>
              </w:rPr>
            </w:pPr>
            <w:r>
              <w:rPr>
                <w:rFonts w:asciiTheme="minorHAnsi" w:hAnsiTheme="minorHAnsi"/>
              </w:rPr>
              <w:t>3.200</w:t>
            </w:r>
          </w:p>
        </w:tc>
      </w:tr>
      <w:tr w:rsidR="00994F4F" w14:paraId="30FF04AE" w14:textId="77777777" w:rsidTr="00E8346C">
        <w:tc>
          <w:tcPr>
            <w:tcW w:w="1163" w:type="dxa"/>
          </w:tcPr>
          <w:p w14:paraId="7BA237C1" w14:textId="5D3C7A68" w:rsidR="00994F4F" w:rsidRPr="00011B44" w:rsidRDefault="00994F4F" w:rsidP="00994F4F">
            <w:pPr>
              <w:tabs>
                <w:tab w:val="left" w:pos="360"/>
              </w:tabs>
              <w:jc w:val="both"/>
              <w:rPr>
                <w:rFonts w:asciiTheme="minorHAnsi" w:hAnsiTheme="minorHAnsi"/>
                <w:color w:val="000000"/>
              </w:rPr>
            </w:pPr>
            <w:r w:rsidRPr="00011B44">
              <w:rPr>
                <w:rFonts w:asciiTheme="minorHAnsi" w:hAnsiTheme="minorHAnsi"/>
                <w:color w:val="000000"/>
              </w:rPr>
              <w:t>Horká ražba</w:t>
            </w:r>
          </w:p>
        </w:tc>
        <w:tc>
          <w:tcPr>
            <w:tcW w:w="1153" w:type="dxa"/>
          </w:tcPr>
          <w:p w14:paraId="1941D2B7" w14:textId="59F8B4BD" w:rsidR="00994F4F" w:rsidRDefault="00994F4F" w:rsidP="00994F4F">
            <w:pPr>
              <w:tabs>
                <w:tab w:val="left" w:pos="360"/>
              </w:tabs>
              <w:jc w:val="both"/>
              <w:rPr>
                <w:rFonts w:asciiTheme="minorHAnsi" w:hAnsiTheme="minorHAnsi"/>
                <w:color w:val="000000"/>
              </w:rPr>
            </w:pPr>
            <w:r>
              <w:rPr>
                <w:rFonts w:asciiTheme="minorHAnsi" w:hAnsiTheme="minorHAnsi"/>
                <w:color w:val="000000"/>
              </w:rPr>
              <w:t>50 % přední strany obálky</w:t>
            </w:r>
          </w:p>
        </w:tc>
        <w:tc>
          <w:tcPr>
            <w:tcW w:w="1858" w:type="dxa"/>
          </w:tcPr>
          <w:p w14:paraId="0D3D63AA" w14:textId="77777777" w:rsidR="00994F4F" w:rsidRDefault="00994F4F" w:rsidP="00994F4F">
            <w:pPr>
              <w:tabs>
                <w:tab w:val="left" w:pos="360"/>
              </w:tabs>
              <w:jc w:val="both"/>
              <w:rPr>
                <w:rFonts w:asciiTheme="minorHAnsi" w:hAnsiTheme="minorHAnsi"/>
                <w:color w:val="000000"/>
              </w:rPr>
            </w:pPr>
          </w:p>
        </w:tc>
        <w:tc>
          <w:tcPr>
            <w:tcW w:w="927" w:type="dxa"/>
          </w:tcPr>
          <w:p w14:paraId="0725388B" w14:textId="77777777" w:rsidR="00994F4F" w:rsidRPr="005650FD" w:rsidRDefault="00994F4F" w:rsidP="00994F4F">
            <w:pPr>
              <w:tabs>
                <w:tab w:val="left" w:pos="360"/>
              </w:tabs>
              <w:jc w:val="both"/>
              <w:rPr>
                <w:rFonts w:asciiTheme="minorHAnsi" w:hAnsiTheme="minorHAnsi"/>
                <w:color w:val="000000"/>
              </w:rPr>
            </w:pPr>
          </w:p>
        </w:tc>
        <w:tc>
          <w:tcPr>
            <w:tcW w:w="1068" w:type="dxa"/>
          </w:tcPr>
          <w:p w14:paraId="39F6E06C" w14:textId="072B960C" w:rsidR="00994F4F" w:rsidRDefault="00994F4F" w:rsidP="00994F4F">
            <w:pPr>
              <w:tabs>
                <w:tab w:val="left" w:pos="360"/>
              </w:tabs>
              <w:jc w:val="both"/>
              <w:rPr>
                <w:rFonts w:asciiTheme="minorHAnsi" w:hAnsiTheme="minorHAnsi"/>
                <w:color w:val="000000"/>
              </w:rPr>
            </w:pPr>
            <w:r>
              <w:rPr>
                <w:rFonts w:asciiTheme="minorHAnsi" w:hAnsiTheme="minorHAnsi"/>
                <w:color w:val="000000"/>
              </w:rPr>
              <w:t>A4</w:t>
            </w:r>
          </w:p>
        </w:tc>
        <w:tc>
          <w:tcPr>
            <w:tcW w:w="1051" w:type="dxa"/>
          </w:tcPr>
          <w:p w14:paraId="4F0C645A" w14:textId="59F97444" w:rsidR="00994F4F" w:rsidRDefault="00994F4F" w:rsidP="00994F4F">
            <w:pPr>
              <w:tabs>
                <w:tab w:val="left" w:pos="360"/>
              </w:tabs>
              <w:jc w:val="both"/>
              <w:rPr>
                <w:rFonts w:asciiTheme="minorHAnsi" w:hAnsiTheme="minorHAnsi"/>
                <w:color w:val="000000"/>
              </w:rPr>
            </w:pPr>
            <w:r>
              <w:rPr>
                <w:rFonts w:asciiTheme="minorHAnsi" w:hAnsiTheme="minorHAnsi"/>
                <w:color w:val="000000"/>
              </w:rPr>
              <w:t>800</w:t>
            </w:r>
          </w:p>
        </w:tc>
        <w:tc>
          <w:tcPr>
            <w:tcW w:w="1265" w:type="dxa"/>
            <w:vAlign w:val="center"/>
          </w:tcPr>
          <w:p w14:paraId="2972B7B9" w14:textId="56A4B31F" w:rsidR="00994F4F" w:rsidRDefault="00994F4F" w:rsidP="00994F4F">
            <w:pPr>
              <w:pStyle w:val="Default"/>
              <w:jc w:val="both"/>
              <w:rPr>
                <w:rFonts w:asciiTheme="minorHAnsi" w:hAnsiTheme="minorHAnsi"/>
              </w:rPr>
            </w:pPr>
            <w:r>
              <w:rPr>
                <w:rFonts w:asciiTheme="minorHAnsi" w:hAnsiTheme="minorHAnsi"/>
              </w:rPr>
              <w:t>6.000</w:t>
            </w:r>
          </w:p>
        </w:tc>
      </w:tr>
      <w:tr w:rsidR="00994F4F" w14:paraId="7CDAAFAD" w14:textId="77777777" w:rsidTr="00E8346C">
        <w:tc>
          <w:tcPr>
            <w:tcW w:w="1163" w:type="dxa"/>
          </w:tcPr>
          <w:p w14:paraId="15288901" w14:textId="3EE93155" w:rsidR="00994F4F" w:rsidRPr="00011B44" w:rsidRDefault="00994F4F" w:rsidP="00994F4F">
            <w:pPr>
              <w:tabs>
                <w:tab w:val="left" w:pos="360"/>
              </w:tabs>
              <w:jc w:val="both"/>
              <w:rPr>
                <w:rFonts w:asciiTheme="minorHAnsi" w:hAnsiTheme="minorHAnsi"/>
                <w:color w:val="000000"/>
              </w:rPr>
            </w:pPr>
            <w:r w:rsidRPr="00011B44">
              <w:rPr>
                <w:rFonts w:asciiTheme="minorHAnsi" w:hAnsiTheme="minorHAnsi"/>
                <w:color w:val="000000"/>
              </w:rPr>
              <w:t>Soft-touch lamino</w:t>
            </w:r>
          </w:p>
        </w:tc>
        <w:tc>
          <w:tcPr>
            <w:tcW w:w="1153" w:type="dxa"/>
          </w:tcPr>
          <w:p w14:paraId="4F1CB83D" w14:textId="589DDCBF" w:rsidR="00994F4F" w:rsidRDefault="00994F4F" w:rsidP="00994F4F">
            <w:pPr>
              <w:tabs>
                <w:tab w:val="left" w:pos="360"/>
              </w:tabs>
              <w:jc w:val="both"/>
              <w:rPr>
                <w:rFonts w:asciiTheme="minorHAnsi" w:hAnsiTheme="minorHAnsi"/>
                <w:color w:val="000000"/>
              </w:rPr>
            </w:pPr>
            <w:r>
              <w:rPr>
                <w:rFonts w:asciiTheme="minorHAnsi" w:hAnsiTheme="minorHAnsi"/>
                <w:color w:val="000000"/>
              </w:rPr>
              <w:t xml:space="preserve"> 100 % obálky</w:t>
            </w:r>
          </w:p>
        </w:tc>
        <w:tc>
          <w:tcPr>
            <w:tcW w:w="1858" w:type="dxa"/>
          </w:tcPr>
          <w:p w14:paraId="1BD4E3F0" w14:textId="77777777" w:rsidR="00994F4F" w:rsidRDefault="00994F4F" w:rsidP="00994F4F">
            <w:pPr>
              <w:tabs>
                <w:tab w:val="left" w:pos="360"/>
              </w:tabs>
              <w:jc w:val="both"/>
              <w:rPr>
                <w:rFonts w:asciiTheme="minorHAnsi" w:hAnsiTheme="minorHAnsi"/>
                <w:color w:val="000000"/>
              </w:rPr>
            </w:pPr>
          </w:p>
        </w:tc>
        <w:tc>
          <w:tcPr>
            <w:tcW w:w="927" w:type="dxa"/>
          </w:tcPr>
          <w:p w14:paraId="5139379E" w14:textId="77777777" w:rsidR="00994F4F" w:rsidRPr="005650FD" w:rsidRDefault="00994F4F" w:rsidP="00994F4F">
            <w:pPr>
              <w:tabs>
                <w:tab w:val="left" w:pos="360"/>
              </w:tabs>
              <w:jc w:val="both"/>
              <w:rPr>
                <w:rFonts w:asciiTheme="minorHAnsi" w:hAnsiTheme="minorHAnsi"/>
                <w:color w:val="000000"/>
              </w:rPr>
            </w:pPr>
          </w:p>
        </w:tc>
        <w:tc>
          <w:tcPr>
            <w:tcW w:w="1068" w:type="dxa"/>
          </w:tcPr>
          <w:p w14:paraId="1B17828A" w14:textId="4D2D3A29" w:rsidR="00994F4F" w:rsidRDefault="00994F4F" w:rsidP="00994F4F">
            <w:pPr>
              <w:tabs>
                <w:tab w:val="left" w:pos="360"/>
              </w:tabs>
              <w:jc w:val="both"/>
              <w:rPr>
                <w:rFonts w:asciiTheme="minorHAnsi" w:hAnsiTheme="minorHAnsi"/>
                <w:color w:val="000000"/>
              </w:rPr>
            </w:pPr>
            <w:r>
              <w:rPr>
                <w:rFonts w:asciiTheme="minorHAnsi" w:hAnsiTheme="minorHAnsi"/>
                <w:color w:val="000000"/>
              </w:rPr>
              <w:t>A4</w:t>
            </w:r>
          </w:p>
        </w:tc>
        <w:tc>
          <w:tcPr>
            <w:tcW w:w="1051" w:type="dxa"/>
          </w:tcPr>
          <w:p w14:paraId="6FF7AF50" w14:textId="3D8FCD39" w:rsidR="00994F4F" w:rsidRDefault="00994F4F" w:rsidP="00994F4F">
            <w:pPr>
              <w:tabs>
                <w:tab w:val="left" w:pos="360"/>
              </w:tabs>
              <w:jc w:val="both"/>
              <w:rPr>
                <w:rFonts w:asciiTheme="minorHAnsi" w:hAnsiTheme="minorHAnsi"/>
                <w:color w:val="000000"/>
              </w:rPr>
            </w:pPr>
            <w:r>
              <w:rPr>
                <w:rFonts w:asciiTheme="minorHAnsi" w:hAnsiTheme="minorHAnsi"/>
                <w:color w:val="000000"/>
              </w:rPr>
              <w:t>400</w:t>
            </w:r>
          </w:p>
        </w:tc>
        <w:tc>
          <w:tcPr>
            <w:tcW w:w="1265" w:type="dxa"/>
            <w:vAlign w:val="center"/>
          </w:tcPr>
          <w:p w14:paraId="0C0D7F56" w14:textId="07788342" w:rsidR="00994F4F" w:rsidRDefault="00994F4F" w:rsidP="00994F4F">
            <w:pPr>
              <w:pStyle w:val="Default"/>
              <w:jc w:val="both"/>
              <w:rPr>
                <w:rFonts w:asciiTheme="minorHAnsi" w:hAnsiTheme="minorHAnsi"/>
              </w:rPr>
            </w:pPr>
            <w:r>
              <w:rPr>
                <w:rFonts w:asciiTheme="minorHAnsi" w:hAnsiTheme="minorHAnsi"/>
              </w:rPr>
              <w:t>2.500</w:t>
            </w:r>
          </w:p>
        </w:tc>
      </w:tr>
      <w:tr w:rsidR="00994F4F" w14:paraId="623D402D" w14:textId="77777777" w:rsidTr="00E8346C">
        <w:tc>
          <w:tcPr>
            <w:tcW w:w="1163" w:type="dxa"/>
          </w:tcPr>
          <w:p w14:paraId="610ACB24" w14:textId="0826E11F" w:rsidR="00994F4F" w:rsidRPr="00011B44" w:rsidRDefault="00994F4F" w:rsidP="00994F4F">
            <w:pPr>
              <w:tabs>
                <w:tab w:val="left" w:pos="360"/>
              </w:tabs>
              <w:jc w:val="both"/>
              <w:rPr>
                <w:rFonts w:asciiTheme="minorHAnsi" w:hAnsiTheme="minorHAnsi"/>
                <w:color w:val="000000"/>
              </w:rPr>
            </w:pPr>
            <w:r w:rsidRPr="00011B44">
              <w:rPr>
                <w:rFonts w:asciiTheme="minorHAnsi" w:hAnsiTheme="minorHAnsi"/>
                <w:color w:val="000000"/>
              </w:rPr>
              <w:t>Soft-touch lamino</w:t>
            </w:r>
          </w:p>
        </w:tc>
        <w:tc>
          <w:tcPr>
            <w:tcW w:w="1153" w:type="dxa"/>
          </w:tcPr>
          <w:p w14:paraId="761FFBF7" w14:textId="569715E3" w:rsidR="00994F4F" w:rsidRDefault="00994F4F" w:rsidP="00994F4F">
            <w:pPr>
              <w:tabs>
                <w:tab w:val="left" w:pos="360"/>
              </w:tabs>
              <w:jc w:val="both"/>
              <w:rPr>
                <w:rFonts w:asciiTheme="minorHAnsi" w:hAnsiTheme="minorHAnsi"/>
                <w:color w:val="000000"/>
              </w:rPr>
            </w:pPr>
            <w:r>
              <w:rPr>
                <w:rFonts w:asciiTheme="minorHAnsi" w:hAnsiTheme="minorHAnsi"/>
                <w:color w:val="000000"/>
              </w:rPr>
              <w:t xml:space="preserve"> 100 % obálky</w:t>
            </w:r>
          </w:p>
        </w:tc>
        <w:tc>
          <w:tcPr>
            <w:tcW w:w="1858" w:type="dxa"/>
          </w:tcPr>
          <w:p w14:paraId="44123568" w14:textId="77777777" w:rsidR="00994F4F" w:rsidRDefault="00994F4F" w:rsidP="00994F4F">
            <w:pPr>
              <w:tabs>
                <w:tab w:val="left" w:pos="360"/>
              </w:tabs>
              <w:jc w:val="both"/>
              <w:rPr>
                <w:rFonts w:asciiTheme="minorHAnsi" w:hAnsiTheme="minorHAnsi"/>
                <w:color w:val="000000"/>
              </w:rPr>
            </w:pPr>
          </w:p>
        </w:tc>
        <w:tc>
          <w:tcPr>
            <w:tcW w:w="927" w:type="dxa"/>
          </w:tcPr>
          <w:p w14:paraId="0997A83B" w14:textId="77777777" w:rsidR="00994F4F" w:rsidRPr="005650FD" w:rsidRDefault="00994F4F" w:rsidP="00994F4F">
            <w:pPr>
              <w:tabs>
                <w:tab w:val="left" w:pos="360"/>
              </w:tabs>
              <w:jc w:val="both"/>
              <w:rPr>
                <w:rFonts w:asciiTheme="minorHAnsi" w:hAnsiTheme="minorHAnsi"/>
                <w:color w:val="000000"/>
              </w:rPr>
            </w:pPr>
          </w:p>
        </w:tc>
        <w:tc>
          <w:tcPr>
            <w:tcW w:w="1068" w:type="dxa"/>
          </w:tcPr>
          <w:p w14:paraId="1A1DA3EC" w14:textId="654B1489" w:rsidR="00994F4F" w:rsidRDefault="00994F4F" w:rsidP="00994F4F">
            <w:pPr>
              <w:tabs>
                <w:tab w:val="left" w:pos="360"/>
              </w:tabs>
              <w:jc w:val="both"/>
              <w:rPr>
                <w:rFonts w:asciiTheme="minorHAnsi" w:hAnsiTheme="minorHAnsi"/>
                <w:color w:val="000000"/>
              </w:rPr>
            </w:pPr>
            <w:r>
              <w:rPr>
                <w:rFonts w:asciiTheme="minorHAnsi" w:hAnsiTheme="minorHAnsi"/>
                <w:color w:val="000000"/>
              </w:rPr>
              <w:t>A4</w:t>
            </w:r>
          </w:p>
        </w:tc>
        <w:tc>
          <w:tcPr>
            <w:tcW w:w="1051" w:type="dxa"/>
          </w:tcPr>
          <w:p w14:paraId="7E2648F5" w14:textId="11F775EC" w:rsidR="00994F4F" w:rsidRDefault="00994F4F" w:rsidP="00994F4F">
            <w:pPr>
              <w:tabs>
                <w:tab w:val="left" w:pos="360"/>
              </w:tabs>
              <w:jc w:val="both"/>
              <w:rPr>
                <w:rFonts w:asciiTheme="minorHAnsi" w:hAnsiTheme="minorHAnsi"/>
                <w:color w:val="000000"/>
              </w:rPr>
            </w:pPr>
            <w:r>
              <w:rPr>
                <w:rFonts w:asciiTheme="minorHAnsi" w:hAnsiTheme="minorHAnsi"/>
                <w:color w:val="000000"/>
              </w:rPr>
              <w:t>800</w:t>
            </w:r>
          </w:p>
        </w:tc>
        <w:tc>
          <w:tcPr>
            <w:tcW w:w="1265" w:type="dxa"/>
            <w:vAlign w:val="center"/>
          </w:tcPr>
          <w:p w14:paraId="1DC9D000" w14:textId="35502A08" w:rsidR="00994F4F" w:rsidRDefault="00994F4F" w:rsidP="00994F4F">
            <w:pPr>
              <w:tabs>
                <w:tab w:val="left" w:pos="360"/>
              </w:tabs>
              <w:jc w:val="both"/>
              <w:rPr>
                <w:rFonts w:asciiTheme="minorHAnsi" w:hAnsiTheme="minorHAnsi"/>
                <w:color w:val="000000"/>
              </w:rPr>
            </w:pPr>
            <w:r>
              <w:rPr>
                <w:rFonts w:asciiTheme="minorHAnsi" w:hAnsiTheme="minorHAnsi"/>
                <w:color w:val="000000"/>
              </w:rPr>
              <w:t>4.200</w:t>
            </w:r>
          </w:p>
        </w:tc>
      </w:tr>
    </w:tbl>
    <w:p w14:paraId="60E158B9" w14:textId="77777777" w:rsidR="00AB5691" w:rsidRPr="00AB5691" w:rsidRDefault="00AB5691" w:rsidP="00AB5691">
      <w:pPr>
        <w:tabs>
          <w:tab w:val="left" w:pos="360"/>
        </w:tabs>
        <w:ind w:left="720"/>
        <w:jc w:val="both"/>
        <w:rPr>
          <w:rFonts w:asciiTheme="minorHAnsi" w:hAnsiTheme="minorHAnsi"/>
          <w:color w:val="000000"/>
        </w:rPr>
      </w:pPr>
    </w:p>
    <w:p w14:paraId="60E158BC" w14:textId="77777777" w:rsidR="00E60C17" w:rsidRDefault="00E60C17" w:rsidP="00B124F3">
      <w:pPr>
        <w:pStyle w:val="Odstavecseseznamem"/>
        <w:numPr>
          <w:ilvl w:val="0"/>
          <w:numId w:val="12"/>
        </w:numPr>
        <w:tabs>
          <w:tab w:val="clear" w:pos="720"/>
          <w:tab w:val="num" w:pos="426"/>
        </w:tabs>
        <w:ind w:left="426" w:hanging="426"/>
        <w:jc w:val="both"/>
        <w:rPr>
          <w:rFonts w:asciiTheme="minorHAnsi" w:hAnsiTheme="minorHAnsi"/>
          <w:color w:val="000000"/>
        </w:rPr>
      </w:pPr>
      <w:r>
        <w:rPr>
          <w:rFonts w:asciiTheme="minorHAnsi" w:hAnsiTheme="minorHAnsi"/>
          <w:color w:val="000000"/>
        </w:rPr>
        <w:t>K ceně plnění bude připočteno DPH v zákonné výši.</w:t>
      </w:r>
    </w:p>
    <w:p w14:paraId="60E158BD" w14:textId="77777777" w:rsidR="00E60C17" w:rsidRDefault="00E60C17" w:rsidP="00B124F3">
      <w:pPr>
        <w:pStyle w:val="Odstavecseseznamem"/>
        <w:numPr>
          <w:ilvl w:val="0"/>
          <w:numId w:val="12"/>
        </w:numPr>
        <w:tabs>
          <w:tab w:val="clear" w:pos="720"/>
          <w:tab w:val="num" w:pos="426"/>
        </w:tabs>
        <w:ind w:left="426" w:hanging="426"/>
        <w:jc w:val="both"/>
        <w:rPr>
          <w:rFonts w:asciiTheme="minorHAnsi" w:hAnsiTheme="minorHAnsi"/>
          <w:color w:val="000000"/>
        </w:rPr>
      </w:pPr>
      <w:r w:rsidRPr="005C0698">
        <w:rPr>
          <w:rFonts w:asciiTheme="minorHAnsi" w:hAnsiTheme="minorHAnsi"/>
          <w:color w:val="000000"/>
        </w:rPr>
        <w:t xml:space="preserve">Smluvní strany se dohodly, že ceny skutečných publikací budou vycházet z počtu tiskových </w:t>
      </w:r>
      <w:r>
        <w:rPr>
          <w:rFonts w:asciiTheme="minorHAnsi" w:hAnsiTheme="minorHAnsi"/>
          <w:color w:val="000000"/>
        </w:rPr>
        <w:t xml:space="preserve">stran, </w:t>
      </w:r>
      <w:r w:rsidRPr="005C0698">
        <w:rPr>
          <w:rFonts w:asciiTheme="minorHAnsi" w:hAnsiTheme="minorHAnsi"/>
          <w:color w:val="000000"/>
        </w:rPr>
        <w:t>dodaných tiskových dat</w:t>
      </w:r>
      <w:r>
        <w:rPr>
          <w:rFonts w:asciiTheme="minorHAnsi" w:hAnsiTheme="minorHAnsi"/>
          <w:color w:val="000000"/>
        </w:rPr>
        <w:t xml:space="preserve"> a požadavků na papír a formát</w:t>
      </w:r>
      <w:r w:rsidRPr="005C0698">
        <w:rPr>
          <w:rFonts w:asciiTheme="minorHAnsi" w:hAnsiTheme="minorHAnsi"/>
          <w:color w:val="000000"/>
        </w:rPr>
        <w:t>, budou se však úměrně pohybovat v rozmezích daných tabulkou uvedenou v čl. IV, odst. 2 této smlouvy.</w:t>
      </w:r>
    </w:p>
    <w:p w14:paraId="60E158CD" w14:textId="77777777" w:rsidR="00E60C17" w:rsidRPr="005C0698" w:rsidRDefault="00E60C17" w:rsidP="00B124F3">
      <w:pPr>
        <w:numPr>
          <w:ilvl w:val="0"/>
          <w:numId w:val="12"/>
        </w:numPr>
        <w:tabs>
          <w:tab w:val="clear" w:pos="720"/>
          <w:tab w:val="num" w:pos="426"/>
        </w:tabs>
        <w:ind w:left="426" w:hanging="426"/>
        <w:jc w:val="both"/>
        <w:rPr>
          <w:rFonts w:asciiTheme="minorHAnsi" w:hAnsiTheme="minorHAnsi"/>
        </w:rPr>
      </w:pPr>
      <w:r w:rsidRPr="005C0698">
        <w:rPr>
          <w:rFonts w:asciiTheme="minorHAnsi" w:hAnsiTheme="minorHAnsi"/>
        </w:rPr>
        <w:t>Smluvní cena díla zahrnuje zejména veškeré práce, výkony a služby související s provedením díla včetně nákladů na dopravu.</w:t>
      </w:r>
    </w:p>
    <w:p w14:paraId="60E158CE" w14:textId="5E437927" w:rsidR="00E60C17" w:rsidRPr="005C0698" w:rsidRDefault="00E60C17" w:rsidP="00B124F3">
      <w:pPr>
        <w:numPr>
          <w:ilvl w:val="0"/>
          <w:numId w:val="12"/>
        </w:numPr>
        <w:tabs>
          <w:tab w:val="clear" w:pos="720"/>
          <w:tab w:val="num" w:pos="426"/>
        </w:tabs>
        <w:ind w:left="426" w:hanging="426"/>
        <w:jc w:val="both"/>
        <w:rPr>
          <w:rFonts w:asciiTheme="minorHAnsi" w:hAnsiTheme="minorHAnsi"/>
        </w:rPr>
      </w:pPr>
      <w:r w:rsidRPr="005C0698">
        <w:rPr>
          <w:rFonts w:asciiTheme="minorHAnsi" w:hAnsiTheme="minorHAnsi"/>
        </w:rPr>
        <w:lastRenderedPageBreak/>
        <w:t xml:space="preserve">Smluvní strany se dohodly, že maximální možná celková částka vyplacená zhotoviteli bude činit </w:t>
      </w:r>
      <w:r>
        <w:rPr>
          <w:rFonts w:asciiTheme="minorHAnsi" w:hAnsiTheme="minorHAnsi"/>
        </w:rPr>
        <w:t>1 90</w:t>
      </w:r>
      <w:r w:rsidRPr="005C0698">
        <w:rPr>
          <w:rFonts w:asciiTheme="minorHAnsi" w:hAnsiTheme="minorHAnsi"/>
        </w:rPr>
        <w:t>0 000,- Kč bez DPH.</w:t>
      </w:r>
      <w:r>
        <w:rPr>
          <w:rFonts w:asciiTheme="minorHAnsi" w:hAnsiTheme="minorHAnsi"/>
        </w:rPr>
        <w:t xml:space="preserve"> Po vyčerpání této částky nebo 31. 12. 202</w:t>
      </w:r>
      <w:r w:rsidR="006A3328">
        <w:rPr>
          <w:rFonts w:asciiTheme="minorHAnsi" w:hAnsiTheme="minorHAnsi"/>
        </w:rPr>
        <w:t>6</w:t>
      </w:r>
      <w:r>
        <w:rPr>
          <w:rFonts w:asciiTheme="minorHAnsi" w:hAnsiTheme="minorHAnsi"/>
        </w:rPr>
        <w:t xml:space="preserve"> platnost smlouvy končí.</w:t>
      </w:r>
    </w:p>
    <w:p w14:paraId="60E158CF" w14:textId="77777777" w:rsidR="00E60C17" w:rsidRPr="005C0698" w:rsidRDefault="00E60C17" w:rsidP="00E60C17">
      <w:pPr>
        <w:jc w:val="both"/>
        <w:rPr>
          <w:rFonts w:asciiTheme="minorHAnsi" w:hAnsiTheme="minorHAnsi"/>
          <w:color w:val="000000"/>
        </w:rPr>
      </w:pPr>
    </w:p>
    <w:p w14:paraId="60E158D0" w14:textId="5FD28401" w:rsidR="00C74895" w:rsidRDefault="00C74895" w:rsidP="005C0698">
      <w:pPr>
        <w:jc w:val="both"/>
        <w:rPr>
          <w:rFonts w:asciiTheme="minorHAnsi" w:hAnsiTheme="minorHAnsi"/>
          <w:color w:val="000000"/>
        </w:rPr>
      </w:pPr>
    </w:p>
    <w:p w14:paraId="60E158D1" w14:textId="6DC501B9"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Článek V.</w:t>
      </w:r>
    </w:p>
    <w:p w14:paraId="60E158D2" w14:textId="77777777"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Doba plnění</w:t>
      </w:r>
    </w:p>
    <w:p w14:paraId="60E158D3" w14:textId="77777777" w:rsidR="00E60C17" w:rsidRPr="005C0698" w:rsidRDefault="00E60C17" w:rsidP="00B124F3">
      <w:pPr>
        <w:numPr>
          <w:ilvl w:val="0"/>
          <w:numId w:val="13"/>
        </w:numPr>
        <w:tabs>
          <w:tab w:val="clear" w:pos="720"/>
          <w:tab w:val="num" w:pos="426"/>
        </w:tabs>
        <w:ind w:left="426" w:hanging="426"/>
        <w:jc w:val="both"/>
        <w:rPr>
          <w:rFonts w:asciiTheme="minorHAnsi" w:hAnsiTheme="minorHAnsi"/>
        </w:rPr>
      </w:pPr>
      <w:r w:rsidRPr="005C0698">
        <w:rPr>
          <w:rFonts w:asciiTheme="minorHAnsi" w:hAnsiTheme="minorHAnsi"/>
          <w:color w:val="000000"/>
        </w:rPr>
        <w:t xml:space="preserve">Zhotovitel se zavazuje provést dílo v rozsahu předmětu plnění dle požadavku objednatele a v souladu s podmínkami této smlouvy do </w:t>
      </w:r>
      <w:r w:rsidR="00D4693F">
        <w:rPr>
          <w:rFonts w:asciiTheme="minorHAnsi" w:hAnsiTheme="minorHAnsi"/>
          <w:color w:val="000000"/>
        </w:rPr>
        <w:t>čtyř</w:t>
      </w:r>
      <w:r w:rsidR="00D4693F" w:rsidRPr="005C0698">
        <w:rPr>
          <w:rFonts w:asciiTheme="minorHAnsi" w:hAnsiTheme="minorHAnsi"/>
          <w:color w:val="000000"/>
        </w:rPr>
        <w:t xml:space="preserve"> </w:t>
      </w:r>
      <w:r w:rsidRPr="005C0698">
        <w:rPr>
          <w:rFonts w:asciiTheme="minorHAnsi" w:hAnsiTheme="minorHAnsi"/>
          <w:color w:val="000000"/>
        </w:rPr>
        <w:t>týdnů od dodání tiskových dat.</w:t>
      </w:r>
    </w:p>
    <w:p w14:paraId="60E158D4" w14:textId="77777777" w:rsidR="00E60C17" w:rsidRPr="005C0698" w:rsidRDefault="00E60C17" w:rsidP="00B124F3">
      <w:pPr>
        <w:numPr>
          <w:ilvl w:val="0"/>
          <w:numId w:val="13"/>
        </w:numPr>
        <w:tabs>
          <w:tab w:val="clear" w:pos="720"/>
          <w:tab w:val="num" w:pos="426"/>
        </w:tabs>
        <w:ind w:left="426" w:hanging="426"/>
        <w:jc w:val="both"/>
        <w:rPr>
          <w:rFonts w:asciiTheme="minorHAnsi" w:hAnsiTheme="minorHAnsi"/>
        </w:rPr>
      </w:pPr>
      <w:r w:rsidRPr="005C0698">
        <w:rPr>
          <w:rFonts w:asciiTheme="minorHAnsi" w:hAnsiTheme="minorHAnsi"/>
        </w:rPr>
        <w:t>Objednatel je oprávněn přerušit práce zejména v případě, že zhotovitel poskytl vadné plnění anebo jinak porušuje tuto smlouvu či právní předpisy.</w:t>
      </w:r>
    </w:p>
    <w:p w14:paraId="60E158D5" w14:textId="03C43B73" w:rsidR="00E60C17" w:rsidRDefault="00E60C17" w:rsidP="00E60C17">
      <w:pPr>
        <w:jc w:val="both"/>
        <w:rPr>
          <w:rFonts w:asciiTheme="minorHAnsi" w:hAnsiTheme="minorHAnsi"/>
          <w:color w:val="000000"/>
        </w:rPr>
      </w:pPr>
    </w:p>
    <w:p w14:paraId="1A296453" w14:textId="77777777" w:rsidR="00BD494F" w:rsidRPr="005C0698" w:rsidRDefault="00BD494F" w:rsidP="00E60C17">
      <w:pPr>
        <w:jc w:val="both"/>
        <w:rPr>
          <w:rFonts w:asciiTheme="minorHAnsi" w:hAnsiTheme="minorHAnsi"/>
          <w:color w:val="000000"/>
        </w:rPr>
      </w:pPr>
    </w:p>
    <w:p w14:paraId="60E158D7" w14:textId="600429D5"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Článek VI.</w:t>
      </w:r>
    </w:p>
    <w:p w14:paraId="60E158D8" w14:textId="77777777"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Platební podmínky</w:t>
      </w:r>
    </w:p>
    <w:p w14:paraId="60E158D9" w14:textId="77777777" w:rsidR="00E60C17" w:rsidRPr="000735CC" w:rsidRDefault="00E60C17" w:rsidP="00B124F3">
      <w:pPr>
        <w:numPr>
          <w:ilvl w:val="0"/>
          <w:numId w:val="14"/>
        </w:numPr>
        <w:tabs>
          <w:tab w:val="clear" w:pos="720"/>
          <w:tab w:val="num" w:pos="426"/>
        </w:tabs>
        <w:ind w:left="426" w:hanging="426"/>
        <w:jc w:val="both"/>
        <w:rPr>
          <w:rFonts w:asciiTheme="minorHAnsi" w:hAnsiTheme="minorHAnsi"/>
        </w:rPr>
      </w:pPr>
      <w:r w:rsidRPr="005C0698">
        <w:rPr>
          <w:rFonts w:asciiTheme="minorHAnsi" w:hAnsiTheme="minorHAnsi"/>
          <w:color w:val="000000"/>
        </w:rPr>
        <w:t>Vyúčtování ceny díla bude zhotovitel provádět formou faktury – daňového dokladu.</w:t>
      </w:r>
    </w:p>
    <w:p w14:paraId="60E158DA" w14:textId="77777777" w:rsidR="00E60C17" w:rsidRPr="005C0698" w:rsidRDefault="00E60C17" w:rsidP="00B124F3">
      <w:pPr>
        <w:numPr>
          <w:ilvl w:val="0"/>
          <w:numId w:val="14"/>
        </w:numPr>
        <w:tabs>
          <w:tab w:val="clear" w:pos="720"/>
          <w:tab w:val="num" w:pos="426"/>
        </w:tabs>
        <w:ind w:left="426" w:hanging="426"/>
        <w:jc w:val="both"/>
        <w:rPr>
          <w:rFonts w:asciiTheme="minorHAnsi" w:hAnsiTheme="minorHAnsi"/>
        </w:rPr>
      </w:pPr>
      <w:r>
        <w:rPr>
          <w:rFonts w:asciiTheme="minorHAnsi" w:hAnsiTheme="minorHAnsi"/>
          <w:color w:val="000000"/>
        </w:rPr>
        <w:t>Daňový doklad bude vytvořen ke každé dílčí objednávce a bude dodán v den expedice kontaktní osobě objednatele.</w:t>
      </w:r>
    </w:p>
    <w:p w14:paraId="60E158DB" w14:textId="77777777" w:rsidR="00E60C17" w:rsidRPr="005C0698" w:rsidRDefault="00E60C17" w:rsidP="00B124F3">
      <w:pPr>
        <w:numPr>
          <w:ilvl w:val="0"/>
          <w:numId w:val="14"/>
        </w:numPr>
        <w:tabs>
          <w:tab w:val="clear" w:pos="720"/>
          <w:tab w:val="num" w:pos="426"/>
        </w:tabs>
        <w:ind w:left="426" w:hanging="426"/>
        <w:jc w:val="both"/>
        <w:rPr>
          <w:rFonts w:asciiTheme="minorHAnsi" w:hAnsiTheme="minorHAnsi"/>
        </w:rPr>
      </w:pPr>
      <w:r w:rsidRPr="005C0698">
        <w:rPr>
          <w:rFonts w:asciiTheme="minorHAnsi" w:hAnsiTheme="minorHAnsi"/>
        </w:rPr>
        <w:t>Daňový doklad bude obsahovat všechny náležitosti daňového a účetního dokladu tak, jak je stanoveno zákonem o dani z přidané hodnoty, ve znění pozdějších změn a doplňků. Přílohou daňového dokladu bude doklad o předání a převzetí díla.</w:t>
      </w:r>
    </w:p>
    <w:p w14:paraId="60E158DC" w14:textId="281EDCA0" w:rsidR="00E60C17" w:rsidRPr="005C0698" w:rsidRDefault="00E60C17" w:rsidP="00B124F3">
      <w:pPr>
        <w:numPr>
          <w:ilvl w:val="0"/>
          <w:numId w:val="14"/>
        </w:numPr>
        <w:tabs>
          <w:tab w:val="clear" w:pos="720"/>
          <w:tab w:val="num" w:pos="426"/>
        </w:tabs>
        <w:ind w:left="426" w:hanging="426"/>
        <w:jc w:val="both"/>
        <w:rPr>
          <w:rFonts w:asciiTheme="minorHAnsi" w:hAnsiTheme="minorHAnsi"/>
        </w:rPr>
      </w:pPr>
      <w:r w:rsidRPr="005C0698">
        <w:rPr>
          <w:rFonts w:asciiTheme="minorHAnsi" w:hAnsiTheme="minorHAnsi"/>
        </w:rPr>
        <w:t>Každá faktura (daňový doklad) musí v souladu s platnou právní úpravou (zejm. ust. § 28 zákona č. 235/2004 Sb.</w:t>
      </w:r>
      <w:r w:rsidR="005236C1">
        <w:rPr>
          <w:rFonts w:asciiTheme="minorHAnsi" w:hAnsiTheme="minorHAnsi"/>
        </w:rPr>
        <w:t>,</w:t>
      </w:r>
      <w:r w:rsidRPr="005C0698">
        <w:rPr>
          <w:rFonts w:asciiTheme="minorHAnsi" w:hAnsiTheme="minorHAnsi"/>
        </w:rPr>
        <w:t xml:space="preserve"> v platném znění) obsahovat mimo jiné tyto náležitosti: </w:t>
      </w:r>
    </w:p>
    <w:p w14:paraId="60E158E0" w14:textId="77777777" w:rsidR="00E60C17" w:rsidRPr="005C0698" w:rsidRDefault="00E60C17" w:rsidP="00B124F3">
      <w:pPr>
        <w:pStyle w:val="Odstavecseseznamem"/>
        <w:numPr>
          <w:ilvl w:val="0"/>
          <w:numId w:val="20"/>
        </w:numPr>
        <w:tabs>
          <w:tab w:val="left" w:pos="426"/>
        </w:tabs>
        <w:ind w:left="993" w:hanging="426"/>
        <w:jc w:val="both"/>
        <w:rPr>
          <w:rFonts w:asciiTheme="minorHAnsi" w:hAnsiTheme="minorHAnsi"/>
        </w:rPr>
      </w:pPr>
      <w:r w:rsidRPr="005C0698">
        <w:rPr>
          <w:rFonts w:asciiTheme="minorHAnsi" w:hAnsiTheme="minorHAnsi"/>
        </w:rPr>
        <w:t>číslo smlouvy</w:t>
      </w:r>
    </w:p>
    <w:p w14:paraId="60E158E4" w14:textId="77777777" w:rsidR="00E60C17" w:rsidRPr="005C0698" w:rsidRDefault="00E60C17" w:rsidP="00B124F3">
      <w:pPr>
        <w:pStyle w:val="Odstavecseseznamem"/>
        <w:numPr>
          <w:ilvl w:val="0"/>
          <w:numId w:val="20"/>
        </w:numPr>
        <w:tabs>
          <w:tab w:val="left" w:pos="426"/>
        </w:tabs>
        <w:ind w:left="993" w:hanging="426"/>
        <w:jc w:val="both"/>
        <w:rPr>
          <w:rFonts w:asciiTheme="minorHAnsi" w:hAnsiTheme="minorHAnsi"/>
        </w:rPr>
      </w:pPr>
      <w:r w:rsidRPr="005C0698">
        <w:rPr>
          <w:rFonts w:asciiTheme="minorHAnsi" w:hAnsiTheme="minorHAnsi"/>
        </w:rPr>
        <w:t>soupis provedených prací dokladující oprávněnost fakturované částky potvrzený objednatelem</w:t>
      </w:r>
    </w:p>
    <w:p w14:paraId="60E158E6" w14:textId="1C92619F" w:rsidR="00E60C17" w:rsidRPr="005C0698" w:rsidRDefault="00E60C17" w:rsidP="00B124F3">
      <w:pPr>
        <w:pStyle w:val="Odstavecseseznamem"/>
        <w:numPr>
          <w:ilvl w:val="0"/>
          <w:numId w:val="20"/>
        </w:numPr>
        <w:tabs>
          <w:tab w:val="left" w:pos="426"/>
        </w:tabs>
        <w:ind w:left="993" w:hanging="426"/>
        <w:jc w:val="both"/>
        <w:rPr>
          <w:rFonts w:asciiTheme="minorHAnsi" w:hAnsiTheme="minorHAnsi"/>
        </w:rPr>
      </w:pPr>
      <w:r w:rsidRPr="005C0698">
        <w:rPr>
          <w:rFonts w:asciiTheme="minorHAnsi" w:hAnsiTheme="minorHAnsi"/>
        </w:rPr>
        <w:t>datum zdanitelného plnění a další náležitosti daňového dokladu v souladu s § 28 zákona č. 235/2004 Sb., o DPH</w:t>
      </w:r>
      <w:r w:rsidR="009B71D6">
        <w:rPr>
          <w:rFonts w:asciiTheme="minorHAnsi" w:hAnsiTheme="minorHAnsi"/>
        </w:rPr>
        <w:t>,</w:t>
      </w:r>
      <w:r w:rsidRPr="005C0698">
        <w:rPr>
          <w:rFonts w:asciiTheme="minorHAnsi" w:hAnsiTheme="minorHAnsi"/>
        </w:rPr>
        <w:t xml:space="preserve"> ve znění pozdějších předpisů (výpočet DPH na haléře)</w:t>
      </w:r>
      <w:r w:rsidR="009B71D6">
        <w:rPr>
          <w:rFonts w:asciiTheme="minorHAnsi" w:hAnsiTheme="minorHAnsi"/>
        </w:rPr>
        <w:t>.</w:t>
      </w:r>
    </w:p>
    <w:p w14:paraId="60E158E8" w14:textId="77777777" w:rsidR="00E60C17" w:rsidRPr="005C0698" w:rsidRDefault="00E60C17" w:rsidP="00B124F3">
      <w:pPr>
        <w:numPr>
          <w:ilvl w:val="0"/>
          <w:numId w:val="14"/>
        </w:numPr>
        <w:tabs>
          <w:tab w:val="clear" w:pos="720"/>
          <w:tab w:val="num" w:pos="426"/>
        </w:tabs>
        <w:ind w:left="426" w:hanging="426"/>
        <w:jc w:val="both"/>
        <w:rPr>
          <w:rFonts w:asciiTheme="minorHAnsi" w:hAnsiTheme="minorHAnsi"/>
        </w:rPr>
      </w:pPr>
      <w:r w:rsidRPr="005C0698">
        <w:rPr>
          <w:rFonts w:asciiTheme="minorHAnsi" w:hAnsiTheme="minorHAnsi"/>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60E158E9" w14:textId="77777777" w:rsidR="00E60C17" w:rsidRPr="005C0698" w:rsidRDefault="00E60C17" w:rsidP="00B124F3">
      <w:pPr>
        <w:numPr>
          <w:ilvl w:val="0"/>
          <w:numId w:val="14"/>
        </w:numPr>
        <w:tabs>
          <w:tab w:val="clear" w:pos="720"/>
          <w:tab w:val="left" w:pos="360"/>
          <w:tab w:val="num" w:pos="426"/>
        </w:tabs>
        <w:ind w:left="426" w:hanging="426"/>
        <w:jc w:val="both"/>
        <w:rPr>
          <w:rFonts w:asciiTheme="minorHAnsi" w:hAnsiTheme="minorHAnsi"/>
        </w:rPr>
      </w:pPr>
      <w:r w:rsidRPr="005C0698">
        <w:rPr>
          <w:rFonts w:asciiTheme="minorHAnsi" w:hAnsiTheme="minorHAnsi"/>
        </w:rPr>
        <w:t xml:space="preserve">Daňový doklad je považován za uhrazený dnem odepsání fakturované částky z účtu objednatele. </w:t>
      </w:r>
    </w:p>
    <w:p w14:paraId="60E158EA" w14:textId="77777777" w:rsidR="00E60C17" w:rsidRPr="005C0698" w:rsidRDefault="00E60C17" w:rsidP="00B124F3">
      <w:pPr>
        <w:numPr>
          <w:ilvl w:val="0"/>
          <w:numId w:val="14"/>
        </w:numPr>
        <w:tabs>
          <w:tab w:val="clear" w:pos="720"/>
          <w:tab w:val="num" w:pos="426"/>
        </w:tabs>
        <w:ind w:left="426" w:hanging="426"/>
        <w:jc w:val="both"/>
        <w:rPr>
          <w:rFonts w:asciiTheme="minorHAnsi" w:hAnsiTheme="minorHAnsi"/>
          <w:color w:val="000000"/>
        </w:rPr>
      </w:pPr>
      <w:r w:rsidRPr="005C0698">
        <w:rPr>
          <w:rFonts w:asciiTheme="minorHAnsi" w:hAnsiTheme="minorHAnsi"/>
          <w:color w:val="000000"/>
        </w:rPr>
        <w:t>Objednatel se zavazuje uhradit sjednanou částku po předání díla bez vad a nedodělků na základě faktury zhotovitele v termínu splatnosti 60 dnů.</w:t>
      </w:r>
    </w:p>
    <w:p w14:paraId="60E158EB" w14:textId="77777777" w:rsidR="00E60C17" w:rsidRPr="005C0698" w:rsidRDefault="00E60C17" w:rsidP="00B124F3">
      <w:pPr>
        <w:numPr>
          <w:ilvl w:val="0"/>
          <w:numId w:val="14"/>
        </w:numPr>
        <w:tabs>
          <w:tab w:val="clear" w:pos="720"/>
          <w:tab w:val="num" w:pos="426"/>
        </w:tabs>
        <w:ind w:left="426" w:hanging="426"/>
        <w:jc w:val="both"/>
        <w:rPr>
          <w:rFonts w:asciiTheme="minorHAnsi" w:hAnsiTheme="minorHAnsi"/>
          <w:color w:val="000000"/>
        </w:rPr>
      </w:pPr>
      <w:r w:rsidRPr="005C0698">
        <w:rPr>
          <w:rFonts w:asciiTheme="minorHAnsi" w:hAnsiTheme="minorHAnsi"/>
          <w:color w:val="000000"/>
        </w:rPr>
        <w:t>Při nedodržení termínu splatnosti může zhotovitel požadovat úrok z prodlení ve výši stanovené právními předpisy.</w:t>
      </w:r>
    </w:p>
    <w:p w14:paraId="60E158EC" w14:textId="77777777" w:rsidR="00E60C17" w:rsidRPr="005C0698" w:rsidRDefault="00E60C17" w:rsidP="00B124F3">
      <w:pPr>
        <w:numPr>
          <w:ilvl w:val="0"/>
          <w:numId w:val="14"/>
        </w:numPr>
        <w:tabs>
          <w:tab w:val="clear" w:pos="720"/>
          <w:tab w:val="num" w:pos="426"/>
        </w:tabs>
        <w:ind w:left="426" w:hanging="426"/>
        <w:jc w:val="both"/>
        <w:rPr>
          <w:rFonts w:asciiTheme="minorHAnsi" w:hAnsiTheme="minorHAnsi"/>
          <w:b/>
          <w:color w:val="000000"/>
        </w:rPr>
      </w:pPr>
      <w:r w:rsidRPr="005C0698">
        <w:rPr>
          <w:rFonts w:asciiTheme="minorHAnsi" w:hAnsiTheme="minorHAnsi"/>
          <w:color w:val="000000"/>
        </w:rPr>
        <w:t>Pokud bude zhotovitel v prodlení s dodáním díla, sjednává se smluvní pokuta ve výši 1000 Kč denně.</w:t>
      </w:r>
      <w:r w:rsidRPr="005C0698">
        <w:rPr>
          <w:rFonts w:asciiTheme="minorHAnsi" w:hAnsiTheme="minorHAnsi"/>
          <w:b/>
          <w:color w:val="000000"/>
        </w:rPr>
        <w:t xml:space="preserve">  </w:t>
      </w:r>
    </w:p>
    <w:p w14:paraId="60E158ED" w14:textId="5FD737C1" w:rsidR="00E60C17" w:rsidRDefault="00E60C17" w:rsidP="00B124F3">
      <w:pPr>
        <w:tabs>
          <w:tab w:val="left" w:pos="426"/>
        </w:tabs>
        <w:rPr>
          <w:rFonts w:asciiTheme="minorHAnsi" w:hAnsiTheme="minorHAnsi"/>
          <w:bCs/>
          <w:color w:val="000000"/>
        </w:rPr>
      </w:pPr>
    </w:p>
    <w:p w14:paraId="5E82C825" w14:textId="5A4515E5" w:rsidR="00B124F3" w:rsidRDefault="00B124F3" w:rsidP="00B124F3">
      <w:pPr>
        <w:tabs>
          <w:tab w:val="left" w:pos="426"/>
        </w:tabs>
        <w:rPr>
          <w:rFonts w:asciiTheme="minorHAnsi" w:hAnsiTheme="minorHAnsi"/>
          <w:bCs/>
          <w:color w:val="000000"/>
        </w:rPr>
      </w:pPr>
    </w:p>
    <w:p w14:paraId="2765E5F5" w14:textId="0B33B3D6" w:rsidR="00B124F3" w:rsidRDefault="00B124F3" w:rsidP="00B124F3">
      <w:pPr>
        <w:tabs>
          <w:tab w:val="left" w:pos="426"/>
        </w:tabs>
        <w:rPr>
          <w:rFonts w:asciiTheme="minorHAnsi" w:hAnsiTheme="minorHAnsi"/>
          <w:bCs/>
          <w:color w:val="000000"/>
        </w:rPr>
      </w:pPr>
    </w:p>
    <w:p w14:paraId="5986C553" w14:textId="224CDDEA" w:rsidR="00B124F3" w:rsidRDefault="00B124F3" w:rsidP="00B124F3">
      <w:pPr>
        <w:tabs>
          <w:tab w:val="left" w:pos="426"/>
        </w:tabs>
        <w:rPr>
          <w:rFonts w:asciiTheme="minorHAnsi" w:hAnsiTheme="minorHAnsi"/>
          <w:bCs/>
          <w:color w:val="000000"/>
        </w:rPr>
      </w:pPr>
    </w:p>
    <w:p w14:paraId="79EA2EE6" w14:textId="77777777" w:rsidR="00B124F3" w:rsidRPr="00B124F3" w:rsidRDefault="00B124F3" w:rsidP="00B124F3">
      <w:pPr>
        <w:tabs>
          <w:tab w:val="left" w:pos="426"/>
        </w:tabs>
        <w:rPr>
          <w:rFonts w:asciiTheme="minorHAnsi" w:hAnsiTheme="minorHAnsi"/>
          <w:bCs/>
          <w:color w:val="000000"/>
        </w:rPr>
      </w:pPr>
    </w:p>
    <w:p w14:paraId="60E158EF" w14:textId="60535F4F" w:rsidR="00E60C17" w:rsidRPr="005C0698" w:rsidRDefault="00E60C17" w:rsidP="00E60C17">
      <w:pPr>
        <w:tabs>
          <w:tab w:val="left" w:pos="426"/>
        </w:tabs>
        <w:ind w:left="720"/>
        <w:jc w:val="center"/>
        <w:rPr>
          <w:rFonts w:asciiTheme="minorHAnsi" w:hAnsiTheme="minorHAnsi"/>
          <w:b/>
          <w:color w:val="000000"/>
        </w:rPr>
      </w:pPr>
      <w:r w:rsidRPr="005C0698">
        <w:rPr>
          <w:rFonts w:asciiTheme="minorHAnsi" w:hAnsiTheme="minorHAnsi"/>
          <w:b/>
          <w:color w:val="000000"/>
        </w:rPr>
        <w:lastRenderedPageBreak/>
        <w:t>Článek VII.</w:t>
      </w:r>
    </w:p>
    <w:p w14:paraId="60E158F0" w14:textId="77777777"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Vlastnictví k dílu a odpovědnost za škodu</w:t>
      </w:r>
    </w:p>
    <w:p w14:paraId="60E158F1" w14:textId="77777777" w:rsidR="00E60C17" w:rsidRPr="005C0698" w:rsidRDefault="00E60C17" w:rsidP="00B124F3">
      <w:pPr>
        <w:numPr>
          <w:ilvl w:val="0"/>
          <w:numId w:val="15"/>
        </w:numPr>
        <w:tabs>
          <w:tab w:val="clear" w:pos="720"/>
          <w:tab w:val="num" w:pos="426"/>
        </w:tabs>
        <w:ind w:left="426" w:hanging="437"/>
        <w:jc w:val="both"/>
        <w:rPr>
          <w:rFonts w:asciiTheme="minorHAnsi" w:hAnsiTheme="minorHAnsi"/>
          <w:color w:val="000000"/>
        </w:rPr>
      </w:pPr>
      <w:r w:rsidRPr="005C0698">
        <w:rPr>
          <w:rFonts w:asciiTheme="minorHAnsi" w:hAnsiTheme="minorHAnsi"/>
          <w:color w:val="000000"/>
        </w:rPr>
        <w:t>Vlastnické právo ke zhotovenému dílu přechází na objednatele okamžikem úhrady předmětného díla, popř. jeho části.</w:t>
      </w:r>
    </w:p>
    <w:p w14:paraId="60E158F2" w14:textId="77777777" w:rsidR="00E60C17" w:rsidRPr="005C0698" w:rsidRDefault="00E60C17" w:rsidP="00B124F3">
      <w:pPr>
        <w:numPr>
          <w:ilvl w:val="0"/>
          <w:numId w:val="15"/>
        </w:numPr>
        <w:tabs>
          <w:tab w:val="clear" w:pos="720"/>
          <w:tab w:val="num" w:pos="426"/>
        </w:tabs>
        <w:ind w:left="426" w:hanging="437"/>
        <w:jc w:val="both"/>
        <w:rPr>
          <w:rFonts w:asciiTheme="minorHAnsi" w:hAnsiTheme="minorHAnsi"/>
        </w:rPr>
      </w:pPr>
      <w:r w:rsidRPr="005C0698">
        <w:rPr>
          <w:rFonts w:asciiTheme="minorHAnsi" w:hAnsiTheme="minorHAnsi"/>
        </w:rPr>
        <w:t>Podklady, ze kterých je dílo připravováno,</w:t>
      </w:r>
      <w:r>
        <w:rPr>
          <w:rFonts w:asciiTheme="minorHAnsi" w:hAnsiTheme="minorHAnsi"/>
        </w:rPr>
        <w:t xml:space="preserve"> jsou a</w:t>
      </w:r>
      <w:r w:rsidRPr="005C0698">
        <w:rPr>
          <w:rFonts w:asciiTheme="minorHAnsi" w:hAnsiTheme="minorHAnsi"/>
        </w:rPr>
        <w:t xml:space="preserve"> zůstávají po celou dobu výroby a distribuce majetkem objednatele. Zhotovitel je oprávněn k nakládání s publikací a s podklady, ze kterých je připravováno, pouze v rámci činností uvedených v této smlouvě.</w:t>
      </w:r>
    </w:p>
    <w:p w14:paraId="60E158F3" w14:textId="77777777" w:rsidR="00E60C17" w:rsidRPr="005C0698" w:rsidRDefault="00E60C17" w:rsidP="00B124F3">
      <w:pPr>
        <w:numPr>
          <w:ilvl w:val="0"/>
          <w:numId w:val="15"/>
        </w:numPr>
        <w:tabs>
          <w:tab w:val="clear" w:pos="720"/>
          <w:tab w:val="num" w:pos="426"/>
        </w:tabs>
        <w:ind w:left="426" w:hanging="437"/>
        <w:jc w:val="both"/>
        <w:rPr>
          <w:rFonts w:asciiTheme="minorHAnsi" w:hAnsiTheme="minorHAnsi"/>
        </w:rPr>
      </w:pPr>
      <w:r w:rsidRPr="005C0698">
        <w:rPr>
          <w:rFonts w:asciiTheme="minorHAnsi" w:hAnsiTheme="minorHAnsi"/>
        </w:rPr>
        <w:t>Po dokončení díla nebo zániku povinnosti zhotovitele provést dílo je zhotovitel povinen bez zbytečného odkladu vrátit objednateli podklady od něho převzaté.</w:t>
      </w:r>
    </w:p>
    <w:p w14:paraId="60E158F4" w14:textId="77777777" w:rsidR="00E60C17" w:rsidRPr="000735CC" w:rsidRDefault="00E60C17" w:rsidP="00B124F3">
      <w:pPr>
        <w:numPr>
          <w:ilvl w:val="0"/>
          <w:numId w:val="15"/>
        </w:numPr>
        <w:tabs>
          <w:tab w:val="clear" w:pos="720"/>
          <w:tab w:val="num" w:pos="426"/>
        </w:tabs>
        <w:spacing w:after="200" w:line="276" w:lineRule="auto"/>
        <w:ind w:left="426" w:hanging="437"/>
        <w:jc w:val="both"/>
        <w:rPr>
          <w:rFonts w:asciiTheme="minorHAnsi" w:hAnsiTheme="minorHAnsi"/>
          <w:b/>
          <w:color w:val="000000"/>
        </w:rPr>
      </w:pPr>
      <w:r w:rsidRPr="000735CC">
        <w:rPr>
          <w:rFonts w:asciiTheme="minorHAnsi" w:hAnsiTheme="minorHAnsi"/>
          <w:color w:val="000000"/>
        </w:rPr>
        <w:t>Zhotovitel nese nebezpečí vzniku škody jak na zhotovovaném díle, tak na věcech k jeho zhotovení opatřených do převzetí díla objednatelem</w:t>
      </w:r>
      <w:r w:rsidRPr="00EB3333">
        <w:rPr>
          <w:rFonts w:asciiTheme="minorHAnsi" w:hAnsiTheme="minorHAnsi"/>
          <w:color w:val="000000"/>
        </w:rPr>
        <w:t>.</w:t>
      </w:r>
    </w:p>
    <w:p w14:paraId="3A8A8DA7" w14:textId="77777777" w:rsidR="00BD494F" w:rsidRDefault="00BD494F" w:rsidP="00E60C17">
      <w:pPr>
        <w:jc w:val="center"/>
        <w:rPr>
          <w:rFonts w:asciiTheme="minorHAnsi" w:hAnsiTheme="minorHAnsi"/>
          <w:b/>
          <w:color w:val="000000"/>
        </w:rPr>
      </w:pPr>
    </w:p>
    <w:p w14:paraId="60E158F6" w14:textId="2D529CF7"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Článek VIII.</w:t>
      </w:r>
    </w:p>
    <w:p w14:paraId="60E158F7" w14:textId="77777777" w:rsidR="00E60C17" w:rsidRPr="005C0698" w:rsidRDefault="00E60C17" w:rsidP="00E60C17">
      <w:pPr>
        <w:jc w:val="center"/>
        <w:rPr>
          <w:rFonts w:asciiTheme="minorHAnsi" w:hAnsiTheme="minorHAnsi"/>
          <w:color w:val="000000"/>
        </w:rPr>
      </w:pPr>
      <w:r w:rsidRPr="005C0698">
        <w:rPr>
          <w:rFonts w:asciiTheme="minorHAnsi" w:hAnsiTheme="minorHAnsi"/>
          <w:b/>
          <w:color w:val="000000"/>
        </w:rPr>
        <w:t xml:space="preserve">Předání a převzetí díla </w:t>
      </w:r>
    </w:p>
    <w:p w14:paraId="60E158F8" w14:textId="77777777" w:rsidR="00E60C17" w:rsidRPr="005C0698" w:rsidRDefault="00E60C17" w:rsidP="00B124F3">
      <w:pPr>
        <w:numPr>
          <w:ilvl w:val="0"/>
          <w:numId w:val="16"/>
        </w:numPr>
        <w:tabs>
          <w:tab w:val="clear" w:pos="720"/>
          <w:tab w:val="num" w:pos="426"/>
        </w:tabs>
        <w:ind w:left="426" w:hanging="426"/>
        <w:jc w:val="both"/>
        <w:rPr>
          <w:rFonts w:asciiTheme="minorHAnsi" w:hAnsiTheme="minorHAnsi"/>
          <w:color w:val="000000"/>
        </w:rPr>
      </w:pPr>
      <w:r w:rsidRPr="005C0698">
        <w:rPr>
          <w:rFonts w:asciiTheme="minorHAnsi" w:hAnsiTheme="minorHAnsi"/>
          <w:color w:val="000000"/>
        </w:rPr>
        <w:t xml:space="preserve">Povinnost zhotovitele provést řádně dílo je splněna dnem, kdy jsou splněny </w:t>
      </w:r>
      <w:r>
        <w:rPr>
          <w:rFonts w:asciiTheme="minorHAnsi" w:hAnsiTheme="minorHAnsi"/>
          <w:color w:val="000000"/>
        </w:rPr>
        <w:t xml:space="preserve">závazky </w:t>
      </w:r>
      <w:r w:rsidRPr="005C0698">
        <w:rPr>
          <w:rFonts w:asciiTheme="minorHAnsi" w:hAnsiTheme="minorHAnsi"/>
          <w:color w:val="000000"/>
        </w:rPr>
        <w:t>uvedené v článku I. této smlouvy. O předání díla bude sepsán protokol, jehož součástí bude soupis případných vad a nedodělků s termíny pro jejich odstranění.</w:t>
      </w:r>
    </w:p>
    <w:p w14:paraId="60E158F9" w14:textId="77777777" w:rsidR="00E60C17" w:rsidRPr="005C0698" w:rsidRDefault="00E60C17" w:rsidP="00B124F3">
      <w:pPr>
        <w:numPr>
          <w:ilvl w:val="0"/>
          <w:numId w:val="16"/>
        </w:numPr>
        <w:tabs>
          <w:tab w:val="clear" w:pos="720"/>
          <w:tab w:val="num" w:pos="426"/>
        </w:tabs>
        <w:ind w:left="426" w:hanging="426"/>
        <w:jc w:val="both"/>
        <w:rPr>
          <w:rFonts w:asciiTheme="minorHAnsi" w:hAnsiTheme="minorHAnsi"/>
          <w:color w:val="000000"/>
        </w:rPr>
      </w:pPr>
      <w:r w:rsidRPr="005C0698">
        <w:rPr>
          <w:rFonts w:asciiTheme="minorHAnsi" w:hAnsiTheme="minorHAnsi"/>
          <w:color w:val="000000"/>
        </w:rPr>
        <w:t>Nedokončené dílo není objednatel povinen převzít.</w:t>
      </w:r>
    </w:p>
    <w:p w14:paraId="60E158FA" w14:textId="7BC85818" w:rsidR="00E60C17" w:rsidRDefault="00E60C17" w:rsidP="00E60C17">
      <w:pPr>
        <w:tabs>
          <w:tab w:val="left" w:pos="426"/>
        </w:tabs>
        <w:jc w:val="both"/>
        <w:rPr>
          <w:rFonts w:asciiTheme="minorHAnsi" w:hAnsiTheme="minorHAnsi"/>
          <w:color w:val="000000"/>
        </w:rPr>
      </w:pPr>
    </w:p>
    <w:p w14:paraId="4FE8830F" w14:textId="77777777" w:rsidR="00B124F3" w:rsidRPr="005C0698" w:rsidRDefault="00B124F3" w:rsidP="00E60C17">
      <w:pPr>
        <w:tabs>
          <w:tab w:val="left" w:pos="426"/>
        </w:tabs>
        <w:jc w:val="both"/>
        <w:rPr>
          <w:rFonts w:asciiTheme="minorHAnsi" w:hAnsiTheme="minorHAnsi"/>
          <w:color w:val="000000"/>
        </w:rPr>
      </w:pPr>
    </w:p>
    <w:p w14:paraId="60E158FC" w14:textId="57E3110F" w:rsidR="00E60C17" w:rsidRPr="005C0698" w:rsidRDefault="00E60C17" w:rsidP="00E60C17">
      <w:pPr>
        <w:tabs>
          <w:tab w:val="left" w:pos="426"/>
        </w:tabs>
        <w:jc w:val="center"/>
        <w:rPr>
          <w:rFonts w:asciiTheme="minorHAnsi" w:hAnsiTheme="minorHAnsi"/>
          <w:b/>
          <w:color w:val="000000"/>
        </w:rPr>
      </w:pPr>
      <w:r w:rsidRPr="005C0698">
        <w:rPr>
          <w:rFonts w:asciiTheme="minorHAnsi" w:hAnsiTheme="minorHAnsi"/>
          <w:b/>
          <w:color w:val="000000"/>
        </w:rPr>
        <w:t>Článek IX.</w:t>
      </w:r>
    </w:p>
    <w:p w14:paraId="60E158FD" w14:textId="77777777" w:rsidR="00E60C17" w:rsidRPr="005C0698" w:rsidRDefault="00E60C17" w:rsidP="00E60C17">
      <w:pPr>
        <w:tabs>
          <w:tab w:val="left" w:pos="426"/>
        </w:tabs>
        <w:jc w:val="center"/>
        <w:rPr>
          <w:rFonts w:asciiTheme="minorHAnsi" w:hAnsiTheme="minorHAnsi"/>
          <w:b/>
          <w:color w:val="000000"/>
        </w:rPr>
      </w:pPr>
      <w:r w:rsidRPr="005C0698">
        <w:rPr>
          <w:rFonts w:asciiTheme="minorHAnsi" w:hAnsiTheme="minorHAnsi"/>
          <w:b/>
          <w:color w:val="000000"/>
        </w:rPr>
        <w:t>Naplnění smlouvy</w:t>
      </w:r>
    </w:p>
    <w:p w14:paraId="60E158FE" w14:textId="05947664" w:rsidR="00E60C17" w:rsidRPr="005C0698" w:rsidRDefault="00E60C17" w:rsidP="00543A03">
      <w:pPr>
        <w:pStyle w:val="Odstavecseseznamem"/>
        <w:numPr>
          <w:ilvl w:val="0"/>
          <w:numId w:val="22"/>
        </w:numPr>
        <w:tabs>
          <w:tab w:val="left" w:pos="426"/>
        </w:tabs>
        <w:ind w:left="426" w:hanging="426"/>
        <w:jc w:val="both"/>
        <w:rPr>
          <w:rFonts w:asciiTheme="minorHAnsi" w:hAnsiTheme="minorHAnsi"/>
          <w:color w:val="000000"/>
        </w:rPr>
      </w:pPr>
      <w:r w:rsidRPr="005C0698">
        <w:rPr>
          <w:rFonts w:asciiTheme="minorHAnsi" w:hAnsiTheme="minorHAnsi"/>
          <w:color w:val="000000"/>
        </w:rPr>
        <w:t>Smluvní strany se dohodly, že smlouva bude považována za naplněnou</w:t>
      </w:r>
      <w:r>
        <w:rPr>
          <w:rFonts w:asciiTheme="minorHAnsi" w:hAnsiTheme="minorHAnsi"/>
          <w:color w:val="000000"/>
        </w:rPr>
        <w:t xml:space="preserve"> vyčerpáním </w:t>
      </w:r>
      <w:r w:rsidRPr="005C0698">
        <w:rPr>
          <w:rFonts w:asciiTheme="minorHAnsi" w:hAnsiTheme="minorHAnsi"/>
        </w:rPr>
        <w:t xml:space="preserve">celkové částky </w:t>
      </w:r>
      <w:r>
        <w:rPr>
          <w:rFonts w:asciiTheme="minorHAnsi" w:hAnsiTheme="minorHAnsi"/>
        </w:rPr>
        <w:t>1 9</w:t>
      </w:r>
      <w:r w:rsidRPr="005C0698">
        <w:rPr>
          <w:rFonts w:asciiTheme="minorHAnsi" w:hAnsiTheme="minorHAnsi"/>
        </w:rPr>
        <w:t xml:space="preserve">00 000,- </w:t>
      </w:r>
      <w:r>
        <w:rPr>
          <w:rFonts w:asciiTheme="minorHAnsi" w:hAnsiTheme="minorHAnsi"/>
        </w:rPr>
        <w:t xml:space="preserve">Kč </w:t>
      </w:r>
      <w:r w:rsidRPr="005C0698">
        <w:rPr>
          <w:rFonts w:asciiTheme="minorHAnsi" w:hAnsiTheme="minorHAnsi"/>
        </w:rPr>
        <w:t>bez DPH</w:t>
      </w:r>
      <w:r>
        <w:rPr>
          <w:rFonts w:asciiTheme="minorHAnsi" w:hAnsiTheme="minorHAnsi"/>
        </w:rPr>
        <w:t xml:space="preserve"> nebo dne 31. 12. 202</w:t>
      </w:r>
      <w:r w:rsidR="00437872">
        <w:rPr>
          <w:rFonts w:asciiTheme="minorHAnsi" w:hAnsiTheme="minorHAnsi"/>
        </w:rPr>
        <w:t>6</w:t>
      </w:r>
      <w:r w:rsidRPr="005C0698">
        <w:rPr>
          <w:rFonts w:asciiTheme="minorHAnsi" w:hAnsiTheme="minorHAnsi"/>
        </w:rPr>
        <w:t>.</w:t>
      </w:r>
    </w:p>
    <w:p w14:paraId="60E158FF" w14:textId="77777777" w:rsidR="00E60C17" w:rsidRPr="005C0698" w:rsidRDefault="00E60C17" w:rsidP="00543A03">
      <w:pPr>
        <w:pStyle w:val="Odstavecseseznamem"/>
        <w:numPr>
          <w:ilvl w:val="0"/>
          <w:numId w:val="22"/>
        </w:numPr>
        <w:tabs>
          <w:tab w:val="left" w:pos="426"/>
        </w:tabs>
        <w:ind w:left="426" w:hanging="426"/>
        <w:jc w:val="both"/>
        <w:rPr>
          <w:rFonts w:asciiTheme="minorHAnsi" w:hAnsiTheme="minorHAnsi"/>
          <w:color w:val="000000"/>
        </w:rPr>
      </w:pPr>
      <w:r w:rsidRPr="005C0698">
        <w:rPr>
          <w:rFonts w:asciiTheme="minorHAnsi" w:hAnsiTheme="minorHAnsi"/>
        </w:rPr>
        <w:t xml:space="preserve">V obou těchto případech naplnění smlouvy smluvní vztah obou stran končí. </w:t>
      </w:r>
    </w:p>
    <w:p w14:paraId="60E15900" w14:textId="77777777" w:rsidR="00E60C17" w:rsidRPr="005C0698" w:rsidRDefault="00E60C17" w:rsidP="00E60C17">
      <w:pPr>
        <w:jc w:val="both"/>
        <w:rPr>
          <w:rFonts w:asciiTheme="minorHAnsi" w:hAnsiTheme="minorHAnsi"/>
          <w:color w:val="000000"/>
        </w:rPr>
      </w:pPr>
    </w:p>
    <w:p w14:paraId="60E15901" w14:textId="0CE0AEAA" w:rsidR="00E60C17" w:rsidRDefault="00E60C17" w:rsidP="00E60C17">
      <w:pPr>
        <w:jc w:val="both"/>
        <w:rPr>
          <w:rFonts w:asciiTheme="minorHAnsi" w:hAnsiTheme="minorHAnsi"/>
          <w:color w:val="000000"/>
          <w:u w:val="single"/>
        </w:rPr>
      </w:pPr>
    </w:p>
    <w:p w14:paraId="60E15903" w14:textId="015E93B7"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Článek X.</w:t>
      </w:r>
    </w:p>
    <w:p w14:paraId="60E15904" w14:textId="77777777" w:rsidR="00E60C17" w:rsidRPr="005C0698" w:rsidRDefault="00E60C17" w:rsidP="00E60C17">
      <w:pPr>
        <w:jc w:val="center"/>
        <w:rPr>
          <w:rFonts w:asciiTheme="minorHAnsi" w:hAnsiTheme="minorHAnsi"/>
          <w:b/>
        </w:rPr>
      </w:pPr>
      <w:r w:rsidRPr="005C0698">
        <w:rPr>
          <w:rFonts w:asciiTheme="minorHAnsi" w:hAnsiTheme="minorHAnsi"/>
          <w:b/>
        </w:rPr>
        <w:t>Zvláštní ujednání</w:t>
      </w:r>
    </w:p>
    <w:p w14:paraId="60E15905" w14:textId="77777777" w:rsidR="00E60C17" w:rsidRPr="005C0698" w:rsidRDefault="00E60C17" w:rsidP="00543A03">
      <w:pPr>
        <w:numPr>
          <w:ilvl w:val="0"/>
          <w:numId w:val="17"/>
        </w:numPr>
        <w:tabs>
          <w:tab w:val="clear" w:pos="720"/>
          <w:tab w:val="num" w:pos="426"/>
        </w:tabs>
        <w:ind w:left="426" w:hanging="426"/>
        <w:jc w:val="both"/>
        <w:rPr>
          <w:rFonts w:asciiTheme="minorHAnsi" w:hAnsiTheme="minorHAnsi"/>
        </w:rPr>
      </w:pPr>
      <w:r w:rsidRPr="005C0698">
        <w:rPr>
          <w:rFonts w:asciiTheme="minorHAnsi" w:hAnsiTheme="minorHAnsi"/>
        </w:rPr>
        <w:t xml:space="preserve">Po dokončení díla nebo zániku povinnosti zhotovitele provést dílo je zhotovitel povinen bez zbytečného odkladu vrátit objednateli </w:t>
      </w:r>
      <w:r>
        <w:rPr>
          <w:rFonts w:asciiTheme="minorHAnsi" w:hAnsiTheme="minorHAnsi"/>
        </w:rPr>
        <w:t xml:space="preserve">všechny hmotné </w:t>
      </w:r>
      <w:r w:rsidRPr="005C0698">
        <w:rPr>
          <w:rFonts w:asciiTheme="minorHAnsi" w:hAnsiTheme="minorHAnsi"/>
        </w:rPr>
        <w:t>podklady od něho převzaté.</w:t>
      </w:r>
    </w:p>
    <w:p w14:paraId="60E15906" w14:textId="77777777" w:rsidR="00E60C17" w:rsidRPr="005C0698" w:rsidRDefault="00E60C17" w:rsidP="00543A03">
      <w:pPr>
        <w:numPr>
          <w:ilvl w:val="0"/>
          <w:numId w:val="17"/>
        </w:numPr>
        <w:tabs>
          <w:tab w:val="clear" w:pos="720"/>
          <w:tab w:val="num" w:pos="426"/>
        </w:tabs>
        <w:ind w:left="426" w:hanging="426"/>
        <w:jc w:val="both"/>
        <w:rPr>
          <w:rFonts w:asciiTheme="minorHAnsi" w:hAnsiTheme="minorHAnsi"/>
        </w:rPr>
      </w:pPr>
      <w:r w:rsidRPr="005C0698">
        <w:rPr>
          <w:rFonts w:asciiTheme="minorHAnsi" w:hAnsiTheme="minorHAnsi"/>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14:paraId="60E15907" w14:textId="77777777" w:rsidR="00E60C17" w:rsidRPr="005C0698" w:rsidRDefault="00E60C17" w:rsidP="00543A03">
      <w:pPr>
        <w:numPr>
          <w:ilvl w:val="0"/>
          <w:numId w:val="17"/>
        </w:numPr>
        <w:tabs>
          <w:tab w:val="clear" w:pos="720"/>
          <w:tab w:val="num" w:pos="426"/>
        </w:tabs>
        <w:ind w:left="426" w:hanging="426"/>
        <w:jc w:val="both"/>
        <w:rPr>
          <w:rFonts w:asciiTheme="minorHAnsi" w:hAnsiTheme="minorHAnsi"/>
        </w:rPr>
      </w:pPr>
      <w:r w:rsidRPr="005C0698">
        <w:rPr>
          <w:rFonts w:asciiTheme="minorHAnsi" w:hAnsiTheme="minorHAnsi"/>
        </w:rPr>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14:paraId="60E15908" w14:textId="2449CC59" w:rsidR="00E60C17" w:rsidRPr="005C0698" w:rsidRDefault="00E60C17" w:rsidP="00543A03">
      <w:pPr>
        <w:numPr>
          <w:ilvl w:val="0"/>
          <w:numId w:val="17"/>
        </w:numPr>
        <w:tabs>
          <w:tab w:val="clear" w:pos="720"/>
          <w:tab w:val="num" w:pos="426"/>
        </w:tabs>
        <w:ind w:left="426" w:hanging="426"/>
        <w:jc w:val="both"/>
        <w:rPr>
          <w:rFonts w:asciiTheme="minorHAnsi" w:hAnsiTheme="minorHAnsi"/>
          <w:color w:val="000000"/>
        </w:rPr>
      </w:pPr>
      <w:r w:rsidRPr="005C0698">
        <w:rPr>
          <w:rFonts w:asciiTheme="minorHAnsi" w:hAnsiTheme="minorHAnsi"/>
        </w:rPr>
        <w:t xml:space="preserve">Kontaktní osobou objednatele je </w:t>
      </w:r>
      <w:r w:rsidR="005D1EB4">
        <w:rPr>
          <w:rFonts w:asciiTheme="minorHAnsi" w:hAnsiTheme="minorHAnsi"/>
        </w:rPr>
        <w:t>XXXXXXXXXXXXXXXXXXXXXXXXXXXXXXXXXX XXXXXXXXXXX</w:t>
      </w:r>
      <w:r w:rsidRPr="005C0698">
        <w:rPr>
          <w:rFonts w:asciiTheme="minorHAnsi" w:hAnsiTheme="minorHAnsi"/>
        </w:rPr>
        <w:t>.</w:t>
      </w:r>
      <w:r w:rsidRPr="005C0698">
        <w:rPr>
          <w:rFonts w:asciiTheme="minorHAnsi" w:hAnsiTheme="minorHAnsi"/>
          <w:color w:val="000000"/>
        </w:rPr>
        <w:t xml:space="preserve"> </w:t>
      </w:r>
    </w:p>
    <w:p w14:paraId="60E1590A" w14:textId="76A7C52B" w:rsidR="00E60C17" w:rsidRDefault="00E60C17" w:rsidP="00E60C17">
      <w:pPr>
        <w:jc w:val="center"/>
        <w:rPr>
          <w:rFonts w:asciiTheme="minorHAnsi" w:hAnsiTheme="minorHAnsi"/>
          <w:b/>
          <w:color w:val="000000"/>
        </w:rPr>
      </w:pPr>
    </w:p>
    <w:p w14:paraId="1D43FEB4" w14:textId="548F1170" w:rsidR="00543A03" w:rsidRDefault="00543A03" w:rsidP="00E60C17">
      <w:pPr>
        <w:jc w:val="center"/>
        <w:rPr>
          <w:rFonts w:asciiTheme="minorHAnsi" w:hAnsiTheme="minorHAnsi"/>
          <w:b/>
          <w:color w:val="000000"/>
        </w:rPr>
      </w:pPr>
    </w:p>
    <w:p w14:paraId="0F9CCB8F" w14:textId="77777777" w:rsidR="00543A03" w:rsidRDefault="00543A03" w:rsidP="00E60C17">
      <w:pPr>
        <w:jc w:val="center"/>
        <w:rPr>
          <w:rFonts w:asciiTheme="minorHAnsi" w:hAnsiTheme="minorHAnsi"/>
          <w:b/>
          <w:color w:val="000000"/>
        </w:rPr>
      </w:pPr>
    </w:p>
    <w:p w14:paraId="6C303708" w14:textId="77777777" w:rsidR="00000FB4" w:rsidRDefault="00000FB4" w:rsidP="00E60C17">
      <w:pPr>
        <w:jc w:val="center"/>
        <w:rPr>
          <w:rFonts w:asciiTheme="minorHAnsi" w:hAnsiTheme="minorHAnsi"/>
          <w:b/>
          <w:color w:val="000000"/>
        </w:rPr>
      </w:pPr>
    </w:p>
    <w:p w14:paraId="37827067" w14:textId="77777777" w:rsidR="00BD494F" w:rsidRDefault="00BD494F" w:rsidP="00E60C17">
      <w:pPr>
        <w:jc w:val="center"/>
        <w:rPr>
          <w:rFonts w:asciiTheme="minorHAnsi" w:hAnsiTheme="minorHAnsi"/>
          <w:b/>
          <w:color w:val="000000"/>
        </w:rPr>
      </w:pPr>
    </w:p>
    <w:p w14:paraId="60E1590E" w14:textId="746FE02F" w:rsidR="00E60C17" w:rsidRPr="005C0698" w:rsidRDefault="00E60C17" w:rsidP="00775CED">
      <w:pPr>
        <w:spacing w:line="276" w:lineRule="auto"/>
        <w:jc w:val="center"/>
        <w:rPr>
          <w:rFonts w:asciiTheme="minorHAnsi" w:hAnsiTheme="minorHAnsi"/>
          <w:b/>
          <w:color w:val="000000"/>
        </w:rPr>
      </w:pPr>
      <w:r w:rsidRPr="005C0698">
        <w:rPr>
          <w:rFonts w:asciiTheme="minorHAnsi" w:hAnsiTheme="minorHAnsi"/>
          <w:b/>
          <w:color w:val="000000"/>
        </w:rPr>
        <w:lastRenderedPageBreak/>
        <w:t>Článek XI.</w:t>
      </w:r>
    </w:p>
    <w:p w14:paraId="60E1590F" w14:textId="77777777" w:rsidR="00E60C17" w:rsidRPr="005C0698" w:rsidRDefault="00E60C17" w:rsidP="00775CED">
      <w:pPr>
        <w:jc w:val="center"/>
        <w:rPr>
          <w:rFonts w:asciiTheme="minorHAnsi" w:hAnsiTheme="minorHAnsi"/>
          <w:b/>
          <w:color w:val="000000"/>
        </w:rPr>
      </w:pPr>
      <w:r w:rsidRPr="005C0698">
        <w:rPr>
          <w:rFonts w:asciiTheme="minorHAnsi" w:hAnsiTheme="minorHAnsi"/>
          <w:b/>
          <w:color w:val="000000"/>
        </w:rPr>
        <w:t>Závěrečná ustanovení</w:t>
      </w:r>
    </w:p>
    <w:p w14:paraId="60E15910" w14:textId="77777777" w:rsidR="00E60C17" w:rsidRPr="005C0698" w:rsidRDefault="00E60C17" w:rsidP="00543A03">
      <w:pPr>
        <w:numPr>
          <w:ilvl w:val="0"/>
          <w:numId w:val="18"/>
        </w:numPr>
        <w:tabs>
          <w:tab w:val="clear" w:pos="720"/>
          <w:tab w:val="num" w:pos="426"/>
        </w:tabs>
        <w:spacing w:beforeLines="20" w:before="48"/>
        <w:ind w:left="426" w:hanging="426"/>
        <w:jc w:val="both"/>
        <w:rPr>
          <w:rFonts w:asciiTheme="minorHAnsi" w:hAnsiTheme="minorHAnsi"/>
          <w:color w:val="000000"/>
        </w:rPr>
      </w:pPr>
      <w:r w:rsidRPr="005C0698">
        <w:rPr>
          <w:rFonts w:asciiTheme="minorHAnsi" w:hAnsiTheme="minorHAnsi"/>
          <w:color w:val="000000"/>
        </w:rPr>
        <w:t>Práva a povinnosti smluvních stran, které nejsou výslovně upraveny touto smlouvou, se řídí ustanoveními občanského zákoníku.</w:t>
      </w:r>
    </w:p>
    <w:p w14:paraId="60E15912" w14:textId="77777777" w:rsidR="00E60C17" w:rsidRPr="005C0698" w:rsidRDefault="00E60C17" w:rsidP="00543A03">
      <w:pPr>
        <w:numPr>
          <w:ilvl w:val="0"/>
          <w:numId w:val="18"/>
        </w:numPr>
        <w:tabs>
          <w:tab w:val="clear" w:pos="720"/>
          <w:tab w:val="num" w:pos="426"/>
        </w:tabs>
        <w:spacing w:beforeLines="20" w:before="48"/>
        <w:ind w:left="426" w:hanging="426"/>
        <w:jc w:val="both"/>
        <w:rPr>
          <w:rFonts w:asciiTheme="minorHAnsi" w:hAnsiTheme="minorHAnsi"/>
          <w:color w:val="000000"/>
        </w:rPr>
      </w:pPr>
      <w:r w:rsidRPr="005C0698">
        <w:rPr>
          <w:rFonts w:asciiTheme="minorHAnsi" w:hAnsiTheme="minorHAnsi"/>
          <w:color w:val="000000"/>
        </w:rPr>
        <w:t xml:space="preserve">Změny a dodatky této smlouvy platí pouze tehdy, jestliže jsou podány písemně a podepsány oprávněnými osobami dle této smlouvy. </w:t>
      </w:r>
    </w:p>
    <w:p w14:paraId="60E15913" w14:textId="3D0E30B5" w:rsidR="00E60C17" w:rsidRPr="005C0698" w:rsidRDefault="00E60C17" w:rsidP="00543A03">
      <w:pPr>
        <w:numPr>
          <w:ilvl w:val="0"/>
          <w:numId w:val="18"/>
        </w:numPr>
        <w:tabs>
          <w:tab w:val="clear" w:pos="720"/>
          <w:tab w:val="num" w:pos="426"/>
        </w:tabs>
        <w:spacing w:beforeLines="20" w:before="48"/>
        <w:ind w:left="426" w:hanging="426"/>
        <w:jc w:val="both"/>
        <w:rPr>
          <w:rFonts w:asciiTheme="minorHAnsi" w:hAnsiTheme="minorHAnsi"/>
          <w:color w:val="000000"/>
        </w:rPr>
      </w:pPr>
      <w:r w:rsidRPr="005C0698">
        <w:rPr>
          <w:rFonts w:asciiTheme="minorHAnsi" w:hAnsiTheme="minorHAnsi"/>
          <w:color w:val="000000"/>
        </w:rPr>
        <w:t xml:space="preserve">Tato smlouva nabývá účinnosti dnem jejího </w:t>
      </w:r>
      <w:r w:rsidR="00494DAF">
        <w:rPr>
          <w:rFonts w:asciiTheme="minorHAnsi" w:hAnsiTheme="minorHAnsi"/>
          <w:color w:val="000000"/>
        </w:rPr>
        <w:t>uveřejnění v registru smluv</w:t>
      </w:r>
      <w:r w:rsidRPr="005C0698">
        <w:rPr>
          <w:rFonts w:asciiTheme="minorHAnsi" w:hAnsiTheme="minorHAnsi"/>
          <w:color w:val="000000"/>
        </w:rPr>
        <w:t>.</w:t>
      </w:r>
    </w:p>
    <w:p w14:paraId="60E15914" w14:textId="1048E733" w:rsidR="00E60C17" w:rsidRPr="005C0698" w:rsidRDefault="00E60C17" w:rsidP="00543A03">
      <w:pPr>
        <w:numPr>
          <w:ilvl w:val="0"/>
          <w:numId w:val="18"/>
        </w:numPr>
        <w:tabs>
          <w:tab w:val="clear" w:pos="720"/>
          <w:tab w:val="num" w:pos="426"/>
        </w:tabs>
        <w:spacing w:beforeLines="20" w:before="48"/>
        <w:ind w:left="426" w:hanging="426"/>
        <w:jc w:val="both"/>
        <w:rPr>
          <w:rFonts w:asciiTheme="minorHAnsi" w:hAnsiTheme="minorHAnsi"/>
          <w:color w:val="000000"/>
        </w:rPr>
      </w:pPr>
      <w:r w:rsidRPr="005C0698">
        <w:rPr>
          <w:rFonts w:asciiTheme="minorHAnsi" w:hAnsiTheme="minorHAnsi"/>
          <w:color w:val="000000"/>
        </w:rPr>
        <w:t xml:space="preserve">Tato smlouva je vyhotovena ve třech stejnopisech, z nichž </w:t>
      </w:r>
      <w:r w:rsidR="00543A03">
        <w:rPr>
          <w:rFonts w:asciiTheme="minorHAnsi" w:hAnsiTheme="minorHAnsi"/>
          <w:color w:val="000000"/>
        </w:rPr>
        <w:t>objednatel</w:t>
      </w:r>
      <w:r w:rsidRPr="005C0698">
        <w:rPr>
          <w:rFonts w:asciiTheme="minorHAnsi" w:hAnsiTheme="minorHAnsi"/>
          <w:color w:val="000000"/>
        </w:rPr>
        <w:t xml:space="preserve"> obdrží dva </w:t>
      </w:r>
      <w:r w:rsidR="00543A03">
        <w:rPr>
          <w:rFonts w:asciiTheme="minorHAnsi" w:hAnsiTheme="minorHAnsi"/>
          <w:color w:val="000000"/>
        </w:rPr>
        <w:t>a zhotovitel jeden</w:t>
      </w:r>
      <w:r w:rsidRPr="005C0698">
        <w:rPr>
          <w:rFonts w:asciiTheme="minorHAnsi" w:hAnsiTheme="minorHAnsi"/>
          <w:color w:val="000000"/>
        </w:rPr>
        <w:t xml:space="preserve"> výtisk.</w:t>
      </w:r>
    </w:p>
    <w:p w14:paraId="60E15915" w14:textId="77777777" w:rsidR="00E60C17" w:rsidRPr="005C0698" w:rsidRDefault="00E60C17" w:rsidP="00543A03">
      <w:pPr>
        <w:numPr>
          <w:ilvl w:val="0"/>
          <w:numId w:val="18"/>
        </w:numPr>
        <w:tabs>
          <w:tab w:val="clear" w:pos="720"/>
          <w:tab w:val="num" w:pos="426"/>
        </w:tabs>
        <w:spacing w:beforeLines="20" w:before="48"/>
        <w:ind w:left="426" w:hanging="426"/>
        <w:jc w:val="both"/>
        <w:rPr>
          <w:rFonts w:asciiTheme="minorHAnsi" w:hAnsiTheme="minorHAnsi"/>
          <w:color w:val="000000"/>
        </w:rPr>
      </w:pPr>
      <w:r w:rsidRPr="005C0698">
        <w:rPr>
          <w:rFonts w:asciiTheme="minorHAnsi" w:hAnsiTheme="minorHAnsi"/>
          <w:color w:val="000000"/>
        </w:rPr>
        <w:t>Smluvní strany prohlašují, že je jim znám obsah této smlouvy, že s jejím obsahem souhlasí, a že smlouvu uzavírají svobodně, nikoliv v tísni či za nevýhodných podmínek.</w:t>
      </w:r>
    </w:p>
    <w:p w14:paraId="60E1591A" w14:textId="186BAA21" w:rsidR="00870BB2" w:rsidRDefault="00870BB2" w:rsidP="00543A03">
      <w:pPr>
        <w:pStyle w:val="Bezmezer"/>
        <w:rPr>
          <w:rFonts w:ascii="Calibri" w:hAnsi="Calibri" w:cs="Calibri"/>
        </w:rPr>
      </w:pPr>
    </w:p>
    <w:p w14:paraId="756A800A" w14:textId="11BEE77D" w:rsidR="00762ABC" w:rsidRDefault="00762ABC" w:rsidP="00543A03">
      <w:pPr>
        <w:pStyle w:val="Bezmezer"/>
        <w:rPr>
          <w:rFonts w:ascii="Calibri" w:hAnsi="Calibri" w:cs="Calibri"/>
        </w:rPr>
      </w:pPr>
    </w:p>
    <w:p w14:paraId="63C35098" w14:textId="77777777" w:rsidR="00762ABC" w:rsidRDefault="00762ABC" w:rsidP="00543A03">
      <w:pPr>
        <w:pStyle w:val="Bezmezer"/>
        <w:rPr>
          <w:rFonts w:ascii="Calibri" w:hAnsi="Calibri" w:cs="Calibri"/>
        </w:rPr>
      </w:pPr>
    </w:p>
    <w:p w14:paraId="1BE3771B" w14:textId="77777777" w:rsidR="00543A03" w:rsidRPr="00543A03" w:rsidRDefault="00543A03" w:rsidP="00543A03">
      <w:pPr>
        <w:pStyle w:val="Bezmezer"/>
        <w:rPr>
          <w:rFonts w:ascii="Calibri" w:hAnsi="Calibri" w:cs="Calibri"/>
        </w:rPr>
      </w:pPr>
    </w:p>
    <w:p w14:paraId="60E1591B" w14:textId="3D13F1D1" w:rsidR="00183544" w:rsidRPr="00543A03" w:rsidRDefault="00183544" w:rsidP="00543A03">
      <w:pPr>
        <w:pStyle w:val="Bezmezer"/>
        <w:rPr>
          <w:rFonts w:ascii="Calibri" w:hAnsi="Calibri" w:cs="Calibri"/>
        </w:rPr>
      </w:pPr>
      <w:r w:rsidRPr="00543A03">
        <w:rPr>
          <w:rFonts w:ascii="Calibri" w:hAnsi="Calibri" w:cs="Calibri"/>
        </w:rPr>
        <w:t>V Praze dne</w:t>
      </w:r>
      <w:r w:rsidRPr="00543A03">
        <w:rPr>
          <w:rFonts w:ascii="Calibri" w:hAnsi="Calibri" w:cs="Calibri"/>
        </w:rPr>
        <w:tab/>
      </w:r>
      <w:r w:rsidRPr="00543A03">
        <w:rPr>
          <w:rFonts w:ascii="Calibri" w:hAnsi="Calibri" w:cs="Calibri"/>
        </w:rPr>
        <w:tab/>
      </w:r>
      <w:r w:rsidRPr="00543A03">
        <w:rPr>
          <w:rFonts w:ascii="Calibri" w:hAnsi="Calibri" w:cs="Calibri"/>
        </w:rPr>
        <w:tab/>
      </w:r>
      <w:r w:rsidRPr="00543A03">
        <w:rPr>
          <w:rFonts w:ascii="Calibri" w:hAnsi="Calibri" w:cs="Calibri"/>
        </w:rPr>
        <w:tab/>
      </w:r>
      <w:r w:rsidRPr="00543A03">
        <w:rPr>
          <w:rFonts w:ascii="Calibri" w:hAnsi="Calibri" w:cs="Calibri"/>
        </w:rPr>
        <w:tab/>
      </w:r>
      <w:r w:rsidR="00543A03">
        <w:rPr>
          <w:rFonts w:ascii="Calibri" w:hAnsi="Calibri" w:cs="Calibri"/>
        </w:rPr>
        <w:tab/>
      </w:r>
      <w:r w:rsidRPr="00543A03">
        <w:rPr>
          <w:rFonts w:ascii="Calibri" w:hAnsi="Calibri" w:cs="Calibri"/>
        </w:rPr>
        <w:tab/>
        <w:t>V </w:t>
      </w:r>
      <w:r w:rsidR="00994F4F">
        <w:rPr>
          <w:rFonts w:ascii="Calibri" w:hAnsi="Calibri" w:cs="Calibri"/>
        </w:rPr>
        <w:t>Brně</w:t>
      </w:r>
      <w:r w:rsidR="00186DDF" w:rsidRPr="00543A03">
        <w:rPr>
          <w:rFonts w:ascii="Calibri" w:hAnsi="Calibri" w:cs="Calibri"/>
        </w:rPr>
        <w:t xml:space="preserve"> </w:t>
      </w:r>
      <w:r w:rsidRPr="00543A03">
        <w:rPr>
          <w:rFonts w:ascii="Calibri" w:hAnsi="Calibri" w:cs="Calibri"/>
        </w:rPr>
        <w:t>dne</w:t>
      </w:r>
    </w:p>
    <w:p w14:paraId="60E1591C" w14:textId="77777777" w:rsidR="00183544" w:rsidRPr="00543A03" w:rsidRDefault="00183544" w:rsidP="00543A03">
      <w:pPr>
        <w:pStyle w:val="Bezmezer"/>
        <w:rPr>
          <w:rFonts w:ascii="Calibri" w:hAnsi="Calibri" w:cs="Calibri"/>
        </w:rPr>
      </w:pPr>
    </w:p>
    <w:p w14:paraId="60E1591E" w14:textId="77777777" w:rsidR="00183544" w:rsidRPr="00543A03" w:rsidRDefault="00183544" w:rsidP="00543A03">
      <w:pPr>
        <w:pStyle w:val="Bezmezer"/>
        <w:rPr>
          <w:rFonts w:ascii="Calibri" w:hAnsi="Calibri" w:cs="Calibri"/>
        </w:rPr>
      </w:pPr>
    </w:p>
    <w:p w14:paraId="60E1591F" w14:textId="77777777" w:rsidR="00183544" w:rsidRPr="00543A03" w:rsidRDefault="00183544" w:rsidP="00543A03">
      <w:pPr>
        <w:pStyle w:val="Bezmezer"/>
        <w:rPr>
          <w:rFonts w:ascii="Calibri" w:hAnsi="Calibri" w:cs="Calibri"/>
        </w:rPr>
      </w:pPr>
    </w:p>
    <w:p w14:paraId="60E15920" w14:textId="77777777" w:rsidR="00183544" w:rsidRPr="00543A03" w:rsidRDefault="00183544" w:rsidP="00543A03">
      <w:pPr>
        <w:pStyle w:val="Bezmezer"/>
        <w:rPr>
          <w:rFonts w:ascii="Calibri" w:hAnsi="Calibri" w:cs="Calibri"/>
          <w:bCs/>
        </w:rPr>
      </w:pPr>
      <w:r w:rsidRPr="00543A03">
        <w:rPr>
          <w:rFonts w:ascii="Calibri" w:hAnsi="Calibri" w:cs="Calibri"/>
          <w:bCs/>
        </w:rPr>
        <w:t>…………………………………………</w:t>
      </w:r>
      <w:r w:rsidRPr="00543A03">
        <w:rPr>
          <w:rFonts w:ascii="Calibri" w:hAnsi="Calibri" w:cs="Calibri"/>
          <w:bCs/>
        </w:rPr>
        <w:tab/>
      </w:r>
      <w:r w:rsidRPr="00543A03">
        <w:rPr>
          <w:rFonts w:ascii="Calibri" w:hAnsi="Calibri" w:cs="Calibri"/>
          <w:bCs/>
        </w:rPr>
        <w:tab/>
      </w:r>
      <w:r w:rsidRPr="00543A03">
        <w:rPr>
          <w:rFonts w:ascii="Calibri" w:hAnsi="Calibri" w:cs="Calibri"/>
          <w:bCs/>
        </w:rPr>
        <w:tab/>
      </w:r>
      <w:r w:rsidRPr="00543A03">
        <w:rPr>
          <w:rFonts w:ascii="Calibri" w:hAnsi="Calibri" w:cs="Calibri"/>
          <w:bCs/>
        </w:rPr>
        <w:tab/>
      </w:r>
      <w:r w:rsidRPr="00543A03">
        <w:rPr>
          <w:rFonts w:ascii="Calibri" w:hAnsi="Calibri" w:cs="Calibri"/>
          <w:bCs/>
        </w:rPr>
        <w:tab/>
        <w:t>…………………………………………</w:t>
      </w:r>
      <w:r w:rsidRPr="00543A03">
        <w:rPr>
          <w:rFonts w:ascii="Calibri" w:hAnsi="Calibri" w:cs="Calibri"/>
          <w:bCs/>
        </w:rPr>
        <w:tab/>
      </w:r>
    </w:p>
    <w:p w14:paraId="3AAD8F49" w14:textId="7BE8D703" w:rsidR="004A3D9E" w:rsidRPr="00543A03" w:rsidRDefault="00D21638" w:rsidP="00543A03">
      <w:pPr>
        <w:pStyle w:val="Bezmezer"/>
        <w:rPr>
          <w:rFonts w:ascii="Calibri" w:eastAsiaTheme="minorHAnsi" w:hAnsi="Calibri" w:cs="Calibri"/>
          <w:color w:val="000000"/>
          <w:sz w:val="23"/>
          <w:szCs w:val="23"/>
          <w:lang w:eastAsia="en-US"/>
        </w:rPr>
      </w:pPr>
      <w:r w:rsidRPr="00543A03">
        <w:rPr>
          <w:rFonts w:ascii="Calibri" w:hAnsi="Calibri" w:cs="Calibri"/>
          <w:bCs/>
        </w:rPr>
        <w:t>Prof</w:t>
      </w:r>
      <w:r w:rsidR="00183544" w:rsidRPr="00543A03">
        <w:rPr>
          <w:rFonts w:ascii="Calibri" w:hAnsi="Calibri" w:cs="Calibri"/>
          <w:bCs/>
        </w:rPr>
        <w:t>. PhDr. Michal Stehlík, Ph.D.</w:t>
      </w:r>
      <w:r w:rsidR="00183544" w:rsidRPr="00543A03">
        <w:rPr>
          <w:rFonts w:ascii="Calibri" w:hAnsi="Calibri" w:cs="Calibri"/>
          <w:bCs/>
        </w:rPr>
        <w:tab/>
      </w:r>
      <w:r w:rsidR="00183544" w:rsidRPr="00543A03">
        <w:rPr>
          <w:rFonts w:ascii="Calibri" w:hAnsi="Calibri" w:cs="Calibri"/>
          <w:bCs/>
        </w:rPr>
        <w:tab/>
      </w:r>
      <w:r w:rsidR="00183544" w:rsidRPr="00543A03">
        <w:rPr>
          <w:rFonts w:ascii="Calibri" w:hAnsi="Calibri" w:cs="Calibri"/>
          <w:bCs/>
        </w:rPr>
        <w:tab/>
      </w:r>
      <w:r w:rsidR="00183544" w:rsidRPr="00543A03">
        <w:rPr>
          <w:rFonts w:ascii="Calibri" w:hAnsi="Calibri" w:cs="Calibri"/>
          <w:bCs/>
        </w:rPr>
        <w:tab/>
      </w:r>
      <w:r w:rsidR="00994F4F">
        <w:rPr>
          <w:rFonts w:ascii="Calibri" w:hAnsi="Calibri" w:cs="Calibri"/>
          <w:bCs/>
        </w:rPr>
        <w:t>Jaroslav Hradil</w:t>
      </w:r>
    </w:p>
    <w:p w14:paraId="3E997BBD" w14:textId="18786E12" w:rsidR="004A3D9E" w:rsidRPr="00543A03" w:rsidRDefault="00183544" w:rsidP="00543A03">
      <w:pPr>
        <w:pStyle w:val="Bezmezer"/>
        <w:rPr>
          <w:rFonts w:ascii="Calibri" w:hAnsi="Calibri" w:cs="Calibri"/>
          <w:bCs/>
        </w:rPr>
      </w:pPr>
      <w:r w:rsidRPr="00543A03">
        <w:rPr>
          <w:rFonts w:ascii="Calibri" w:hAnsi="Calibri" w:cs="Calibri"/>
          <w:bCs/>
        </w:rPr>
        <w:t>náměstek pro centrální sbírkotvornou</w:t>
      </w:r>
      <w:r w:rsidRPr="00543A03">
        <w:rPr>
          <w:rFonts w:ascii="Calibri" w:hAnsi="Calibri" w:cs="Calibri"/>
          <w:bCs/>
        </w:rPr>
        <w:tab/>
      </w:r>
      <w:r w:rsidRPr="00543A03">
        <w:rPr>
          <w:rFonts w:ascii="Calibri" w:hAnsi="Calibri" w:cs="Calibri"/>
          <w:bCs/>
        </w:rPr>
        <w:tab/>
      </w:r>
      <w:r w:rsidRPr="00543A03">
        <w:rPr>
          <w:rFonts w:ascii="Calibri" w:hAnsi="Calibri" w:cs="Calibri"/>
          <w:bCs/>
        </w:rPr>
        <w:tab/>
      </w:r>
      <w:r w:rsidR="00994F4F">
        <w:rPr>
          <w:rFonts w:ascii="Calibri" w:hAnsi="Calibri" w:cs="Calibri"/>
          <w:bCs/>
        </w:rPr>
        <w:t xml:space="preserve">jednatel společnosti </w:t>
      </w:r>
    </w:p>
    <w:p w14:paraId="60E15923" w14:textId="10C609F3" w:rsidR="00183544" w:rsidRPr="00543A03" w:rsidRDefault="00183544" w:rsidP="00543A03">
      <w:pPr>
        <w:pStyle w:val="Bezmezer"/>
        <w:rPr>
          <w:rFonts w:ascii="Calibri" w:hAnsi="Calibri" w:cs="Calibri"/>
          <w:bCs/>
        </w:rPr>
      </w:pPr>
      <w:r w:rsidRPr="00543A03">
        <w:rPr>
          <w:rFonts w:ascii="Calibri" w:hAnsi="Calibri" w:cs="Calibri"/>
          <w:bCs/>
        </w:rPr>
        <w:t>a výstavní činnost</w:t>
      </w:r>
      <w:r w:rsidRPr="00543A03">
        <w:rPr>
          <w:rFonts w:ascii="Calibri" w:hAnsi="Calibri" w:cs="Calibri"/>
          <w:bCs/>
        </w:rPr>
        <w:tab/>
      </w:r>
      <w:r w:rsidRPr="00543A03">
        <w:rPr>
          <w:rFonts w:ascii="Calibri" w:hAnsi="Calibri" w:cs="Calibri"/>
          <w:bCs/>
        </w:rPr>
        <w:tab/>
      </w:r>
      <w:r w:rsidRPr="00543A03">
        <w:rPr>
          <w:rFonts w:ascii="Calibri" w:hAnsi="Calibri" w:cs="Calibri"/>
          <w:bCs/>
        </w:rPr>
        <w:tab/>
      </w:r>
      <w:r w:rsidRPr="00543A03">
        <w:rPr>
          <w:rFonts w:ascii="Calibri" w:hAnsi="Calibri" w:cs="Calibri"/>
          <w:bCs/>
        </w:rPr>
        <w:tab/>
      </w:r>
      <w:r w:rsidRPr="00543A03">
        <w:rPr>
          <w:rFonts w:ascii="Calibri" w:hAnsi="Calibri" w:cs="Calibri"/>
          <w:bCs/>
        </w:rPr>
        <w:tab/>
      </w:r>
      <w:r w:rsidRPr="00543A03">
        <w:rPr>
          <w:rFonts w:ascii="Calibri" w:hAnsi="Calibri" w:cs="Calibri"/>
          <w:bCs/>
        </w:rPr>
        <w:tab/>
      </w:r>
      <w:r w:rsidR="00994F4F">
        <w:rPr>
          <w:rFonts w:ascii="Calibri" w:hAnsi="Calibri" w:cs="Calibri"/>
          <w:bCs/>
        </w:rPr>
        <w:t>TISK CENTRUM s.r.o.</w:t>
      </w:r>
    </w:p>
    <w:sectPr w:rsidR="00183544" w:rsidRPr="00543A03" w:rsidSect="00946396">
      <w:footerReference w:type="even" r:id="rId8"/>
      <w:footerReference w:type="default" r:id="rId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CDC18" w14:textId="77777777" w:rsidR="00E01B9E" w:rsidRDefault="00E01B9E" w:rsidP="0099792E">
      <w:r>
        <w:separator/>
      </w:r>
    </w:p>
  </w:endnote>
  <w:endnote w:type="continuationSeparator" w:id="0">
    <w:p w14:paraId="19B62541" w14:textId="77777777" w:rsidR="00E01B9E" w:rsidRDefault="00E01B9E" w:rsidP="0099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yriadPro-Regular">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5929" w14:textId="77777777" w:rsidR="001217FA" w:rsidRDefault="00E9665B" w:rsidP="00F942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0E1592A" w14:textId="77777777" w:rsidR="001217FA" w:rsidRDefault="00000000" w:rsidP="00F9429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592B" w14:textId="77777777" w:rsidR="001217FA" w:rsidRPr="001E5B40" w:rsidRDefault="00E9665B" w:rsidP="001E5B40">
    <w:pPr>
      <w:pStyle w:val="Zpat"/>
    </w:pPr>
    <w:r>
      <w:tab/>
      <w:t xml:space="preserve">- </w:t>
    </w:r>
    <w:r>
      <w:fldChar w:fldCharType="begin"/>
    </w:r>
    <w:r>
      <w:instrText xml:space="preserve"> PAGE </w:instrText>
    </w:r>
    <w:r>
      <w:fldChar w:fldCharType="separate"/>
    </w:r>
    <w:r w:rsidR="00A40BA9">
      <w:rPr>
        <w:noProof/>
      </w:rPr>
      <w:t>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FFAB0" w14:textId="77777777" w:rsidR="00E01B9E" w:rsidRDefault="00E01B9E" w:rsidP="0099792E">
      <w:r>
        <w:separator/>
      </w:r>
    </w:p>
  </w:footnote>
  <w:footnote w:type="continuationSeparator" w:id="0">
    <w:p w14:paraId="68F7D8D2" w14:textId="77777777" w:rsidR="00E01B9E" w:rsidRDefault="00E01B9E" w:rsidP="0099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decimal"/>
      <w:lvlText w:val="%1."/>
      <w:lvlJc w:val="left"/>
      <w:pPr>
        <w:tabs>
          <w:tab w:val="num" w:pos="405"/>
        </w:tabs>
        <w:ind w:left="405" w:hanging="405"/>
      </w:pPr>
    </w:lvl>
  </w:abstractNum>
  <w:abstractNum w:abstractNumId="1"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2" w15:restartNumberingAfterBreak="0">
    <w:nsid w:val="01222E46"/>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0F2430"/>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66219B"/>
    <w:multiLevelType w:val="hybridMultilevel"/>
    <w:tmpl w:val="C38C6A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9011E4"/>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63E7336"/>
    <w:multiLevelType w:val="hybridMultilevel"/>
    <w:tmpl w:val="76EC9918"/>
    <w:lvl w:ilvl="0" w:tplc="0405000F">
      <w:start w:val="1"/>
      <w:numFmt w:val="decimal"/>
      <w:lvlText w:val="%1."/>
      <w:lvlJc w:val="left"/>
      <w:pPr>
        <w:tabs>
          <w:tab w:val="num" w:pos="720"/>
        </w:tabs>
        <w:ind w:left="720" w:hanging="360"/>
      </w:p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2EC3C1E"/>
    <w:multiLevelType w:val="singleLevel"/>
    <w:tmpl w:val="7D5A79A6"/>
    <w:lvl w:ilvl="0">
      <w:start w:val="1"/>
      <w:numFmt w:val="decimal"/>
      <w:lvlText w:val="%1."/>
      <w:lvlJc w:val="left"/>
      <w:pPr>
        <w:tabs>
          <w:tab w:val="num" w:pos="360"/>
        </w:tabs>
        <w:ind w:left="360" w:hanging="360"/>
      </w:pPr>
      <w:rPr>
        <w:b w:val="0"/>
      </w:rPr>
    </w:lvl>
  </w:abstractNum>
  <w:abstractNum w:abstractNumId="10" w15:restartNumberingAfterBreak="0">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39E4ED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5132ED9"/>
    <w:multiLevelType w:val="hybridMultilevel"/>
    <w:tmpl w:val="7DB2BAB8"/>
    <w:lvl w:ilvl="0" w:tplc="AA28396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63B7AA0"/>
    <w:multiLevelType w:val="hybridMultilevel"/>
    <w:tmpl w:val="8E1A172C"/>
    <w:lvl w:ilvl="0" w:tplc="463CF52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6BD7333"/>
    <w:multiLevelType w:val="hybridMultilevel"/>
    <w:tmpl w:val="8E782298"/>
    <w:lvl w:ilvl="0" w:tplc="209A3C3E">
      <w:start w:val="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AC3A82"/>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4093071"/>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66A568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75C1CE9"/>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D9A2759"/>
    <w:multiLevelType w:val="hybridMultilevel"/>
    <w:tmpl w:val="802210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82A4F8E"/>
    <w:multiLevelType w:val="hybridMultilevel"/>
    <w:tmpl w:val="F99A4C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7E3C27"/>
    <w:multiLevelType w:val="hybridMultilevel"/>
    <w:tmpl w:val="F97E1D3A"/>
    <w:lvl w:ilvl="0" w:tplc="2F52A336">
      <w:start w:val="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5518C5"/>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33F170A"/>
    <w:multiLevelType w:val="hybridMultilevel"/>
    <w:tmpl w:val="13DA1A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D6202A"/>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85700CC"/>
    <w:multiLevelType w:val="hybridMultilevel"/>
    <w:tmpl w:val="68C49E9C"/>
    <w:lvl w:ilvl="0" w:tplc="EDCE7614">
      <w:start w:val="14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072192244">
    <w:abstractNumId w:val="6"/>
  </w:num>
  <w:num w:numId="2" w16cid:durableId="1916864802">
    <w:abstractNumId w:val="3"/>
  </w:num>
  <w:num w:numId="3" w16cid:durableId="216938943">
    <w:abstractNumId w:val="2"/>
  </w:num>
  <w:num w:numId="4" w16cid:durableId="1257790523">
    <w:abstractNumId w:val="25"/>
  </w:num>
  <w:num w:numId="5" w16cid:durableId="1757479277">
    <w:abstractNumId w:val="17"/>
  </w:num>
  <w:num w:numId="6" w16cid:durableId="2029602232">
    <w:abstractNumId w:val="11"/>
  </w:num>
  <w:num w:numId="7" w16cid:durableId="202520130">
    <w:abstractNumId w:val="16"/>
  </w:num>
  <w:num w:numId="8" w16cid:durableId="1631126891">
    <w:abstractNumId w:val="24"/>
  </w:num>
  <w:num w:numId="9" w16cid:durableId="1515537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375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42779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890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65305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12898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25125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464767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3777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0283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826559">
    <w:abstractNumId w:val="26"/>
  </w:num>
  <w:num w:numId="20" w16cid:durableId="871377928">
    <w:abstractNumId w:val="27"/>
  </w:num>
  <w:num w:numId="21" w16cid:durableId="500203145">
    <w:abstractNumId w:val="0"/>
  </w:num>
  <w:num w:numId="22" w16cid:durableId="1907298512">
    <w:abstractNumId w:val="20"/>
  </w:num>
  <w:num w:numId="23" w16cid:durableId="1230504976">
    <w:abstractNumId w:val="1"/>
  </w:num>
  <w:num w:numId="24" w16cid:durableId="1559440380">
    <w:abstractNumId w:val="9"/>
  </w:num>
  <w:num w:numId="25" w16cid:durableId="2140755721">
    <w:abstractNumId w:val="14"/>
  </w:num>
  <w:num w:numId="26" w16cid:durableId="1217744919">
    <w:abstractNumId w:val="21"/>
  </w:num>
  <w:num w:numId="27" w16cid:durableId="2071033451">
    <w:abstractNumId w:val="4"/>
  </w:num>
  <w:num w:numId="28" w16cid:durableId="1296182500">
    <w:abstractNumId w:val="15"/>
  </w:num>
  <w:num w:numId="29" w16cid:durableId="2820748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B2"/>
    <w:rsid w:val="00000FB4"/>
    <w:rsid w:val="00006FF1"/>
    <w:rsid w:val="00011B44"/>
    <w:rsid w:val="00031C24"/>
    <w:rsid w:val="000502C0"/>
    <w:rsid w:val="00052543"/>
    <w:rsid w:val="0007094B"/>
    <w:rsid w:val="00083282"/>
    <w:rsid w:val="00095157"/>
    <w:rsid w:val="0009796B"/>
    <w:rsid w:val="000C1C55"/>
    <w:rsid w:val="000C734A"/>
    <w:rsid w:val="000D081E"/>
    <w:rsid w:val="000D4BB2"/>
    <w:rsid w:val="000E4CE8"/>
    <w:rsid w:val="0010278A"/>
    <w:rsid w:val="00120D78"/>
    <w:rsid w:val="00131452"/>
    <w:rsid w:val="001332A7"/>
    <w:rsid w:val="00136E7B"/>
    <w:rsid w:val="00136FC1"/>
    <w:rsid w:val="00153699"/>
    <w:rsid w:val="0015404E"/>
    <w:rsid w:val="00162DBB"/>
    <w:rsid w:val="00163DFB"/>
    <w:rsid w:val="00165BB8"/>
    <w:rsid w:val="00173FF3"/>
    <w:rsid w:val="00175DAA"/>
    <w:rsid w:val="00177BFD"/>
    <w:rsid w:val="0018170B"/>
    <w:rsid w:val="0018182F"/>
    <w:rsid w:val="00183544"/>
    <w:rsid w:val="00186DDF"/>
    <w:rsid w:val="00187D2F"/>
    <w:rsid w:val="00193AA1"/>
    <w:rsid w:val="001965E4"/>
    <w:rsid w:val="00197636"/>
    <w:rsid w:val="001A103A"/>
    <w:rsid w:val="001B4F52"/>
    <w:rsid w:val="001C533D"/>
    <w:rsid w:val="001D2215"/>
    <w:rsid w:val="001E20A1"/>
    <w:rsid w:val="00204BB1"/>
    <w:rsid w:val="00205798"/>
    <w:rsid w:val="002139CA"/>
    <w:rsid w:val="00213CFC"/>
    <w:rsid w:val="00222933"/>
    <w:rsid w:val="002432D6"/>
    <w:rsid w:val="002575EB"/>
    <w:rsid w:val="002679CC"/>
    <w:rsid w:val="00270DA5"/>
    <w:rsid w:val="00274EF0"/>
    <w:rsid w:val="0027637C"/>
    <w:rsid w:val="00285901"/>
    <w:rsid w:val="002A1694"/>
    <w:rsid w:val="002A2FC2"/>
    <w:rsid w:val="002D41D6"/>
    <w:rsid w:val="002E66E2"/>
    <w:rsid w:val="002F7954"/>
    <w:rsid w:val="00311363"/>
    <w:rsid w:val="003140FC"/>
    <w:rsid w:val="00324D00"/>
    <w:rsid w:val="00330EC4"/>
    <w:rsid w:val="00332DE1"/>
    <w:rsid w:val="003340B8"/>
    <w:rsid w:val="00336617"/>
    <w:rsid w:val="00344090"/>
    <w:rsid w:val="0035529D"/>
    <w:rsid w:val="00356BA8"/>
    <w:rsid w:val="0036661A"/>
    <w:rsid w:val="003724A4"/>
    <w:rsid w:val="00373E67"/>
    <w:rsid w:val="0038172D"/>
    <w:rsid w:val="003838E2"/>
    <w:rsid w:val="003979A4"/>
    <w:rsid w:val="003A5467"/>
    <w:rsid w:val="003B7665"/>
    <w:rsid w:val="003C60BB"/>
    <w:rsid w:val="003D7826"/>
    <w:rsid w:val="003E3873"/>
    <w:rsid w:val="003E6E66"/>
    <w:rsid w:val="003F5482"/>
    <w:rsid w:val="00432768"/>
    <w:rsid w:val="00433D1D"/>
    <w:rsid w:val="00434590"/>
    <w:rsid w:val="00437872"/>
    <w:rsid w:val="00460E6A"/>
    <w:rsid w:val="00461CE8"/>
    <w:rsid w:val="00466572"/>
    <w:rsid w:val="00476BAB"/>
    <w:rsid w:val="00494DAF"/>
    <w:rsid w:val="004A30A0"/>
    <w:rsid w:val="004A3D9E"/>
    <w:rsid w:val="004B61BC"/>
    <w:rsid w:val="004C1D2A"/>
    <w:rsid w:val="004C4BF2"/>
    <w:rsid w:val="004C7031"/>
    <w:rsid w:val="004C7F49"/>
    <w:rsid w:val="004D02D8"/>
    <w:rsid w:val="004D5F97"/>
    <w:rsid w:val="004D7C04"/>
    <w:rsid w:val="004F093F"/>
    <w:rsid w:val="004F124B"/>
    <w:rsid w:val="004F47A7"/>
    <w:rsid w:val="004F55D5"/>
    <w:rsid w:val="0050012E"/>
    <w:rsid w:val="00510006"/>
    <w:rsid w:val="00520C17"/>
    <w:rsid w:val="005236C1"/>
    <w:rsid w:val="0052610B"/>
    <w:rsid w:val="005426F8"/>
    <w:rsid w:val="0054352E"/>
    <w:rsid w:val="00543A03"/>
    <w:rsid w:val="005446CC"/>
    <w:rsid w:val="00547A73"/>
    <w:rsid w:val="00560409"/>
    <w:rsid w:val="00563859"/>
    <w:rsid w:val="005650FD"/>
    <w:rsid w:val="00586576"/>
    <w:rsid w:val="005A549C"/>
    <w:rsid w:val="005B2BEE"/>
    <w:rsid w:val="005B67DA"/>
    <w:rsid w:val="005C0698"/>
    <w:rsid w:val="005C4405"/>
    <w:rsid w:val="005C6703"/>
    <w:rsid w:val="005D14EE"/>
    <w:rsid w:val="005D1EB4"/>
    <w:rsid w:val="005D7BE7"/>
    <w:rsid w:val="005E5C8A"/>
    <w:rsid w:val="005F0399"/>
    <w:rsid w:val="005F1051"/>
    <w:rsid w:val="005F4116"/>
    <w:rsid w:val="005F720E"/>
    <w:rsid w:val="00602A96"/>
    <w:rsid w:val="00603C67"/>
    <w:rsid w:val="00603F39"/>
    <w:rsid w:val="006169C9"/>
    <w:rsid w:val="00622B72"/>
    <w:rsid w:val="00626652"/>
    <w:rsid w:val="00626D22"/>
    <w:rsid w:val="00630EE4"/>
    <w:rsid w:val="00633293"/>
    <w:rsid w:val="00642A7A"/>
    <w:rsid w:val="00651E9B"/>
    <w:rsid w:val="00655ABA"/>
    <w:rsid w:val="00660C79"/>
    <w:rsid w:val="00661327"/>
    <w:rsid w:val="00673646"/>
    <w:rsid w:val="00676FE1"/>
    <w:rsid w:val="006923FE"/>
    <w:rsid w:val="006A1F49"/>
    <w:rsid w:val="006A3328"/>
    <w:rsid w:val="006A52FF"/>
    <w:rsid w:val="006A7AD3"/>
    <w:rsid w:val="006B1093"/>
    <w:rsid w:val="006B2E2D"/>
    <w:rsid w:val="006C3FA6"/>
    <w:rsid w:val="006D4FAD"/>
    <w:rsid w:val="006D7657"/>
    <w:rsid w:val="006F0D5F"/>
    <w:rsid w:val="006F2F00"/>
    <w:rsid w:val="006F3BA8"/>
    <w:rsid w:val="00722E8C"/>
    <w:rsid w:val="007260ED"/>
    <w:rsid w:val="007344A8"/>
    <w:rsid w:val="00751101"/>
    <w:rsid w:val="007535CB"/>
    <w:rsid w:val="00762ABC"/>
    <w:rsid w:val="00774F5A"/>
    <w:rsid w:val="00775CED"/>
    <w:rsid w:val="007808B0"/>
    <w:rsid w:val="0078679D"/>
    <w:rsid w:val="00797928"/>
    <w:rsid w:val="007A48CE"/>
    <w:rsid w:val="007B736A"/>
    <w:rsid w:val="007B7502"/>
    <w:rsid w:val="007E499C"/>
    <w:rsid w:val="007F1622"/>
    <w:rsid w:val="007F4745"/>
    <w:rsid w:val="00804B9B"/>
    <w:rsid w:val="0081378A"/>
    <w:rsid w:val="00826BC6"/>
    <w:rsid w:val="00830BB2"/>
    <w:rsid w:val="0086157A"/>
    <w:rsid w:val="00870BB2"/>
    <w:rsid w:val="00895116"/>
    <w:rsid w:val="008971C4"/>
    <w:rsid w:val="008A24B2"/>
    <w:rsid w:val="008A3307"/>
    <w:rsid w:val="008B7DAE"/>
    <w:rsid w:val="008C1FAF"/>
    <w:rsid w:val="008D53F8"/>
    <w:rsid w:val="008D6C45"/>
    <w:rsid w:val="00901E98"/>
    <w:rsid w:val="00905918"/>
    <w:rsid w:val="00905AE2"/>
    <w:rsid w:val="00934BFC"/>
    <w:rsid w:val="00950FDE"/>
    <w:rsid w:val="00961647"/>
    <w:rsid w:val="00973ECC"/>
    <w:rsid w:val="00974FB9"/>
    <w:rsid w:val="00975418"/>
    <w:rsid w:val="00994F4F"/>
    <w:rsid w:val="0099792E"/>
    <w:rsid w:val="009A7A0E"/>
    <w:rsid w:val="009A7BBD"/>
    <w:rsid w:val="009B71D6"/>
    <w:rsid w:val="009D0155"/>
    <w:rsid w:val="009E677F"/>
    <w:rsid w:val="009F0E8F"/>
    <w:rsid w:val="009F2CFE"/>
    <w:rsid w:val="009F627C"/>
    <w:rsid w:val="00A1181A"/>
    <w:rsid w:val="00A40BA9"/>
    <w:rsid w:val="00A41654"/>
    <w:rsid w:val="00A41B14"/>
    <w:rsid w:val="00A41C1A"/>
    <w:rsid w:val="00A500D2"/>
    <w:rsid w:val="00A8293B"/>
    <w:rsid w:val="00A876DF"/>
    <w:rsid w:val="00A95614"/>
    <w:rsid w:val="00A97773"/>
    <w:rsid w:val="00AA2B7F"/>
    <w:rsid w:val="00AA50F2"/>
    <w:rsid w:val="00AA67B4"/>
    <w:rsid w:val="00AB5691"/>
    <w:rsid w:val="00AE3389"/>
    <w:rsid w:val="00AF3C60"/>
    <w:rsid w:val="00AF77F3"/>
    <w:rsid w:val="00B04F46"/>
    <w:rsid w:val="00B124F3"/>
    <w:rsid w:val="00B13798"/>
    <w:rsid w:val="00B35FF9"/>
    <w:rsid w:val="00B376AD"/>
    <w:rsid w:val="00B44ADA"/>
    <w:rsid w:val="00B4658D"/>
    <w:rsid w:val="00B741E6"/>
    <w:rsid w:val="00B904CF"/>
    <w:rsid w:val="00B905D4"/>
    <w:rsid w:val="00BA36A2"/>
    <w:rsid w:val="00BA66F2"/>
    <w:rsid w:val="00BB6873"/>
    <w:rsid w:val="00BC51F6"/>
    <w:rsid w:val="00BC6B64"/>
    <w:rsid w:val="00BC7ACE"/>
    <w:rsid w:val="00BD494F"/>
    <w:rsid w:val="00BE364C"/>
    <w:rsid w:val="00BF0C0F"/>
    <w:rsid w:val="00BF4451"/>
    <w:rsid w:val="00C0315D"/>
    <w:rsid w:val="00C04574"/>
    <w:rsid w:val="00C10C7A"/>
    <w:rsid w:val="00C477E2"/>
    <w:rsid w:val="00C510F4"/>
    <w:rsid w:val="00C64A59"/>
    <w:rsid w:val="00C71F8F"/>
    <w:rsid w:val="00C74895"/>
    <w:rsid w:val="00C75D42"/>
    <w:rsid w:val="00C960D0"/>
    <w:rsid w:val="00CC0A8F"/>
    <w:rsid w:val="00CC7D82"/>
    <w:rsid w:val="00CD2C0C"/>
    <w:rsid w:val="00CD3269"/>
    <w:rsid w:val="00CE1F88"/>
    <w:rsid w:val="00CE6C36"/>
    <w:rsid w:val="00CE6E2C"/>
    <w:rsid w:val="00CE71DE"/>
    <w:rsid w:val="00CE7EF4"/>
    <w:rsid w:val="00D0308C"/>
    <w:rsid w:val="00D104A8"/>
    <w:rsid w:val="00D21638"/>
    <w:rsid w:val="00D23D0F"/>
    <w:rsid w:val="00D26288"/>
    <w:rsid w:val="00D4693F"/>
    <w:rsid w:val="00D57F13"/>
    <w:rsid w:val="00D6174D"/>
    <w:rsid w:val="00D61B16"/>
    <w:rsid w:val="00D73C3A"/>
    <w:rsid w:val="00D80564"/>
    <w:rsid w:val="00D8303F"/>
    <w:rsid w:val="00D87940"/>
    <w:rsid w:val="00DA0F0F"/>
    <w:rsid w:val="00DA1A52"/>
    <w:rsid w:val="00DA2BE7"/>
    <w:rsid w:val="00DA3654"/>
    <w:rsid w:val="00DD5B34"/>
    <w:rsid w:val="00E00DDB"/>
    <w:rsid w:val="00E01B9E"/>
    <w:rsid w:val="00E06B52"/>
    <w:rsid w:val="00E229D4"/>
    <w:rsid w:val="00E42181"/>
    <w:rsid w:val="00E45FA6"/>
    <w:rsid w:val="00E47EDD"/>
    <w:rsid w:val="00E53A4D"/>
    <w:rsid w:val="00E57CCB"/>
    <w:rsid w:val="00E60C17"/>
    <w:rsid w:val="00E70893"/>
    <w:rsid w:val="00E7732E"/>
    <w:rsid w:val="00E817EC"/>
    <w:rsid w:val="00E9665B"/>
    <w:rsid w:val="00EA4F48"/>
    <w:rsid w:val="00EA6E08"/>
    <w:rsid w:val="00EB09ED"/>
    <w:rsid w:val="00EB4BE2"/>
    <w:rsid w:val="00EC1900"/>
    <w:rsid w:val="00ED0E40"/>
    <w:rsid w:val="00ED7305"/>
    <w:rsid w:val="00F02DAD"/>
    <w:rsid w:val="00F041CB"/>
    <w:rsid w:val="00F161C8"/>
    <w:rsid w:val="00F26588"/>
    <w:rsid w:val="00F422CF"/>
    <w:rsid w:val="00F74665"/>
    <w:rsid w:val="00F76172"/>
    <w:rsid w:val="00F761F2"/>
    <w:rsid w:val="00F926BB"/>
    <w:rsid w:val="00F9673B"/>
    <w:rsid w:val="00FA0712"/>
    <w:rsid w:val="00FB06A4"/>
    <w:rsid w:val="00FB5CBE"/>
    <w:rsid w:val="00FB7BF5"/>
    <w:rsid w:val="00FB7C2C"/>
    <w:rsid w:val="00FC0013"/>
    <w:rsid w:val="00FD0810"/>
    <w:rsid w:val="00FD6F5B"/>
    <w:rsid w:val="00FE6BF1"/>
    <w:rsid w:val="00FF2B40"/>
    <w:rsid w:val="00FF66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15821"/>
  <w15:docId w15:val="{7A689884-A9C6-49DE-8951-B7421C88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BB2"/>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961647"/>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30BB2"/>
    <w:pPr>
      <w:tabs>
        <w:tab w:val="center" w:pos="4536"/>
        <w:tab w:val="right" w:pos="9072"/>
      </w:tabs>
    </w:pPr>
  </w:style>
  <w:style w:type="character" w:customStyle="1" w:styleId="ZpatChar">
    <w:name w:val="Zápatí Char"/>
    <w:basedOn w:val="Standardnpsmoodstavce"/>
    <w:link w:val="Zpat"/>
    <w:rsid w:val="00830BB2"/>
    <w:rPr>
      <w:rFonts w:ascii="Times New Roman" w:eastAsia="Times New Roman" w:hAnsi="Times New Roman" w:cs="Times New Roman"/>
      <w:sz w:val="24"/>
      <w:szCs w:val="24"/>
      <w:lang w:eastAsia="cs-CZ"/>
    </w:rPr>
  </w:style>
  <w:style w:type="character" w:styleId="slostrnky">
    <w:name w:val="page number"/>
    <w:basedOn w:val="Standardnpsmoodstavce"/>
    <w:rsid w:val="00830BB2"/>
  </w:style>
  <w:style w:type="paragraph" w:customStyle="1" w:styleId="Normln1">
    <w:name w:val="Normální1"/>
    <w:basedOn w:val="Normln"/>
    <w:rsid w:val="00830BB2"/>
    <w:pPr>
      <w:widowControl w:val="0"/>
      <w:suppressAutoHyphens/>
      <w:spacing w:line="228" w:lineRule="auto"/>
    </w:pPr>
    <w:rPr>
      <w:szCs w:val="20"/>
    </w:rPr>
  </w:style>
  <w:style w:type="paragraph" w:styleId="Zhlav">
    <w:name w:val="header"/>
    <w:basedOn w:val="Normln"/>
    <w:link w:val="ZhlavChar"/>
    <w:uiPriority w:val="99"/>
    <w:unhideWhenUsed/>
    <w:rsid w:val="0099792E"/>
    <w:pPr>
      <w:tabs>
        <w:tab w:val="center" w:pos="4536"/>
        <w:tab w:val="right" w:pos="9072"/>
      </w:tabs>
    </w:pPr>
  </w:style>
  <w:style w:type="character" w:customStyle="1" w:styleId="ZhlavChar">
    <w:name w:val="Záhlaví Char"/>
    <w:basedOn w:val="Standardnpsmoodstavce"/>
    <w:link w:val="Zhlav"/>
    <w:uiPriority w:val="99"/>
    <w:rsid w:val="0099792E"/>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F4116"/>
    <w:rPr>
      <w:color w:val="0000FF" w:themeColor="hyperlink"/>
      <w:u w:val="single"/>
    </w:rPr>
  </w:style>
  <w:style w:type="paragraph" w:styleId="Textbubliny">
    <w:name w:val="Balloon Text"/>
    <w:basedOn w:val="Normln"/>
    <w:link w:val="TextbublinyChar"/>
    <w:uiPriority w:val="99"/>
    <w:semiHidden/>
    <w:unhideWhenUsed/>
    <w:rsid w:val="00C74895"/>
    <w:rPr>
      <w:rFonts w:ascii="Tahoma" w:hAnsi="Tahoma" w:cs="Tahoma"/>
      <w:sz w:val="16"/>
      <w:szCs w:val="16"/>
    </w:rPr>
  </w:style>
  <w:style w:type="character" w:customStyle="1" w:styleId="TextbublinyChar">
    <w:name w:val="Text bubliny Char"/>
    <w:basedOn w:val="Standardnpsmoodstavce"/>
    <w:link w:val="Textbubliny"/>
    <w:uiPriority w:val="99"/>
    <w:semiHidden/>
    <w:rsid w:val="00C74895"/>
    <w:rPr>
      <w:rFonts w:ascii="Tahoma" w:eastAsia="Times New Roman" w:hAnsi="Tahoma" w:cs="Tahoma"/>
      <w:sz w:val="16"/>
      <w:szCs w:val="16"/>
      <w:lang w:eastAsia="cs-CZ"/>
    </w:rPr>
  </w:style>
  <w:style w:type="character" w:customStyle="1" w:styleId="st">
    <w:name w:val="st"/>
    <w:basedOn w:val="Standardnpsmoodstavce"/>
    <w:rsid w:val="0036661A"/>
  </w:style>
  <w:style w:type="character" w:customStyle="1" w:styleId="apple-converted-space">
    <w:name w:val="apple-converted-space"/>
    <w:basedOn w:val="Standardnpsmoodstavce"/>
    <w:rsid w:val="00661327"/>
  </w:style>
  <w:style w:type="paragraph" w:styleId="Prosttext">
    <w:name w:val="Plain Text"/>
    <w:basedOn w:val="Normln"/>
    <w:link w:val="ProsttextChar"/>
    <w:uiPriority w:val="99"/>
    <w:semiHidden/>
    <w:unhideWhenUsed/>
    <w:rsid w:val="00661327"/>
    <w:pPr>
      <w:spacing w:before="100" w:beforeAutospacing="1" w:after="100" w:afterAutospacing="1"/>
    </w:pPr>
  </w:style>
  <w:style w:type="character" w:customStyle="1" w:styleId="ProsttextChar">
    <w:name w:val="Prostý text Char"/>
    <w:basedOn w:val="Standardnpsmoodstavce"/>
    <w:link w:val="Prosttext"/>
    <w:uiPriority w:val="99"/>
    <w:semiHidden/>
    <w:rsid w:val="00661327"/>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50012E"/>
    <w:rPr>
      <w:i/>
      <w:iCs/>
    </w:rPr>
  </w:style>
  <w:style w:type="paragraph" w:styleId="Odstavecseseznamem">
    <w:name w:val="List Paragraph"/>
    <w:basedOn w:val="Normln"/>
    <w:link w:val="OdstavecseseznamemChar"/>
    <w:uiPriority w:val="34"/>
    <w:qFormat/>
    <w:rsid w:val="0018182F"/>
    <w:pPr>
      <w:ind w:left="720"/>
      <w:contextualSpacing/>
    </w:pPr>
  </w:style>
  <w:style w:type="character" w:styleId="Odkaznakoment">
    <w:name w:val="annotation reference"/>
    <w:basedOn w:val="Standardnpsmoodstavce"/>
    <w:uiPriority w:val="99"/>
    <w:semiHidden/>
    <w:unhideWhenUsed/>
    <w:rsid w:val="005F1051"/>
    <w:rPr>
      <w:sz w:val="16"/>
      <w:szCs w:val="16"/>
    </w:rPr>
  </w:style>
  <w:style w:type="paragraph" w:styleId="Textkomente">
    <w:name w:val="annotation text"/>
    <w:basedOn w:val="Normln"/>
    <w:link w:val="TextkomenteChar"/>
    <w:uiPriority w:val="99"/>
    <w:semiHidden/>
    <w:unhideWhenUsed/>
    <w:rsid w:val="005F1051"/>
    <w:rPr>
      <w:sz w:val="20"/>
      <w:szCs w:val="20"/>
    </w:rPr>
  </w:style>
  <w:style w:type="character" w:customStyle="1" w:styleId="TextkomenteChar">
    <w:name w:val="Text komentáře Char"/>
    <w:basedOn w:val="Standardnpsmoodstavce"/>
    <w:link w:val="Textkomente"/>
    <w:uiPriority w:val="99"/>
    <w:semiHidden/>
    <w:rsid w:val="005F105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F1051"/>
    <w:rPr>
      <w:b/>
      <w:bCs/>
    </w:rPr>
  </w:style>
  <w:style w:type="character" w:customStyle="1" w:styleId="PedmtkomenteChar">
    <w:name w:val="Předmět komentáře Char"/>
    <w:basedOn w:val="TextkomenteChar"/>
    <w:link w:val="Pedmtkomente"/>
    <w:uiPriority w:val="99"/>
    <w:semiHidden/>
    <w:rsid w:val="005F1051"/>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751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F9673B"/>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rsid w:val="00961647"/>
    <w:rPr>
      <w:rFonts w:asciiTheme="majorHAnsi" w:eastAsiaTheme="majorEastAsia" w:hAnsiTheme="majorHAnsi" w:cstheme="majorBidi"/>
      <w:i/>
      <w:iCs/>
      <w:color w:val="272727" w:themeColor="text1" w:themeTint="D8"/>
      <w:sz w:val="21"/>
      <w:szCs w:val="21"/>
    </w:rPr>
  </w:style>
  <w:style w:type="character" w:customStyle="1" w:styleId="rlltdetails">
    <w:name w:val="rllt__details"/>
    <w:basedOn w:val="Standardnpsmoodstavce"/>
    <w:rsid w:val="00961647"/>
  </w:style>
  <w:style w:type="paragraph" w:customStyle="1" w:styleId="Znaka1">
    <w:name w:val="Značka 1"/>
    <w:rsid w:val="00961647"/>
    <w:pPr>
      <w:widowControl w:val="0"/>
      <w:spacing w:after="0" w:line="240" w:lineRule="auto"/>
      <w:ind w:left="576"/>
    </w:pPr>
    <w:rPr>
      <w:rFonts w:ascii="Times New Roman" w:eastAsia="Times New Roman" w:hAnsi="Times New Roman" w:cs="Times New Roman"/>
      <w:color w:val="000000"/>
      <w:sz w:val="24"/>
      <w:szCs w:val="20"/>
      <w:lang w:eastAsia="cs-CZ"/>
    </w:rPr>
  </w:style>
  <w:style w:type="paragraph" w:customStyle="1" w:styleId="Default">
    <w:name w:val="Default"/>
    <w:rsid w:val="00433D1D"/>
    <w:pPr>
      <w:autoSpaceDE w:val="0"/>
      <w:autoSpaceDN w:val="0"/>
      <w:adjustRightInd w:val="0"/>
      <w:spacing w:after="0" w:line="240" w:lineRule="auto"/>
    </w:pPr>
    <w:rPr>
      <w:rFonts w:ascii="Calibri" w:hAnsi="Calibri" w:cs="Calibri"/>
      <w:color w:val="000000"/>
      <w:sz w:val="24"/>
      <w:szCs w:val="24"/>
    </w:rPr>
  </w:style>
  <w:style w:type="character" w:customStyle="1" w:styleId="slozadvacholistu">
    <w:name w:val="Číslo zadávacího listu"/>
    <w:basedOn w:val="Standardnpsmoodstavce"/>
    <w:uiPriority w:val="1"/>
    <w:rsid w:val="002F7954"/>
  </w:style>
  <w:style w:type="paragraph" w:styleId="Bezmezer">
    <w:name w:val="No Spacing"/>
    <w:uiPriority w:val="1"/>
    <w:qFormat/>
    <w:rsid w:val="00543A0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3475">
      <w:bodyDiv w:val="1"/>
      <w:marLeft w:val="0"/>
      <w:marRight w:val="0"/>
      <w:marTop w:val="0"/>
      <w:marBottom w:val="0"/>
      <w:divBdr>
        <w:top w:val="none" w:sz="0" w:space="0" w:color="auto"/>
        <w:left w:val="none" w:sz="0" w:space="0" w:color="auto"/>
        <w:bottom w:val="none" w:sz="0" w:space="0" w:color="auto"/>
        <w:right w:val="none" w:sz="0" w:space="0" w:color="auto"/>
      </w:divBdr>
    </w:div>
    <w:div w:id="225730170">
      <w:bodyDiv w:val="1"/>
      <w:marLeft w:val="0"/>
      <w:marRight w:val="0"/>
      <w:marTop w:val="0"/>
      <w:marBottom w:val="0"/>
      <w:divBdr>
        <w:top w:val="none" w:sz="0" w:space="0" w:color="auto"/>
        <w:left w:val="none" w:sz="0" w:space="0" w:color="auto"/>
        <w:bottom w:val="none" w:sz="0" w:space="0" w:color="auto"/>
        <w:right w:val="none" w:sz="0" w:space="0" w:color="auto"/>
      </w:divBdr>
      <w:divsChild>
        <w:div w:id="1792629000">
          <w:marLeft w:val="0"/>
          <w:marRight w:val="0"/>
          <w:marTop w:val="0"/>
          <w:marBottom w:val="0"/>
          <w:divBdr>
            <w:top w:val="none" w:sz="0" w:space="0" w:color="auto"/>
            <w:left w:val="none" w:sz="0" w:space="0" w:color="auto"/>
            <w:bottom w:val="none" w:sz="0" w:space="0" w:color="auto"/>
            <w:right w:val="none" w:sz="0" w:space="0" w:color="auto"/>
          </w:divBdr>
        </w:div>
        <w:div w:id="953943488">
          <w:marLeft w:val="0"/>
          <w:marRight w:val="0"/>
          <w:marTop w:val="0"/>
          <w:marBottom w:val="0"/>
          <w:divBdr>
            <w:top w:val="none" w:sz="0" w:space="0" w:color="auto"/>
            <w:left w:val="none" w:sz="0" w:space="0" w:color="auto"/>
            <w:bottom w:val="none" w:sz="0" w:space="0" w:color="auto"/>
            <w:right w:val="none" w:sz="0" w:space="0" w:color="auto"/>
          </w:divBdr>
          <w:divsChild>
            <w:div w:id="619382819">
              <w:marLeft w:val="0"/>
              <w:marRight w:val="0"/>
              <w:marTop w:val="0"/>
              <w:marBottom w:val="0"/>
              <w:divBdr>
                <w:top w:val="none" w:sz="0" w:space="0" w:color="auto"/>
                <w:left w:val="none" w:sz="0" w:space="0" w:color="auto"/>
                <w:bottom w:val="none" w:sz="0" w:space="0" w:color="auto"/>
                <w:right w:val="none" w:sz="0" w:space="0" w:color="auto"/>
              </w:divBdr>
              <w:divsChild>
                <w:div w:id="6631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2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1784B-97F2-47BE-8513-15F50E78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1699</Words>
  <Characters>10030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Lang Roman</cp:lastModifiedBy>
  <cp:revision>3</cp:revision>
  <cp:lastPrinted>2023-01-17T13:36:00Z</cp:lastPrinted>
  <dcterms:created xsi:type="dcterms:W3CDTF">2023-05-19T12:14:00Z</dcterms:created>
  <dcterms:modified xsi:type="dcterms:W3CDTF">2023-05-19T12:16:00Z</dcterms:modified>
</cp:coreProperties>
</file>