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A1709" w14:textId="77777777" w:rsidR="00556CA7" w:rsidRDefault="00556CA7" w:rsidP="00750E38">
      <w:pPr>
        <w:pStyle w:val="Nzev"/>
        <w:spacing w:before="40"/>
        <w:rPr>
          <w:rFonts w:ascii="Arial" w:hAnsi="Arial"/>
          <w:sz w:val="32"/>
          <w:szCs w:val="32"/>
        </w:rPr>
      </w:pPr>
    </w:p>
    <w:p w14:paraId="1D641A86" w14:textId="49A48BF5" w:rsidR="00026A19" w:rsidRPr="00377870" w:rsidRDefault="00026A19" w:rsidP="00750E38">
      <w:pPr>
        <w:pStyle w:val="Nzev"/>
        <w:spacing w:before="40"/>
        <w:rPr>
          <w:rFonts w:ascii="Arial" w:hAnsi="Arial"/>
          <w:sz w:val="32"/>
          <w:szCs w:val="32"/>
        </w:rPr>
      </w:pPr>
      <w:r w:rsidRPr="00377870">
        <w:rPr>
          <w:rFonts w:ascii="Arial" w:hAnsi="Arial"/>
          <w:sz w:val="32"/>
          <w:szCs w:val="32"/>
        </w:rPr>
        <w:t>Příkazní smlouva</w:t>
      </w:r>
    </w:p>
    <w:p w14:paraId="10F298F5" w14:textId="77777777" w:rsidR="00991290" w:rsidRDefault="00991290" w:rsidP="009C50E6">
      <w:pPr>
        <w:spacing w:before="40"/>
        <w:rPr>
          <w:rFonts w:ascii="Arial" w:hAnsi="Arial" w:cs="Arial"/>
          <w:b/>
          <w:sz w:val="22"/>
          <w:szCs w:val="22"/>
        </w:rPr>
      </w:pPr>
      <w:bookmarkStart w:id="0" w:name="CisloSmlouvy"/>
    </w:p>
    <w:bookmarkEnd w:id="0"/>
    <w:p w14:paraId="1274D238" w14:textId="31045430" w:rsidR="00E852C3" w:rsidRPr="00951179" w:rsidRDefault="00026A19" w:rsidP="00444A63">
      <w:pPr>
        <w:jc w:val="center"/>
        <w:rPr>
          <w:rFonts w:ascii="Arial" w:hAnsi="Arial" w:cs="Arial"/>
          <w:sz w:val="20"/>
          <w:szCs w:val="28"/>
        </w:rPr>
      </w:pPr>
      <w:r w:rsidRPr="00951179">
        <w:rPr>
          <w:rFonts w:ascii="Arial" w:hAnsi="Arial" w:cs="Arial"/>
          <w:sz w:val="20"/>
          <w:szCs w:val="28"/>
        </w:rPr>
        <w:t xml:space="preserve">dle </w:t>
      </w:r>
      <w:r w:rsidR="001013A3" w:rsidRPr="00951179">
        <w:rPr>
          <w:rFonts w:ascii="Arial" w:hAnsi="Arial" w:cs="Arial"/>
          <w:sz w:val="20"/>
          <w:szCs w:val="28"/>
        </w:rPr>
        <w:t xml:space="preserve">ustanovení </w:t>
      </w:r>
      <w:r w:rsidRPr="00951179">
        <w:rPr>
          <w:rFonts w:ascii="Arial" w:hAnsi="Arial" w:cs="Arial"/>
          <w:sz w:val="20"/>
          <w:szCs w:val="28"/>
        </w:rPr>
        <w:t>§ 2430 a násl. zákona č. 89/2012 Sb., občansk</w:t>
      </w:r>
      <w:r w:rsidR="006D15A6">
        <w:rPr>
          <w:rFonts w:ascii="Arial" w:hAnsi="Arial" w:cs="Arial"/>
          <w:sz w:val="20"/>
          <w:szCs w:val="28"/>
        </w:rPr>
        <w:t>ý</w:t>
      </w:r>
      <w:r w:rsidRPr="00951179">
        <w:rPr>
          <w:rFonts w:ascii="Arial" w:hAnsi="Arial" w:cs="Arial"/>
          <w:sz w:val="20"/>
          <w:szCs w:val="28"/>
        </w:rPr>
        <w:t xml:space="preserve"> zákoník, v</w:t>
      </w:r>
      <w:r w:rsidR="002D398D" w:rsidRPr="00951179">
        <w:rPr>
          <w:rFonts w:ascii="Arial" w:hAnsi="Arial" w:cs="Arial"/>
          <w:sz w:val="20"/>
          <w:szCs w:val="28"/>
        </w:rPr>
        <w:t xml:space="preserve"> platném</w:t>
      </w:r>
      <w:r w:rsidRPr="00951179">
        <w:rPr>
          <w:rFonts w:ascii="Arial" w:hAnsi="Arial" w:cs="Arial"/>
          <w:sz w:val="20"/>
          <w:szCs w:val="28"/>
        </w:rPr>
        <w:t xml:space="preserve"> znění</w:t>
      </w:r>
      <w:r w:rsidR="001013A3" w:rsidRPr="00951179">
        <w:rPr>
          <w:rFonts w:ascii="Arial" w:hAnsi="Arial" w:cs="Arial"/>
          <w:sz w:val="20"/>
          <w:szCs w:val="28"/>
        </w:rPr>
        <w:t xml:space="preserve"> (dále jen „občanský zákoník“)</w:t>
      </w:r>
    </w:p>
    <w:p w14:paraId="26B16737" w14:textId="77777777" w:rsidR="00E852C3" w:rsidRPr="00377870" w:rsidRDefault="00E852C3" w:rsidP="00750E38">
      <w:pPr>
        <w:rPr>
          <w:rFonts w:ascii="Arial" w:hAnsi="Arial" w:cs="Arial"/>
        </w:rPr>
      </w:pPr>
    </w:p>
    <w:p w14:paraId="7ED17DA5" w14:textId="77777777" w:rsidR="00026A19" w:rsidRPr="00377870" w:rsidRDefault="00026A19" w:rsidP="00750E38">
      <w:pPr>
        <w:spacing w:line="276" w:lineRule="auto"/>
        <w:rPr>
          <w:rFonts w:ascii="Arial" w:hAnsi="Arial" w:cs="Arial"/>
          <w:b/>
          <w:sz w:val="24"/>
        </w:rPr>
      </w:pPr>
      <w:r w:rsidRPr="00377870">
        <w:rPr>
          <w:rFonts w:ascii="Arial" w:hAnsi="Arial" w:cs="Arial"/>
          <w:b/>
          <w:sz w:val="24"/>
        </w:rPr>
        <w:t>Příkazce</w:t>
      </w:r>
    </w:p>
    <w:p w14:paraId="571B373E" w14:textId="3243F1DF" w:rsidR="002A55AB" w:rsidRPr="00F86403" w:rsidRDefault="006417E4" w:rsidP="00046714">
      <w:pPr>
        <w:rPr>
          <w:rFonts w:ascii="Arial" w:hAnsi="Arial" w:cs="Arial"/>
          <w:sz w:val="22"/>
          <w:szCs w:val="22"/>
        </w:rPr>
      </w:pPr>
      <w:r w:rsidRPr="00046714">
        <w:rPr>
          <w:rFonts w:ascii="Arial" w:hAnsi="Arial" w:cs="Arial"/>
          <w:color w:val="000000"/>
          <w:sz w:val="22"/>
          <w:szCs w:val="22"/>
        </w:rPr>
        <w:t>Název</w:t>
      </w:r>
      <w:r w:rsidR="002A55AB" w:rsidRPr="00046714">
        <w:rPr>
          <w:rFonts w:ascii="Arial" w:hAnsi="Arial" w:cs="Arial"/>
          <w:color w:val="000000"/>
          <w:sz w:val="22"/>
          <w:szCs w:val="22"/>
        </w:rPr>
        <w:t xml:space="preserve">: </w:t>
      </w:r>
      <w:bookmarkStart w:id="1" w:name="To"/>
      <w:r w:rsidR="002A55AB" w:rsidRPr="00046714">
        <w:rPr>
          <w:rFonts w:ascii="Arial" w:hAnsi="Arial" w:cs="Arial"/>
          <w:color w:val="000000"/>
          <w:sz w:val="22"/>
          <w:szCs w:val="22"/>
        </w:rPr>
        <w:tab/>
      </w:r>
      <w:r w:rsidR="002A55AB" w:rsidRPr="00046714">
        <w:rPr>
          <w:rFonts w:ascii="Arial" w:hAnsi="Arial" w:cs="Arial"/>
          <w:color w:val="000000"/>
          <w:sz w:val="22"/>
          <w:szCs w:val="22"/>
        </w:rPr>
        <w:tab/>
      </w:r>
      <w:r w:rsidR="002A55AB" w:rsidRPr="00046714">
        <w:rPr>
          <w:rFonts w:ascii="Arial" w:hAnsi="Arial" w:cs="Arial"/>
          <w:color w:val="000000"/>
          <w:sz w:val="22"/>
          <w:szCs w:val="22"/>
        </w:rPr>
        <w:tab/>
      </w:r>
      <w:r w:rsidR="002A55AB" w:rsidRPr="00046714">
        <w:rPr>
          <w:rFonts w:ascii="Arial" w:hAnsi="Arial" w:cs="Arial"/>
          <w:color w:val="000000"/>
          <w:sz w:val="22"/>
          <w:szCs w:val="22"/>
        </w:rPr>
        <w:tab/>
      </w:r>
      <w:bookmarkEnd w:id="1"/>
      <w:r w:rsidR="00F86403" w:rsidRPr="00F86403">
        <w:rPr>
          <w:rFonts w:ascii="Arial" w:hAnsi="Arial" w:cs="Arial"/>
          <w:b/>
          <w:sz w:val="22"/>
          <w:szCs w:val="22"/>
        </w:rPr>
        <w:t>Město Velké Meziříčí</w:t>
      </w:r>
      <w:r w:rsidR="002A55AB" w:rsidRPr="00F86403">
        <w:rPr>
          <w:rFonts w:ascii="Arial" w:hAnsi="Arial" w:cs="Arial"/>
          <w:sz w:val="22"/>
          <w:szCs w:val="22"/>
        </w:rPr>
        <w:t xml:space="preserve"> </w:t>
      </w:r>
    </w:p>
    <w:p w14:paraId="4A232535" w14:textId="7754C08E" w:rsidR="002A55AB" w:rsidRPr="00F86403" w:rsidRDefault="002A55AB" w:rsidP="002A55AB">
      <w:pPr>
        <w:rPr>
          <w:rFonts w:ascii="Arial" w:hAnsi="Arial" w:cs="Arial"/>
          <w:sz w:val="22"/>
          <w:szCs w:val="22"/>
        </w:rPr>
      </w:pPr>
      <w:r w:rsidRPr="00F86403">
        <w:rPr>
          <w:rFonts w:ascii="Arial" w:hAnsi="Arial" w:cs="Arial"/>
          <w:sz w:val="22"/>
          <w:szCs w:val="22"/>
        </w:rPr>
        <w:t xml:space="preserve">sídlo: </w:t>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00F86403" w:rsidRPr="00F86403">
        <w:rPr>
          <w:rFonts w:ascii="Arial" w:hAnsi="Arial" w:cs="Arial"/>
          <w:sz w:val="22"/>
          <w:szCs w:val="22"/>
        </w:rPr>
        <w:t>Radnická 29/1</w:t>
      </w:r>
    </w:p>
    <w:p w14:paraId="41573A5F" w14:textId="17064F66" w:rsidR="002A55AB" w:rsidRPr="00F86403" w:rsidRDefault="002A55AB" w:rsidP="002A55AB">
      <w:pPr>
        <w:rPr>
          <w:rFonts w:ascii="Arial" w:hAnsi="Arial" w:cs="Arial"/>
          <w:sz w:val="22"/>
          <w:szCs w:val="22"/>
        </w:rPr>
      </w:pPr>
      <w:r w:rsidRPr="00F86403">
        <w:rPr>
          <w:rFonts w:ascii="Arial" w:hAnsi="Arial" w:cs="Arial"/>
          <w:sz w:val="22"/>
          <w:szCs w:val="22"/>
        </w:rPr>
        <w:t>zastoupen</w:t>
      </w:r>
      <w:r w:rsidR="00F86403">
        <w:rPr>
          <w:rFonts w:ascii="Arial" w:hAnsi="Arial" w:cs="Arial"/>
          <w:sz w:val="22"/>
          <w:szCs w:val="22"/>
        </w:rPr>
        <w:t>ý</w:t>
      </w:r>
      <w:r w:rsidRPr="00F86403">
        <w:rPr>
          <w:rFonts w:ascii="Arial" w:hAnsi="Arial" w:cs="Arial"/>
          <w:sz w:val="22"/>
          <w:szCs w:val="22"/>
        </w:rPr>
        <w:t xml:space="preserve">: </w:t>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00F86403">
        <w:rPr>
          <w:rFonts w:ascii="Arial" w:hAnsi="Arial" w:cs="Arial"/>
          <w:sz w:val="22"/>
          <w:szCs w:val="22"/>
        </w:rPr>
        <w:t>I</w:t>
      </w:r>
      <w:hyperlink r:id="rId8" w:history="1">
        <w:r w:rsidR="00F86403" w:rsidRPr="00F86403">
          <w:rPr>
            <w:rFonts w:ascii="Arial" w:hAnsi="Arial" w:cs="Arial"/>
            <w:sz w:val="22"/>
            <w:szCs w:val="22"/>
          </w:rPr>
          <w:t>ng. arch. </w:t>
        </w:r>
        <w:proofErr w:type="spellStart"/>
        <w:r w:rsidR="00F86403" w:rsidRPr="00F86403">
          <w:rPr>
            <w:rFonts w:ascii="Arial" w:hAnsi="Arial" w:cs="Arial"/>
            <w:sz w:val="22"/>
            <w:szCs w:val="22"/>
          </w:rPr>
          <w:t>Alexandros</w:t>
        </w:r>
        <w:r w:rsidR="00F86403">
          <w:rPr>
            <w:rFonts w:ascii="Arial" w:hAnsi="Arial" w:cs="Arial"/>
            <w:sz w:val="22"/>
            <w:szCs w:val="22"/>
          </w:rPr>
          <w:t>em</w:t>
        </w:r>
        <w:proofErr w:type="spellEnd"/>
        <w:r w:rsidR="00F86403" w:rsidRPr="00F86403">
          <w:rPr>
            <w:rFonts w:ascii="Arial" w:hAnsi="Arial" w:cs="Arial"/>
            <w:sz w:val="22"/>
            <w:szCs w:val="22"/>
          </w:rPr>
          <w:t> </w:t>
        </w:r>
        <w:proofErr w:type="spellStart"/>
        <w:r w:rsidR="00F86403" w:rsidRPr="00F86403">
          <w:rPr>
            <w:rFonts w:ascii="Arial" w:hAnsi="Arial" w:cs="Arial"/>
            <w:sz w:val="22"/>
            <w:szCs w:val="22"/>
          </w:rPr>
          <w:t>Kaminara</w:t>
        </w:r>
        <w:r w:rsidR="00DF08E1">
          <w:rPr>
            <w:rFonts w:ascii="Arial" w:hAnsi="Arial" w:cs="Arial"/>
            <w:sz w:val="22"/>
            <w:szCs w:val="22"/>
          </w:rPr>
          <w:t>s</w:t>
        </w:r>
        <w:r w:rsidR="00F86403">
          <w:rPr>
            <w:rFonts w:ascii="Arial" w:hAnsi="Arial" w:cs="Arial"/>
            <w:sz w:val="22"/>
            <w:szCs w:val="22"/>
          </w:rPr>
          <w:t>em</w:t>
        </w:r>
        <w:proofErr w:type="spellEnd"/>
      </w:hyperlink>
      <w:r w:rsidR="00F86403">
        <w:rPr>
          <w:rFonts w:ascii="Arial" w:hAnsi="Arial" w:cs="Arial"/>
          <w:sz w:val="22"/>
          <w:szCs w:val="22"/>
        </w:rPr>
        <w:t>, starost</w:t>
      </w:r>
      <w:r w:rsidR="006D15A6">
        <w:rPr>
          <w:rFonts w:ascii="Arial" w:hAnsi="Arial" w:cs="Arial"/>
          <w:sz w:val="22"/>
          <w:szCs w:val="22"/>
        </w:rPr>
        <w:t>ou</w:t>
      </w:r>
      <w:r w:rsidRPr="00377870">
        <w:rPr>
          <w:rFonts w:ascii="Arial" w:hAnsi="Arial" w:cs="Arial"/>
          <w:sz w:val="22"/>
          <w:szCs w:val="22"/>
        </w:rPr>
        <w:t xml:space="preserve"> </w:t>
      </w:r>
      <w:r w:rsidR="006D15A6">
        <w:rPr>
          <w:rFonts w:ascii="Arial" w:hAnsi="Arial" w:cs="Arial"/>
          <w:sz w:val="22"/>
          <w:szCs w:val="22"/>
        </w:rPr>
        <w:t>města</w:t>
      </w:r>
    </w:p>
    <w:p w14:paraId="4A67195D" w14:textId="0ED92D8D" w:rsidR="002A55AB" w:rsidRPr="00F86403" w:rsidRDefault="002A55AB" w:rsidP="002A55AB">
      <w:pPr>
        <w:rPr>
          <w:rFonts w:ascii="Arial" w:hAnsi="Arial" w:cs="Arial"/>
          <w:sz w:val="22"/>
          <w:szCs w:val="22"/>
        </w:rPr>
      </w:pPr>
      <w:r w:rsidRPr="00F86403">
        <w:rPr>
          <w:rFonts w:ascii="Arial" w:hAnsi="Arial" w:cs="Arial"/>
          <w:sz w:val="22"/>
          <w:szCs w:val="22"/>
        </w:rPr>
        <w:t xml:space="preserve">IČO: </w:t>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00F86403" w:rsidRPr="00F86403">
        <w:rPr>
          <w:rFonts w:ascii="Arial" w:hAnsi="Arial" w:cs="Arial"/>
          <w:sz w:val="22"/>
          <w:szCs w:val="22"/>
        </w:rPr>
        <w:t>00295671</w:t>
      </w:r>
    </w:p>
    <w:p w14:paraId="7044F03B" w14:textId="45FF1ACF" w:rsidR="002A55AB" w:rsidRPr="00F86403" w:rsidRDefault="002A55AB" w:rsidP="002A55AB">
      <w:pPr>
        <w:rPr>
          <w:rFonts w:ascii="Arial" w:hAnsi="Arial" w:cs="Arial"/>
          <w:sz w:val="22"/>
          <w:szCs w:val="22"/>
        </w:rPr>
      </w:pPr>
      <w:r w:rsidRPr="00377870">
        <w:rPr>
          <w:rFonts w:ascii="Arial" w:hAnsi="Arial" w:cs="Arial"/>
          <w:sz w:val="22"/>
          <w:szCs w:val="22"/>
        </w:rPr>
        <w:t>DIČ:</w:t>
      </w:r>
      <w:r w:rsidRPr="00377870">
        <w:rPr>
          <w:rFonts w:ascii="Arial" w:hAnsi="Arial" w:cs="Arial"/>
          <w:sz w:val="22"/>
          <w:szCs w:val="22"/>
        </w:rPr>
        <w:tab/>
      </w:r>
      <w:r w:rsidRPr="00377870">
        <w:rPr>
          <w:rFonts w:ascii="Arial" w:hAnsi="Arial" w:cs="Arial"/>
          <w:sz w:val="22"/>
          <w:szCs w:val="22"/>
        </w:rPr>
        <w:tab/>
      </w:r>
      <w:r w:rsidRPr="00377870">
        <w:rPr>
          <w:rFonts w:ascii="Arial" w:hAnsi="Arial" w:cs="Arial"/>
          <w:sz w:val="22"/>
          <w:szCs w:val="22"/>
        </w:rPr>
        <w:tab/>
      </w:r>
      <w:r w:rsidRPr="00377870">
        <w:rPr>
          <w:rFonts w:ascii="Arial" w:hAnsi="Arial" w:cs="Arial"/>
          <w:sz w:val="22"/>
          <w:szCs w:val="22"/>
        </w:rPr>
        <w:tab/>
      </w:r>
      <w:r w:rsidRPr="00377870">
        <w:rPr>
          <w:rFonts w:ascii="Arial" w:hAnsi="Arial" w:cs="Arial"/>
          <w:sz w:val="22"/>
          <w:szCs w:val="22"/>
        </w:rPr>
        <w:tab/>
      </w:r>
      <w:r w:rsidR="00F86403" w:rsidRPr="00F86403">
        <w:rPr>
          <w:rFonts w:ascii="Arial" w:hAnsi="Arial" w:cs="Arial"/>
          <w:sz w:val="22"/>
          <w:szCs w:val="22"/>
        </w:rPr>
        <w:t>CZ00295671</w:t>
      </w:r>
    </w:p>
    <w:p w14:paraId="5A78DF29" w14:textId="4F3C1D99" w:rsidR="00F86403" w:rsidRPr="00F86403" w:rsidRDefault="00F86403" w:rsidP="002A55AB">
      <w:pPr>
        <w:rPr>
          <w:rFonts w:ascii="Arial" w:hAnsi="Arial" w:cs="Arial"/>
          <w:sz w:val="22"/>
          <w:szCs w:val="22"/>
        </w:rPr>
      </w:pPr>
      <w:r w:rsidRPr="00F86403">
        <w:rPr>
          <w:rFonts w:ascii="Arial" w:hAnsi="Arial" w:cs="Arial"/>
          <w:sz w:val="22"/>
          <w:szCs w:val="22"/>
        </w:rPr>
        <w:t>Bankovní spojení</w:t>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t>1427751/0100</w:t>
      </w:r>
    </w:p>
    <w:p w14:paraId="00AB5DD9" w14:textId="3BAB239B" w:rsidR="00B71C36" w:rsidRPr="00377870" w:rsidRDefault="00026A19" w:rsidP="00750E38">
      <w:pPr>
        <w:tabs>
          <w:tab w:val="left" w:pos="2835"/>
        </w:tabs>
        <w:rPr>
          <w:rFonts w:ascii="Arial" w:hAnsi="Arial" w:cs="Arial"/>
          <w:sz w:val="24"/>
        </w:rPr>
      </w:pPr>
      <w:r w:rsidRPr="00377870">
        <w:rPr>
          <w:rFonts w:ascii="Arial" w:hAnsi="Arial" w:cs="Arial"/>
          <w:sz w:val="24"/>
        </w:rPr>
        <w:t>(dále jen „Příkazce“)</w:t>
      </w:r>
    </w:p>
    <w:p w14:paraId="1F6F7557" w14:textId="77777777" w:rsidR="00750E38" w:rsidRPr="00377870" w:rsidRDefault="00750E38" w:rsidP="00750E38">
      <w:pPr>
        <w:tabs>
          <w:tab w:val="left" w:pos="2835"/>
        </w:tabs>
        <w:rPr>
          <w:rFonts w:ascii="Arial" w:hAnsi="Arial" w:cs="Arial"/>
          <w:sz w:val="24"/>
        </w:rPr>
      </w:pPr>
      <w:r w:rsidRPr="00377870">
        <w:rPr>
          <w:rFonts w:ascii="Arial" w:hAnsi="Arial" w:cs="Arial"/>
          <w:sz w:val="24"/>
        </w:rPr>
        <w:t>a</w:t>
      </w:r>
    </w:p>
    <w:p w14:paraId="082A9F81" w14:textId="05C58722" w:rsidR="003F64E5" w:rsidRPr="00377870" w:rsidRDefault="00026A19" w:rsidP="00750E38">
      <w:pPr>
        <w:tabs>
          <w:tab w:val="left" w:pos="2835"/>
        </w:tabs>
        <w:spacing w:line="276" w:lineRule="auto"/>
        <w:rPr>
          <w:rFonts w:ascii="Arial" w:hAnsi="Arial" w:cs="Arial"/>
          <w:b/>
          <w:sz w:val="24"/>
        </w:rPr>
      </w:pPr>
      <w:r w:rsidRPr="00377870">
        <w:rPr>
          <w:rFonts w:ascii="Arial" w:hAnsi="Arial" w:cs="Arial"/>
          <w:b/>
          <w:sz w:val="24"/>
        </w:rPr>
        <w:t>Příkazník</w:t>
      </w:r>
      <w:r w:rsidR="008A1900">
        <w:rPr>
          <w:rFonts w:ascii="Arial" w:hAnsi="Arial" w:cs="Arial"/>
          <w:b/>
          <w:sz w:val="24"/>
        </w:rPr>
        <w:tab/>
      </w:r>
      <w:r w:rsidR="008A1900">
        <w:rPr>
          <w:rFonts w:ascii="Arial" w:hAnsi="Arial" w:cs="Arial"/>
          <w:b/>
          <w:sz w:val="24"/>
        </w:rPr>
        <w:tab/>
      </w:r>
    </w:p>
    <w:p w14:paraId="2241650A" w14:textId="29DADC73" w:rsidR="008A1900" w:rsidRPr="00F86403" w:rsidRDefault="001013A3" w:rsidP="00951179">
      <w:pPr>
        <w:rPr>
          <w:rFonts w:ascii="Arial" w:hAnsi="Arial" w:cs="Arial"/>
          <w:sz w:val="22"/>
          <w:szCs w:val="22"/>
        </w:rPr>
      </w:pPr>
      <w:r w:rsidRPr="00951179">
        <w:rPr>
          <w:rFonts w:ascii="Arial" w:hAnsi="Arial" w:cs="Arial"/>
          <w:color w:val="000000"/>
          <w:sz w:val="22"/>
          <w:szCs w:val="22"/>
        </w:rPr>
        <w:t>obchodní firma:</w:t>
      </w:r>
      <w:r w:rsidRPr="00951179">
        <w:rPr>
          <w:rFonts w:ascii="Arial" w:hAnsi="Arial" w:cs="Arial"/>
          <w:color w:val="000000"/>
          <w:sz w:val="22"/>
          <w:szCs w:val="22"/>
        </w:rPr>
        <w:tab/>
      </w:r>
      <w:r w:rsidRPr="00951179">
        <w:rPr>
          <w:rFonts w:ascii="Arial" w:hAnsi="Arial" w:cs="Arial"/>
          <w:color w:val="000000"/>
          <w:sz w:val="22"/>
          <w:szCs w:val="22"/>
        </w:rPr>
        <w:tab/>
      </w:r>
      <w:r w:rsidR="008A1900">
        <w:rPr>
          <w:rFonts w:ascii="Arial" w:hAnsi="Arial" w:cs="Arial"/>
          <w:color w:val="000000"/>
          <w:sz w:val="22"/>
          <w:szCs w:val="22"/>
        </w:rPr>
        <w:tab/>
      </w:r>
      <w:r w:rsidR="005E0FCF" w:rsidRPr="00F86403">
        <w:rPr>
          <w:rFonts w:ascii="Arial" w:hAnsi="Arial" w:cs="Arial"/>
          <w:b/>
          <w:sz w:val="22"/>
          <w:szCs w:val="22"/>
        </w:rPr>
        <w:t xml:space="preserve">IS </w:t>
      </w:r>
      <w:proofErr w:type="spellStart"/>
      <w:r w:rsidR="005E0FCF" w:rsidRPr="00F86403">
        <w:rPr>
          <w:rFonts w:ascii="Arial" w:hAnsi="Arial" w:cs="Arial"/>
          <w:b/>
          <w:sz w:val="22"/>
          <w:szCs w:val="22"/>
        </w:rPr>
        <w:t>engineering</w:t>
      </w:r>
      <w:proofErr w:type="spellEnd"/>
      <w:r w:rsidR="005E0FCF" w:rsidRPr="00F86403">
        <w:rPr>
          <w:rFonts w:ascii="Arial" w:hAnsi="Arial" w:cs="Arial"/>
          <w:b/>
          <w:sz w:val="22"/>
          <w:szCs w:val="22"/>
        </w:rPr>
        <w:t xml:space="preserve"> s.r.o.</w:t>
      </w:r>
    </w:p>
    <w:p w14:paraId="44905E27" w14:textId="162A32B7" w:rsidR="0012368C" w:rsidRPr="00F86403" w:rsidRDefault="001013A3" w:rsidP="00951179">
      <w:pPr>
        <w:rPr>
          <w:rFonts w:ascii="Arial" w:hAnsi="Arial" w:cs="Arial"/>
          <w:sz w:val="22"/>
          <w:szCs w:val="22"/>
        </w:rPr>
      </w:pPr>
      <w:r w:rsidRPr="00F86403">
        <w:rPr>
          <w:rFonts w:ascii="Arial" w:hAnsi="Arial" w:cs="Arial"/>
          <w:sz w:val="22"/>
          <w:szCs w:val="22"/>
        </w:rPr>
        <w:t>se sídlem:</w:t>
      </w:r>
      <w:r w:rsidRPr="00F86403">
        <w:rPr>
          <w:rFonts w:ascii="Arial" w:hAnsi="Arial" w:cs="Arial"/>
          <w:sz w:val="22"/>
          <w:szCs w:val="22"/>
        </w:rPr>
        <w:tab/>
      </w:r>
      <w:r w:rsidR="0012368C" w:rsidRPr="00F86403">
        <w:rPr>
          <w:rFonts w:ascii="Arial" w:hAnsi="Arial" w:cs="Arial"/>
          <w:sz w:val="22"/>
          <w:szCs w:val="22"/>
        </w:rPr>
        <w:t xml:space="preserve">    </w:t>
      </w:r>
      <w:r w:rsidR="008A1900" w:rsidRPr="00F86403">
        <w:rPr>
          <w:rFonts w:ascii="Arial" w:hAnsi="Arial" w:cs="Arial"/>
          <w:sz w:val="22"/>
          <w:szCs w:val="22"/>
        </w:rPr>
        <w:tab/>
      </w:r>
      <w:r w:rsidR="008A1900" w:rsidRPr="00F86403">
        <w:rPr>
          <w:rFonts w:ascii="Arial" w:hAnsi="Arial" w:cs="Arial"/>
          <w:sz w:val="22"/>
          <w:szCs w:val="22"/>
        </w:rPr>
        <w:tab/>
      </w:r>
      <w:r w:rsidR="008A1900" w:rsidRPr="00F86403">
        <w:rPr>
          <w:rFonts w:ascii="Arial" w:hAnsi="Arial" w:cs="Arial"/>
          <w:sz w:val="22"/>
          <w:szCs w:val="22"/>
        </w:rPr>
        <w:tab/>
      </w:r>
      <w:r w:rsidR="00EB1616" w:rsidRPr="00F86403">
        <w:rPr>
          <w:rFonts w:ascii="Arial" w:hAnsi="Arial" w:cs="Arial"/>
          <w:sz w:val="22"/>
          <w:szCs w:val="22"/>
        </w:rPr>
        <w:t>8. března 4812/</w:t>
      </w:r>
      <w:proofErr w:type="gramStart"/>
      <w:r w:rsidR="00EB1616" w:rsidRPr="00F86403">
        <w:rPr>
          <w:rFonts w:ascii="Arial" w:hAnsi="Arial" w:cs="Arial"/>
          <w:sz w:val="22"/>
          <w:szCs w:val="22"/>
        </w:rPr>
        <w:t>2a</w:t>
      </w:r>
      <w:proofErr w:type="gramEnd"/>
      <w:r w:rsidR="00EB1616" w:rsidRPr="00F86403">
        <w:rPr>
          <w:rFonts w:ascii="Arial" w:hAnsi="Arial" w:cs="Arial"/>
          <w:sz w:val="22"/>
          <w:szCs w:val="22"/>
        </w:rPr>
        <w:t>, 586 01 Jihlava</w:t>
      </w:r>
    </w:p>
    <w:p w14:paraId="1CD82FD0" w14:textId="77777777" w:rsidR="00F86403" w:rsidRPr="00F86403" w:rsidRDefault="00F86403" w:rsidP="00F86403">
      <w:pPr>
        <w:rPr>
          <w:rFonts w:ascii="Arial" w:hAnsi="Arial" w:cs="Arial"/>
          <w:sz w:val="22"/>
          <w:szCs w:val="22"/>
        </w:rPr>
      </w:pPr>
      <w:r w:rsidRPr="00F86403">
        <w:rPr>
          <w:rFonts w:ascii="Arial" w:hAnsi="Arial" w:cs="Arial"/>
          <w:sz w:val="22"/>
          <w:szCs w:val="22"/>
        </w:rPr>
        <w:t>zastoupený:</w:t>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t>Ing. Jiřím Pohořelým, jednatelem</w:t>
      </w:r>
    </w:p>
    <w:p w14:paraId="6A17D320" w14:textId="7A4A275C" w:rsidR="00F86403" w:rsidRPr="00F86403" w:rsidRDefault="001013A3" w:rsidP="00951179">
      <w:pPr>
        <w:rPr>
          <w:rFonts w:ascii="Arial" w:hAnsi="Arial" w:cs="Arial"/>
          <w:sz w:val="22"/>
          <w:szCs w:val="22"/>
        </w:rPr>
      </w:pPr>
      <w:r w:rsidRPr="00F86403">
        <w:rPr>
          <w:rFonts w:ascii="Arial" w:hAnsi="Arial" w:cs="Arial"/>
          <w:sz w:val="22"/>
          <w:szCs w:val="22"/>
        </w:rPr>
        <w:t>IČO:</w:t>
      </w:r>
      <w:r w:rsidR="008C7EC0">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008A1900" w:rsidRPr="00F86403">
        <w:rPr>
          <w:rFonts w:ascii="Arial" w:hAnsi="Arial" w:cs="Arial"/>
          <w:sz w:val="22"/>
          <w:szCs w:val="22"/>
        </w:rPr>
        <w:tab/>
      </w:r>
      <w:r w:rsidR="008A1900" w:rsidRPr="00F86403">
        <w:rPr>
          <w:rFonts w:ascii="Arial" w:hAnsi="Arial" w:cs="Arial"/>
          <w:sz w:val="22"/>
          <w:szCs w:val="22"/>
        </w:rPr>
        <w:tab/>
      </w:r>
      <w:r w:rsidR="00EB1616" w:rsidRPr="00F86403">
        <w:rPr>
          <w:rFonts w:ascii="Arial" w:hAnsi="Arial" w:cs="Arial"/>
          <w:sz w:val="22"/>
          <w:szCs w:val="22"/>
        </w:rPr>
        <w:t>25975609</w:t>
      </w:r>
    </w:p>
    <w:p w14:paraId="49F82392" w14:textId="09D4DBC0" w:rsidR="001013A3" w:rsidRPr="00F86403" w:rsidRDefault="00F86403" w:rsidP="00951179">
      <w:pPr>
        <w:rPr>
          <w:rFonts w:ascii="Arial" w:hAnsi="Arial" w:cs="Arial"/>
          <w:sz w:val="22"/>
          <w:szCs w:val="22"/>
        </w:rPr>
      </w:pPr>
      <w:r w:rsidRPr="00F86403">
        <w:rPr>
          <w:rFonts w:ascii="Arial" w:hAnsi="Arial" w:cs="Arial"/>
          <w:sz w:val="22"/>
          <w:szCs w:val="22"/>
        </w:rPr>
        <w:t>DIČ</w:t>
      </w:r>
      <w:r w:rsidR="008C7EC0">
        <w:rPr>
          <w:rFonts w:ascii="Arial" w:hAnsi="Arial" w:cs="Arial"/>
          <w:sz w:val="22"/>
          <w:szCs w:val="22"/>
        </w:rPr>
        <w:t>:</w:t>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Pr="00F86403">
        <w:rPr>
          <w:rFonts w:ascii="Arial" w:hAnsi="Arial" w:cs="Arial"/>
          <w:sz w:val="22"/>
          <w:szCs w:val="22"/>
        </w:rPr>
        <w:tab/>
      </w:r>
      <w:r w:rsidR="00EB1616" w:rsidRPr="00F86403">
        <w:rPr>
          <w:rFonts w:ascii="Arial" w:hAnsi="Arial" w:cs="Arial"/>
          <w:sz w:val="22"/>
          <w:szCs w:val="22"/>
        </w:rPr>
        <w:t>CZ25975609</w:t>
      </w:r>
    </w:p>
    <w:p w14:paraId="7FBF65AB" w14:textId="1665E6DA" w:rsidR="001013A3" w:rsidRPr="00F86403" w:rsidRDefault="001013A3" w:rsidP="00951179">
      <w:pPr>
        <w:rPr>
          <w:rFonts w:ascii="Arial" w:hAnsi="Arial" w:cs="Arial"/>
          <w:sz w:val="22"/>
          <w:szCs w:val="22"/>
        </w:rPr>
      </w:pPr>
      <w:r w:rsidRPr="00F86403">
        <w:rPr>
          <w:rFonts w:ascii="Arial" w:hAnsi="Arial" w:cs="Arial"/>
          <w:sz w:val="22"/>
          <w:szCs w:val="22"/>
        </w:rPr>
        <w:t>bankovní spojení:</w:t>
      </w:r>
      <w:r w:rsidRPr="00F86403">
        <w:rPr>
          <w:rFonts w:ascii="Arial" w:hAnsi="Arial" w:cs="Arial"/>
          <w:sz w:val="22"/>
          <w:szCs w:val="22"/>
        </w:rPr>
        <w:tab/>
      </w:r>
      <w:r w:rsidRPr="00F86403">
        <w:rPr>
          <w:rFonts w:ascii="Arial" w:hAnsi="Arial" w:cs="Arial"/>
          <w:sz w:val="22"/>
          <w:szCs w:val="22"/>
        </w:rPr>
        <w:tab/>
      </w:r>
      <w:r w:rsidR="008A1900" w:rsidRPr="00F86403">
        <w:rPr>
          <w:rFonts w:ascii="Arial" w:hAnsi="Arial" w:cs="Arial"/>
          <w:sz w:val="22"/>
          <w:szCs w:val="22"/>
        </w:rPr>
        <w:tab/>
      </w:r>
      <w:r w:rsidR="00EB1616" w:rsidRPr="00F86403">
        <w:rPr>
          <w:rFonts w:ascii="Arial" w:hAnsi="Arial" w:cs="Arial"/>
          <w:sz w:val="22"/>
          <w:szCs w:val="22"/>
        </w:rPr>
        <w:t>2780890217/0100</w:t>
      </w:r>
    </w:p>
    <w:p w14:paraId="471D1F16" w14:textId="022D3F0B" w:rsidR="003E2764" w:rsidRPr="00951179" w:rsidRDefault="00026A19" w:rsidP="00951179">
      <w:pPr>
        <w:rPr>
          <w:rFonts w:ascii="Arial" w:hAnsi="Arial" w:cs="Arial"/>
          <w:color w:val="000000"/>
          <w:sz w:val="22"/>
          <w:szCs w:val="22"/>
        </w:rPr>
      </w:pPr>
      <w:r w:rsidRPr="00951179">
        <w:rPr>
          <w:rFonts w:ascii="Arial" w:hAnsi="Arial" w:cs="Arial"/>
          <w:color w:val="000000"/>
          <w:sz w:val="22"/>
          <w:szCs w:val="22"/>
        </w:rPr>
        <w:t>(dále jen „Příkazník“)</w:t>
      </w:r>
    </w:p>
    <w:p w14:paraId="4BEF690F" w14:textId="77777777" w:rsidR="00F71069" w:rsidRPr="00377870" w:rsidRDefault="00F71069" w:rsidP="00750E38">
      <w:pPr>
        <w:tabs>
          <w:tab w:val="left" w:pos="2835"/>
        </w:tabs>
        <w:rPr>
          <w:rFonts w:ascii="Arial" w:hAnsi="Arial" w:cs="Arial"/>
          <w:sz w:val="24"/>
        </w:rPr>
      </w:pPr>
    </w:p>
    <w:p w14:paraId="3A9E4A81" w14:textId="77777777" w:rsidR="00E852C3" w:rsidRPr="00377870" w:rsidRDefault="00E852C3" w:rsidP="00750E38">
      <w:pPr>
        <w:tabs>
          <w:tab w:val="left" w:pos="2835"/>
        </w:tabs>
        <w:jc w:val="center"/>
        <w:rPr>
          <w:rFonts w:ascii="Arial" w:hAnsi="Arial" w:cs="Arial"/>
          <w:sz w:val="24"/>
        </w:rPr>
      </w:pPr>
    </w:p>
    <w:p w14:paraId="659CF979" w14:textId="77777777" w:rsidR="00E852C3" w:rsidRPr="00D10555" w:rsidRDefault="00026A19" w:rsidP="00444A63">
      <w:pPr>
        <w:tabs>
          <w:tab w:val="left" w:pos="2835"/>
        </w:tabs>
        <w:jc w:val="center"/>
        <w:rPr>
          <w:rFonts w:ascii="Arial" w:hAnsi="Arial" w:cs="Arial"/>
          <w:sz w:val="22"/>
          <w:szCs w:val="22"/>
        </w:rPr>
      </w:pPr>
      <w:r w:rsidRPr="00D10555">
        <w:rPr>
          <w:rFonts w:ascii="Arial" w:hAnsi="Arial" w:cs="Arial"/>
          <w:sz w:val="22"/>
          <w:szCs w:val="22"/>
        </w:rPr>
        <w:t xml:space="preserve">Příkazce a Příkazník (dále společně jen </w:t>
      </w:r>
      <w:r w:rsidR="00C01EBC" w:rsidRPr="00D10555">
        <w:rPr>
          <w:rFonts w:ascii="Arial" w:hAnsi="Arial" w:cs="Arial"/>
          <w:sz w:val="22"/>
          <w:szCs w:val="22"/>
        </w:rPr>
        <w:t>„</w:t>
      </w:r>
      <w:r w:rsidRPr="00D10555">
        <w:rPr>
          <w:rFonts w:ascii="Arial" w:hAnsi="Arial" w:cs="Arial"/>
          <w:sz w:val="22"/>
          <w:szCs w:val="22"/>
        </w:rPr>
        <w:t>smluvní strany</w:t>
      </w:r>
      <w:r w:rsidR="00C01EBC" w:rsidRPr="00D10555">
        <w:rPr>
          <w:rFonts w:ascii="Arial" w:hAnsi="Arial" w:cs="Arial"/>
          <w:sz w:val="22"/>
          <w:szCs w:val="22"/>
        </w:rPr>
        <w:t>“</w:t>
      </w:r>
      <w:r w:rsidR="001013A3" w:rsidRPr="00D10555">
        <w:rPr>
          <w:rFonts w:ascii="Arial" w:hAnsi="Arial" w:cs="Arial"/>
          <w:sz w:val="22"/>
          <w:szCs w:val="22"/>
        </w:rPr>
        <w:t>, jednotlivě „smluvní strana“</w:t>
      </w:r>
      <w:r w:rsidRPr="00D10555">
        <w:rPr>
          <w:rFonts w:ascii="Arial" w:hAnsi="Arial" w:cs="Arial"/>
          <w:sz w:val="22"/>
          <w:szCs w:val="22"/>
        </w:rPr>
        <w:t>) uzavřel</w:t>
      </w:r>
      <w:r w:rsidR="002912F8" w:rsidRPr="00D10555">
        <w:rPr>
          <w:rFonts w:ascii="Arial" w:hAnsi="Arial" w:cs="Arial"/>
          <w:sz w:val="22"/>
          <w:szCs w:val="22"/>
        </w:rPr>
        <w:t>i</w:t>
      </w:r>
      <w:r w:rsidRPr="00D10555">
        <w:rPr>
          <w:rFonts w:ascii="Arial" w:hAnsi="Arial" w:cs="Arial"/>
          <w:sz w:val="22"/>
          <w:szCs w:val="22"/>
        </w:rPr>
        <w:t xml:space="preserve"> níže uvedeného dne, měsíce a roku tuto Příkazní smlouvu (dále jen „smlouva“)</w:t>
      </w:r>
    </w:p>
    <w:p w14:paraId="521B8327" w14:textId="77777777" w:rsidR="00F71069" w:rsidRPr="00377870" w:rsidRDefault="00F71069" w:rsidP="00444A63">
      <w:pPr>
        <w:tabs>
          <w:tab w:val="left" w:pos="2835"/>
        </w:tabs>
        <w:jc w:val="center"/>
        <w:rPr>
          <w:rFonts w:ascii="Arial" w:hAnsi="Arial" w:cs="Arial"/>
          <w:sz w:val="24"/>
        </w:rPr>
      </w:pPr>
    </w:p>
    <w:p w14:paraId="0483541A" w14:textId="77777777" w:rsidR="00262B1F" w:rsidRPr="00377870" w:rsidRDefault="00262B1F" w:rsidP="00444A63">
      <w:pPr>
        <w:tabs>
          <w:tab w:val="left" w:pos="2835"/>
        </w:tabs>
        <w:jc w:val="center"/>
        <w:rPr>
          <w:rFonts w:ascii="Arial" w:hAnsi="Arial" w:cs="Arial"/>
          <w:sz w:val="24"/>
        </w:rPr>
      </w:pPr>
    </w:p>
    <w:p w14:paraId="3D3E1042" w14:textId="77777777" w:rsidR="00262B1F" w:rsidRPr="00377870" w:rsidRDefault="00262B1F" w:rsidP="00444A63">
      <w:pPr>
        <w:tabs>
          <w:tab w:val="left" w:pos="2835"/>
        </w:tabs>
        <w:jc w:val="center"/>
        <w:rPr>
          <w:rFonts w:ascii="Arial" w:hAnsi="Arial" w:cs="Arial"/>
          <w:sz w:val="24"/>
        </w:rPr>
      </w:pPr>
    </w:p>
    <w:p w14:paraId="11029144" w14:textId="77777777" w:rsidR="00262B1F" w:rsidRPr="00377870" w:rsidRDefault="00262B1F" w:rsidP="00444A63">
      <w:pPr>
        <w:tabs>
          <w:tab w:val="left" w:pos="2835"/>
        </w:tabs>
        <w:jc w:val="center"/>
        <w:rPr>
          <w:rFonts w:ascii="Arial" w:hAnsi="Arial" w:cs="Arial"/>
          <w:sz w:val="24"/>
        </w:rPr>
      </w:pPr>
    </w:p>
    <w:p w14:paraId="2A8B96A6" w14:textId="77777777" w:rsidR="00262B1F" w:rsidRPr="00377870" w:rsidRDefault="00262B1F" w:rsidP="00444A63">
      <w:pPr>
        <w:tabs>
          <w:tab w:val="left" w:pos="2835"/>
        </w:tabs>
        <w:jc w:val="center"/>
        <w:rPr>
          <w:rFonts w:ascii="Arial" w:hAnsi="Arial" w:cs="Arial"/>
          <w:sz w:val="24"/>
        </w:rPr>
      </w:pPr>
    </w:p>
    <w:p w14:paraId="481F39F1" w14:textId="5BE9DBC4" w:rsidR="00E852C3" w:rsidRPr="00377870" w:rsidRDefault="00487719" w:rsidP="00F35012">
      <w:pPr>
        <w:tabs>
          <w:tab w:val="left" w:pos="2835"/>
        </w:tabs>
        <w:rPr>
          <w:rFonts w:ascii="Arial" w:hAnsi="Arial" w:cs="Arial"/>
          <w:sz w:val="24"/>
        </w:rPr>
      </w:pPr>
      <w:r>
        <w:rPr>
          <w:rFonts w:ascii="Arial" w:hAnsi="Arial" w:cs="Arial"/>
          <w:sz w:val="24"/>
        </w:rPr>
        <w:br w:type="column"/>
      </w:r>
    </w:p>
    <w:p w14:paraId="70FEB202" w14:textId="77777777" w:rsidR="00026A19" w:rsidRPr="00377870" w:rsidRDefault="00026A19" w:rsidP="00487719">
      <w:pPr>
        <w:pStyle w:val="rove1-slolnku"/>
        <w:keepNext w:val="0"/>
        <w:widowControl w:val="0"/>
        <w:spacing w:before="0"/>
        <w:rPr>
          <w:rFonts w:ascii="Arial" w:hAnsi="Arial" w:cs="Arial"/>
          <w:sz w:val="24"/>
          <w:szCs w:val="24"/>
        </w:rPr>
      </w:pPr>
      <w:bookmarkStart w:id="2" w:name="_Ref377641432"/>
    </w:p>
    <w:bookmarkEnd w:id="2"/>
    <w:p w14:paraId="75FFE04C" w14:textId="77777777" w:rsidR="00026A19" w:rsidRPr="00377870" w:rsidRDefault="00026A19" w:rsidP="00750E38">
      <w:pPr>
        <w:pStyle w:val="rove1-nzevlnku"/>
        <w:keepNext w:val="0"/>
        <w:widowControl w:val="0"/>
        <w:spacing w:before="40" w:after="40"/>
        <w:rPr>
          <w:rFonts w:ascii="Arial" w:hAnsi="Arial"/>
          <w:sz w:val="24"/>
          <w:szCs w:val="24"/>
        </w:rPr>
      </w:pPr>
      <w:r w:rsidRPr="00377870">
        <w:rPr>
          <w:rFonts w:ascii="Arial" w:hAnsi="Arial"/>
          <w:sz w:val="24"/>
          <w:szCs w:val="24"/>
        </w:rPr>
        <w:t xml:space="preserve">Předmět </w:t>
      </w:r>
      <w:r w:rsidR="001013A3" w:rsidRPr="00377870">
        <w:rPr>
          <w:rFonts w:ascii="Arial" w:hAnsi="Arial"/>
          <w:sz w:val="24"/>
          <w:szCs w:val="24"/>
        </w:rPr>
        <w:t>s</w:t>
      </w:r>
      <w:r w:rsidRPr="00377870">
        <w:rPr>
          <w:rFonts w:ascii="Arial" w:hAnsi="Arial"/>
          <w:sz w:val="24"/>
          <w:szCs w:val="24"/>
        </w:rPr>
        <w:t>mlouvy</w:t>
      </w:r>
    </w:p>
    <w:p w14:paraId="744CC143" w14:textId="65459F0B" w:rsidR="0047356E" w:rsidRPr="00F86403" w:rsidRDefault="0047356E" w:rsidP="00350005">
      <w:pPr>
        <w:pStyle w:val="rove2-slovantext"/>
        <w:spacing w:line="240" w:lineRule="auto"/>
        <w:rPr>
          <w:rFonts w:ascii="Arial" w:hAnsi="Arial" w:cs="Arial"/>
          <w:sz w:val="20"/>
          <w:szCs w:val="20"/>
        </w:rPr>
      </w:pPr>
      <w:r w:rsidRPr="00D10555">
        <w:rPr>
          <w:rFonts w:ascii="Arial" w:hAnsi="Arial" w:cs="Arial"/>
          <w:sz w:val="20"/>
          <w:szCs w:val="20"/>
        </w:rPr>
        <w:t>Předmětem této smlouvy je závazek Příkazníka pro Příkazce na jeho účet zařizovat za úplatu níže uvedené právní jednání</w:t>
      </w:r>
      <w:r w:rsidR="004E7A3E" w:rsidRPr="00D10555">
        <w:rPr>
          <w:rFonts w:ascii="Arial" w:hAnsi="Arial" w:cs="Arial"/>
          <w:sz w:val="20"/>
          <w:szCs w:val="20"/>
        </w:rPr>
        <w:t xml:space="preserve">, úkony a činnosti spočívající v zajištění </w:t>
      </w:r>
      <w:r w:rsidR="004E7A3E" w:rsidRPr="00F86403">
        <w:rPr>
          <w:rFonts w:ascii="Arial" w:hAnsi="Arial" w:cs="Arial"/>
          <w:sz w:val="20"/>
          <w:szCs w:val="20"/>
        </w:rPr>
        <w:t xml:space="preserve">technického dozoru </w:t>
      </w:r>
      <w:r w:rsidR="00F86403" w:rsidRPr="00F86403">
        <w:rPr>
          <w:rFonts w:ascii="Arial" w:hAnsi="Arial" w:cs="Arial"/>
          <w:sz w:val="20"/>
          <w:szCs w:val="20"/>
        </w:rPr>
        <w:t xml:space="preserve">stavebníka </w:t>
      </w:r>
      <w:r w:rsidR="004E7A3E" w:rsidRPr="00D10555">
        <w:rPr>
          <w:rFonts w:ascii="Arial" w:hAnsi="Arial" w:cs="Arial"/>
          <w:sz w:val="20"/>
          <w:szCs w:val="20"/>
        </w:rPr>
        <w:t>(dále také jen „</w:t>
      </w:r>
      <w:r w:rsidR="00D85F8A" w:rsidRPr="00D10555">
        <w:rPr>
          <w:rFonts w:ascii="Arial" w:hAnsi="Arial" w:cs="Arial"/>
          <w:sz w:val="20"/>
          <w:szCs w:val="20"/>
        </w:rPr>
        <w:t>TD</w:t>
      </w:r>
      <w:r w:rsidR="00F86403" w:rsidRPr="00F86403">
        <w:rPr>
          <w:rFonts w:ascii="Arial" w:hAnsi="Arial" w:cs="Arial"/>
          <w:sz w:val="20"/>
          <w:szCs w:val="20"/>
        </w:rPr>
        <w:t>S</w:t>
      </w:r>
      <w:r w:rsidR="004E7A3E" w:rsidRPr="00D10555">
        <w:rPr>
          <w:rFonts w:ascii="Arial" w:hAnsi="Arial" w:cs="Arial"/>
          <w:sz w:val="20"/>
          <w:szCs w:val="20"/>
        </w:rPr>
        <w:t>“)</w:t>
      </w:r>
      <w:r w:rsidR="00262B1F" w:rsidRPr="00F86403">
        <w:rPr>
          <w:rFonts w:ascii="Arial" w:hAnsi="Arial" w:cs="Arial"/>
          <w:sz w:val="20"/>
          <w:szCs w:val="20"/>
        </w:rPr>
        <w:t xml:space="preserve"> </w:t>
      </w:r>
      <w:r w:rsidR="004E7A3E" w:rsidRPr="00D10555">
        <w:rPr>
          <w:rFonts w:ascii="Arial" w:hAnsi="Arial" w:cs="Arial"/>
          <w:sz w:val="20"/>
          <w:szCs w:val="20"/>
        </w:rPr>
        <w:t xml:space="preserve">při realizaci </w:t>
      </w:r>
      <w:r w:rsidR="00E30E38" w:rsidRPr="00D10555">
        <w:rPr>
          <w:rFonts w:ascii="Arial" w:hAnsi="Arial" w:cs="Arial"/>
          <w:sz w:val="20"/>
          <w:szCs w:val="20"/>
        </w:rPr>
        <w:t xml:space="preserve">akce - </w:t>
      </w:r>
      <w:r w:rsidR="00750E38" w:rsidRPr="00D10555">
        <w:rPr>
          <w:rFonts w:ascii="Arial" w:hAnsi="Arial" w:cs="Arial"/>
          <w:sz w:val="20"/>
          <w:szCs w:val="20"/>
        </w:rPr>
        <w:t>stavby</w:t>
      </w:r>
      <w:r w:rsidR="00F1584A" w:rsidRPr="00D10555">
        <w:rPr>
          <w:rFonts w:ascii="Arial" w:hAnsi="Arial" w:cs="Arial"/>
          <w:sz w:val="20"/>
          <w:szCs w:val="20"/>
        </w:rPr>
        <w:t xml:space="preserve"> </w:t>
      </w:r>
      <w:r w:rsidRPr="00D10555">
        <w:rPr>
          <w:rFonts w:ascii="Arial" w:hAnsi="Arial" w:cs="Arial"/>
          <w:sz w:val="20"/>
          <w:szCs w:val="20"/>
        </w:rPr>
        <w:t>„</w:t>
      </w:r>
      <w:r w:rsidR="002201B8">
        <w:rPr>
          <w:rFonts w:ascii="Arial" w:hAnsi="Arial" w:cs="Arial"/>
          <w:sz w:val="20"/>
          <w:szCs w:val="20"/>
          <w:lang w:val="cs-CZ"/>
        </w:rPr>
        <w:t>Rekonstrukce zimního stadionu Velké Meziříčí – I. etapa</w:t>
      </w:r>
      <w:r w:rsidR="003E65AD" w:rsidRPr="00F86403">
        <w:rPr>
          <w:rFonts w:ascii="Arial" w:hAnsi="Arial" w:cs="Arial"/>
          <w:sz w:val="20"/>
          <w:szCs w:val="20"/>
        </w:rPr>
        <w:t>“</w:t>
      </w:r>
      <w:r w:rsidR="0014776B" w:rsidRPr="00D10555">
        <w:rPr>
          <w:rFonts w:ascii="Arial" w:hAnsi="Arial" w:cs="Arial"/>
          <w:sz w:val="20"/>
          <w:szCs w:val="20"/>
        </w:rPr>
        <w:t xml:space="preserve"> (dále též „Stavba“</w:t>
      </w:r>
      <w:r w:rsidR="00975854" w:rsidRPr="00D10555">
        <w:rPr>
          <w:rFonts w:ascii="Arial" w:hAnsi="Arial" w:cs="Arial"/>
          <w:sz w:val="20"/>
          <w:szCs w:val="20"/>
        </w:rPr>
        <w:t xml:space="preserve"> nebo „</w:t>
      </w:r>
      <w:r w:rsidR="003E65AD" w:rsidRPr="00D10555">
        <w:rPr>
          <w:rFonts w:ascii="Arial" w:hAnsi="Arial" w:cs="Arial"/>
          <w:sz w:val="20"/>
          <w:szCs w:val="20"/>
        </w:rPr>
        <w:t>D</w:t>
      </w:r>
      <w:r w:rsidR="00975854" w:rsidRPr="00D10555">
        <w:rPr>
          <w:rFonts w:ascii="Arial" w:hAnsi="Arial" w:cs="Arial"/>
          <w:sz w:val="20"/>
          <w:szCs w:val="20"/>
        </w:rPr>
        <w:t>ílo“</w:t>
      </w:r>
      <w:r w:rsidR="0014776B" w:rsidRPr="00D10555">
        <w:rPr>
          <w:rFonts w:ascii="Arial" w:hAnsi="Arial" w:cs="Arial"/>
          <w:sz w:val="20"/>
          <w:szCs w:val="20"/>
        </w:rPr>
        <w:t>)</w:t>
      </w:r>
      <w:r w:rsidRPr="00D10555">
        <w:rPr>
          <w:rFonts w:ascii="Arial" w:hAnsi="Arial" w:cs="Arial"/>
          <w:sz w:val="20"/>
          <w:szCs w:val="20"/>
        </w:rPr>
        <w:t>. Pře</w:t>
      </w:r>
      <w:r w:rsidR="00F1584A" w:rsidRPr="00D10555">
        <w:rPr>
          <w:rFonts w:ascii="Arial" w:hAnsi="Arial" w:cs="Arial"/>
          <w:sz w:val="20"/>
          <w:szCs w:val="20"/>
        </w:rPr>
        <w:t xml:space="preserve">dmětem </w:t>
      </w:r>
      <w:r w:rsidR="0014776B" w:rsidRPr="00D10555">
        <w:rPr>
          <w:rFonts w:ascii="Arial" w:hAnsi="Arial" w:cs="Arial"/>
          <w:sz w:val="20"/>
          <w:szCs w:val="20"/>
        </w:rPr>
        <w:t xml:space="preserve">smlouvy je dále </w:t>
      </w:r>
      <w:r w:rsidRPr="00D10555">
        <w:rPr>
          <w:rFonts w:ascii="Arial" w:hAnsi="Arial" w:cs="Arial"/>
          <w:sz w:val="20"/>
          <w:szCs w:val="20"/>
        </w:rPr>
        <w:t xml:space="preserve">závazek Příkazce zaplatit </w:t>
      </w:r>
      <w:r w:rsidR="0014776B" w:rsidRPr="00D10555">
        <w:rPr>
          <w:rFonts w:ascii="Arial" w:hAnsi="Arial" w:cs="Arial"/>
          <w:sz w:val="20"/>
          <w:szCs w:val="20"/>
        </w:rPr>
        <w:t xml:space="preserve">Příkazníkovi </w:t>
      </w:r>
      <w:r w:rsidR="00C00971" w:rsidRPr="00D10555">
        <w:rPr>
          <w:rFonts w:ascii="Arial" w:hAnsi="Arial" w:cs="Arial"/>
          <w:sz w:val="20"/>
          <w:szCs w:val="20"/>
        </w:rPr>
        <w:t>sjednanou</w:t>
      </w:r>
      <w:r w:rsidRPr="00D10555">
        <w:rPr>
          <w:rFonts w:ascii="Arial" w:hAnsi="Arial" w:cs="Arial"/>
          <w:sz w:val="20"/>
          <w:szCs w:val="20"/>
        </w:rPr>
        <w:t xml:space="preserve"> </w:t>
      </w:r>
      <w:r w:rsidR="0014776B" w:rsidRPr="00D10555">
        <w:rPr>
          <w:rFonts w:ascii="Arial" w:hAnsi="Arial" w:cs="Arial"/>
          <w:sz w:val="20"/>
          <w:szCs w:val="20"/>
        </w:rPr>
        <w:t>odměn</w:t>
      </w:r>
      <w:r w:rsidRPr="00D10555">
        <w:rPr>
          <w:rFonts w:ascii="Arial" w:hAnsi="Arial" w:cs="Arial"/>
          <w:sz w:val="20"/>
          <w:szCs w:val="20"/>
        </w:rPr>
        <w:t>u</w:t>
      </w:r>
      <w:r w:rsidR="00C00971" w:rsidRPr="00D10555">
        <w:rPr>
          <w:rFonts w:ascii="Arial" w:hAnsi="Arial" w:cs="Arial"/>
          <w:sz w:val="20"/>
          <w:szCs w:val="20"/>
        </w:rPr>
        <w:t xml:space="preserve"> </w:t>
      </w:r>
      <w:r w:rsidR="00C00971" w:rsidRPr="000C70A1">
        <w:rPr>
          <w:rFonts w:ascii="Arial" w:hAnsi="Arial" w:cs="Arial"/>
          <w:sz w:val="20"/>
          <w:szCs w:val="20"/>
        </w:rPr>
        <w:t>dle čl. </w:t>
      </w:r>
      <w:r w:rsidR="00414B73" w:rsidRPr="00F86403">
        <w:rPr>
          <w:rFonts w:ascii="Arial" w:hAnsi="Arial" w:cs="Arial"/>
          <w:sz w:val="20"/>
          <w:szCs w:val="20"/>
        </w:rPr>
        <w:t>V</w:t>
      </w:r>
      <w:r w:rsidR="00EC0D59" w:rsidRPr="000C70A1">
        <w:rPr>
          <w:rFonts w:ascii="Arial" w:hAnsi="Arial" w:cs="Arial"/>
          <w:sz w:val="20"/>
          <w:szCs w:val="20"/>
        </w:rPr>
        <w:t>.</w:t>
      </w:r>
      <w:r w:rsidR="0014776B" w:rsidRPr="000C70A1">
        <w:rPr>
          <w:rFonts w:ascii="Arial" w:hAnsi="Arial" w:cs="Arial"/>
          <w:sz w:val="20"/>
          <w:szCs w:val="20"/>
        </w:rPr>
        <w:t xml:space="preserve"> této smlouvy</w:t>
      </w:r>
      <w:r w:rsidRPr="00D10555">
        <w:rPr>
          <w:rFonts w:ascii="Arial" w:hAnsi="Arial" w:cs="Arial"/>
          <w:sz w:val="20"/>
          <w:szCs w:val="20"/>
        </w:rPr>
        <w:t>.</w:t>
      </w:r>
      <w:r w:rsidR="000D5AB6" w:rsidRPr="00F86403">
        <w:rPr>
          <w:rFonts w:ascii="Arial" w:hAnsi="Arial" w:cs="Arial"/>
          <w:sz w:val="20"/>
          <w:szCs w:val="20"/>
        </w:rPr>
        <w:t xml:space="preserve"> </w:t>
      </w:r>
    </w:p>
    <w:p w14:paraId="3F9F18B5" w14:textId="77777777" w:rsidR="00975854" w:rsidRPr="00D10555" w:rsidRDefault="0047356E" w:rsidP="00350005">
      <w:pPr>
        <w:pStyle w:val="rove2-slovantext"/>
        <w:widowControl w:val="0"/>
        <w:spacing w:after="40" w:line="240" w:lineRule="auto"/>
        <w:rPr>
          <w:rFonts w:ascii="Arial" w:hAnsi="Arial" w:cs="Arial"/>
          <w:sz w:val="20"/>
          <w:szCs w:val="20"/>
        </w:rPr>
      </w:pPr>
      <w:r w:rsidRPr="00D10555">
        <w:rPr>
          <w:rFonts w:ascii="Arial" w:hAnsi="Arial" w:cs="Arial"/>
          <w:sz w:val="20"/>
          <w:szCs w:val="20"/>
        </w:rPr>
        <w:t>Příkazník prohlašuje, že je odborně způsob</w:t>
      </w:r>
      <w:r w:rsidR="002912F8" w:rsidRPr="00D10555">
        <w:rPr>
          <w:rFonts w:ascii="Arial" w:hAnsi="Arial" w:cs="Arial"/>
          <w:sz w:val="20"/>
          <w:szCs w:val="20"/>
        </w:rPr>
        <w:t xml:space="preserve">ilý </w:t>
      </w:r>
      <w:r w:rsidR="0014776B" w:rsidRPr="00D10555">
        <w:rPr>
          <w:rFonts w:ascii="Arial" w:hAnsi="Arial" w:cs="Arial"/>
          <w:sz w:val="20"/>
          <w:szCs w:val="20"/>
        </w:rPr>
        <w:t xml:space="preserve">touto smlouvou </w:t>
      </w:r>
      <w:r w:rsidR="002912F8" w:rsidRPr="00D10555">
        <w:rPr>
          <w:rFonts w:ascii="Arial" w:hAnsi="Arial" w:cs="Arial"/>
          <w:sz w:val="20"/>
          <w:szCs w:val="20"/>
        </w:rPr>
        <w:t>sjednanou činnost provádět.</w:t>
      </w:r>
    </w:p>
    <w:p w14:paraId="5583AAD9" w14:textId="0748ECCE" w:rsidR="00975854" w:rsidRPr="00D10555" w:rsidRDefault="0047356E" w:rsidP="00350005">
      <w:pPr>
        <w:pStyle w:val="rove2-slovantext"/>
        <w:widowControl w:val="0"/>
        <w:spacing w:after="40" w:line="240" w:lineRule="auto"/>
        <w:rPr>
          <w:rFonts w:ascii="Arial" w:hAnsi="Arial" w:cs="Arial"/>
          <w:sz w:val="20"/>
          <w:szCs w:val="20"/>
        </w:rPr>
      </w:pPr>
      <w:r w:rsidRPr="00D10555">
        <w:rPr>
          <w:rFonts w:ascii="Arial" w:hAnsi="Arial" w:cs="Arial"/>
          <w:sz w:val="20"/>
          <w:szCs w:val="20"/>
        </w:rPr>
        <w:t xml:space="preserve">Příkazník </w:t>
      </w:r>
      <w:r w:rsidR="00975854" w:rsidRPr="00D10555">
        <w:rPr>
          <w:rFonts w:ascii="Arial" w:hAnsi="Arial" w:cs="Arial"/>
          <w:sz w:val="20"/>
          <w:szCs w:val="20"/>
        </w:rPr>
        <w:t xml:space="preserve">k </w:t>
      </w:r>
      <w:r w:rsidRPr="00D10555">
        <w:rPr>
          <w:rFonts w:ascii="Arial" w:hAnsi="Arial" w:cs="Arial"/>
          <w:sz w:val="20"/>
          <w:szCs w:val="20"/>
        </w:rPr>
        <w:t>zaji</w:t>
      </w:r>
      <w:r w:rsidR="00975854" w:rsidRPr="00D10555">
        <w:rPr>
          <w:rFonts w:ascii="Arial" w:hAnsi="Arial" w:cs="Arial"/>
          <w:sz w:val="20"/>
          <w:szCs w:val="20"/>
        </w:rPr>
        <w:t>š</w:t>
      </w:r>
      <w:r w:rsidRPr="00D10555">
        <w:rPr>
          <w:rFonts w:ascii="Arial" w:hAnsi="Arial" w:cs="Arial"/>
          <w:sz w:val="20"/>
          <w:szCs w:val="20"/>
        </w:rPr>
        <w:t>t</w:t>
      </w:r>
      <w:r w:rsidR="00975854" w:rsidRPr="00D10555">
        <w:rPr>
          <w:rFonts w:ascii="Arial" w:hAnsi="Arial" w:cs="Arial"/>
          <w:sz w:val="20"/>
          <w:szCs w:val="20"/>
        </w:rPr>
        <w:t>ěn</w:t>
      </w:r>
      <w:r w:rsidRPr="00D10555">
        <w:rPr>
          <w:rFonts w:ascii="Arial" w:hAnsi="Arial" w:cs="Arial"/>
          <w:sz w:val="20"/>
          <w:szCs w:val="20"/>
        </w:rPr>
        <w:t xml:space="preserve">í </w:t>
      </w:r>
      <w:r w:rsidR="00975854" w:rsidRPr="00D10555">
        <w:rPr>
          <w:rFonts w:ascii="Arial" w:hAnsi="Arial" w:cs="Arial"/>
          <w:sz w:val="20"/>
          <w:szCs w:val="20"/>
        </w:rPr>
        <w:t xml:space="preserve">výkonu </w:t>
      </w:r>
      <w:r w:rsidR="00F86403">
        <w:rPr>
          <w:rFonts w:ascii="Arial" w:hAnsi="Arial" w:cs="Arial"/>
          <w:sz w:val="20"/>
          <w:szCs w:val="20"/>
        </w:rPr>
        <w:t>TDS</w:t>
      </w:r>
      <w:r w:rsidR="00975854" w:rsidRPr="00D10555">
        <w:rPr>
          <w:rFonts w:ascii="Arial" w:hAnsi="Arial" w:cs="Arial"/>
          <w:sz w:val="20"/>
          <w:szCs w:val="20"/>
        </w:rPr>
        <w:t xml:space="preserve"> </w:t>
      </w:r>
      <w:r w:rsidRPr="00D10555">
        <w:rPr>
          <w:rFonts w:ascii="Arial" w:hAnsi="Arial" w:cs="Arial"/>
          <w:sz w:val="20"/>
          <w:szCs w:val="20"/>
        </w:rPr>
        <w:t>pro Příkazce</w:t>
      </w:r>
      <w:r w:rsidR="007B1185" w:rsidRPr="00D10555">
        <w:rPr>
          <w:rFonts w:ascii="Arial" w:hAnsi="Arial" w:cs="Arial"/>
          <w:sz w:val="20"/>
          <w:szCs w:val="20"/>
        </w:rPr>
        <w:t xml:space="preserve"> </w:t>
      </w:r>
      <w:r w:rsidR="00975854" w:rsidRPr="00D10555">
        <w:rPr>
          <w:rFonts w:ascii="Arial" w:hAnsi="Arial" w:cs="Arial"/>
          <w:sz w:val="20"/>
          <w:szCs w:val="20"/>
        </w:rPr>
        <w:t xml:space="preserve">provede zejména následující </w:t>
      </w:r>
      <w:r w:rsidR="007B1185" w:rsidRPr="00D10555">
        <w:rPr>
          <w:rFonts w:ascii="Arial" w:hAnsi="Arial" w:cs="Arial"/>
          <w:sz w:val="20"/>
          <w:szCs w:val="20"/>
        </w:rPr>
        <w:t>činnosti</w:t>
      </w:r>
      <w:r w:rsidR="00975854" w:rsidRPr="00D10555">
        <w:rPr>
          <w:rFonts w:ascii="Arial" w:hAnsi="Arial" w:cs="Arial"/>
          <w:sz w:val="20"/>
          <w:szCs w:val="20"/>
        </w:rPr>
        <w:t>:</w:t>
      </w:r>
    </w:p>
    <w:p w14:paraId="373E3188" w14:textId="77777777" w:rsidR="00975854" w:rsidRPr="00D10555" w:rsidRDefault="00975854" w:rsidP="0073267F">
      <w:pPr>
        <w:pStyle w:val="rove2-slovantext"/>
        <w:widowControl w:val="0"/>
        <w:numPr>
          <w:ilvl w:val="0"/>
          <w:numId w:val="9"/>
        </w:numPr>
        <w:spacing w:before="40" w:after="40" w:line="240" w:lineRule="auto"/>
        <w:ind w:left="709" w:hanging="284"/>
        <w:rPr>
          <w:rFonts w:ascii="Arial" w:hAnsi="Arial" w:cs="Arial"/>
          <w:sz w:val="20"/>
          <w:szCs w:val="20"/>
        </w:rPr>
      </w:pPr>
      <w:bookmarkStart w:id="3" w:name="_Hlk114052894"/>
      <w:r w:rsidRPr="00D10555">
        <w:rPr>
          <w:rFonts w:ascii="Arial" w:hAnsi="Arial" w:cs="Arial"/>
          <w:sz w:val="20"/>
          <w:szCs w:val="20"/>
        </w:rPr>
        <w:t>Seznámení se s podklady, které mají vliv na realizaci stavby, zejména s projektovou dokumentací, s rozhodnutími, stanovisky a vyjádřeními vydanými v souvislosti s přípravou projektu, s podmínkami smlouvy o dílo uzavřené se zhotovitelem stavby.</w:t>
      </w:r>
    </w:p>
    <w:p w14:paraId="67FEFB0E" w14:textId="77777777" w:rsidR="00975854" w:rsidRPr="00D10555" w:rsidRDefault="00975854" w:rsidP="0073267F">
      <w:pPr>
        <w:pStyle w:val="rove1-slolnku"/>
        <w:keepNext w:val="0"/>
        <w:widowControl w:val="0"/>
        <w:numPr>
          <w:ilvl w:val="0"/>
          <w:numId w:val="9"/>
        </w:numPr>
        <w:spacing w:before="40" w:line="240" w:lineRule="auto"/>
        <w:ind w:left="709" w:hanging="284"/>
        <w:jc w:val="both"/>
        <w:rPr>
          <w:rFonts w:ascii="Arial" w:hAnsi="Arial" w:cs="Arial"/>
          <w:sz w:val="20"/>
        </w:rPr>
      </w:pPr>
      <w:r w:rsidRPr="00D10555">
        <w:rPr>
          <w:rFonts w:ascii="Arial" w:hAnsi="Arial" w:cs="Arial"/>
          <w:sz w:val="20"/>
        </w:rPr>
        <w:t>Zajištění a organizace předání staveniště zhotoviteli stavby včetně protokolárního zápisu.</w:t>
      </w:r>
    </w:p>
    <w:p w14:paraId="3BF24152" w14:textId="77777777"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Zabezpečení, organizace a účast na veškerých jednáních s dotčenými orgány a organizacemi, která souvisí s prováděním stavby.</w:t>
      </w:r>
    </w:p>
    <w:p w14:paraId="57C0BC95" w14:textId="74D9605B" w:rsidR="00975854" w:rsidRPr="00D10555" w:rsidRDefault="00975854" w:rsidP="00BB7AD7">
      <w:pPr>
        <w:pStyle w:val="rove1-slolnku"/>
        <w:keepNext w:val="0"/>
        <w:widowControl w:val="0"/>
        <w:numPr>
          <w:ilvl w:val="0"/>
          <w:numId w:val="9"/>
        </w:numPr>
        <w:spacing w:before="40" w:after="40" w:line="240" w:lineRule="auto"/>
        <w:ind w:left="709" w:hanging="284"/>
        <w:jc w:val="both"/>
        <w:rPr>
          <w:rFonts w:ascii="Arial" w:hAnsi="Arial" w:cs="Arial"/>
          <w:sz w:val="20"/>
        </w:rPr>
      </w:pPr>
      <w:r w:rsidRPr="00D10555">
        <w:rPr>
          <w:rFonts w:ascii="Arial" w:hAnsi="Arial" w:cs="Arial"/>
          <w:sz w:val="20"/>
        </w:rPr>
        <w:t xml:space="preserve">Zajištění technického dozoru </w:t>
      </w:r>
      <w:r w:rsidR="00414B73">
        <w:rPr>
          <w:rFonts w:ascii="Arial" w:hAnsi="Arial" w:cs="Arial"/>
          <w:sz w:val="20"/>
        </w:rPr>
        <w:t>investora</w:t>
      </w:r>
      <w:r w:rsidRPr="00D10555">
        <w:rPr>
          <w:rFonts w:ascii="Arial" w:hAnsi="Arial" w:cs="Arial"/>
          <w:sz w:val="20"/>
        </w:rPr>
        <w:t xml:space="preserve"> nad prováděním stavby po celou dobu realizace stavby, tj. zejména technická kontrola prací, technologických postupů a dodávek, soulad jejich provedení s technickými normami a ostatními předpisy vztahujícími se ke kvalitě stavebních prací.</w:t>
      </w:r>
    </w:p>
    <w:p w14:paraId="122537F7" w14:textId="44203E84" w:rsidR="0021325A" w:rsidRPr="0021325A" w:rsidRDefault="0021325A" w:rsidP="00BB7AD7">
      <w:pPr>
        <w:numPr>
          <w:ilvl w:val="0"/>
          <w:numId w:val="9"/>
        </w:numPr>
        <w:suppressAutoHyphens w:val="0"/>
        <w:spacing w:before="40" w:line="240" w:lineRule="auto"/>
        <w:ind w:left="714" w:hanging="357"/>
        <w:jc w:val="both"/>
        <w:rPr>
          <w:rFonts w:ascii="Arial" w:hAnsi="Arial" w:cs="Arial"/>
          <w:color w:val="000000"/>
          <w:sz w:val="20"/>
          <w:szCs w:val="20"/>
        </w:rPr>
      </w:pPr>
      <w:r>
        <w:rPr>
          <w:rFonts w:ascii="Arial" w:hAnsi="Arial" w:cs="Arial"/>
          <w:sz w:val="20"/>
          <w:szCs w:val="20"/>
        </w:rPr>
        <w:t>P</w:t>
      </w:r>
      <w:r w:rsidRPr="0021325A">
        <w:rPr>
          <w:rFonts w:ascii="Arial" w:hAnsi="Arial" w:cs="Arial"/>
          <w:sz w:val="20"/>
          <w:szCs w:val="20"/>
        </w:rPr>
        <w:t xml:space="preserve">ravidelnou kontrolu staveniště a stavby, tj. přítomnost odpovědných osob </w:t>
      </w:r>
      <w:r w:rsidR="00BB7AD7">
        <w:rPr>
          <w:rFonts w:ascii="Arial" w:hAnsi="Arial" w:cs="Arial"/>
          <w:sz w:val="20"/>
          <w:szCs w:val="20"/>
        </w:rPr>
        <w:t>P</w:t>
      </w:r>
      <w:r w:rsidRPr="0021325A">
        <w:rPr>
          <w:rFonts w:ascii="Arial" w:hAnsi="Arial" w:cs="Arial"/>
          <w:sz w:val="20"/>
          <w:szCs w:val="20"/>
        </w:rPr>
        <w:t>říkazníka v místě realizace stavby dle potřeby, minimálně však 2x týdně, a to vždy min. 1 hodin</w:t>
      </w:r>
      <w:r w:rsidR="00D85A45">
        <w:rPr>
          <w:rFonts w:ascii="Arial" w:hAnsi="Arial" w:cs="Arial"/>
          <w:sz w:val="20"/>
          <w:szCs w:val="20"/>
        </w:rPr>
        <w:t>u</w:t>
      </w:r>
      <w:r>
        <w:rPr>
          <w:rFonts w:ascii="Arial" w:hAnsi="Arial" w:cs="Arial"/>
          <w:sz w:val="20"/>
          <w:szCs w:val="20"/>
        </w:rPr>
        <w:t>,</w:t>
      </w:r>
      <w:r w:rsidRPr="0021325A">
        <w:rPr>
          <w:rFonts w:ascii="Arial" w:hAnsi="Arial" w:cs="Arial"/>
          <w:sz w:val="20"/>
          <w:szCs w:val="20"/>
        </w:rPr>
        <w:t xml:space="preserve"> po dobu provádění stavby. Příkazník je povinen vždy zaznamenat do stavebního deníku svou přítomnost na staveništi, včetně informace o provedených úkonech, kontrolách či jednáních.</w:t>
      </w:r>
    </w:p>
    <w:p w14:paraId="180F7925" w14:textId="77777777"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U prací a dodávek stavby, které budou v dalším postupu prací zakryty nebo znepřístupněny, provedení technické a věcné kontroly před jejich zakrytím nebo znepřístupněním.</w:t>
      </w:r>
    </w:p>
    <w:p w14:paraId="24A75231" w14:textId="14D4641C"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 xml:space="preserve">Organizace </w:t>
      </w:r>
      <w:r w:rsidR="00306ED1" w:rsidRPr="00D10555">
        <w:rPr>
          <w:rFonts w:ascii="Arial" w:hAnsi="Arial" w:cs="Arial"/>
          <w:sz w:val="20"/>
          <w:lang w:val="cs-CZ"/>
        </w:rPr>
        <w:t xml:space="preserve">a </w:t>
      </w:r>
      <w:r w:rsidR="00E82361" w:rsidRPr="00D10555">
        <w:rPr>
          <w:rFonts w:ascii="Arial" w:hAnsi="Arial" w:cs="Arial"/>
          <w:sz w:val="20"/>
          <w:lang w:val="cs-CZ"/>
        </w:rPr>
        <w:t xml:space="preserve">povinná </w:t>
      </w:r>
      <w:r w:rsidR="00306ED1" w:rsidRPr="00D10555">
        <w:rPr>
          <w:rFonts w:ascii="Arial" w:hAnsi="Arial" w:cs="Arial"/>
          <w:sz w:val="20"/>
          <w:lang w:val="cs-CZ"/>
        </w:rPr>
        <w:t>účast</w:t>
      </w:r>
      <w:r w:rsidR="00E82361" w:rsidRPr="00D10555">
        <w:rPr>
          <w:rFonts w:ascii="Arial" w:hAnsi="Arial" w:cs="Arial"/>
          <w:sz w:val="20"/>
          <w:lang w:val="cs-CZ"/>
        </w:rPr>
        <w:t xml:space="preserve"> příslušných osob</w:t>
      </w:r>
      <w:r w:rsidR="00306ED1" w:rsidRPr="00D10555">
        <w:rPr>
          <w:rFonts w:ascii="Arial" w:hAnsi="Arial" w:cs="Arial"/>
          <w:sz w:val="20"/>
          <w:lang w:val="cs-CZ"/>
        </w:rPr>
        <w:t xml:space="preserve"> na </w:t>
      </w:r>
      <w:r w:rsidRPr="00D10555">
        <w:rPr>
          <w:rFonts w:ascii="Arial" w:hAnsi="Arial" w:cs="Arial"/>
          <w:sz w:val="20"/>
        </w:rPr>
        <w:t>pravidelných kontrolních dn</w:t>
      </w:r>
      <w:r w:rsidR="00E82361" w:rsidRPr="00D10555">
        <w:rPr>
          <w:rFonts w:ascii="Arial" w:hAnsi="Arial" w:cs="Arial"/>
          <w:sz w:val="20"/>
          <w:lang w:val="cs-CZ"/>
        </w:rPr>
        <w:t>ech</w:t>
      </w:r>
      <w:r w:rsidRPr="00D10555">
        <w:rPr>
          <w:rFonts w:ascii="Arial" w:hAnsi="Arial" w:cs="Arial"/>
          <w:sz w:val="20"/>
        </w:rPr>
        <w:t xml:space="preserve"> a provedení zápisů z kontrolních dnů (předpokládaná četnost </w:t>
      </w:r>
      <w:r w:rsidR="00306ED1" w:rsidRPr="00D10555">
        <w:rPr>
          <w:rFonts w:ascii="Arial" w:hAnsi="Arial" w:cs="Arial"/>
          <w:sz w:val="20"/>
          <w:lang w:val="cs-CZ"/>
        </w:rPr>
        <w:t>jedenkrát za týd</w:t>
      </w:r>
      <w:r w:rsidR="00414B73">
        <w:rPr>
          <w:rFonts w:ascii="Arial" w:hAnsi="Arial" w:cs="Arial"/>
          <w:sz w:val="20"/>
          <w:lang w:val="cs-CZ"/>
        </w:rPr>
        <w:t>e</w:t>
      </w:r>
      <w:r w:rsidR="00306ED1" w:rsidRPr="00D10555">
        <w:rPr>
          <w:rFonts w:ascii="Arial" w:hAnsi="Arial" w:cs="Arial"/>
          <w:sz w:val="20"/>
          <w:lang w:val="cs-CZ"/>
        </w:rPr>
        <w:t>n</w:t>
      </w:r>
      <w:r w:rsidR="00414B73">
        <w:rPr>
          <w:rFonts w:ascii="Arial" w:hAnsi="Arial" w:cs="Arial"/>
          <w:sz w:val="20"/>
          <w:lang w:val="cs-CZ"/>
        </w:rPr>
        <w:t>, případně dle potřeby</w:t>
      </w:r>
      <w:r w:rsidRPr="00D10555">
        <w:rPr>
          <w:rFonts w:ascii="Arial" w:hAnsi="Arial" w:cs="Arial"/>
          <w:sz w:val="20"/>
        </w:rPr>
        <w:t>). Zabezpečení pořízení zápisu z kontrolních dnů a jejich archivace.</w:t>
      </w:r>
    </w:p>
    <w:p w14:paraId="4208DBCC" w14:textId="77777777"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Kontrola časového průběhu provádění stavby, dodržování termínů stanovených ve smlouvě o dílo uzavřené se zhotovitelem stavby.</w:t>
      </w:r>
    </w:p>
    <w:p w14:paraId="68E4EB36" w14:textId="77777777"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Kontrola řádného uskladnění materiálů na stavbě a pořádku na staveništi.</w:t>
      </w:r>
    </w:p>
    <w:p w14:paraId="3120691C" w14:textId="77777777"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Kontrola zhotovitele a ostatních účastníků výstavby při dodržování podmínek stavebního povolení po celou dobu provádění stavby.</w:t>
      </w:r>
    </w:p>
    <w:p w14:paraId="436D1FA1" w14:textId="77777777"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Kontrola kompletnosti a věcné správnosti dokladů prokazujících kvalitu prací vč. archivace všech protokolů, revizních zpráv, technických listů a zápisů.</w:t>
      </w:r>
    </w:p>
    <w:p w14:paraId="4C632FC4" w14:textId="77777777" w:rsidR="00975854" w:rsidRPr="00D10555" w:rsidRDefault="00975854" w:rsidP="00FA199C">
      <w:pPr>
        <w:pStyle w:val="rove1-slolnku"/>
        <w:keepNext w:val="0"/>
        <w:widowControl w:val="0"/>
        <w:numPr>
          <w:ilvl w:val="0"/>
          <w:numId w:val="9"/>
        </w:numPr>
        <w:spacing w:before="40" w:after="40" w:line="240" w:lineRule="auto"/>
        <w:ind w:left="709" w:hanging="284"/>
        <w:jc w:val="both"/>
        <w:rPr>
          <w:rFonts w:ascii="Arial" w:hAnsi="Arial" w:cs="Arial"/>
          <w:sz w:val="20"/>
        </w:rPr>
      </w:pPr>
      <w:r w:rsidRPr="00D10555">
        <w:rPr>
          <w:rFonts w:ascii="Arial" w:hAnsi="Arial" w:cs="Arial"/>
          <w:sz w:val="20"/>
        </w:rPr>
        <w:t>Průběžné sledování aktuálnosti projektové dokumentace, vč. případných změn a dodatků.</w:t>
      </w:r>
    </w:p>
    <w:p w14:paraId="3487DC75" w14:textId="625D12D3" w:rsidR="002C33AA" w:rsidRPr="002C33AA" w:rsidRDefault="00975854" w:rsidP="002C33AA">
      <w:pPr>
        <w:numPr>
          <w:ilvl w:val="0"/>
          <w:numId w:val="12"/>
        </w:numPr>
        <w:suppressAutoHyphens w:val="0"/>
        <w:spacing w:line="240" w:lineRule="auto"/>
        <w:jc w:val="both"/>
        <w:rPr>
          <w:rFonts w:ascii="Arial" w:hAnsi="Arial" w:cs="Arial"/>
          <w:color w:val="000000"/>
          <w:sz w:val="20"/>
          <w:szCs w:val="20"/>
        </w:rPr>
      </w:pPr>
      <w:r w:rsidRPr="00D10555">
        <w:rPr>
          <w:rFonts w:ascii="Arial" w:hAnsi="Arial" w:cs="Arial"/>
          <w:sz w:val="20"/>
        </w:rPr>
        <w:t xml:space="preserve">Sledování vedení stavebního deníku a </w:t>
      </w:r>
      <w:r w:rsidRPr="002C33AA">
        <w:rPr>
          <w:rFonts w:ascii="Arial" w:hAnsi="Arial" w:cs="Arial"/>
          <w:sz w:val="20"/>
          <w:szCs w:val="20"/>
        </w:rPr>
        <w:t>provádění průběžných zápisů</w:t>
      </w:r>
      <w:r w:rsidR="002C33AA" w:rsidRPr="002C33AA">
        <w:rPr>
          <w:rFonts w:ascii="Arial" w:hAnsi="Arial" w:cs="Arial"/>
          <w:color w:val="000000"/>
          <w:sz w:val="20"/>
          <w:szCs w:val="20"/>
        </w:rPr>
        <w:t xml:space="preserve"> s vyjádření zejména ke kvalitě prováděných prací a v případě nedodržení podmínek výstavby stanovení požadavků na nápravu</w:t>
      </w:r>
      <w:r w:rsidR="00FA199C">
        <w:rPr>
          <w:rFonts w:ascii="Arial" w:hAnsi="Arial" w:cs="Arial"/>
          <w:color w:val="000000"/>
          <w:sz w:val="20"/>
          <w:szCs w:val="20"/>
        </w:rPr>
        <w:t>.</w:t>
      </w:r>
      <w:r w:rsidR="002C33AA" w:rsidRPr="002C33AA">
        <w:rPr>
          <w:rFonts w:ascii="Arial" w:hAnsi="Arial" w:cs="Arial"/>
          <w:color w:val="000000"/>
          <w:sz w:val="20"/>
          <w:szCs w:val="20"/>
        </w:rPr>
        <w:t xml:space="preserve"> </w:t>
      </w:r>
    </w:p>
    <w:p w14:paraId="01E9D99F" w14:textId="78CC8A25" w:rsidR="00975854" w:rsidRPr="002C33AA" w:rsidRDefault="00975854" w:rsidP="002B1F14">
      <w:pPr>
        <w:pStyle w:val="rove1-slolnku"/>
        <w:keepNext w:val="0"/>
        <w:widowControl w:val="0"/>
        <w:numPr>
          <w:ilvl w:val="0"/>
          <w:numId w:val="9"/>
        </w:numPr>
        <w:spacing w:before="40" w:line="240" w:lineRule="auto"/>
        <w:ind w:left="709" w:hanging="283"/>
        <w:jc w:val="both"/>
        <w:rPr>
          <w:rFonts w:ascii="Arial" w:hAnsi="Arial" w:cs="Arial"/>
          <w:sz w:val="20"/>
        </w:rPr>
      </w:pPr>
      <w:r w:rsidRPr="002C33AA">
        <w:rPr>
          <w:rFonts w:ascii="Arial" w:hAnsi="Arial" w:cs="Arial"/>
          <w:sz w:val="20"/>
        </w:rPr>
        <w:t>Sledování řádného provádění předepsaných a dohodnutých zkoušek materiálů, konstrukcí a prací zhotovitelem stavby, kontrolování jejich výsledků a vyžadování dokladů prokazujících kvalitu prováděných prací a dodávek (certifikáty, atesty, protokoly atd.).</w:t>
      </w:r>
    </w:p>
    <w:p w14:paraId="034E598B" w14:textId="775DBFA3"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 xml:space="preserve">Průběžné informování </w:t>
      </w:r>
      <w:r w:rsidR="00A4489C">
        <w:rPr>
          <w:rFonts w:ascii="Arial" w:hAnsi="Arial" w:cs="Arial"/>
          <w:sz w:val="20"/>
          <w:lang w:val="cs-CZ"/>
        </w:rPr>
        <w:t>Příkazce</w:t>
      </w:r>
      <w:r w:rsidRPr="00D10555">
        <w:rPr>
          <w:rFonts w:ascii="Arial" w:hAnsi="Arial" w:cs="Arial"/>
          <w:sz w:val="20"/>
        </w:rPr>
        <w:t xml:space="preserve"> o stavu stavby vč. vypracování návrhů na řešení vzniklých problémů.</w:t>
      </w:r>
    </w:p>
    <w:p w14:paraId="6FCDE67D" w14:textId="743224E8"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 xml:space="preserve">Projednání návrhů zhotovitele stavby na záměny materiálů, zabezpečení stanoviska autorského dozoru a předkládání návrhů na rozhodnutí </w:t>
      </w:r>
      <w:r w:rsidR="00FA199C">
        <w:rPr>
          <w:rFonts w:ascii="Arial" w:hAnsi="Arial" w:cs="Arial"/>
          <w:sz w:val="20"/>
          <w:lang w:val="cs-CZ"/>
        </w:rPr>
        <w:t>P</w:t>
      </w:r>
      <w:proofErr w:type="spellStart"/>
      <w:r w:rsidRPr="00D10555">
        <w:rPr>
          <w:rFonts w:ascii="Arial" w:hAnsi="Arial" w:cs="Arial"/>
          <w:sz w:val="20"/>
        </w:rPr>
        <w:t>říkazci</w:t>
      </w:r>
      <w:proofErr w:type="spellEnd"/>
      <w:r w:rsidRPr="00D10555">
        <w:rPr>
          <w:rFonts w:ascii="Arial" w:hAnsi="Arial" w:cs="Arial"/>
          <w:sz w:val="20"/>
        </w:rPr>
        <w:t>.</w:t>
      </w:r>
    </w:p>
    <w:p w14:paraId="491034B4" w14:textId="415B4CF6" w:rsidR="00975854" w:rsidRDefault="00975854" w:rsidP="00A4489C">
      <w:pPr>
        <w:pStyle w:val="rove1-slolnku"/>
        <w:keepNext w:val="0"/>
        <w:widowControl w:val="0"/>
        <w:numPr>
          <w:ilvl w:val="0"/>
          <w:numId w:val="9"/>
        </w:numPr>
        <w:spacing w:before="40" w:after="40" w:line="240" w:lineRule="auto"/>
        <w:ind w:left="709" w:hanging="284"/>
        <w:jc w:val="both"/>
        <w:rPr>
          <w:rFonts w:ascii="Arial" w:hAnsi="Arial" w:cs="Arial"/>
          <w:sz w:val="20"/>
        </w:rPr>
      </w:pPr>
      <w:r w:rsidRPr="00D10555">
        <w:rPr>
          <w:rFonts w:ascii="Arial" w:hAnsi="Arial" w:cs="Arial"/>
          <w:sz w:val="20"/>
        </w:rPr>
        <w:t>Spolupráce s pracovníky projektanta zabezpečujícími autorský dohled.</w:t>
      </w:r>
    </w:p>
    <w:p w14:paraId="490392CB" w14:textId="66F06550" w:rsidR="002C33AA" w:rsidRPr="002C33AA" w:rsidRDefault="002C33AA" w:rsidP="002C33AA">
      <w:pPr>
        <w:numPr>
          <w:ilvl w:val="0"/>
          <w:numId w:val="9"/>
        </w:numPr>
        <w:suppressAutoHyphens w:val="0"/>
        <w:spacing w:line="240" w:lineRule="auto"/>
        <w:jc w:val="both"/>
        <w:rPr>
          <w:rFonts w:ascii="Arial" w:hAnsi="Arial" w:cs="Arial"/>
          <w:color w:val="000000"/>
          <w:sz w:val="20"/>
          <w:szCs w:val="20"/>
        </w:rPr>
      </w:pPr>
      <w:r>
        <w:rPr>
          <w:rFonts w:ascii="Arial" w:hAnsi="Arial" w:cs="Arial"/>
          <w:color w:val="000000"/>
          <w:sz w:val="20"/>
          <w:szCs w:val="20"/>
        </w:rPr>
        <w:t>U</w:t>
      </w:r>
      <w:r w:rsidRPr="002C33AA">
        <w:rPr>
          <w:rFonts w:ascii="Arial" w:hAnsi="Arial" w:cs="Arial"/>
          <w:color w:val="000000"/>
          <w:sz w:val="20"/>
          <w:szCs w:val="20"/>
        </w:rPr>
        <w:t>platnění opatření směřující zejména ke snížení ceny za provedení díla (bez snížení kvality provedeného díla) a zhospodárnění budoucího provozu (užívání) dokončené stavby, dohled nad prováděním změnových řízení,</w:t>
      </w:r>
    </w:p>
    <w:p w14:paraId="0DC2B3F0" w14:textId="59DCB283"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Vypracování, případně kontrola změnových listů.</w:t>
      </w:r>
    </w:p>
    <w:p w14:paraId="017DA9CD" w14:textId="776CC3E7"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 xml:space="preserve">Pořízení fotodokumentace z průběhu provádění stavby a její předání </w:t>
      </w:r>
      <w:r w:rsidR="00FA199C">
        <w:rPr>
          <w:rFonts w:ascii="Arial" w:hAnsi="Arial" w:cs="Arial"/>
          <w:sz w:val="20"/>
          <w:lang w:val="cs-CZ"/>
        </w:rPr>
        <w:t>Příkazci</w:t>
      </w:r>
      <w:r w:rsidRPr="00D10555">
        <w:rPr>
          <w:rFonts w:ascii="Arial" w:hAnsi="Arial" w:cs="Arial"/>
          <w:sz w:val="20"/>
        </w:rPr>
        <w:t xml:space="preserve"> na elektronickém nosiči dat např. CD/DVD (</w:t>
      </w:r>
      <w:r w:rsidR="00F86403">
        <w:rPr>
          <w:rFonts w:ascii="Arial" w:hAnsi="Arial" w:cs="Arial"/>
          <w:sz w:val="20"/>
        </w:rPr>
        <w:t>TDS</w:t>
      </w:r>
      <w:r w:rsidRPr="00D10555">
        <w:rPr>
          <w:rFonts w:ascii="Arial" w:hAnsi="Arial" w:cs="Arial"/>
          <w:sz w:val="20"/>
        </w:rPr>
        <w:t xml:space="preserve"> poskytne na vyžádání </w:t>
      </w:r>
      <w:r w:rsidR="00FA199C">
        <w:rPr>
          <w:rFonts w:ascii="Arial" w:hAnsi="Arial" w:cs="Arial"/>
          <w:sz w:val="20"/>
          <w:lang w:val="cs-CZ"/>
        </w:rPr>
        <w:t>Příkazce</w:t>
      </w:r>
      <w:r w:rsidRPr="00D10555">
        <w:rPr>
          <w:rFonts w:ascii="Arial" w:hAnsi="Arial" w:cs="Arial"/>
          <w:sz w:val="20"/>
        </w:rPr>
        <w:t xml:space="preserve"> fotodokumentaci i v průběhu provádění stavby).</w:t>
      </w:r>
    </w:p>
    <w:p w14:paraId="72A41ED4" w14:textId="77777777"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Zajištění a organizace předání a převzetí dokončeného díla, účast na předání a převzetí díla vč. pořízení protokolu o předání a převzetí díla, vymezení všech vad a nedodělků vč. stanovení termínu jejich odstranění.</w:t>
      </w:r>
    </w:p>
    <w:p w14:paraId="1D3FAA19" w14:textId="77777777"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Kontrola odstraňování vad a nedodělků zjištěných při předání a převzetí stavby vč. pořízení protokolu o odstranění vad a nedodělků.</w:t>
      </w:r>
    </w:p>
    <w:p w14:paraId="2E6D36F5" w14:textId="77777777"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Kontrola zjišťovacích protokolů a podkladů zhotovitele pro fakturování z hlediska věcné náplně podle skutečně provedených prací, kontrola dodržení podmínek fakturace dle uzavřených smluv s potvrzením správnosti svým podpisem.</w:t>
      </w:r>
    </w:p>
    <w:p w14:paraId="33DEA0A7" w14:textId="77777777"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Kontrola dokumentace skutečného provedení stavby, protokolů a dokladů o provedených zkouškách nezbytných k vydání kolaudačního souhlasu</w:t>
      </w:r>
      <w:r w:rsidR="00E30E38" w:rsidRPr="00D10555">
        <w:rPr>
          <w:rFonts w:ascii="Arial" w:hAnsi="Arial" w:cs="Arial"/>
          <w:sz w:val="20"/>
        </w:rPr>
        <w:t>/rozhodnutí</w:t>
      </w:r>
      <w:r w:rsidRPr="00D10555">
        <w:rPr>
          <w:rFonts w:ascii="Arial" w:hAnsi="Arial" w:cs="Arial"/>
          <w:sz w:val="20"/>
        </w:rPr>
        <w:t xml:space="preserve">. </w:t>
      </w:r>
    </w:p>
    <w:p w14:paraId="7EC600E1" w14:textId="77777777" w:rsidR="00975854"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Příprava a spolupráce na podkladech pro kolaudační řízení vč. účasti na kolaudačním řízení.</w:t>
      </w:r>
    </w:p>
    <w:p w14:paraId="0D1CAC41" w14:textId="2E919391" w:rsidR="00B27A26" w:rsidRPr="00D10555" w:rsidRDefault="00975854" w:rsidP="0073267F">
      <w:pPr>
        <w:pStyle w:val="rove1-slolnku"/>
        <w:keepNext w:val="0"/>
        <w:widowControl w:val="0"/>
        <w:numPr>
          <w:ilvl w:val="0"/>
          <w:numId w:val="9"/>
        </w:numPr>
        <w:spacing w:before="40" w:line="240" w:lineRule="auto"/>
        <w:ind w:left="709" w:hanging="283"/>
        <w:jc w:val="both"/>
        <w:rPr>
          <w:rFonts w:ascii="Arial" w:hAnsi="Arial" w:cs="Arial"/>
          <w:sz w:val="20"/>
        </w:rPr>
      </w:pPr>
      <w:r w:rsidRPr="00D10555">
        <w:rPr>
          <w:rFonts w:ascii="Arial" w:hAnsi="Arial" w:cs="Arial"/>
          <w:sz w:val="20"/>
        </w:rPr>
        <w:t>Spolupráce na kompletaci dokumentace stavby k archivaci po jejím dokončení</w:t>
      </w:r>
      <w:r w:rsidR="00A4489C">
        <w:rPr>
          <w:rFonts w:ascii="Arial" w:hAnsi="Arial" w:cs="Arial"/>
          <w:sz w:val="20"/>
          <w:lang w:val="cs-CZ"/>
        </w:rPr>
        <w:t>.</w:t>
      </w:r>
    </w:p>
    <w:bookmarkEnd w:id="3"/>
    <w:p w14:paraId="5170254E" w14:textId="77777777" w:rsidR="0047356E" w:rsidRPr="00D10555" w:rsidRDefault="0047356E" w:rsidP="00350005">
      <w:pPr>
        <w:pStyle w:val="rove2-slovantext"/>
        <w:widowControl w:val="0"/>
        <w:spacing w:after="40" w:line="240" w:lineRule="auto"/>
        <w:rPr>
          <w:rFonts w:ascii="Arial" w:hAnsi="Arial" w:cs="Arial"/>
          <w:sz w:val="20"/>
          <w:szCs w:val="20"/>
        </w:rPr>
      </w:pPr>
      <w:r w:rsidRPr="00D10555">
        <w:rPr>
          <w:rFonts w:ascii="Arial" w:hAnsi="Arial" w:cs="Arial"/>
          <w:sz w:val="20"/>
          <w:szCs w:val="20"/>
        </w:rPr>
        <w:t xml:space="preserve">Uvedené činnosti zahrnují </w:t>
      </w:r>
      <w:r w:rsidR="00CB778C" w:rsidRPr="00D10555">
        <w:rPr>
          <w:rFonts w:ascii="Arial" w:hAnsi="Arial" w:cs="Arial"/>
          <w:sz w:val="20"/>
          <w:szCs w:val="20"/>
        </w:rPr>
        <w:t>úkony nutné k zařízení záležitosti, která je předmětem smlouvy</w:t>
      </w:r>
      <w:r w:rsidRPr="00D10555">
        <w:rPr>
          <w:rFonts w:ascii="Arial" w:hAnsi="Arial" w:cs="Arial"/>
          <w:sz w:val="20"/>
          <w:szCs w:val="20"/>
        </w:rPr>
        <w:t>.</w:t>
      </w:r>
    </w:p>
    <w:p w14:paraId="5654134D" w14:textId="77777777" w:rsidR="0047356E" w:rsidRPr="00377870" w:rsidRDefault="0047356E" w:rsidP="00350005">
      <w:pPr>
        <w:pStyle w:val="rove1-slolnku"/>
        <w:keepNext w:val="0"/>
        <w:widowControl w:val="0"/>
        <w:spacing w:line="240" w:lineRule="auto"/>
        <w:rPr>
          <w:rFonts w:ascii="Arial" w:hAnsi="Arial" w:cs="Arial"/>
          <w:sz w:val="24"/>
          <w:szCs w:val="24"/>
        </w:rPr>
      </w:pPr>
    </w:p>
    <w:p w14:paraId="72755560" w14:textId="77777777" w:rsidR="0047356E" w:rsidRPr="00377870" w:rsidRDefault="00CF49A3" w:rsidP="00350005">
      <w:pPr>
        <w:pStyle w:val="rove1-nzevlnku"/>
        <w:keepNext w:val="0"/>
        <w:widowControl w:val="0"/>
        <w:spacing w:before="40" w:after="40" w:line="240" w:lineRule="auto"/>
        <w:rPr>
          <w:rFonts w:ascii="Arial" w:hAnsi="Arial"/>
          <w:sz w:val="24"/>
          <w:szCs w:val="24"/>
        </w:rPr>
      </w:pPr>
      <w:r w:rsidRPr="00377870">
        <w:rPr>
          <w:rFonts w:ascii="Arial" w:hAnsi="Arial"/>
          <w:sz w:val="24"/>
          <w:szCs w:val="24"/>
        </w:rPr>
        <w:t>Doba plnění</w:t>
      </w:r>
    </w:p>
    <w:p w14:paraId="34475393" w14:textId="22A471FA" w:rsidR="00F86403" w:rsidRPr="00FA199C" w:rsidRDefault="00CF49A3" w:rsidP="00350005">
      <w:pPr>
        <w:pStyle w:val="rove2-slovantext"/>
        <w:widowControl w:val="0"/>
        <w:spacing w:line="240" w:lineRule="auto"/>
        <w:rPr>
          <w:rFonts w:ascii="Arial" w:hAnsi="Arial" w:cs="Arial"/>
          <w:sz w:val="20"/>
          <w:szCs w:val="20"/>
        </w:rPr>
      </w:pPr>
      <w:r w:rsidRPr="00FA199C">
        <w:rPr>
          <w:rFonts w:ascii="Arial" w:hAnsi="Arial" w:cs="Arial"/>
          <w:sz w:val="20"/>
          <w:szCs w:val="20"/>
        </w:rPr>
        <w:t>Příkazník je povinen zahájit činnosti spojené s výkonem jeho funkce</w:t>
      </w:r>
      <w:r w:rsidR="00FA199C" w:rsidRPr="00FA199C">
        <w:rPr>
          <w:rFonts w:ascii="Arial" w:hAnsi="Arial" w:cs="Arial"/>
          <w:sz w:val="20"/>
          <w:szCs w:val="20"/>
          <w:lang w:val="cs-CZ"/>
        </w:rPr>
        <w:t>:</w:t>
      </w:r>
    </w:p>
    <w:p w14:paraId="7BD81C01" w14:textId="1380DB5B" w:rsidR="00F86403" w:rsidRPr="00FA199C" w:rsidRDefault="00F86403" w:rsidP="00FA199C">
      <w:pPr>
        <w:pStyle w:val="rove3-slovantext"/>
        <w:spacing w:after="40"/>
        <w:rPr>
          <w:rFonts w:ascii="Arial" w:hAnsi="Arial" w:cs="Arial"/>
          <w:sz w:val="20"/>
          <w:szCs w:val="20"/>
        </w:rPr>
      </w:pPr>
      <w:r w:rsidRPr="00FA199C">
        <w:rPr>
          <w:rFonts w:ascii="Arial" w:hAnsi="Arial" w:cs="Arial"/>
          <w:sz w:val="20"/>
          <w:szCs w:val="20"/>
          <w:lang w:val="cs-CZ"/>
        </w:rPr>
        <w:t xml:space="preserve">Zahájení – </w:t>
      </w:r>
      <w:r w:rsidR="002201B8">
        <w:rPr>
          <w:rFonts w:ascii="Arial" w:hAnsi="Arial" w:cs="Arial"/>
          <w:sz w:val="20"/>
          <w:szCs w:val="20"/>
          <w:lang w:val="cs-CZ"/>
        </w:rPr>
        <w:t>19. 4. 2023</w:t>
      </w:r>
      <w:r w:rsidR="00EC0806" w:rsidRPr="00FA199C">
        <w:rPr>
          <w:rFonts w:ascii="Arial" w:hAnsi="Arial" w:cs="Arial"/>
          <w:sz w:val="20"/>
          <w:szCs w:val="20"/>
          <w:lang w:val="cs-CZ"/>
        </w:rPr>
        <w:t xml:space="preserve"> </w:t>
      </w:r>
    </w:p>
    <w:p w14:paraId="3E0901E0" w14:textId="2F48A3D0" w:rsidR="00D85F8A" w:rsidRPr="00FA199C" w:rsidRDefault="00F86403" w:rsidP="00F86403">
      <w:pPr>
        <w:pStyle w:val="rove3-slovantext"/>
        <w:rPr>
          <w:rFonts w:ascii="Arial" w:hAnsi="Arial" w:cs="Arial"/>
          <w:sz w:val="20"/>
          <w:szCs w:val="20"/>
        </w:rPr>
      </w:pPr>
      <w:r w:rsidRPr="00FA199C">
        <w:rPr>
          <w:rFonts w:ascii="Arial" w:hAnsi="Arial" w:cs="Arial"/>
          <w:sz w:val="20"/>
          <w:szCs w:val="20"/>
          <w:lang w:val="cs-CZ"/>
        </w:rPr>
        <w:t xml:space="preserve">Ukončení – předpoklad </w:t>
      </w:r>
      <w:r w:rsidR="00CF49A3" w:rsidRPr="00FA199C">
        <w:rPr>
          <w:rFonts w:ascii="Arial" w:hAnsi="Arial" w:cs="Arial"/>
          <w:sz w:val="20"/>
          <w:szCs w:val="20"/>
        </w:rPr>
        <w:t xml:space="preserve">je </w:t>
      </w:r>
      <w:r w:rsidR="002201B8">
        <w:rPr>
          <w:rFonts w:ascii="Arial" w:hAnsi="Arial" w:cs="Arial"/>
          <w:sz w:val="20"/>
          <w:szCs w:val="20"/>
          <w:lang w:val="cs-CZ"/>
        </w:rPr>
        <w:t>16</w:t>
      </w:r>
      <w:r w:rsidR="00010283" w:rsidRPr="00FA199C">
        <w:rPr>
          <w:rFonts w:ascii="Arial" w:hAnsi="Arial" w:cs="Arial"/>
          <w:sz w:val="20"/>
          <w:szCs w:val="20"/>
          <w:lang w:val="cs-CZ"/>
        </w:rPr>
        <w:t>.</w:t>
      </w:r>
      <w:r w:rsidR="00CB52DD" w:rsidRPr="00FA199C">
        <w:rPr>
          <w:rFonts w:ascii="Arial" w:hAnsi="Arial" w:cs="Arial"/>
          <w:sz w:val="20"/>
          <w:szCs w:val="20"/>
          <w:lang w:val="cs-CZ"/>
        </w:rPr>
        <w:t>1</w:t>
      </w:r>
      <w:r w:rsidR="00F22A80" w:rsidRPr="00FA199C">
        <w:rPr>
          <w:rFonts w:ascii="Arial" w:hAnsi="Arial" w:cs="Arial"/>
          <w:sz w:val="20"/>
          <w:szCs w:val="20"/>
          <w:lang w:val="cs-CZ"/>
        </w:rPr>
        <w:t>0</w:t>
      </w:r>
      <w:r w:rsidR="00010283" w:rsidRPr="00FA199C">
        <w:rPr>
          <w:rFonts w:ascii="Arial" w:hAnsi="Arial" w:cs="Arial"/>
          <w:sz w:val="20"/>
          <w:szCs w:val="20"/>
          <w:lang w:val="cs-CZ"/>
        </w:rPr>
        <w:t>.202</w:t>
      </w:r>
      <w:r w:rsidRPr="00FA199C">
        <w:rPr>
          <w:rFonts w:ascii="Arial" w:hAnsi="Arial" w:cs="Arial"/>
          <w:sz w:val="20"/>
          <w:szCs w:val="20"/>
          <w:lang w:val="cs-CZ"/>
        </w:rPr>
        <w:t>3</w:t>
      </w:r>
      <w:r w:rsidR="00E30E38" w:rsidRPr="00FA199C">
        <w:rPr>
          <w:rFonts w:ascii="Arial" w:hAnsi="Arial" w:cs="Arial"/>
          <w:sz w:val="20"/>
          <w:szCs w:val="20"/>
        </w:rPr>
        <w:t>.</w:t>
      </w:r>
      <w:r w:rsidR="006F2D55" w:rsidRPr="00FA199C">
        <w:rPr>
          <w:rFonts w:ascii="Arial" w:hAnsi="Arial" w:cs="Arial"/>
          <w:sz w:val="20"/>
          <w:szCs w:val="20"/>
          <w:lang w:val="cs-CZ"/>
        </w:rPr>
        <w:t xml:space="preserve"> </w:t>
      </w:r>
    </w:p>
    <w:p w14:paraId="1A592D01" w14:textId="377F1E4D" w:rsidR="00E30E38" w:rsidRPr="00D10555" w:rsidRDefault="004E3E6C" w:rsidP="00350005">
      <w:pPr>
        <w:pStyle w:val="rove2-slovantext"/>
        <w:widowControl w:val="0"/>
        <w:spacing w:line="240" w:lineRule="auto"/>
        <w:rPr>
          <w:rFonts w:ascii="Arial" w:hAnsi="Arial" w:cs="Arial"/>
          <w:sz w:val="20"/>
          <w:szCs w:val="20"/>
        </w:rPr>
      </w:pPr>
      <w:r w:rsidRPr="00FA199C">
        <w:rPr>
          <w:rFonts w:ascii="Arial" w:hAnsi="Arial" w:cs="Arial"/>
          <w:sz w:val="20"/>
          <w:szCs w:val="20"/>
          <w:lang w:val="cs-CZ"/>
        </w:rPr>
        <w:t xml:space="preserve">Příkazník bude </w:t>
      </w:r>
      <w:r w:rsidRPr="00FA199C">
        <w:rPr>
          <w:rFonts w:ascii="Arial" w:hAnsi="Arial" w:cs="Arial"/>
          <w:sz w:val="20"/>
          <w:szCs w:val="20"/>
        </w:rPr>
        <w:t>činnosti spojené s výkonem jeho funkce</w:t>
      </w:r>
      <w:r w:rsidRPr="00FA199C">
        <w:rPr>
          <w:rFonts w:ascii="Arial" w:hAnsi="Arial" w:cs="Arial"/>
          <w:sz w:val="20"/>
          <w:szCs w:val="20"/>
          <w:lang w:val="cs-CZ"/>
        </w:rPr>
        <w:t xml:space="preserve"> vykonávat po dobu přípravy stavby, její realizace a po jejím dokončení </w:t>
      </w:r>
      <w:r w:rsidR="007A452D" w:rsidRPr="00FA199C">
        <w:rPr>
          <w:rFonts w:ascii="Arial" w:hAnsi="Arial" w:cs="Arial"/>
          <w:sz w:val="20"/>
          <w:szCs w:val="20"/>
          <w:lang w:val="cs-CZ"/>
        </w:rPr>
        <w:t>předáním díla</w:t>
      </w:r>
      <w:r w:rsidR="007A452D">
        <w:rPr>
          <w:rFonts w:ascii="Arial" w:hAnsi="Arial" w:cs="Arial"/>
          <w:sz w:val="20"/>
          <w:szCs w:val="20"/>
          <w:lang w:val="cs-CZ"/>
        </w:rPr>
        <w:t xml:space="preserve"> příkazci</w:t>
      </w:r>
      <w:r w:rsidR="004816DF">
        <w:rPr>
          <w:rFonts w:ascii="Arial" w:hAnsi="Arial" w:cs="Arial"/>
          <w:sz w:val="20"/>
          <w:szCs w:val="20"/>
          <w:lang w:val="cs-CZ"/>
        </w:rPr>
        <w:t>.</w:t>
      </w:r>
    </w:p>
    <w:p w14:paraId="6A202CD8" w14:textId="4AFACE2D" w:rsidR="00CF49A3" w:rsidRPr="00D10555" w:rsidRDefault="00CF49A3" w:rsidP="00350005">
      <w:pPr>
        <w:pStyle w:val="rove2-slovantext"/>
        <w:widowControl w:val="0"/>
        <w:spacing w:line="240" w:lineRule="auto"/>
        <w:rPr>
          <w:rFonts w:ascii="Arial" w:hAnsi="Arial" w:cs="Arial"/>
          <w:sz w:val="20"/>
          <w:szCs w:val="20"/>
        </w:rPr>
      </w:pPr>
      <w:r w:rsidRPr="00D10555">
        <w:rPr>
          <w:rFonts w:ascii="Arial" w:hAnsi="Arial" w:cs="Arial"/>
          <w:sz w:val="20"/>
          <w:szCs w:val="20"/>
        </w:rPr>
        <w:t xml:space="preserve">Výkon </w:t>
      </w:r>
      <w:r w:rsidR="00F86403">
        <w:rPr>
          <w:rFonts w:ascii="Arial" w:hAnsi="Arial" w:cs="Arial"/>
          <w:sz w:val="20"/>
          <w:szCs w:val="20"/>
        </w:rPr>
        <w:t>TDS</w:t>
      </w:r>
      <w:r w:rsidR="00444A63" w:rsidRPr="00D10555">
        <w:rPr>
          <w:rFonts w:ascii="Arial" w:hAnsi="Arial" w:cs="Arial"/>
          <w:sz w:val="20"/>
          <w:szCs w:val="20"/>
          <w:lang w:val="cs-CZ"/>
        </w:rPr>
        <w:t xml:space="preserve"> </w:t>
      </w:r>
      <w:r w:rsidRPr="00D10555">
        <w:rPr>
          <w:rFonts w:ascii="Arial" w:hAnsi="Arial" w:cs="Arial"/>
          <w:sz w:val="20"/>
          <w:szCs w:val="20"/>
        </w:rPr>
        <w:t xml:space="preserve">se považuje za ukončený splněním činností dle čl. I odst. </w:t>
      </w:r>
      <w:r w:rsidR="007501CD">
        <w:rPr>
          <w:rFonts w:ascii="Arial" w:hAnsi="Arial" w:cs="Arial"/>
          <w:sz w:val="20"/>
          <w:szCs w:val="20"/>
          <w:lang w:val="cs-CZ"/>
        </w:rPr>
        <w:t>4</w:t>
      </w:r>
      <w:r w:rsidR="00444A63" w:rsidRPr="00D10555">
        <w:rPr>
          <w:rFonts w:ascii="Arial" w:hAnsi="Arial" w:cs="Arial"/>
          <w:sz w:val="20"/>
          <w:szCs w:val="20"/>
          <w:lang w:val="cs-CZ"/>
        </w:rPr>
        <w:t>.</w:t>
      </w:r>
      <w:r w:rsidRPr="00D10555">
        <w:rPr>
          <w:rFonts w:ascii="Arial" w:hAnsi="Arial" w:cs="Arial"/>
          <w:sz w:val="20"/>
          <w:szCs w:val="20"/>
        </w:rPr>
        <w:t xml:space="preserve"> této Smlouvy.</w:t>
      </w:r>
      <w:r w:rsidR="00ED64A3" w:rsidRPr="00D10555">
        <w:rPr>
          <w:rFonts w:ascii="Arial" w:hAnsi="Arial" w:cs="Arial"/>
          <w:sz w:val="20"/>
          <w:szCs w:val="20"/>
        </w:rPr>
        <w:t xml:space="preserve"> </w:t>
      </w:r>
      <w:r w:rsidR="00B1721F" w:rsidRPr="00D10555">
        <w:rPr>
          <w:rFonts w:ascii="Arial" w:hAnsi="Arial" w:cs="Arial"/>
          <w:sz w:val="20"/>
          <w:szCs w:val="20"/>
        </w:rPr>
        <w:t xml:space="preserve"> </w:t>
      </w:r>
    </w:p>
    <w:p w14:paraId="1A0D1B6F" w14:textId="77777777" w:rsidR="00CB65BA" w:rsidRPr="00377870" w:rsidRDefault="00CB65BA" w:rsidP="00350005">
      <w:pPr>
        <w:pStyle w:val="rove1-slolnku"/>
        <w:keepNext w:val="0"/>
        <w:widowControl w:val="0"/>
        <w:spacing w:line="240" w:lineRule="auto"/>
        <w:rPr>
          <w:rFonts w:ascii="Arial" w:hAnsi="Arial" w:cs="Arial"/>
          <w:sz w:val="24"/>
          <w:szCs w:val="24"/>
        </w:rPr>
      </w:pPr>
    </w:p>
    <w:p w14:paraId="03E221A8" w14:textId="1764DD43" w:rsidR="00CB65BA" w:rsidRPr="00377870" w:rsidRDefault="00CB65BA" w:rsidP="00350005">
      <w:pPr>
        <w:pStyle w:val="rove1-nzevlnku"/>
        <w:keepNext w:val="0"/>
        <w:widowControl w:val="0"/>
        <w:spacing w:before="40" w:after="40" w:line="240" w:lineRule="auto"/>
        <w:rPr>
          <w:rFonts w:ascii="Arial" w:hAnsi="Arial"/>
          <w:sz w:val="24"/>
          <w:szCs w:val="24"/>
        </w:rPr>
      </w:pPr>
      <w:r w:rsidRPr="00377870">
        <w:rPr>
          <w:rFonts w:ascii="Arial" w:hAnsi="Arial"/>
          <w:sz w:val="24"/>
          <w:szCs w:val="24"/>
        </w:rPr>
        <w:t xml:space="preserve">Podklady k výkonu </w:t>
      </w:r>
      <w:r w:rsidR="00F86403">
        <w:rPr>
          <w:rFonts w:ascii="Arial" w:hAnsi="Arial"/>
          <w:sz w:val="24"/>
          <w:szCs w:val="24"/>
        </w:rPr>
        <w:t>TDS</w:t>
      </w:r>
      <w:r w:rsidRPr="00377870">
        <w:rPr>
          <w:rFonts w:ascii="Arial" w:hAnsi="Arial"/>
          <w:sz w:val="24"/>
          <w:szCs w:val="24"/>
        </w:rPr>
        <w:t xml:space="preserve"> a další součinnost Příkazce</w:t>
      </w:r>
    </w:p>
    <w:p w14:paraId="26392CCF" w14:textId="77777777" w:rsidR="00153CFF" w:rsidRDefault="00CB65BA" w:rsidP="00153CFF">
      <w:pPr>
        <w:pStyle w:val="rove2-slovantext"/>
        <w:widowControl w:val="0"/>
        <w:spacing w:after="0" w:line="240" w:lineRule="auto"/>
        <w:rPr>
          <w:rFonts w:ascii="Arial" w:hAnsi="Arial" w:cs="Arial"/>
          <w:sz w:val="20"/>
          <w:szCs w:val="20"/>
        </w:rPr>
      </w:pPr>
      <w:r w:rsidRPr="00D10555">
        <w:rPr>
          <w:rFonts w:ascii="Arial" w:hAnsi="Arial" w:cs="Arial"/>
          <w:sz w:val="20"/>
          <w:szCs w:val="20"/>
        </w:rPr>
        <w:t>Příkazce se zavazuje předat Příkazníkovi ke dni uzavření této Smlouvy zejména tyto podklady:</w:t>
      </w:r>
    </w:p>
    <w:p w14:paraId="3AC48879" w14:textId="2382F481" w:rsidR="00CD6A32" w:rsidRPr="0073267F" w:rsidRDefault="00153CFF" w:rsidP="0073267F">
      <w:pPr>
        <w:pStyle w:val="rove3-slovantext"/>
        <w:rPr>
          <w:rFonts w:ascii="Arial" w:hAnsi="Arial" w:cs="Arial"/>
          <w:sz w:val="20"/>
          <w:szCs w:val="20"/>
        </w:rPr>
      </w:pPr>
      <w:r w:rsidRPr="0073267F">
        <w:rPr>
          <w:rFonts w:ascii="Arial" w:hAnsi="Arial" w:cs="Arial"/>
          <w:sz w:val="20"/>
          <w:szCs w:val="20"/>
        </w:rPr>
        <w:t>projektovou dokumentac</w:t>
      </w:r>
      <w:r w:rsidR="00B9703D">
        <w:rPr>
          <w:rFonts w:ascii="Arial" w:hAnsi="Arial" w:cs="Arial"/>
          <w:sz w:val="20"/>
          <w:szCs w:val="20"/>
          <w:lang w:val="cs-CZ"/>
        </w:rPr>
        <w:t>i</w:t>
      </w:r>
      <w:r w:rsidRPr="0073267F">
        <w:rPr>
          <w:rFonts w:ascii="Arial" w:hAnsi="Arial" w:cs="Arial"/>
          <w:sz w:val="20"/>
          <w:szCs w:val="20"/>
        </w:rPr>
        <w:t xml:space="preserve"> pro provádění stavby “</w:t>
      </w:r>
      <w:r w:rsidR="00FB2A69">
        <w:rPr>
          <w:rFonts w:ascii="Arial" w:hAnsi="Arial" w:cs="Arial"/>
          <w:sz w:val="20"/>
          <w:szCs w:val="20"/>
          <w:lang w:val="cs-CZ"/>
        </w:rPr>
        <w:t xml:space="preserve">Rekonstrukce zimního stadionu </w:t>
      </w:r>
      <w:r w:rsidRPr="0073267F">
        <w:rPr>
          <w:rFonts w:ascii="Arial" w:hAnsi="Arial" w:cs="Arial"/>
          <w:sz w:val="20"/>
          <w:szCs w:val="20"/>
        </w:rPr>
        <w:t>Velké Meziříčí</w:t>
      </w:r>
      <w:r w:rsidR="00FB2A69">
        <w:rPr>
          <w:rFonts w:ascii="Arial" w:hAnsi="Arial" w:cs="Arial"/>
          <w:sz w:val="20"/>
          <w:szCs w:val="20"/>
          <w:lang w:val="cs-CZ"/>
        </w:rPr>
        <w:t xml:space="preserve"> – I. etapa</w:t>
      </w:r>
      <w:r w:rsidRPr="0073267F">
        <w:rPr>
          <w:rFonts w:ascii="Arial" w:hAnsi="Arial" w:cs="Arial"/>
          <w:sz w:val="20"/>
          <w:szCs w:val="20"/>
        </w:rPr>
        <w:t xml:space="preserve">“, zpracovatel projektové dokumentace – </w:t>
      </w:r>
      <w:r w:rsidR="00FB2A69">
        <w:rPr>
          <w:rFonts w:ascii="Arial" w:hAnsi="Arial" w:cs="Arial"/>
          <w:sz w:val="20"/>
          <w:szCs w:val="20"/>
          <w:lang w:val="cs-CZ"/>
        </w:rPr>
        <w:t>AS PROJECT CZ s.</w:t>
      </w:r>
      <w:r w:rsidRPr="0073267F">
        <w:rPr>
          <w:rFonts w:ascii="Arial" w:hAnsi="Arial" w:cs="Arial"/>
          <w:sz w:val="20"/>
          <w:szCs w:val="20"/>
        </w:rPr>
        <w:t xml:space="preserve">r.o., </w:t>
      </w:r>
      <w:r w:rsidR="00FB2A69">
        <w:rPr>
          <w:rFonts w:ascii="Arial" w:hAnsi="Arial" w:cs="Arial"/>
          <w:sz w:val="20"/>
          <w:szCs w:val="20"/>
          <w:lang w:val="cs-CZ"/>
        </w:rPr>
        <w:t>U Prostředního mlýna 128</w:t>
      </w:r>
      <w:r w:rsidRPr="0073267F">
        <w:rPr>
          <w:rFonts w:ascii="Arial" w:hAnsi="Arial" w:cs="Arial"/>
          <w:sz w:val="20"/>
          <w:szCs w:val="20"/>
        </w:rPr>
        <w:t xml:space="preserve">, </w:t>
      </w:r>
      <w:r w:rsidR="00FB2A69">
        <w:rPr>
          <w:rFonts w:ascii="Arial" w:hAnsi="Arial" w:cs="Arial"/>
          <w:sz w:val="20"/>
          <w:szCs w:val="20"/>
          <w:lang w:val="cs-CZ"/>
        </w:rPr>
        <w:t>393 01 Pelhřimov</w:t>
      </w:r>
      <w:r w:rsidRPr="0073267F">
        <w:rPr>
          <w:rFonts w:ascii="Arial" w:hAnsi="Arial" w:cs="Arial"/>
          <w:sz w:val="20"/>
          <w:szCs w:val="20"/>
        </w:rPr>
        <w:t xml:space="preserve">, IČO: </w:t>
      </w:r>
      <w:r w:rsidR="00FB2A69">
        <w:rPr>
          <w:rFonts w:ascii="Arial" w:hAnsi="Arial" w:cs="Arial"/>
          <w:sz w:val="20"/>
          <w:szCs w:val="20"/>
          <w:lang w:val="cs-CZ"/>
        </w:rPr>
        <w:t>26095254</w:t>
      </w:r>
      <w:r w:rsidRPr="0073267F">
        <w:rPr>
          <w:rFonts w:ascii="Arial" w:hAnsi="Arial" w:cs="Arial"/>
          <w:sz w:val="20"/>
          <w:szCs w:val="20"/>
        </w:rPr>
        <w:t>, a</w:t>
      </w:r>
    </w:p>
    <w:p w14:paraId="59D2C63F" w14:textId="05826EF3" w:rsidR="00153CFF" w:rsidRPr="00FB2A69" w:rsidRDefault="00153CFF" w:rsidP="00A66702">
      <w:pPr>
        <w:pStyle w:val="rove3-slovantext"/>
        <w:spacing w:before="0" w:line="240" w:lineRule="auto"/>
        <w:rPr>
          <w:rFonts w:ascii="Arial" w:hAnsi="Arial" w:cs="Arial"/>
          <w:sz w:val="20"/>
          <w:szCs w:val="20"/>
        </w:rPr>
      </w:pPr>
      <w:r w:rsidRPr="00FB2A69">
        <w:rPr>
          <w:rFonts w:ascii="Arial" w:hAnsi="Arial" w:cs="Arial"/>
          <w:sz w:val="20"/>
          <w:szCs w:val="20"/>
        </w:rPr>
        <w:t xml:space="preserve"> Příslušná pravomocná  stave</w:t>
      </w:r>
      <w:r w:rsidR="00FA199C" w:rsidRPr="00FB2A69">
        <w:rPr>
          <w:rFonts w:ascii="Arial" w:hAnsi="Arial" w:cs="Arial"/>
          <w:sz w:val="20"/>
          <w:szCs w:val="20"/>
          <w:lang w:val="cs-CZ"/>
        </w:rPr>
        <w:t>b</w:t>
      </w:r>
      <w:r w:rsidRPr="00FB2A69">
        <w:rPr>
          <w:rFonts w:ascii="Arial" w:hAnsi="Arial" w:cs="Arial"/>
          <w:sz w:val="20"/>
          <w:szCs w:val="20"/>
        </w:rPr>
        <w:t xml:space="preserve">ní či územní rozhodnutí </w:t>
      </w:r>
      <w:r w:rsidR="00160D75">
        <w:rPr>
          <w:rFonts w:ascii="Arial" w:hAnsi="Arial" w:cs="Arial"/>
          <w:sz w:val="20"/>
          <w:szCs w:val="20"/>
          <w:lang w:val="cs-CZ"/>
        </w:rPr>
        <w:t>.</w:t>
      </w:r>
    </w:p>
    <w:p w14:paraId="384D98CC" w14:textId="60A5610B" w:rsidR="00CB65BA" w:rsidRPr="00D10555" w:rsidRDefault="00CB65BA" w:rsidP="00350005">
      <w:pPr>
        <w:pStyle w:val="rove2-slovantext"/>
        <w:widowControl w:val="0"/>
        <w:spacing w:after="0" w:line="240" w:lineRule="auto"/>
        <w:rPr>
          <w:rFonts w:ascii="Arial" w:hAnsi="Arial" w:cs="Arial"/>
          <w:sz w:val="20"/>
          <w:szCs w:val="20"/>
        </w:rPr>
      </w:pPr>
      <w:r w:rsidRPr="00D10555">
        <w:rPr>
          <w:rFonts w:ascii="Arial" w:hAnsi="Arial" w:cs="Arial"/>
          <w:sz w:val="20"/>
          <w:szCs w:val="20"/>
        </w:rPr>
        <w:t xml:space="preserve">Další podklady k zajištění </w:t>
      </w:r>
      <w:r w:rsidR="00F86403">
        <w:rPr>
          <w:rFonts w:ascii="Arial" w:hAnsi="Arial" w:cs="Arial"/>
          <w:sz w:val="20"/>
          <w:szCs w:val="20"/>
        </w:rPr>
        <w:t>TDS</w:t>
      </w:r>
      <w:r w:rsidR="00262B1F" w:rsidRPr="00D10555">
        <w:rPr>
          <w:rFonts w:ascii="Arial" w:hAnsi="Arial" w:cs="Arial"/>
          <w:sz w:val="20"/>
          <w:szCs w:val="20"/>
          <w:lang w:val="cs-CZ"/>
        </w:rPr>
        <w:t xml:space="preserve"> </w:t>
      </w:r>
      <w:r w:rsidRPr="00D10555">
        <w:rPr>
          <w:rFonts w:ascii="Arial" w:hAnsi="Arial" w:cs="Arial"/>
          <w:sz w:val="20"/>
          <w:szCs w:val="20"/>
        </w:rPr>
        <w:t>budou Příkazníkovi předávány průběžně po jejich obdržení, a to bez zbytečného odkladu.</w:t>
      </w:r>
    </w:p>
    <w:p w14:paraId="13EB89A7" w14:textId="4388D7E2" w:rsidR="00CB65BA" w:rsidRPr="00D10555" w:rsidRDefault="00CB65BA" w:rsidP="00350005">
      <w:pPr>
        <w:pStyle w:val="rove2-slovantext"/>
        <w:widowControl w:val="0"/>
        <w:spacing w:after="0" w:line="240" w:lineRule="auto"/>
        <w:rPr>
          <w:rFonts w:ascii="Arial" w:hAnsi="Arial" w:cs="Arial"/>
          <w:sz w:val="20"/>
          <w:szCs w:val="20"/>
        </w:rPr>
      </w:pPr>
      <w:r w:rsidRPr="00D10555">
        <w:rPr>
          <w:rFonts w:ascii="Arial" w:hAnsi="Arial" w:cs="Arial"/>
          <w:sz w:val="20"/>
          <w:szCs w:val="20"/>
        </w:rPr>
        <w:t xml:space="preserve">Příkazce se zavazuje umožnit Příkazníkovi (tzn. zaměstnancům Příkazníka, kteří se budou podílet na zajištění </w:t>
      </w:r>
      <w:r w:rsidR="00F86403">
        <w:rPr>
          <w:rFonts w:ascii="Arial" w:hAnsi="Arial" w:cs="Arial"/>
          <w:sz w:val="20"/>
          <w:szCs w:val="20"/>
        </w:rPr>
        <w:t>TDS</w:t>
      </w:r>
      <w:r w:rsidR="00F71069" w:rsidRPr="00D10555">
        <w:rPr>
          <w:rFonts w:ascii="Arial" w:hAnsi="Arial" w:cs="Arial"/>
          <w:sz w:val="20"/>
          <w:szCs w:val="20"/>
          <w:lang w:val="cs-CZ"/>
        </w:rPr>
        <w:t xml:space="preserve"> </w:t>
      </w:r>
      <w:r w:rsidRPr="00D10555">
        <w:rPr>
          <w:rFonts w:ascii="Arial" w:hAnsi="Arial" w:cs="Arial"/>
          <w:sz w:val="20"/>
          <w:szCs w:val="20"/>
        </w:rPr>
        <w:t>dle této smlouvy, případně třetím osobám, zastupujícím Příkazníka se souhlasem Příkazce) vstup do prostoru staveniště Stavby.</w:t>
      </w:r>
    </w:p>
    <w:p w14:paraId="50A47E0B" w14:textId="77777777" w:rsidR="00CB65BA" w:rsidRPr="00377870" w:rsidRDefault="00CB65BA" w:rsidP="00350005">
      <w:pPr>
        <w:pStyle w:val="rove1-slolnku"/>
        <w:keepNext w:val="0"/>
        <w:widowControl w:val="0"/>
        <w:spacing w:line="240" w:lineRule="auto"/>
        <w:rPr>
          <w:rFonts w:ascii="Arial" w:hAnsi="Arial" w:cs="Arial"/>
          <w:sz w:val="24"/>
          <w:szCs w:val="24"/>
        </w:rPr>
      </w:pPr>
    </w:p>
    <w:p w14:paraId="5184502D" w14:textId="77777777" w:rsidR="00CB65BA" w:rsidRPr="00377870" w:rsidRDefault="00CB65BA" w:rsidP="00350005">
      <w:pPr>
        <w:pStyle w:val="rove1-nzevlnku"/>
        <w:keepNext w:val="0"/>
        <w:widowControl w:val="0"/>
        <w:spacing w:before="40" w:after="40" w:line="240" w:lineRule="auto"/>
        <w:rPr>
          <w:rFonts w:ascii="Arial" w:hAnsi="Arial"/>
          <w:sz w:val="24"/>
          <w:szCs w:val="24"/>
        </w:rPr>
      </w:pPr>
      <w:r w:rsidRPr="00377870">
        <w:rPr>
          <w:rFonts w:ascii="Arial" w:hAnsi="Arial"/>
          <w:sz w:val="24"/>
          <w:szCs w:val="24"/>
        </w:rPr>
        <w:t>Práva a povinnosti smluvních stran</w:t>
      </w:r>
    </w:p>
    <w:p w14:paraId="5C04A291" w14:textId="3B55C316" w:rsidR="0047356E" w:rsidRPr="0012413E" w:rsidRDefault="0047356E" w:rsidP="00350005">
      <w:pPr>
        <w:pStyle w:val="rove2-slovantext"/>
        <w:widowControl w:val="0"/>
        <w:spacing w:before="200" w:after="40" w:line="240" w:lineRule="auto"/>
        <w:rPr>
          <w:rFonts w:ascii="Arial" w:hAnsi="Arial" w:cs="Arial"/>
          <w:color w:val="000000" w:themeColor="text1"/>
          <w:sz w:val="20"/>
          <w:szCs w:val="20"/>
        </w:rPr>
      </w:pPr>
      <w:r w:rsidRPr="0012413E">
        <w:rPr>
          <w:rFonts w:ascii="Arial" w:hAnsi="Arial" w:cs="Arial"/>
          <w:sz w:val="20"/>
          <w:szCs w:val="20"/>
        </w:rPr>
        <w:t xml:space="preserve">Příkazník je povinen při </w:t>
      </w:r>
      <w:r w:rsidR="00CB65BA" w:rsidRPr="0012413E">
        <w:rPr>
          <w:rFonts w:ascii="Arial" w:hAnsi="Arial" w:cs="Arial"/>
          <w:sz w:val="20"/>
          <w:szCs w:val="20"/>
        </w:rPr>
        <w:t>výkonu činností dle této smlouvy postupovat s </w:t>
      </w:r>
      <w:r w:rsidRPr="0012413E">
        <w:rPr>
          <w:rFonts w:ascii="Arial" w:hAnsi="Arial" w:cs="Arial"/>
          <w:sz w:val="20"/>
          <w:szCs w:val="20"/>
        </w:rPr>
        <w:t xml:space="preserve">odbornou péčí a v zájmu </w:t>
      </w:r>
      <w:r w:rsidR="00CB778C" w:rsidRPr="0012413E">
        <w:rPr>
          <w:rFonts w:ascii="Arial" w:hAnsi="Arial" w:cs="Arial"/>
          <w:sz w:val="20"/>
          <w:szCs w:val="20"/>
        </w:rPr>
        <w:t>P</w:t>
      </w:r>
      <w:r w:rsidRPr="0012413E">
        <w:rPr>
          <w:rFonts w:ascii="Arial" w:hAnsi="Arial" w:cs="Arial"/>
          <w:sz w:val="20"/>
          <w:szCs w:val="20"/>
        </w:rPr>
        <w:t xml:space="preserve">říkazce a podle </w:t>
      </w:r>
      <w:r w:rsidR="00CB778C" w:rsidRPr="0012413E">
        <w:rPr>
          <w:rFonts w:ascii="Arial" w:hAnsi="Arial" w:cs="Arial"/>
          <w:sz w:val="20"/>
          <w:szCs w:val="20"/>
        </w:rPr>
        <w:t xml:space="preserve">jeho </w:t>
      </w:r>
      <w:r w:rsidRPr="0012413E">
        <w:rPr>
          <w:rFonts w:ascii="Arial" w:hAnsi="Arial" w:cs="Arial"/>
          <w:sz w:val="20"/>
          <w:szCs w:val="20"/>
        </w:rPr>
        <w:t xml:space="preserve">pokynů. Příkazník je při plnění předmětu smlouvy povinen řídit se pokyny </w:t>
      </w:r>
      <w:r w:rsidR="00511970" w:rsidRPr="0012413E">
        <w:rPr>
          <w:rFonts w:ascii="Arial" w:hAnsi="Arial" w:cs="Arial"/>
          <w:sz w:val="20"/>
          <w:szCs w:val="20"/>
        </w:rPr>
        <w:t>P</w:t>
      </w:r>
      <w:r w:rsidRPr="0012413E">
        <w:rPr>
          <w:rFonts w:ascii="Arial" w:hAnsi="Arial" w:cs="Arial"/>
          <w:sz w:val="20"/>
          <w:szCs w:val="20"/>
        </w:rPr>
        <w:t xml:space="preserve">říkazce, oznámit </w:t>
      </w:r>
      <w:r w:rsidR="00511970" w:rsidRPr="0012413E">
        <w:rPr>
          <w:rFonts w:ascii="Arial" w:hAnsi="Arial" w:cs="Arial"/>
          <w:sz w:val="20"/>
          <w:szCs w:val="20"/>
        </w:rPr>
        <w:t>P</w:t>
      </w:r>
      <w:r w:rsidRPr="0012413E">
        <w:rPr>
          <w:rFonts w:ascii="Arial" w:hAnsi="Arial" w:cs="Arial"/>
          <w:sz w:val="20"/>
          <w:szCs w:val="20"/>
        </w:rPr>
        <w:t xml:space="preserve">říkazci </w:t>
      </w:r>
      <w:r w:rsidRPr="0012413E">
        <w:rPr>
          <w:rFonts w:ascii="Arial" w:hAnsi="Arial" w:cs="Arial"/>
          <w:color w:val="000000" w:themeColor="text1"/>
          <w:sz w:val="20"/>
          <w:szCs w:val="20"/>
        </w:rPr>
        <w:t xml:space="preserve">všechny okolnosti, které zjistil při plnění předmětu smlouvy a které mohou mít vliv na </w:t>
      </w:r>
      <w:r w:rsidR="00331EC7" w:rsidRPr="0012413E">
        <w:rPr>
          <w:rFonts w:ascii="Arial" w:hAnsi="Arial" w:cs="Arial"/>
          <w:color w:val="000000" w:themeColor="text1"/>
          <w:sz w:val="20"/>
          <w:szCs w:val="20"/>
          <w:lang w:val="cs-CZ"/>
        </w:rPr>
        <w:t>pokyny</w:t>
      </w:r>
      <w:r w:rsidRPr="0012413E">
        <w:rPr>
          <w:rFonts w:ascii="Arial" w:hAnsi="Arial" w:cs="Arial"/>
          <w:color w:val="000000" w:themeColor="text1"/>
          <w:sz w:val="20"/>
          <w:szCs w:val="20"/>
        </w:rPr>
        <w:t xml:space="preserve"> </w:t>
      </w:r>
      <w:r w:rsidR="00511970" w:rsidRPr="0012413E">
        <w:rPr>
          <w:rFonts w:ascii="Arial" w:hAnsi="Arial" w:cs="Arial"/>
          <w:color w:val="000000" w:themeColor="text1"/>
          <w:sz w:val="20"/>
          <w:szCs w:val="20"/>
        </w:rPr>
        <w:t>P</w:t>
      </w:r>
      <w:r w:rsidRPr="0012413E">
        <w:rPr>
          <w:rFonts w:ascii="Arial" w:hAnsi="Arial" w:cs="Arial"/>
          <w:color w:val="000000" w:themeColor="text1"/>
          <w:sz w:val="20"/>
          <w:szCs w:val="20"/>
        </w:rPr>
        <w:t>říkazce</w:t>
      </w:r>
      <w:r w:rsidR="00331EC7" w:rsidRPr="0012413E">
        <w:rPr>
          <w:rFonts w:ascii="Arial" w:hAnsi="Arial" w:cs="Arial"/>
          <w:color w:val="000000" w:themeColor="text1"/>
          <w:sz w:val="20"/>
          <w:szCs w:val="20"/>
          <w:lang w:val="cs-CZ"/>
        </w:rPr>
        <w:t xml:space="preserve"> již vydané či které ve smyslu plnění Příkazníka dle této smlouvy Příkazce ještě vydá. </w:t>
      </w:r>
      <w:r w:rsidR="00E026DD" w:rsidRPr="0012413E">
        <w:rPr>
          <w:rFonts w:ascii="Arial" w:hAnsi="Arial" w:cs="Arial"/>
          <w:color w:val="000000" w:themeColor="text1"/>
          <w:sz w:val="20"/>
          <w:szCs w:val="20"/>
          <w:lang w:val="cs-CZ"/>
        </w:rPr>
        <w:t xml:space="preserve">Zjistí-li Příkazník, že obsah příkazu Příkazce je nezákonný, odborně nezpůsobilý (nevhodný) nebo může způsobit škodu na jeho majetku ve vztahu k činnostem Příkazníka dle této smlouvy, je tento povinen s péčí odbornou i řádného hospodáře na vadnost pokynu podle uvedených hypotéz Příkazce upozornit. Bude-li trvat Příkazce na provedení pokynu i po upozornění Příkazníka trvat, postupuje </w:t>
      </w:r>
      <w:r w:rsidR="00511970" w:rsidRPr="0012413E">
        <w:rPr>
          <w:rFonts w:ascii="Arial" w:hAnsi="Arial" w:cs="Arial"/>
          <w:color w:val="000000" w:themeColor="text1"/>
          <w:sz w:val="20"/>
          <w:szCs w:val="20"/>
        </w:rPr>
        <w:t>P</w:t>
      </w:r>
      <w:r w:rsidRPr="0012413E">
        <w:rPr>
          <w:rFonts w:ascii="Arial" w:hAnsi="Arial" w:cs="Arial"/>
          <w:color w:val="000000" w:themeColor="text1"/>
          <w:sz w:val="20"/>
          <w:szCs w:val="20"/>
        </w:rPr>
        <w:t xml:space="preserve">říkazník podle původních pokynů </w:t>
      </w:r>
      <w:r w:rsidR="00511970" w:rsidRPr="0012413E">
        <w:rPr>
          <w:rFonts w:ascii="Arial" w:hAnsi="Arial" w:cs="Arial"/>
          <w:color w:val="000000" w:themeColor="text1"/>
          <w:sz w:val="20"/>
          <w:szCs w:val="20"/>
        </w:rPr>
        <w:t>P</w:t>
      </w:r>
      <w:r w:rsidRPr="0012413E">
        <w:rPr>
          <w:rFonts w:ascii="Arial" w:hAnsi="Arial" w:cs="Arial"/>
          <w:color w:val="000000" w:themeColor="text1"/>
          <w:sz w:val="20"/>
          <w:szCs w:val="20"/>
        </w:rPr>
        <w:t>říkazce</w:t>
      </w:r>
      <w:r w:rsidR="00E026DD" w:rsidRPr="0012413E">
        <w:rPr>
          <w:rFonts w:ascii="Arial" w:hAnsi="Arial" w:cs="Arial"/>
          <w:color w:val="000000" w:themeColor="text1"/>
          <w:sz w:val="20"/>
          <w:szCs w:val="20"/>
        </w:rPr>
        <w:t>; to neplatí proti nezákonnému příkazu; Příkazník má povinnost takový pokyn neprovést.</w:t>
      </w:r>
      <w:r w:rsidRPr="0012413E">
        <w:rPr>
          <w:rFonts w:ascii="Arial" w:hAnsi="Arial" w:cs="Arial"/>
          <w:color w:val="000000" w:themeColor="text1"/>
          <w:sz w:val="20"/>
          <w:szCs w:val="20"/>
        </w:rPr>
        <w:t xml:space="preserve"> Současně v takovém případě neodpovídá </w:t>
      </w:r>
      <w:r w:rsidR="00511970" w:rsidRPr="0012413E">
        <w:rPr>
          <w:rFonts w:ascii="Arial" w:hAnsi="Arial" w:cs="Arial"/>
          <w:color w:val="000000" w:themeColor="text1"/>
          <w:sz w:val="20"/>
          <w:szCs w:val="20"/>
        </w:rPr>
        <w:t>P</w:t>
      </w:r>
      <w:r w:rsidRPr="0012413E">
        <w:rPr>
          <w:rFonts w:ascii="Arial" w:hAnsi="Arial" w:cs="Arial"/>
          <w:color w:val="000000" w:themeColor="text1"/>
          <w:sz w:val="20"/>
          <w:szCs w:val="20"/>
        </w:rPr>
        <w:t xml:space="preserve">říkazník za </w:t>
      </w:r>
      <w:r w:rsidR="00511970" w:rsidRPr="0012413E">
        <w:rPr>
          <w:rFonts w:ascii="Arial" w:hAnsi="Arial" w:cs="Arial"/>
          <w:color w:val="000000" w:themeColor="text1"/>
          <w:sz w:val="20"/>
          <w:szCs w:val="20"/>
        </w:rPr>
        <w:t xml:space="preserve">případnou </w:t>
      </w:r>
      <w:r w:rsidRPr="0012413E">
        <w:rPr>
          <w:rFonts w:ascii="Arial" w:hAnsi="Arial" w:cs="Arial"/>
          <w:color w:val="000000" w:themeColor="text1"/>
          <w:sz w:val="20"/>
          <w:szCs w:val="20"/>
        </w:rPr>
        <w:t xml:space="preserve">škodu, která </w:t>
      </w:r>
      <w:r w:rsidR="00511970" w:rsidRPr="0012413E">
        <w:rPr>
          <w:rFonts w:ascii="Arial" w:hAnsi="Arial" w:cs="Arial"/>
          <w:color w:val="000000" w:themeColor="text1"/>
          <w:sz w:val="20"/>
          <w:szCs w:val="20"/>
        </w:rPr>
        <w:t>P</w:t>
      </w:r>
      <w:r w:rsidRPr="0012413E">
        <w:rPr>
          <w:rFonts w:ascii="Arial" w:hAnsi="Arial" w:cs="Arial"/>
          <w:color w:val="000000" w:themeColor="text1"/>
          <w:sz w:val="20"/>
          <w:szCs w:val="20"/>
        </w:rPr>
        <w:t>říkazci vznikne.</w:t>
      </w:r>
      <w:r w:rsidR="00B1721F" w:rsidRPr="0012413E">
        <w:rPr>
          <w:rFonts w:ascii="Arial" w:hAnsi="Arial" w:cs="Arial"/>
          <w:color w:val="000000" w:themeColor="text1"/>
          <w:sz w:val="20"/>
          <w:szCs w:val="20"/>
        </w:rPr>
        <w:t xml:space="preserve"> </w:t>
      </w:r>
    </w:p>
    <w:p w14:paraId="38DD74CF" w14:textId="73CEE0B9" w:rsidR="00444A63" w:rsidRPr="0012413E" w:rsidRDefault="0047356E" w:rsidP="00350005">
      <w:pPr>
        <w:pStyle w:val="rove2-slovantext"/>
        <w:widowControl w:val="0"/>
        <w:spacing w:after="40" w:line="240" w:lineRule="auto"/>
        <w:rPr>
          <w:rFonts w:ascii="Arial" w:hAnsi="Arial" w:cs="Arial"/>
          <w:sz w:val="20"/>
          <w:szCs w:val="20"/>
        </w:rPr>
      </w:pPr>
      <w:r w:rsidRPr="0012413E">
        <w:rPr>
          <w:rFonts w:ascii="Arial" w:hAnsi="Arial" w:cs="Arial"/>
          <w:sz w:val="20"/>
          <w:szCs w:val="20"/>
        </w:rPr>
        <w:t>Příkazník</w:t>
      </w:r>
      <w:r w:rsidR="008F59C5" w:rsidRPr="0012413E">
        <w:rPr>
          <w:rFonts w:ascii="Arial" w:hAnsi="Arial" w:cs="Arial"/>
          <w:sz w:val="20"/>
          <w:szCs w:val="20"/>
        </w:rPr>
        <w:t xml:space="preserve"> bude vykonávat činnost </w:t>
      </w:r>
      <w:r w:rsidR="00F86403">
        <w:rPr>
          <w:rFonts w:ascii="Arial" w:hAnsi="Arial" w:cs="Arial"/>
          <w:sz w:val="20"/>
          <w:szCs w:val="20"/>
        </w:rPr>
        <w:t>TDS</w:t>
      </w:r>
      <w:r w:rsidR="00F71069" w:rsidRPr="0012413E">
        <w:rPr>
          <w:rFonts w:ascii="Arial" w:hAnsi="Arial" w:cs="Arial"/>
          <w:sz w:val="20"/>
          <w:szCs w:val="20"/>
          <w:lang w:val="cs-CZ"/>
        </w:rPr>
        <w:t xml:space="preserve"> </w:t>
      </w:r>
      <w:r w:rsidR="008F59C5" w:rsidRPr="0012413E">
        <w:rPr>
          <w:rFonts w:ascii="Arial" w:hAnsi="Arial" w:cs="Arial"/>
          <w:sz w:val="20"/>
          <w:szCs w:val="20"/>
        </w:rPr>
        <w:t>prostřednictvím sv</w:t>
      </w:r>
      <w:r w:rsidR="00444A63" w:rsidRPr="0012413E">
        <w:rPr>
          <w:rFonts w:ascii="Arial" w:hAnsi="Arial" w:cs="Arial"/>
          <w:sz w:val="20"/>
          <w:szCs w:val="20"/>
          <w:lang w:val="cs-CZ"/>
        </w:rPr>
        <w:t>ých</w:t>
      </w:r>
      <w:r w:rsidR="008F59C5" w:rsidRPr="0012413E">
        <w:rPr>
          <w:rFonts w:ascii="Arial" w:hAnsi="Arial" w:cs="Arial"/>
          <w:sz w:val="20"/>
          <w:szCs w:val="20"/>
        </w:rPr>
        <w:t xml:space="preserve"> </w:t>
      </w:r>
      <w:r w:rsidR="00262B1F" w:rsidRPr="0012413E">
        <w:rPr>
          <w:rFonts w:ascii="Arial" w:hAnsi="Arial" w:cs="Arial"/>
          <w:sz w:val="20"/>
          <w:szCs w:val="20"/>
          <w:lang w:val="cs-CZ"/>
        </w:rPr>
        <w:t>pracovníků</w:t>
      </w:r>
      <w:r w:rsidR="00444A63" w:rsidRPr="0012413E">
        <w:rPr>
          <w:rFonts w:ascii="Arial" w:hAnsi="Arial" w:cs="Arial"/>
          <w:sz w:val="20"/>
          <w:szCs w:val="20"/>
          <w:lang w:val="cs-CZ"/>
        </w:rPr>
        <w:t>:</w:t>
      </w:r>
    </w:p>
    <w:p w14:paraId="6059B7C6" w14:textId="77777777" w:rsidR="00511970"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Příkazník je povinen zachovávat mlčenlivost o všech záležitostech, o nichž se dozvěděl v souvislosti s prováděním činností podle této smlouvy, s výjimkou skutečností, na které dopadá zákonná povinnost uveřejnění. Příkazník použije všechny materiály, které obdrží od Příkazce v souvislosti s plněním smlouvy výhradně pro splnění účelu smlouvy.</w:t>
      </w:r>
    </w:p>
    <w:p w14:paraId="6CEC2375" w14:textId="1C422ED7" w:rsidR="00511970"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 xml:space="preserve">Příkazník je povinen uchovávat doklady, které nabyl v souvislosti s činností podle této smlouvy, a to po dobu nezbytně nutnou pro plnění činností dle čl. </w:t>
      </w:r>
      <w:r w:rsidR="004769E5" w:rsidRPr="0012413E">
        <w:rPr>
          <w:rFonts w:ascii="Arial" w:hAnsi="Arial" w:cs="Arial"/>
          <w:sz w:val="20"/>
          <w:szCs w:val="20"/>
        </w:rPr>
        <w:fldChar w:fldCharType="begin"/>
      </w:r>
      <w:r w:rsidRPr="0012413E">
        <w:rPr>
          <w:rFonts w:ascii="Arial" w:hAnsi="Arial" w:cs="Arial"/>
          <w:sz w:val="20"/>
          <w:szCs w:val="20"/>
        </w:rPr>
        <w:instrText xml:space="preserve"> REF _Ref377641432 \r \h </w:instrText>
      </w:r>
      <w:r w:rsidR="009C50E6" w:rsidRPr="0012413E">
        <w:rPr>
          <w:rFonts w:ascii="Arial" w:hAnsi="Arial" w:cs="Arial"/>
          <w:sz w:val="20"/>
          <w:szCs w:val="20"/>
        </w:rPr>
        <w:instrText xml:space="preserve"> \* MERGEFORMAT </w:instrText>
      </w:r>
      <w:r w:rsidR="004769E5" w:rsidRPr="0012413E">
        <w:rPr>
          <w:rFonts w:ascii="Arial" w:hAnsi="Arial" w:cs="Arial"/>
          <w:sz w:val="20"/>
          <w:szCs w:val="20"/>
        </w:rPr>
      </w:r>
      <w:r w:rsidR="004769E5" w:rsidRPr="0012413E">
        <w:rPr>
          <w:rFonts w:ascii="Arial" w:hAnsi="Arial" w:cs="Arial"/>
          <w:sz w:val="20"/>
          <w:szCs w:val="20"/>
        </w:rPr>
        <w:fldChar w:fldCharType="separate"/>
      </w:r>
      <w:r w:rsidR="00B9703D">
        <w:rPr>
          <w:rFonts w:ascii="Arial" w:hAnsi="Arial" w:cs="Arial"/>
          <w:sz w:val="20"/>
          <w:szCs w:val="20"/>
        </w:rPr>
        <w:t>I</w:t>
      </w:r>
      <w:r w:rsidR="004769E5" w:rsidRPr="0012413E">
        <w:rPr>
          <w:rFonts w:ascii="Arial" w:hAnsi="Arial" w:cs="Arial"/>
          <w:sz w:val="20"/>
          <w:szCs w:val="20"/>
        </w:rPr>
        <w:fldChar w:fldCharType="end"/>
      </w:r>
      <w:r w:rsidRPr="0012413E">
        <w:rPr>
          <w:rFonts w:ascii="Arial" w:hAnsi="Arial" w:cs="Arial"/>
          <w:sz w:val="20"/>
          <w:szCs w:val="20"/>
        </w:rPr>
        <w:t>. této smlouvy. Po dokončení činností předá Příkazník</w:t>
      </w:r>
      <w:r w:rsidR="00975854" w:rsidRPr="0012413E">
        <w:rPr>
          <w:rFonts w:ascii="Arial" w:hAnsi="Arial" w:cs="Arial"/>
          <w:sz w:val="20"/>
          <w:szCs w:val="20"/>
        </w:rPr>
        <w:t xml:space="preserve"> </w:t>
      </w:r>
      <w:r w:rsidRPr="0012413E">
        <w:rPr>
          <w:rFonts w:ascii="Arial" w:hAnsi="Arial" w:cs="Arial"/>
          <w:sz w:val="20"/>
          <w:szCs w:val="20"/>
        </w:rPr>
        <w:t>bez zbytečného odkladu doklady související s předmětem smlouvy Příkazci společně s doklady, které pro Příkazce pro dané účely převzal od třetí osoby.</w:t>
      </w:r>
    </w:p>
    <w:p w14:paraId="3A193B5C" w14:textId="77777777" w:rsidR="00511970"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Pokud Příkazník před vlastním provedením jednotlivých písemných úkonů tyto elektronickou poštou odešle Příkazci k posouzení a vyjádření, příp. ke schválení, je Příkazce povinen se k navrženým úkonům bez průtahů a písemně (opět elektronickou poštou) vyjádřit.</w:t>
      </w:r>
    </w:p>
    <w:p w14:paraId="75071C00" w14:textId="77777777" w:rsidR="00511970"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Příkazce je povinen předat včas Příkazníkovi úplné, pravdivé a přehledné informace, jež jsou nezbytně nutné k věcnému plnění smlouvy, pokud z jejich povahy nevyplývá, že je má zajistit Příkazník v rámci vyřizování záležitostí dle smlouvy. Příkazce se zavazuje poskytnout Příkazníkovi tuto součinnost.</w:t>
      </w:r>
    </w:p>
    <w:p w14:paraId="5F9C2044" w14:textId="77777777" w:rsidR="00CB65BA"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Příkazce je povinen vytvořit řádné podmínky pro činnost Příkazníka a poskytovat mu během plnění předmětu smlouvy nezbytnou součinnost, zejména předat Příkazníkovi včas všechny dokumenty nezbytné k provedení předmětu plnění této smlouvy.</w:t>
      </w:r>
      <w:r w:rsidR="00CB65BA" w:rsidRPr="0012413E">
        <w:rPr>
          <w:rFonts w:ascii="Arial" w:hAnsi="Arial" w:cs="Arial"/>
          <w:sz w:val="20"/>
          <w:szCs w:val="20"/>
        </w:rPr>
        <w:t xml:space="preserve"> Neposkytnutí součinnosti ze strany Příkazce Příkazníkovi zbavuje Příkazníka odpovědnosti za případně vzniklou škodu.</w:t>
      </w:r>
    </w:p>
    <w:p w14:paraId="038EA946" w14:textId="77777777" w:rsidR="00511970"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 xml:space="preserve">Příkazce je povinen Příkazníkovi vyplatit </w:t>
      </w:r>
      <w:r w:rsidR="00CB65BA" w:rsidRPr="0012413E">
        <w:rPr>
          <w:rFonts w:ascii="Arial" w:hAnsi="Arial" w:cs="Arial"/>
          <w:sz w:val="20"/>
          <w:szCs w:val="20"/>
        </w:rPr>
        <w:t xml:space="preserve">odměnu </w:t>
      </w:r>
      <w:r w:rsidRPr="0012413E">
        <w:rPr>
          <w:rFonts w:ascii="Arial" w:hAnsi="Arial" w:cs="Arial"/>
          <w:sz w:val="20"/>
          <w:szCs w:val="20"/>
        </w:rPr>
        <w:t xml:space="preserve">včas a ve stanovené výši </w:t>
      </w:r>
      <w:r w:rsidR="00CB65BA" w:rsidRPr="0012413E">
        <w:rPr>
          <w:rFonts w:ascii="Arial" w:hAnsi="Arial" w:cs="Arial"/>
          <w:sz w:val="20"/>
          <w:szCs w:val="20"/>
        </w:rPr>
        <w:t>dle této smlouvy</w:t>
      </w:r>
      <w:r w:rsidRPr="0012413E">
        <w:rPr>
          <w:rFonts w:ascii="Arial" w:hAnsi="Arial" w:cs="Arial"/>
          <w:sz w:val="20"/>
          <w:szCs w:val="20"/>
        </w:rPr>
        <w:t>.</w:t>
      </w:r>
    </w:p>
    <w:p w14:paraId="13008A5F" w14:textId="77777777" w:rsidR="00632E19" w:rsidRPr="0012413E" w:rsidRDefault="00511970" w:rsidP="00350005">
      <w:pPr>
        <w:pStyle w:val="rove2-slovantext"/>
        <w:widowControl w:val="0"/>
        <w:spacing w:line="240" w:lineRule="auto"/>
        <w:rPr>
          <w:rFonts w:ascii="Arial" w:hAnsi="Arial" w:cs="Arial"/>
          <w:sz w:val="20"/>
          <w:szCs w:val="20"/>
        </w:rPr>
      </w:pPr>
      <w:r w:rsidRPr="0012413E">
        <w:rPr>
          <w:rFonts w:ascii="Arial" w:hAnsi="Arial" w:cs="Arial"/>
          <w:sz w:val="20"/>
          <w:szCs w:val="20"/>
        </w:rPr>
        <w:t>Výsledky činností Příkazníka prováděných na základě této smlouvy (zejména všechny textové šablony a elektronické dokumenty vytvořené Příkazníkem) jsou výhradním vlastnictvím Příkazce</w:t>
      </w:r>
      <w:r w:rsidR="0047356E" w:rsidRPr="0012413E">
        <w:rPr>
          <w:rFonts w:ascii="Arial" w:hAnsi="Arial" w:cs="Arial"/>
          <w:sz w:val="20"/>
          <w:szCs w:val="20"/>
        </w:rPr>
        <w:t>.</w:t>
      </w:r>
    </w:p>
    <w:p w14:paraId="39B2D4DE" w14:textId="77777777" w:rsidR="0047356E" w:rsidRPr="00377870" w:rsidRDefault="0047356E" w:rsidP="00350005">
      <w:pPr>
        <w:pStyle w:val="rove1-slolnku"/>
        <w:keepNext w:val="0"/>
        <w:widowControl w:val="0"/>
        <w:spacing w:line="240" w:lineRule="auto"/>
        <w:rPr>
          <w:rFonts w:ascii="Arial" w:hAnsi="Arial" w:cs="Arial"/>
          <w:sz w:val="24"/>
          <w:szCs w:val="24"/>
        </w:rPr>
      </w:pPr>
      <w:bookmarkStart w:id="4" w:name="_Ref377733050"/>
    </w:p>
    <w:bookmarkEnd w:id="4"/>
    <w:p w14:paraId="1C9D29E8" w14:textId="77777777" w:rsidR="0047356E" w:rsidRPr="00377870" w:rsidRDefault="00975854" w:rsidP="00350005">
      <w:pPr>
        <w:pStyle w:val="rove1-nzevlnku"/>
        <w:keepNext w:val="0"/>
        <w:widowControl w:val="0"/>
        <w:spacing w:before="40" w:after="0" w:line="240" w:lineRule="auto"/>
        <w:rPr>
          <w:rFonts w:ascii="Arial" w:hAnsi="Arial"/>
          <w:sz w:val="24"/>
          <w:szCs w:val="24"/>
        </w:rPr>
      </w:pPr>
      <w:r w:rsidRPr="00377870">
        <w:rPr>
          <w:rFonts w:ascii="Arial" w:hAnsi="Arial"/>
          <w:sz w:val="24"/>
          <w:szCs w:val="24"/>
        </w:rPr>
        <w:t>Odměna</w:t>
      </w:r>
      <w:r w:rsidR="0047356E" w:rsidRPr="00377870">
        <w:rPr>
          <w:rFonts w:ascii="Arial" w:hAnsi="Arial"/>
          <w:sz w:val="24"/>
          <w:szCs w:val="24"/>
        </w:rPr>
        <w:t>, platební podmínky</w:t>
      </w:r>
    </w:p>
    <w:p w14:paraId="6C9BC5CD" w14:textId="6BEC8688" w:rsidR="00CD6A32" w:rsidRPr="0008087D" w:rsidRDefault="007B1185" w:rsidP="00CD6A32">
      <w:pPr>
        <w:pStyle w:val="rove2-slovantext"/>
        <w:widowControl w:val="0"/>
        <w:spacing w:line="240" w:lineRule="auto"/>
        <w:rPr>
          <w:rFonts w:ascii="Arial" w:hAnsi="Arial" w:cs="Arial"/>
          <w:sz w:val="20"/>
          <w:szCs w:val="20"/>
        </w:rPr>
      </w:pPr>
      <w:r w:rsidRPr="0008087D">
        <w:rPr>
          <w:rFonts w:ascii="Arial" w:hAnsi="Arial" w:cs="Arial"/>
          <w:sz w:val="20"/>
          <w:szCs w:val="20"/>
        </w:rPr>
        <w:t xml:space="preserve">Odměna </w:t>
      </w:r>
      <w:r w:rsidR="00703595" w:rsidRPr="0008087D">
        <w:rPr>
          <w:rFonts w:ascii="Arial" w:hAnsi="Arial" w:cs="Arial"/>
          <w:sz w:val="20"/>
          <w:szCs w:val="20"/>
        </w:rPr>
        <w:t xml:space="preserve">Příkazníka </w:t>
      </w:r>
      <w:r w:rsidRPr="0008087D">
        <w:rPr>
          <w:rFonts w:ascii="Arial" w:hAnsi="Arial" w:cs="Arial"/>
          <w:sz w:val="20"/>
          <w:szCs w:val="20"/>
        </w:rPr>
        <w:t xml:space="preserve">za plnění </w:t>
      </w:r>
      <w:r w:rsidR="00703595" w:rsidRPr="0008087D">
        <w:rPr>
          <w:rFonts w:ascii="Arial" w:hAnsi="Arial" w:cs="Arial"/>
          <w:sz w:val="20"/>
          <w:szCs w:val="20"/>
        </w:rPr>
        <w:t>předmětu s</w:t>
      </w:r>
      <w:r w:rsidRPr="0008087D">
        <w:rPr>
          <w:rFonts w:ascii="Arial" w:hAnsi="Arial" w:cs="Arial"/>
          <w:sz w:val="20"/>
          <w:szCs w:val="20"/>
        </w:rPr>
        <w:t xml:space="preserve">mlouvy </w:t>
      </w:r>
      <w:r w:rsidR="00703595" w:rsidRPr="0008087D">
        <w:rPr>
          <w:rFonts w:ascii="Arial" w:hAnsi="Arial" w:cs="Arial"/>
          <w:sz w:val="20"/>
          <w:szCs w:val="20"/>
        </w:rPr>
        <w:t xml:space="preserve">dle čl. I </w:t>
      </w:r>
      <w:r w:rsidR="00B9703D">
        <w:rPr>
          <w:rFonts w:ascii="Arial" w:hAnsi="Arial" w:cs="Arial"/>
          <w:sz w:val="20"/>
          <w:szCs w:val="20"/>
          <w:lang w:val="cs-CZ"/>
        </w:rPr>
        <w:t xml:space="preserve">smlouvy </w:t>
      </w:r>
      <w:r w:rsidRPr="0008087D">
        <w:rPr>
          <w:rFonts w:ascii="Arial" w:hAnsi="Arial" w:cs="Arial"/>
          <w:sz w:val="20"/>
          <w:szCs w:val="20"/>
        </w:rPr>
        <w:t>se sjednává v celkové výši</w:t>
      </w:r>
      <w:r w:rsidR="007E798A" w:rsidRPr="0008087D">
        <w:rPr>
          <w:rFonts w:ascii="Arial" w:hAnsi="Arial" w:cs="Arial"/>
          <w:sz w:val="20"/>
          <w:szCs w:val="20"/>
        </w:rPr>
        <w:t xml:space="preserve"> </w:t>
      </w:r>
      <w:r w:rsidR="00CD6A32" w:rsidRPr="0008087D">
        <w:rPr>
          <w:rFonts w:ascii="Arial" w:hAnsi="Arial" w:cs="Arial"/>
          <w:sz w:val="20"/>
          <w:szCs w:val="20"/>
        </w:rPr>
        <w:t>1</w:t>
      </w:r>
      <w:r w:rsidR="00842428" w:rsidRPr="0008087D">
        <w:rPr>
          <w:rFonts w:ascii="Arial" w:hAnsi="Arial" w:cs="Arial"/>
          <w:sz w:val="20"/>
          <w:szCs w:val="20"/>
          <w:lang w:val="cs-CZ"/>
        </w:rPr>
        <w:t>42</w:t>
      </w:r>
      <w:r w:rsidR="00CD6A32" w:rsidRPr="0008087D">
        <w:rPr>
          <w:rFonts w:ascii="Arial" w:hAnsi="Arial" w:cs="Arial"/>
          <w:sz w:val="20"/>
          <w:szCs w:val="20"/>
        </w:rPr>
        <w:t>.</w:t>
      </w:r>
      <w:r w:rsidR="00842428" w:rsidRPr="0008087D">
        <w:rPr>
          <w:rFonts w:ascii="Arial" w:hAnsi="Arial" w:cs="Arial"/>
          <w:sz w:val="20"/>
          <w:szCs w:val="20"/>
          <w:lang w:val="cs-CZ"/>
        </w:rPr>
        <w:t>5</w:t>
      </w:r>
      <w:r w:rsidR="00CD6A32" w:rsidRPr="0008087D">
        <w:rPr>
          <w:rFonts w:ascii="Arial" w:hAnsi="Arial" w:cs="Arial"/>
          <w:sz w:val="20"/>
          <w:szCs w:val="20"/>
        </w:rPr>
        <w:t>00</w:t>
      </w:r>
      <w:r w:rsidR="007558BF" w:rsidRPr="0008087D">
        <w:rPr>
          <w:rFonts w:ascii="Arial" w:hAnsi="Arial" w:cs="Arial"/>
          <w:sz w:val="20"/>
          <w:szCs w:val="20"/>
        </w:rPr>
        <w:t xml:space="preserve"> </w:t>
      </w:r>
      <w:r w:rsidRPr="0008087D">
        <w:rPr>
          <w:rFonts w:ascii="Arial" w:hAnsi="Arial" w:cs="Arial"/>
          <w:sz w:val="20"/>
          <w:szCs w:val="20"/>
        </w:rPr>
        <w:t>Kč</w:t>
      </w:r>
      <w:r w:rsidR="00444A63" w:rsidRPr="0008087D">
        <w:rPr>
          <w:rFonts w:ascii="Arial" w:hAnsi="Arial" w:cs="Arial"/>
          <w:sz w:val="20"/>
          <w:szCs w:val="20"/>
        </w:rPr>
        <w:t xml:space="preserve"> bez DPH</w:t>
      </w:r>
      <w:r w:rsidRPr="0008087D">
        <w:rPr>
          <w:rFonts w:ascii="Arial" w:hAnsi="Arial" w:cs="Arial"/>
          <w:sz w:val="20"/>
          <w:szCs w:val="20"/>
        </w:rPr>
        <w:t xml:space="preserve"> (slovy: </w:t>
      </w:r>
      <w:proofErr w:type="spellStart"/>
      <w:r w:rsidR="00CD6A32" w:rsidRPr="0008087D">
        <w:rPr>
          <w:rFonts w:ascii="Arial" w:hAnsi="Arial" w:cs="Arial"/>
          <w:sz w:val="20"/>
          <w:szCs w:val="20"/>
        </w:rPr>
        <w:t>sto</w:t>
      </w:r>
      <w:r w:rsidR="00842428" w:rsidRPr="0008087D">
        <w:rPr>
          <w:rFonts w:ascii="Arial" w:hAnsi="Arial" w:cs="Arial"/>
          <w:sz w:val="20"/>
          <w:szCs w:val="20"/>
          <w:lang w:val="cs-CZ"/>
        </w:rPr>
        <w:t>čtyřicetdvatisícpětset</w:t>
      </w:r>
      <w:proofErr w:type="spellEnd"/>
      <w:r w:rsidR="00A76878" w:rsidRPr="0008087D">
        <w:rPr>
          <w:rFonts w:ascii="Arial" w:hAnsi="Arial" w:cs="Arial"/>
          <w:sz w:val="20"/>
          <w:szCs w:val="20"/>
        </w:rPr>
        <w:t xml:space="preserve"> korun českých</w:t>
      </w:r>
      <w:r w:rsidRPr="0008087D">
        <w:rPr>
          <w:rFonts w:ascii="Arial" w:hAnsi="Arial" w:cs="Arial"/>
          <w:sz w:val="20"/>
          <w:szCs w:val="20"/>
        </w:rPr>
        <w:t>)</w:t>
      </w:r>
      <w:r w:rsidR="00E84488" w:rsidRPr="0008087D">
        <w:rPr>
          <w:rFonts w:ascii="Arial" w:hAnsi="Arial" w:cs="Arial"/>
          <w:sz w:val="20"/>
          <w:szCs w:val="20"/>
        </w:rPr>
        <w:t xml:space="preserve"> (dále jen „</w:t>
      </w:r>
      <w:r w:rsidR="00A4489C" w:rsidRPr="0008087D">
        <w:rPr>
          <w:rFonts w:ascii="Arial" w:hAnsi="Arial" w:cs="Arial"/>
          <w:sz w:val="20"/>
          <w:szCs w:val="20"/>
          <w:lang w:val="cs-CZ"/>
        </w:rPr>
        <w:t>c</w:t>
      </w:r>
      <w:proofErr w:type="spellStart"/>
      <w:r w:rsidR="00E84488" w:rsidRPr="0008087D">
        <w:rPr>
          <w:rFonts w:ascii="Arial" w:hAnsi="Arial" w:cs="Arial"/>
          <w:sz w:val="20"/>
          <w:szCs w:val="20"/>
        </w:rPr>
        <w:t>ena</w:t>
      </w:r>
      <w:proofErr w:type="spellEnd"/>
      <w:r w:rsidR="00E84488" w:rsidRPr="0008087D">
        <w:rPr>
          <w:rFonts w:ascii="Arial" w:hAnsi="Arial" w:cs="Arial"/>
          <w:sz w:val="20"/>
          <w:szCs w:val="20"/>
        </w:rPr>
        <w:t>“</w:t>
      </w:r>
      <w:r w:rsidR="00A4489C" w:rsidRPr="0008087D">
        <w:rPr>
          <w:rFonts w:ascii="Arial" w:hAnsi="Arial" w:cs="Arial"/>
          <w:sz w:val="20"/>
          <w:szCs w:val="20"/>
          <w:lang w:val="cs-CZ"/>
        </w:rPr>
        <w:t xml:space="preserve"> nebo „odměna“</w:t>
      </w:r>
      <w:r w:rsidR="00E84488" w:rsidRPr="0008087D">
        <w:rPr>
          <w:rFonts w:ascii="Arial" w:hAnsi="Arial" w:cs="Arial"/>
          <w:sz w:val="20"/>
          <w:szCs w:val="20"/>
        </w:rPr>
        <w:t>)</w:t>
      </w:r>
      <w:r w:rsidRPr="0008087D">
        <w:rPr>
          <w:rFonts w:ascii="Arial" w:hAnsi="Arial" w:cs="Arial"/>
          <w:sz w:val="20"/>
          <w:szCs w:val="20"/>
        </w:rPr>
        <w:t xml:space="preserve">. K  odměně bude připočítána </w:t>
      </w:r>
      <w:r w:rsidR="00975854" w:rsidRPr="0008087D">
        <w:rPr>
          <w:rFonts w:ascii="Arial" w:hAnsi="Arial" w:cs="Arial"/>
          <w:sz w:val="20"/>
          <w:szCs w:val="20"/>
        </w:rPr>
        <w:t>daň z přidané hodnoty (</w:t>
      </w:r>
      <w:r w:rsidRPr="0008087D">
        <w:rPr>
          <w:rFonts w:ascii="Arial" w:hAnsi="Arial" w:cs="Arial"/>
          <w:sz w:val="20"/>
          <w:szCs w:val="20"/>
        </w:rPr>
        <w:t>DPH</w:t>
      </w:r>
      <w:r w:rsidR="00975854" w:rsidRPr="0008087D">
        <w:rPr>
          <w:rFonts w:ascii="Arial" w:hAnsi="Arial" w:cs="Arial"/>
          <w:sz w:val="20"/>
          <w:szCs w:val="20"/>
        </w:rPr>
        <w:t>)</w:t>
      </w:r>
      <w:r w:rsidRPr="0008087D">
        <w:rPr>
          <w:rFonts w:ascii="Arial" w:hAnsi="Arial" w:cs="Arial"/>
          <w:sz w:val="20"/>
          <w:szCs w:val="20"/>
        </w:rPr>
        <w:t xml:space="preserve"> </w:t>
      </w:r>
      <w:r w:rsidR="001013A3" w:rsidRPr="0008087D">
        <w:rPr>
          <w:rFonts w:ascii="Arial" w:hAnsi="Arial" w:cs="Arial"/>
          <w:sz w:val="20"/>
          <w:szCs w:val="20"/>
        </w:rPr>
        <w:t xml:space="preserve">ve výši </w:t>
      </w:r>
      <w:r w:rsidR="00703595" w:rsidRPr="0008087D">
        <w:rPr>
          <w:rFonts w:ascii="Arial" w:hAnsi="Arial" w:cs="Arial"/>
          <w:sz w:val="20"/>
          <w:szCs w:val="20"/>
        </w:rPr>
        <w:t>dle </w:t>
      </w:r>
      <w:r w:rsidR="001013A3" w:rsidRPr="0008087D">
        <w:rPr>
          <w:rFonts w:ascii="Arial" w:hAnsi="Arial" w:cs="Arial"/>
          <w:sz w:val="20"/>
          <w:szCs w:val="20"/>
        </w:rPr>
        <w:t xml:space="preserve">aktuálně </w:t>
      </w:r>
      <w:r w:rsidRPr="0008087D">
        <w:rPr>
          <w:rFonts w:ascii="Arial" w:hAnsi="Arial" w:cs="Arial"/>
          <w:sz w:val="20"/>
          <w:szCs w:val="20"/>
        </w:rPr>
        <w:t>platných právních předpisů.</w:t>
      </w:r>
    </w:p>
    <w:p w14:paraId="444369FD" w14:textId="4713EC65" w:rsidR="00383C64" w:rsidRPr="0008087D" w:rsidRDefault="00CD6A32" w:rsidP="00CD6A32">
      <w:pPr>
        <w:pStyle w:val="rove2-slovantext"/>
        <w:widowControl w:val="0"/>
        <w:spacing w:line="240" w:lineRule="auto"/>
        <w:rPr>
          <w:rFonts w:ascii="Arial" w:hAnsi="Arial" w:cs="Arial"/>
          <w:sz w:val="20"/>
          <w:szCs w:val="20"/>
          <w:lang w:val="cs-CZ"/>
        </w:rPr>
      </w:pPr>
      <w:r w:rsidRPr="0008087D">
        <w:rPr>
          <w:rFonts w:ascii="Arial" w:hAnsi="Arial" w:cs="Arial"/>
          <w:sz w:val="20"/>
          <w:szCs w:val="20"/>
          <w:lang w:val="cs-CZ"/>
        </w:rPr>
        <w:t xml:space="preserve"> </w:t>
      </w:r>
      <w:r w:rsidR="007A452D" w:rsidRPr="0008087D">
        <w:rPr>
          <w:rFonts w:ascii="Arial" w:hAnsi="Arial" w:cs="Arial"/>
          <w:sz w:val="20"/>
          <w:szCs w:val="20"/>
          <w:lang w:val="cs-CZ"/>
        </w:rPr>
        <w:t>Cena (o</w:t>
      </w:r>
      <w:r w:rsidR="00CC1A7B" w:rsidRPr="0008087D">
        <w:rPr>
          <w:rFonts w:ascii="Arial" w:hAnsi="Arial" w:cs="Arial"/>
          <w:sz w:val="20"/>
          <w:szCs w:val="20"/>
          <w:lang w:val="cs-CZ"/>
        </w:rPr>
        <w:t>dměna</w:t>
      </w:r>
      <w:r w:rsidR="007A452D" w:rsidRPr="0008087D">
        <w:rPr>
          <w:rFonts w:ascii="Arial" w:hAnsi="Arial" w:cs="Arial"/>
          <w:sz w:val="20"/>
          <w:szCs w:val="20"/>
          <w:lang w:val="cs-CZ"/>
        </w:rPr>
        <w:t>)</w:t>
      </w:r>
      <w:r w:rsidR="00CC1A7B" w:rsidRPr="0008087D">
        <w:rPr>
          <w:rFonts w:ascii="Arial" w:hAnsi="Arial" w:cs="Arial"/>
          <w:sz w:val="20"/>
          <w:szCs w:val="20"/>
          <w:lang w:val="cs-CZ"/>
        </w:rPr>
        <w:t xml:space="preserve"> bude uhrazena na základě fakt</w:t>
      </w:r>
      <w:r w:rsidR="00153CFF" w:rsidRPr="0008087D">
        <w:rPr>
          <w:rFonts w:ascii="Arial" w:hAnsi="Arial" w:cs="Arial"/>
          <w:sz w:val="20"/>
          <w:szCs w:val="20"/>
          <w:lang w:val="cs-CZ"/>
        </w:rPr>
        <w:t xml:space="preserve">ur vystavených příkazníkem 1x </w:t>
      </w:r>
      <w:r w:rsidR="0008087D" w:rsidRPr="0008087D">
        <w:rPr>
          <w:rFonts w:ascii="Arial" w:hAnsi="Arial" w:cs="Arial"/>
          <w:sz w:val="20"/>
          <w:szCs w:val="20"/>
          <w:lang w:val="cs-CZ"/>
        </w:rPr>
        <w:t>za dva měsíce</w:t>
      </w:r>
      <w:r w:rsidR="00DD1489" w:rsidRPr="0008087D">
        <w:rPr>
          <w:rFonts w:ascii="Arial" w:hAnsi="Arial" w:cs="Arial"/>
          <w:sz w:val="20"/>
          <w:szCs w:val="20"/>
          <w:lang w:val="cs-CZ"/>
        </w:rPr>
        <w:t xml:space="preserve"> </w:t>
      </w:r>
      <w:bookmarkStart w:id="5" w:name="_Hlk114052977"/>
      <w:r w:rsidR="00DD1489" w:rsidRPr="0008087D">
        <w:rPr>
          <w:rFonts w:ascii="Arial" w:hAnsi="Arial" w:cs="Arial"/>
          <w:sz w:val="20"/>
          <w:szCs w:val="20"/>
          <w:lang w:val="cs-CZ"/>
        </w:rPr>
        <w:t>vždy</w:t>
      </w:r>
      <w:r w:rsidR="00153CFF" w:rsidRPr="0008087D">
        <w:rPr>
          <w:rFonts w:ascii="Arial" w:hAnsi="Arial" w:cs="Arial"/>
          <w:sz w:val="20"/>
          <w:szCs w:val="20"/>
          <w:lang w:val="cs-CZ"/>
        </w:rPr>
        <w:t xml:space="preserve"> </w:t>
      </w:r>
      <w:r w:rsidR="00DD1489" w:rsidRPr="0008087D">
        <w:rPr>
          <w:rFonts w:ascii="Arial" w:hAnsi="Arial" w:cs="Arial"/>
          <w:sz w:val="20"/>
          <w:szCs w:val="20"/>
          <w:lang w:val="cs-CZ"/>
        </w:rPr>
        <w:t xml:space="preserve">na částku bez DPH </w:t>
      </w:r>
      <w:r w:rsidR="0008087D" w:rsidRPr="0008087D">
        <w:rPr>
          <w:rFonts w:ascii="Arial" w:hAnsi="Arial" w:cs="Arial"/>
          <w:sz w:val="20"/>
          <w:szCs w:val="20"/>
          <w:lang w:val="cs-CZ"/>
        </w:rPr>
        <w:t>47.500,-</w:t>
      </w:r>
      <w:r w:rsidR="00DD1489" w:rsidRPr="0008087D">
        <w:rPr>
          <w:rFonts w:ascii="Arial" w:hAnsi="Arial" w:cs="Arial"/>
          <w:sz w:val="20"/>
          <w:szCs w:val="20"/>
          <w:lang w:val="cs-CZ"/>
        </w:rPr>
        <w:t xml:space="preserve"> Kč</w:t>
      </w:r>
      <w:r w:rsidR="00383C64" w:rsidRPr="0008087D">
        <w:rPr>
          <w:rFonts w:ascii="Arial" w:hAnsi="Arial" w:cs="Arial"/>
          <w:sz w:val="20"/>
          <w:szCs w:val="20"/>
          <w:lang w:val="cs-CZ"/>
        </w:rPr>
        <w:t>.</w:t>
      </w:r>
    </w:p>
    <w:bookmarkEnd w:id="5"/>
    <w:p w14:paraId="1321EE13" w14:textId="54D358CA" w:rsidR="00153CFF" w:rsidRPr="0008087D" w:rsidRDefault="00096E6E" w:rsidP="0073267F">
      <w:pPr>
        <w:pStyle w:val="rove2-slovantext"/>
        <w:widowControl w:val="0"/>
        <w:spacing w:after="40" w:line="240" w:lineRule="auto"/>
        <w:rPr>
          <w:rFonts w:ascii="Arial" w:hAnsi="Arial" w:cs="Arial"/>
          <w:sz w:val="20"/>
          <w:szCs w:val="20"/>
        </w:rPr>
      </w:pPr>
      <w:r w:rsidRPr="0008087D">
        <w:rPr>
          <w:rFonts w:ascii="Arial" w:hAnsi="Arial" w:cs="Arial"/>
          <w:sz w:val="20"/>
          <w:szCs w:val="20"/>
        </w:rPr>
        <w:t>V odměně uvedené v odst. 1. tohoto článku jsou zahrnuty veškeré náklady Příkazníka spo</w:t>
      </w:r>
      <w:r w:rsidR="00153CFF" w:rsidRPr="0008087D">
        <w:rPr>
          <w:rFonts w:ascii="Arial" w:hAnsi="Arial" w:cs="Arial"/>
          <w:sz w:val="20"/>
          <w:szCs w:val="20"/>
        </w:rPr>
        <w:t>jené s plněním předmětu smlouvy</w:t>
      </w:r>
      <w:r w:rsidR="00426B47" w:rsidRPr="0008087D">
        <w:rPr>
          <w:rFonts w:ascii="Arial" w:hAnsi="Arial" w:cs="Arial"/>
          <w:sz w:val="20"/>
          <w:szCs w:val="20"/>
          <w:lang w:val="cs-CZ"/>
        </w:rPr>
        <w:t>,</w:t>
      </w:r>
      <w:r w:rsidR="00153CFF" w:rsidRPr="0008087D">
        <w:rPr>
          <w:rFonts w:ascii="Arial" w:hAnsi="Arial" w:cs="Arial"/>
          <w:sz w:val="20"/>
          <w:szCs w:val="20"/>
        </w:rPr>
        <w:t xml:space="preserve"> pokud nedojde k</w:t>
      </w:r>
      <w:r w:rsidR="00426B47" w:rsidRPr="0008087D">
        <w:rPr>
          <w:rFonts w:ascii="Arial" w:hAnsi="Arial" w:cs="Arial"/>
          <w:sz w:val="20"/>
          <w:szCs w:val="20"/>
          <w:lang w:val="cs-CZ"/>
        </w:rPr>
        <w:t>e změně</w:t>
      </w:r>
      <w:r w:rsidR="00153CFF" w:rsidRPr="0008087D">
        <w:rPr>
          <w:rFonts w:ascii="Arial" w:hAnsi="Arial" w:cs="Arial"/>
          <w:sz w:val="20"/>
          <w:szCs w:val="20"/>
        </w:rPr>
        <w:t xml:space="preserve"> rozsahu </w:t>
      </w:r>
      <w:r w:rsidR="00153CFF" w:rsidRPr="0008087D">
        <w:rPr>
          <w:rFonts w:ascii="Arial" w:hAnsi="Arial" w:cs="Arial"/>
          <w:sz w:val="20"/>
          <w:szCs w:val="20"/>
          <w:lang w:val="cs-CZ"/>
        </w:rPr>
        <w:t xml:space="preserve">sjednaných výkonů a </w:t>
      </w:r>
      <w:r w:rsidR="00426B47" w:rsidRPr="0008087D">
        <w:rPr>
          <w:rFonts w:ascii="Arial" w:hAnsi="Arial" w:cs="Arial"/>
          <w:sz w:val="20"/>
          <w:szCs w:val="20"/>
          <w:lang w:val="cs-CZ"/>
        </w:rPr>
        <w:t xml:space="preserve">ke změně </w:t>
      </w:r>
      <w:r w:rsidR="00153CFF" w:rsidRPr="0008087D">
        <w:rPr>
          <w:rFonts w:ascii="Arial" w:hAnsi="Arial" w:cs="Arial"/>
          <w:sz w:val="20"/>
          <w:szCs w:val="20"/>
          <w:lang w:val="cs-CZ"/>
        </w:rPr>
        <w:t>rozsahu stavby</w:t>
      </w:r>
      <w:r w:rsidR="00426B47" w:rsidRPr="0008087D">
        <w:rPr>
          <w:rFonts w:ascii="Arial" w:hAnsi="Arial" w:cs="Arial"/>
          <w:sz w:val="20"/>
          <w:szCs w:val="20"/>
          <w:lang w:val="cs-CZ"/>
        </w:rPr>
        <w:t>.</w:t>
      </w:r>
      <w:r w:rsidR="00153CFF" w:rsidRPr="0008087D">
        <w:rPr>
          <w:rFonts w:ascii="Arial" w:hAnsi="Arial" w:cs="Arial"/>
          <w:sz w:val="20"/>
          <w:szCs w:val="20"/>
          <w:lang w:val="cs-CZ"/>
        </w:rPr>
        <w:t xml:space="preserve"> </w:t>
      </w:r>
    </w:p>
    <w:p w14:paraId="38A0CE84" w14:textId="77777777" w:rsidR="00CD6A32" w:rsidRPr="0008087D" w:rsidRDefault="00FB35A6" w:rsidP="00350005">
      <w:pPr>
        <w:pStyle w:val="rove2-slovantext"/>
        <w:widowControl w:val="0"/>
        <w:spacing w:after="40" w:line="240" w:lineRule="auto"/>
        <w:rPr>
          <w:rFonts w:ascii="Arial" w:hAnsi="Arial" w:cs="Arial"/>
          <w:sz w:val="20"/>
          <w:szCs w:val="20"/>
        </w:rPr>
      </w:pPr>
      <w:r w:rsidRPr="0008087D">
        <w:rPr>
          <w:rFonts w:ascii="Arial" w:hAnsi="Arial" w:cs="Arial"/>
          <w:sz w:val="20"/>
          <w:szCs w:val="20"/>
        </w:rPr>
        <w:t xml:space="preserve">Příkazník vyúčtuje Příkazci příslušnou část Ceny a případnou DPH fakturou. Faktura vystavená Příkazníkem musí </w:t>
      </w:r>
    </w:p>
    <w:p w14:paraId="3835DF6D" w14:textId="77777777" w:rsidR="00CD6A32" w:rsidRPr="00CD6A32" w:rsidRDefault="00FB35A6" w:rsidP="00CD6A32">
      <w:pPr>
        <w:pStyle w:val="rove3-slovantext"/>
        <w:rPr>
          <w:rFonts w:ascii="Arial" w:hAnsi="Arial" w:cs="Arial"/>
          <w:sz w:val="20"/>
          <w:szCs w:val="20"/>
        </w:rPr>
      </w:pPr>
      <w:r w:rsidRPr="000C70A1">
        <w:t xml:space="preserve">splňovat </w:t>
      </w:r>
      <w:r w:rsidRPr="00CD6A32">
        <w:rPr>
          <w:rFonts w:ascii="Arial" w:hAnsi="Arial" w:cs="Arial"/>
          <w:sz w:val="20"/>
          <w:szCs w:val="20"/>
        </w:rPr>
        <w:t xml:space="preserve">náležitosti daňového dokladu dle </w:t>
      </w:r>
      <w:proofErr w:type="spellStart"/>
      <w:r w:rsidRPr="00CD6A32">
        <w:rPr>
          <w:rFonts w:ascii="Arial" w:hAnsi="Arial" w:cs="Arial"/>
          <w:sz w:val="20"/>
          <w:szCs w:val="20"/>
        </w:rPr>
        <w:t>ZoDPH</w:t>
      </w:r>
      <w:proofErr w:type="spellEnd"/>
      <w:r w:rsidR="00CD6A32" w:rsidRPr="00CD6A32">
        <w:rPr>
          <w:rFonts w:ascii="Arial" w:hAnsi="Arial" w:cs="Arial"/>
          <w:sz w:val="20"/>
          <w:szCs w:val="20"/>
        </w:rPr>
        <w:t xml:space="preserve">, </w:t>
      </w:r>
    </w:p>
    <w:p w14:paraId="4108D1B8" w14:textId="77777777" w:rsidR="00CD6A32" w:rsidRPr="00CD6A32" w:rsidRDefault="00FB35A6" w:rsidP="00CD6A32">
      <w:pPr>
        <w:pStyle w:val="rove3-slovantext"/>
        <w:rPr>
          <w:rFonts w:ascii="Arial" w:hAnsi="Arial" w:cs="Arial"/>
          <w:sz w:val="20"/>
          <w:szCs w:val="20"/>
        </w:rPr>
      </w:pPr>
      <w:r w:rsidRPr="00CD6A32">
        <w:rPr>
          <w:rFonts w:ascii="Arial" w:hAnsi="Arial" w:cs="Arial"/>
          <w:sz w:val="20"/>
          <w:szCs w:val="20"/>
        </w:rPr>
        <w:t xml:space="preserve">splňovat náležitosti účetního dokladu dle zákona č. 563/1991 Sb., o účetnictví, ve znění pozdějších předpisů. </w:t>
      </w:r>
    </w:p>
    <w:p w14:paraId="1E36B98F" w14:textId="77777777" w:rsidR="00CD6A32" w:rsidRPr="00CD6A32" w:rsidRDefault="00FB35A6" w:rsidP="00CD6A32">
      <w:pPr>
        <w:pStyle w:val="rove3-slovantext"/>
        <w:rPr>
          <w:rFonts w:ascii="Arial" w:hAnsi="Arial" w:cs="Arial"/>
          <w:sz w:val="20"/>
          <w:szCs w:val="20"/>
        </w:rPr>
      </w:pPr>
      <w:r w:rsidRPr="00CD6A32">
        <w:rPr>
          <w:rFonts w:ascii="Arial" w:hAnsi="Arial" w:cs="Arial"/>
          <w:sz w:val="20"/>
          <w:szCs w:val="20"/>
        </w:rPr>
        <w:t>vždy splňovat náležitosti stanovené § 435 Občanského zákoníku.</w:t>
      </w:r>
      <w:r w:rsidR="00CD6320" w:rsidRPr="00CD6A32">
        <w:rPr>
          <w:rFonts w:ascii="Arial" w:hAnsi="Arial" w:cs="Arial"/>
          <w:sz w:val="20"/>
          <w:szCs w:val="20"/>
        </w:rPr>
        <w:t xml:space="preserve"> </w:t>
      </w:r>
    </w:p>
    <w:p w14:paraId="37BA941E" w14:textId="734E4EEC" w:rsidR="008E4B9D" w:rsidRPr="00CD6A32" w:rsidRDefault="00CD6320" w:rsidP="00CD6A32">
      <w:pPr>
        <w:pStyle w:val="rove3-slovantext"/>
        <w:numPr>
          <w:ilvl w:val="0"/>
          <w:numId w:val="0"/>
        </w:numPr>
        <w:spacing w:before="0" w:after="0" w:line="240" w:lineRule="auto"/>
        <w:ind w:left="397"/>
        <w:rPr>
          <w:rFonts w:ascii="Arial" w:hAnsi="Arial" w:cs="Arial"/>
          <w:sz w:val="20"/>
          <w:szCs w:val="20"/>
        </w:rPr>
      </w:pPr>
      <w:r w:rsidRPr="00CD6A32">
        <w:rPr>
          <w:rFonts w:ascii="Arial" w:hAnsi="Arial" w:cs="Arial"/>
          <w:sz w:val="20"/>
          <w:szCs w:val="20"/>
        </w:rPr>
        <w:t>V případě, že daňový doklad (faktura) nebude obsahovat zákonné náležitosti, je Příkazce oprávněn vrátit jej zpět a požadovat vystavení nové faktury. Počínaje dnem doručení opravené faktury začne plynout nová lhůta splatnosti.</w:t>
      </w:r>
    </w:p>
    <w:p w14:paraId="0BD10B48" w14:textId="1C5BDACD" w:rsidR="00323854" w:rsidRPr="00487719" w:rsidRDefault="00557816" w:rsidP="00B9703D">
      <w:pPr>
        <w:pStyle w:val="rove2-slovantext"/>
        <w:widowControl w:val="0"/>
        <w:spacing w:line="240" w:lineRule="auto"/>
        <w:rPr>
          <w:rFonts w:ascii="Arial" w:hAnsi="Arial" w:cs="Arial"/>
          <w:sz w:val="20"/>
          <w:szCs w:val="20"/>
        </w:rPr>
      </w:pPr>
      <w:r w:rsidRPr="000C70A1">
        <w:rPr>
          <w:rFonts w:ascii="Arial" w:hAnsi="Arial" w:cs="Arial"/>
          <w:sz w:val="20"/>
          <w:szCs w:val="20"/>
        </w:rPr>
        <w:t xml:space="preserve">Splatnost daňového dokladu – faktury smluvní strany dohodly v délce </w:t>
      </w:r>
      <w:r w:rsidR="00153CFF">
        <w:rPr>
          <w:rFonts w:ascii="Arial" w:hAnsi="Arial" w:cs="Arial"/>
          <w:sz w:val="20"/>
          <w:szCs w:val="20"/>
          <w:lang w:val="cs-CZ"/>
        </w:rPr>
        <w:t>21</w:t>
      </w:r>
      <w:r w:rsidRPr="000C70A1">
        <w:rPr>
          <w:rFonts w:ascii="Arial" w:hAnsi="Arial" w:cs="Arial"/>
          <w:sz w:val="20"/>
          <w:szCs w:val="20"/>
        </w:rPr>
        <w:t xml:space="preserve"> dnů ode dne jejího </w:t>
      </w:r>
      <w:r w:rsidR="00096E6E" w:rsidRPr="000C70A1">
        <w:rPr>
          <w:rFonts w:ascii="Arial" w:hAnsi="Arial" w:cs="Arial"/>
          <w:sz w:val="20"/>
          <w:szCs w:val="20"/>
        </w:rPr>
        <w:t xml:space="preserve">doručení </w:t>
      </w:r>
      <w:r w:rsidRPr="000C70A1">
        <w:rPr>
          <w:rFonts w:ascii="Arial" w:hAnsi="Arial" w:cs="Arial"/>
          <w:sz w:val="20"/>
          <w:szCs w:val="20"/>
        </w:rPr>
        <w:t>Příkaz</w:t>
      </w:r>
      <w:r w:rsidR="00096E6E" w:rsidRPr="000C70A1">
        <w:rPr>
          <w:rFonts w:ascii="Arial" w:hAnsi="Arial" w:cs="Arial"/>
          <w:sz w:val="20"/>
          <w:szCs w:val="20"/>
        </w:rPr>
        <w:t>ci</w:t>
      </w:r>
      <w:r w:rsidRPr="000C70A1">
        <w:rPr>
          <w:rFonts w:ascii="Arial" w:hAnsi="Arial" w:cs="Arial"/>
          <w:sz w:val="20"/>
          <w:szCs w:val="20"/>
        </w:rPr>
        <w:t>. Platba, na kterou Příkazníkovi vznikl dle této smlouvy nárok, se považuje za včas uhrazenou, bude-li poslední den dohodnuté lhůty splatnosti účtovaná částka připsána na účet Příkazníka</w:t>
      </w:r>
      <w:r w:rsidR="00323854" w:rsidRPr="000C70A1">
        <w:rPr>
          <w:rFonts w:ascii="Arial" w:hAnsi="Arial" w:cs="Arial"/>
          <w:sz w:val="20"/>
          <w:szCs w:val="20"/>
        </w:rPr>
        <w:t>.</w:t>
      </w:r>
      <w:r w:rsidR="00387F11" w:rsidRPr="000C70A1">
        <w:rPr>
          <w:rFonts w:ascii="Arial" w:hAnsi="Arial" w:cs="Arial"/>
          <w:sz w:val="20"/>
          <w:szCs w:val="20"/>
          <w:lang w:val="cs-CZ"/>
        </w:rPr>
        <w:t xml:space="preserve"> </w:t>
      </w:r>
    </w:p>
    <w:p w14:paraId="7B08740B" w14:textId="5F0D1520" w:rsidR="00262B1F" w:rsidRPr="008C1083" w:rsidRDefault="00E026DD" w:rsidP="008C1083">
      <w:pPr>
        <w:pStyle w:val="rove2-slovantext"/>
        <w:widowControl w:val="0"/>
        <w:spacing w:before="40" w:after="40" w:line="240" w:lineRule="auto"/>
        <w:rPr>
          <w:rFonts w:ascii="Arial" w:hAnsi="Arial" w:cs="Arial"/>
          <w:sz w:val="20"/>
          <w:szCs w:val="20"/>
        </w:rPr>
      </w:pPr>
      <w:r w:rsidRPr="00487719">
        <w:rPr>
          <w:rFonts w:ascii="Arial" w:hAnsi="Arial" w:cs="Arial"/>
          <w:color w:val="000000" w:themeColor="text1"/>
          <w:sz w:val="20"/>
          <w:szCs w:val="20"/>
          <w:lang w:val="cs-CZ"/>
        </w:rPr>
        <w:t>Příkazce je oprávněn neuhradit fakturu (průběžnou část odměny), jestliže zjistí a Příkazníkovi vytkne v průběhu lh</w:t>
      </w:r>
      <w:r w:rsidR="00BB7510" w:rsidRPr="00487719">
        <w:rPr>
          <w:rFonts w:ascii="Arial" w:hAnsi="Arial" w:cs="Arial"/>
          <w:color w:val="000000" w:themeColor="text1"/>
          <w:sz w:val="20"/>
          <w:szCs w:val="20"/>
          <w:lang w:val="cs-CZ"/>
        </w:rPr>
        <w:t xml:space="preserve">ůty pro </w:t>
      </w:r>
      <w:r w:rsidR="00BB7510" w:rsidRPr="00A4699D">
        <w:rPr>
          <w:rFonts w:ascii="Arial" w:hAnsi="Arial" w:cs="Arial"/>
          <w:sz w:val="20"/>
          <w:szCs w:val="20"/>
          <w:lang w:val="cs-CZ"/>
        </w:rPr>
        <w:t>splatnost faktury, že Příkazníkem provedené úkony, činnosti a jednání ve smyslu čl. I.</w:t>
      </w:r>
      <w:r w:rsidR="00B9703D">
        <w:rPr>
          <w:rFonts w:ascii="Arial" w:hAnsi="Arial" w:cs="Arial"/>
          <w:sz w:val="20"/>
          <w:szCs w:val="20"/>
          <w:lang w:val="cs-CZ"/>
        </w:rPr>
        <w:t xml:space="preserve"> smlouvy</w:t>
      </w:r>
      <w:r w:rsidR="00BB7510" w:rsidRPr="00A4699D">
        <w:rPr>
          <w:rFonts w:ascii="Arial" w:hAnsi="Arial" w:cs="Arial"/>
          <w:sz w:val="20"/>
          <w:szCs w:val="20"/>
          <w:lang w:val="cs-CZ"/>
        </w:rPr>
        <w:t xml:space="preserve"> (předmět</w:t>
      </w:r>
      <w:r w:rsidR="00CF55F1" w:rsidRPr="00A4699D">
        <w:rPr>
          <w:rFonts w:ascii="Arial" w:hAnsi="Arial" w:cs="Arial"/>
          <w:sz w:val="20"/>
          <w:szCs w:val="20"/>
          <w:lang w:val="cs-CZ"/>
        </w:rPr>
        <w:t xml:space="preserve"> smlouvy</w:t>
      </w:r>
      <w:r w:rsidR="00BB7510" w:rsidRPr="00A4699D">
        <w:rPr>
          <w:rFonts w:ascii="Arial" w:hAnsi="Arial" w:cs="Arial"/>
          <w:sz w:val="20"/>
          <w:szCs w:val="20"/>
          <w:lang w:val="cs-CZ"/>
        </w:rPr>
        <w:t xml:space="preserve">) byly vadné či vedly ke vzniku újmy u Příkazce. Nastane-li v předchozí větě </w:t>
      </w:r>
      <w:r w:rsidR="00BB7510" w:rsidRPr="008C1083">
        <w:rPr>
          <w:rFonts w:ascii="Arial" w:hAnsi="Arial" w:cs="Arial"/>
          <w:sz w:val="20"/>
          <w:szCs w:val="20"/>
          <w:lang w:val="cs-CZ"/>
        </w:rPr>
        <w:t>předvídaná situace, není Příkazce v prodlení s plněním svého peněžitého závazku a rovněž tak Příkazníkovi nevzniká právo na smluvní pokutu, je-li touto smlouvou sjednána.</w:t>
      </w:r>
    </w:p>
    <w:p w14:paraId="1DFBE167" w14:textId="5A28EFE4" w:rsidR="003A7930" w:rsidRPr="008C1083" w:rsidRDefault="003A7930" w:rsidP="003A7930">
      <w:pPr>
        <w:pStyle w:val="rove2-slovantext"/>
        <w:widowControl w:val="0"/>
        <w:spacing w:after="40" w:line="240" w:lineRule="auto"/>
        <w:rPr>
          <w:rFonts w:ascii="Arial" w:hAnsi="Arial" w:cs="Arial"/>
          <w:sz w:val="20"/>
          <w:szCs w:val="20"/>
        </w:rPr>
      </w:pPr>
      <w:bookmarkStart w:id="6" w:name="_Hlk114053106"/>
      <w:r w:rsidRPr="008C1083">
        <w:rPr>
          <w:rFonts w:ascii="Arial" w:hAnsi="Arial" w:cs="Arial"/>
          <w:sz w:val="20"/>
          <w:szCs w:val="20"/>
        </w:rPr>
        <w:t xml:space="preserve">Platba bude poukázána na bankovní účet Příkazníka uvedený na </w:t>
      </w:r>
      <w:r w:rsidR="002D411F" w:rsidRPr="008C1083">
        <w:rPr>
          <w:rFonts w:ascii="Arial" w:hAnsi="Arial" w:cs="Arial"/>
          <w:sz w:val="20"/>
          <w:szCs w:val="20"/>
          <w:lang w:val="cs-CZ"/>
        </w:rPr>
        <w:t>f</w:t>
      </w:r>
      <w:proofErr w:type="spellStart"/>
      <w:r w:rsidRPr="008C1083">
        <w:rPr>
          <w:rFonts w:ascii="Arial" w:hAnsi="Arial" w:cs="Arial"/>
          <w:sz w:val="20"/>
          <w:szCs w:val="20"/>
        </w:rPr>
        <w:t>aktuře</w:t>
      </w:r>
      <w:proofErr w:type="spellEnd"/>
      <w:r w:rsidRPr="008C1083">
        <w:rPr>
          <w:rFonts w:ascii="Arial" w:hAnsi="Arial" w:cs="Arial"/>
          <w:sz w:val="20"/>
          <w:szCs w:val="20"/>
        </w:rPr>
        <w:t xml:space="preserve">. Příkazník je povinen vystavit a Příkazci předat veškeré daňové doklady v elektronickém formátu IS DOC/IS </w:t>
      </w:r>
      <w:proofErr w:type="spellStart"/>
      <w:r w:rsidRPr="008C1083">
        <w:rPr>
          <w:rFonts w:ascii="Arial" w:hAnsi="Arial" w:cs="Arial"/>
          <w:sz w:val="20"/>
          <w:szCs w:val="20"/>
        </w:rPr>
        <w:t>DOCx</w:t>
      </w:r>
      <w:proofErr w:type="spellEnd"/>
      <w:r w:rsidRPr="008C1083">
        <w:rPr>
          <w:rFonts w:ascii="Arial" w:hAnsi="Arial" w:cs="Arial"/>
          <w:sz w:val="20"/>
          <w:szCs w:val="20"/>
        </w:rPr>
        <w:t>, příp. ve formátu PDF, a to prostřednictvím datové schránky města Velké Meziříčí (</w:t>
      </w:r>
      <w:proofErr w:type="spellStart"/>
      <w:r w:rsidRPr="008C1083">
        <w:rPr>
          <w:rFonts w:ascii="Arial" w:hAnsi="Arial" w:cs="Arial"/>
          <w:sz w:val="20"/>
          <w:szCs w:val="20"/>
        </w:rPr>
        <w:t>gvebwhm</w:t>
      </w:r>
      <w:proofErr w:type="spellEnd"/>
      <w:r w:rsidRPr="008C1083">
        <w:rPr>
          <w:rFonts w:ascii="Arial" w:hAnsi="Arial" w:cs="Arial"/>
          <w:sz w:val="20"/>
          <w:szCs w:val="20"/>
        </w:rPr>
        <w:t xml:space="preserve">) nebo na email: </w:t>
      </w:r>
      <w:hyperlink r:id="rId9" w:history="1">
        <w:r w:rsidRPr="008C1083">
          <w:rPr>
            <w:rStyle w:val="Hypertextovodkaz"/>
            <w:rFonts w:ascii="Arial" w:hAnsi="Arial" w:cs="Arial"/>
            <w:iCs/>
            <w:color w:val="auto"/>
            <w:sz w:val="20"/>
            <w:szCs w:val="20"/>
          </w:rPr>
          <w:t>faktury@velkemezirici.cz</w:t>
        </w:r>
      </w:hyperlink>
      <w:r w:rsidRPr="008C1083">
        <w:rPr>
          <w:rFonts w:ascii="Arial" w:hAnsi="Arial" w:cs="Arial"/>
          <w:sz w:val="20"/>
          <w:szCs w:val="20"/>
        </w:rPr>
        <w:t>. Případné přílohy faktury, které jsou považovány za nezbytnou náležitost faktury, mohou být připojeny v souboru .ZIP nebo .RAR v pořadí – 1. faktura jako hlavní dokument, 2. přílohy k faktuře jako příloha dokumentu.</w:t>
      </w:r>
    </w:p>
    <w:p w14:paraId="6302DF38" w14:textId="1F99A5DC" w:rsidR="003A7930" w:rsidRPr="008C1083" w:rsidRDefault="003A7930" w:rsidP="003A7930">
      <w:pPr>
        <w:pStyle w:val="rove2-slovantext"/>
        <w:widowControl w:val="0"/>
        <w:spacing w:after="40" w:line="240" w:lineRule="auto"/>
        <w:rPr>
          <w:rFonts w:ascii="Arial" w:hAnsi="Arial" w:cs="Arial"/>
          <w:sz w:val="20"/>
          <w:szCs w:val="20"/>
        </w:rPr>
      </w:pPr>
      <w:r w:rsidRPr="008C1083">
        <w:rPr>
          <w:rFonts w:ascii="Arial" w:hAnsi="Arial" w:cs="Arial"/>
          <w:sz w:val="20"/>
          <w:szCs w:val="20"/>
        </w:rPr>
        <w:t>Příkazce prohlašuje, že se na výše uvedený předmět plnění nevztahuje režim přenesené daňové povinnosti dle § 92e zákona o DPH.</w:t>
      </w:r>
    </w:p>
    <w:p w14:paraId="003A4708" w14:textId="77777777" w:rsidR="003A7930" w:rsidRPr="008C1083" w:rsidRDefault="003A7930" w:rsidP="003A7930">
      <w:pPr>
        <w:pStyle w:val="rove2-slovantext"/>
        <w:widowControl w:val="0"/>
        <w:spacing w:after="40" w:line="240" w:lineRule="auto"/>
        <w:rPr>
          <w:rFonts w:ascii="Arial" w:hAnsi="Arial" w:cs="Arial"/>
          <w:sz w:val="20"/>
          <w:szCs w:val="20"/>
        </w:rPr>
      </w:pPr>
      <w:r w:rsidRPr="008C1083">
        <w:rPr>
          <w:rFonts w:ascii="Arial" w:hAnsi="Arial" w:cs="Arial"/>
          <w:sz w:val="20"/>
          <w:szCs w:val="20"/>
        </w:rPr>
        <w:t>Pokud se po dobu účinnosti této smlouvy stane Příkazník nespolehlivým plátcem ve smyslu ustanovení § 106a zákona o DPH, smluvní strany se dohodly, že Příkazce uhradí DPH za zdanitelné plnění přímo příslušnému správci daně. Příkazcem takto provedená úhrada je považována za uhrazení příslušné části odměny za provedení díla rovnající se výši DPH fakturované Příkazníkem.</w:t>
      </w:r>
    </w:p>
    <w:bookmarkEnd w:id="6"/>
    <w:p w14:paraId="7BB53B80" w14:textId="16549BA8" w:rsidR="0073267F" w:rsidRPr="00A4699D" w:rsidRDefault="0073267F" w:rsidP="0073267F">
      <w:pPr>
        <w:pStyle w:val="rove2-slovantext"/>
        <w:widowControl w:val="0"/>
        <w:numPr>
          <w:ilvl w:val="0"/>
          <w:numId w:val="0"/>
        </w:numPr>
        <w:spacing w:after="40" w:line="240" w:lineRule="auto"/>
        <w:ind w:left="397"/>
        <w:rPr>
          <w:rFonts w:ascii="Arial" w:hAnsi="Arial" w:cs="Arial"/>
          <w:sz w:val="20"/>
          <w:szCs w:val="20"/>
          <w:lang w:val="cs-CZ"/>
        </w:rPr>
      </w:pPr>
    </w:p>
    <w:p w14:paraId="7F7176EC" w14:textId="31E0C507" w:rsidR="0053052F" w:rsidRDefault="0053052F" w:rsidP="00350005">
      <w:pPr>
        <w:pStyle w:val="rove1-slolnku"/>
        <w:keepNext w:val="0"/>
        <w:widowControl w:val="0"/>
        <w:spacing w:before="120" w:line="240" w:lineRule="auto"/>
        <w:rPr>
          <w:rFonts w:ascii="Arial" w:hAnsi="Arial" w:cs="Arial"/>
          <w:sz w:val="24"/>
          <w:szCs w:val="24"/>
        </w:rPr>
      </w:pPr>
    </w:p>
    <w:p w14:paraId="16F36507" w14:textId="1D3D1F0E" w:rsidR="000518DA" w:rsidRPr="000518DA" w:rsidRDefault="000518DA" w:rsidP="00350005">
      <w:pPr>
        <w:pStyle w:val="rove1-nzevlnku"/>
        <w:keepNext w:val="0"/>
        <w:widowControl w:val="0"/>
        <w:spacing w:before="40" w:after="40" w:line="240" w:lineRule="auto"/>
      </w:pPr>
      <w:r w:rsidRPr="000518DA">
        <w:rPr>
          <w:rFonts w:ascii="Arial" w:hAnsi="Arial"/>
          <w:sz w:val="24"/>
          <w:szCs w:val="24"/>
        </w:rPr>
        <w:t>Pojištění</w:t>
      </w:r>
    </w:p>
    <w:p w14:paraId="1CBC48BB" w14:textId="4B5DB64A" w:rsidR="002D5084" w:rsidRPr="00E84488" w:rsidRDefault="002D5084" w:rsidP="0073267F">
      <w:pPr>
        <w:pStyle w:val="rove2-slovantext"/>
        <w:widowControl w:val="0"/>
        <w:numPr>
          <w:ilvl w:val="1"/>
          <w:numId w:val="7"/>
        </w:numPr>
        <w:spacing w:before="200" w:after="40" w:line="240" w:lineRule="auto"/>
        <w:rPr>
          <w:rFonts w:ascii="Arial" w:hAnsi="Arial" w:cs="Arial"/>
          <w:sz w:val="20"/>
          <w:szCs w:val="20"/>
        </w:rPr>
      </w:pPr>
      <w:bookmarkStart w:id="7" w:name="_Ref391989464"/>
      <w:r w:rsidRPr="00E84488">
        <w:rPr>
          <w:rFonts w:ascii="Arial" w:hAnsi="Arial" w:cs="Arial"/>
          <w:sz w:val="20"/>
          <w:szCs w:val="20"/>
        </w:rPr>
        <w:t xml:space="preserve">Příkazník je povinen mít po celou dobu trvání závazků vyplývajících ze Smlouvy sjednáno pojištění odpovědnosti za škodu či jinou újmu způsobenou Příkazníkem při výkonu činnosti třetí osobě s limitem pojistného plnění minimálně ve výši </w:t>
      </w:r>
      <w:r w:rsidR="00153CFF">
        <w:rPr>
          <w:rFonts w:ascii="Arial" w:hAnsi="Arial" w:cs="Arial"/>
          <w:sz w:val="20"/>
          <w:szCs w:val="20"/>
          <w:lang w:val="cs-CZ"/>
        </w:rPr>
        <w:t>2 mil</w:t>
      </w:r>
      <w:r w:rsidR="002D411F">
        <w:rPr>
          <w:rFonts w:ascii="Arial" w:hAnsi="Arial" w:cs="Arial"/>
          <w:sz w:val="20"/>
          <w:szCs w:val="20"/>
          <w:lang w:val="cs-CZ"/>
        </w:rPr>
        <w:t>.</w:t>
      </w:r>
      <w:r w:rsidR="00153CFF">
        <w:rPr>
          <w:rFonts w:ascii="Arial" w:hAnsi="Arial" w:cs="Arial"/>
          <w:sz w:val="20"/>
          <w:szCs w:val="20"/>
          <w:lang w:val="cs-CZ"/>
        </w:rPr>
        <w:t xml:space="preserve"> Kč</w:t>
      </w:r>
      <w:r w:rsidRPr="00E84488">
        <w:rPr>
          <w:rFonts w:ascii="Arial" w:hAnsi="Arial" w:cs="Arial"/>
          <w:sz w:val="20"/>
          <w:szCs w:val="20"/>
        </w:rPr>
        <w:t xml:space="preserve">. </w:t>
      </w:r>
      <w:bookmarkEnd w:id="7"/>
    </w:p>
    <w:p w14:paraId="50DB2277" w14:textId="77777777" w:rsidR="002D5084" w:rsidRPr="00E84488" w:rsidRDefault="002D5084" w:rsidP="0073267F">
      <w:pPr>
        <w:pStyle w:val="rove2-slovantext"/>
        <w:widowControl w:val="0"/>
        <w:numPr>
          <w:ilvl w:val="1"/>
          <w:numId w:val="7"/>
        </w:numPr>
        <w:spacing w:before="200" w:after="40" w:line="240" w:lineRule="auto"/>
        <w:rPr>
          <w:rFonts w:ascii="Arial" w:hAnsi="Arial" w:cs="Arial"/>
          <w:sz w:val="20"/>
          <w:szCs w:val="20"/>
        </w:rPr>
      </w:pPr>
      <w:bookmarkStart w:id="8" w:name="_Ref391989475"/>
      <w:r w:rsidRPr="00E84488">
        <w:rPr>
          <w:rFonts w:ascii="Arial" w:hAnsi="Arial" w:cs="Arial"/>
          <w:sz w:val="20"/>
          <w:szCs w:val="20"/>
        </w:rPr>
        <w:t>Příkazník je povinen předložit Příkazci pojistnou smlouvu nebo pojistku osvědčující splnění povinnosti Příkazníka dle předchozího odstavce do 15 kalendářních dnů ode dne uzavření Smlouvy a dále kdykoli v průběhu trvání závazků ze Smlouvy bezodkladně poté, kdy k tomu byl Příkazcem vyzván.</w:t>
      </w:r>
      <w:bookmarkEnd w:id="8"/>
    </w:p>
    <w:p w14:paraId="281429A8" w14:textId="750D9BAA" w:rsidR="002D5084" w:rsidRDefault="002D5084" w:rsidP="0073267F">
      <w:pPr>
        <w:pStyle w:val="rove2-slovantext"/>
        <w:widowControl w:val="0"/>
        <w:numPr>
          <w:ilvl w:val="1"/>
          <w:numId w:val="7"/>
        </w:numPr>
        <w:spacing w:before="200" w:after="40" w:line="240" w:lineRule="auto"/>
        <w:rPr>
          <w:rFonts w:ascii="Arial" w:hAnsi="Arial" w:cs="Arial"/>
          <w:sz w:val="20"/>
          <w:szCs w:val="20"/>
        </w:rPr>
      </w:pPr>
      <w:r w:rsidRPr="00E84488">
        <w:rPr>
          <w:rFonts w:ascii="Arial" w:hAnsi="Arial" w:cs="Arial"/>
          <w:sz w:val="20"/>
          <w:szCs w:val="20"/>
        </w:rPr>
        <w:t>Příkazník i Příkazce se zavazují uplatnit pojistnou událost u pojišťovny bez zbytečného odkladu.</w:t>
      </w:r>
    </w:p>
    <w:p w14:paraId="52F07996" w14:textId="3B5A23FF" w:rsidR="000518DA" w:rsidRPr="00F71E80" w:rsidRDefault="000518DA" w:rsidP="00F71E80">
      <w:pPr>
        <w:pStyle w:val="rove1-slolnku"/>
        <w:keepNext w:val="0"/>
        <w:widowControl w:val="0"/>
        <w:spacing w:line="240" w:lineRule="auto"/>
        <w:rPr>
          <w:rFonts w:ascii="Arial" w:hAnsi="Arial" w:cs="Arial"/>
          <w:sz w:val="24"/>
          <w:szCs w:val="24"/>
        </w:rPr>
      </w:pPr>
    </w:p>
    <w:p w14:paraId="3EEC4275" w14:textId="71B54A4E" w:rsidR="0047356E" w:rsidRPr="00377870" w:rsidRDefault="0047356E" w:rsidP="00350005">
      <w:pPr>
        <w:pStyle w:val="rove1-nzevlnku"/>
        <w:keepNext w:val="0"/>
        <w:widowControl w:val="0"/>
        <w:spacing w:before="40" w:after="40" w:line="240" w:lineRule="auto"/>
        <w:rPr>
          <w:rFonts w:ascii="Arial" w:hAnsi="Arial"/>
          <w:sz w:val="24"/>
          <w:szCs w:val="24"/>
        </w:rPr>
      </w:pPr>
      <w:r w:rsidRPr="00377870">
        <w:rPr>
          <w:rFonts w:ascii="Arial" w:hAnsi="Arial"/>
          <w:sz w:val="24"/>
          <w:szCs w:val="24"/>
        </w:rPr>
        <w:t>Záruka</w:t>
      </w:r>
      <w:r w:rsidR="00244530" w:rsidRPr="00377870">
        <w:rPr>
          <w:rFonts w:ascii="Arial" w:hAnsi="Arial"/>
          <w:sz w:val="24"/>
          <w:szCs w:val="24"/>
        </w:rPr>
        <w:t xml:space="preserve"> a smluvní pokuty</w:t>
      </w:r>
    </w:p>
    <w:p w14:paraId="08BE4CC3" w14:textId="77777777" w:rsidR="0047356E" w:rsidRPr="00E84488" w:rsidRDefault="0047356E" w:rsidP="0073267F">
      <w:pPr>
        <w:pStyle w:val="rove2-slovantext"/>
        <w:widowControl w:val="0"/>
        <w:numPr>
          <w:ilvl w:val="1"/>
          <w:numId w:val="10"/>
        </w:numPr>
        <w:spacing w:before="200" w:after="40" w:line="240" w:lineRule="auto"/>
        <w:rPr>
          <w:rFonts w:ascii="Arial" w:hAnsi="Arial" w:cs="Arial"/>
          <w:sz w:val="20"/>
          <w:szCs w:val="20"/>
        </w:rPr>
      </w:pPr>
      <w:r w:rsidRPr="00E84488">
        <w:rPr>
          <w:rFonts w:ascii="Arial" w:hAnsi="Arial" w:cs="Arial"/>
          <w:sz w:val="20"/>
          <w:szCs w:val="20"/>
        </w:rPr>
        <w:t>Příkazník odpovídá za škody prokazatelně vzniklé v důsledku neplnění smluvních podmínek této smlouvy.</w:t>
      </w:r>
    </w:p>
    <w:p w14:paraId="0793888B" w14:textId="77777777" w:rsidR="0047356E" w:rsidRPr="0012413E" w:rsidRDefault="0047356E" w:rsidP="00350005">
      <w:pPr>
        <w:pStyle w:val="rove2-slovantext"/>
        <w:widowControl w:val="0"/>
        <w:spacing w:after="40" w:line="240" w:lineRule="auto"/>
        <w:rPr>
          <w:rFonts w:ascii="Arial" w:hAnsi="Arial" w:cs="Arial"/>
          <w:sz w:val="20"/>
          <w:szCs w:val="20"/>
        </w:rPr>
      </w:pPr>
      <w:r w:rsidRPr="0012413E">
        <w:rPr>
          <w:rFonts w:ascii="Arial" w:hAnsi="Arial" w:cs="Arial"/>
          <w:sz w:val="20"/>
          <w:szCs w:val="20"/>
        </w:rPr>
        <w:t xml:space="preserve">V případě chyby nebo vady </w:t>
      </w:r>
      <w:r w:rsidR="00557816" w:rsidRPr="0012413E">
        <w:rPr>
          <w:rFonts w:ascii="Arial" w:hAnsi="Arial" w:cs="Arial"/>
          <w:sz w:val="20"/>
          <w:szCs w:val="20"/>
        </w:rPr>
        <w:t>v poskytnuté službě na straně Příkazníka je tento povinen bez odkladu tuto chybu či vadu odstranit na vlastní náklady a předat Příkazci bezchybné vyřízení věci ve lhůtě do 14 dnů od doručení písemné reklamace či písemného oznámení o zjištění vady</w:t>
      </w:r>
      <w:r w:rsidRPr="0012413E">
        <w:rPr>
          <w:rFonts w:ascii="Arial" w:hAnsi="Arial" w:cs="Arial"/>
          <w:sz w:val="20"/>
          <w:szCs w:val="20"/>
        </w:rPr>
        <w:t>.</w:t>
      </w:r>
    </w:p>
    <w:p w14:paraId="6F361DCA" w14:textId="77777777" w:rsidR="00722CF1" w:rsidRPr="0012413E" w:rsidRDefault="00090812" w:rsidP="00350005">
      <w:pPr>
        <w:pStyle w:val="rove2-slovantext"/>
        <w:widowControl w:val="0"/>
        <w:spacing w:after="40" w:line="240" w:lineRule="auto"/>
        <w:rPr>
          <w:rFonts w:ascii="Arial" w:hAnsi="Arial" w:cs="Arial"/>
          <w:color w:val="000000" w:themeColor="text1"/>
          <w:sz w:val="20"/>
          <w:szCs w:val="20"/>
        </w:rPr>
      </w:pPr>
      <w:r w:rsidRPr="0012413E">
        <w:rPr>
          <w:rFonts w:ascii="Arial" w:hAnsi="Arial" w:cs="Arial"/>
          <w:sz w:val="20"/>
          <w:szCs w:val="20"/>
        </w:rPr>
        <w:t xml:space="preserve">Smluvní strany se dohodly, s přihlédnutím ke všem okolnostem smlouvy, že </w:t>
      </w:r>
      <w:r w:rsidR="00F86259" w:rsidRPr="0012413E">
        <w:rPr>
          <w:rFonts w:ascii="Arial" w:hAnsi="Arial" w:cs="Arial"/>
          <w:sz w:val="20"/>
          <w:szCs w:val="20"/>
        </w:rPr>
        <w:t>p</w:t>
      </w:r>
      <w:r w:rsidRPr="0012413E">
        <w:rPr>
          <w:rFonts w:ascii="Arial" w:hAnsi="Arial" w:cs="Arial"/>
          <w:sz w:val="20"/>
          <w:szCs w:val="20"/>
        </w:rPr>
        <w:t xml:space="preserve">okud by škoda vzniklá prokazatelným zanedbáním povinnosti Příkazníka významnou měrou přesáhla </w:t>
      </w:r>
      <w:r w:rsidR="00557816" w:rsidRPr="0012413E">
        <w:rPr>
          <w:rFonts w:ascii="Arial" w:hAnsi="Arial" w:cs="Arial"/>
          <w:sz w:val="20"/>
          <w:szCs w:val="20"/>
        </w:rPr>
        <w:t xml:space="preserve">výši odměny Příkazníka </w:t>
      </w:r>
      <w:r w:rsidRPr="0012413E">
        <w:rPr>
          <w:rFonts w:ascii="Arial" w:hAnsi="Arial" w:cs="Arial"/>
          <w:sz w:val="20"/>
          <w:szCs w:val="20"/>
        </w:rPr>
        <w:t xml:space="preserve">za obstarání záležitostí, zavazují se smluvní strany k jednání o individuálním určení výše náhrady </w:t>
      </w:r>
      <w:r w:rsidRPr="0012413E">
        <w:rPr>
          <w:rFonts w:ascii="Arial" w:hAnsi="Arial" w:cs="Arial"/>
          <w:color w:val="000000" w:themeColor="text1"/>
          <w:sz w:val="20"/>
          <w:szCs w:val="20"/>
        </w:rPr>
        <w:t>škody, vždy s přihlédnutím ke konkrétním okolnostem daného případu.</w:t>
      </w:r>
    </w:p>
    <w:p w14:paraId="1756285D" w14:textId="55403A4C" w:rsidR="0047356E" w:rsidRPr="00880723" w:rsidRDefault="00BB7510" w:rsidP="00350005">
      <w:pPr>
        <w:pStyle w:val="rove2-slovantext"/>
        <w:widowControl w:val="0"/>
        <w:spacing w:after="40" w:line="240" w:lineRule="auto"/>
        <w:rPr>
          <w:rFonts w:ascii="Arial" w:hAnsi="Arial" w:cs="Arial"/>
          <w:sz w:val="24"/>
        </w:rPr>
      </w:pPr>
      <w:r w:rsidRPr="00880723">
        <w:rPr>
          <w:rFonts w:ascii="Arial" w:hAnsi="Arial" w:cs="Arial"/>
          <w:color w:val="000000" w:themeColor="text1"/>
          <w:sz w:val="20"/>
          <w:szCs w:val="20"/>
          <w:lang w:val="cs-CZ"/>
        </w:rPr>
        <w:t>Ustanoveními o smluvní pokutě není dotčena povinnost, splnit závazek (povinnost), který je smluvní pokutou zajištěna. Rovněž tak není dotčena povinnost náhrady škody, jestliže porušením smluvní povinnosti zajištěné smluvní pokutou škoda druhé straně vznikla.</w:t>
      </w:r>
    </w:p>
    <w:p w14:paraId="69B0F631" w14:textId="65271A1C" w:rsidR="00880723" w:rsidRPr="00604AD3" w:rsidRDefault="00880723" w:rsidP="00350005">
      <w:pPr>
        <w:pStyle w:val="rove2-slovantext"/>
        <w:widowControl w:val="0"/>
        <w:spacing w:after="40" w:line="240" w:lineRule="auto"/>
        <w:rPr>
          <w:rFonts w:ascii="Arial" w:hAnsi="Arial" w:cs="Arial"/>
          <w:sz w:val="20"/>
          <w:szCs w:val="20"/>
        </w:rPr>
      </w:pPr>
      <w:r w:rsidRPr="00604AD3">
        <w:rPr>
          <w:rFonts w:ascii="Arial" w:hAnsi="Arial" w:cs="Arial"/>
          <w:sz w:val="20"/>
          <w:szCs w:val="20"/>
        </w:rPr>
        <w:t>Poruší-li Příkazník svou povinnost vyplývající mu ze Smlouvy je Příkazník povinen uhradit Příkazci smluvní pokutu ve výši 0,1% z</w:t>
      </w:r>
      <w:r w:rsidR="00DD1489">
        <w:rPr>
          <w:rFonts w:ascii="Arial" w:hAnsi="Arial" w:cs="Arial"/>
          <w:sz w:val="20"/>
          <w:szCs w:val="20"/>
          <w:lang w:val="cs-CZ"/>
        </w:rPr>
        <w:t> </w:t>
      </w:r>
      <w:bookmarkStart w:id="9" w:name="_Hlk114053121"/>
      <w:r w:rsidR="00DD1489">
        <w:rPr>
          <w:rFonts w:ascii="Arial" w:hAnsi="Arial" w:cs="Arial"/>
          <w:sz w:val="20"/>
          <w:szCs w:val="20"/>
          <w:lang w:val="cs-CZ"/>
        </w:rPr>
        <w:t>odměny včetně DPH</w:t>
      </w:r>
      <w:bookmarkEnd w:id="9"/>
      <w:r w:rsidRPr="00604AD3">
        <w:rPr>
          <w:rFonts w:ascii="Arial" w:hAnsi="Arial" w:cs="Arial"/>
          <w:sz w:val="20"/>
          <w:szCs w:val="20"/>
        </w:rPr>
        <w:t xml:space="preserve"> za každý zjištěný případ takového porušení povinnosti Příkazníka.</w:t>
      </w:r>
    </w:p>
    <w:p w14:paraId="4FFA5BEB" w14:textId="77777777" w:rsidR="00DD1489" w:rsidRPr="00A4699D" w:rsidRDefault="00DD1489" w:rsidP="00350005">
      <w:pPr>
        <w:pStyle w:val="rove2-slovantext"/>
        <w:widowControl w:val="0"/>
        <w:spacing w:after="40" w:line="240" w:lineRule="auto"/>
        <w:rPr>
          <w:rFonts w:ascii="Arial" w:hAnsi="Arial" w:cs="Arial"/>
          <w:sz w:val="20"/>
          <w:szCs w:val="20"/>
        </w:rPr>
      </w:pPr>
      <w:bookmarkStart w:id="10" w:name="_Hlk114053131"/>
      <w:r>
        <w:rPr>
          <w:rFonts w:ascii="Arial" w:hAnsi="Arial" w:cs="Arial"/>
          <w:sz w:val="20"/>
          <w:szCs w:val="20"/>
          <w:lang w:val="cs-CZ"/>
        </w:rPr>
        <w:t xml:space="preserve">Při prodlení Příkazce s úhradou faktury je Příkazce povinen uhradit Příkazníkovi úrok z prodlení ve výši </w:t>
      </w:r>
      <w:proofErr w:type="gramStart"/>
      <w:r>
        <w:rPr>
          <w:rFonts w:ascii="Arial" w:hAnsi="Arial" w:cs="Arial"/>
          <w:sz w:val="20"/>
          <w:szCs w:val="20"/>
          <w:lang w:val="cs-CZ"/>
        </w:rPr>
        <w:t>0,1%</w:t>
      </w:r>
      <w:proofErr w:type="gramEnd"/>
      <w:r>
        <w:rPr>
          <w:rFonts w:ascii="Arial" w:hAnsi="Arial" w:cs="Arial"/>
          <w:sz w:val="20"/>
          <w:szCs w:val="20"/>
          <w:lang w:val="cs-CZ"/>
        </w:rPr>
        <w:t xml:space="preserve"> z dlužné částky za každý i započatý den prodlení</w:t>
      </w:r>
      <w:bookmarkEnd w:id="10"/>
      <w:r>
        <w:rPr>
          <w:rFonts w:ascii="Arial" w:hAnsi="Arial" w:cs="Arial"/>
          <w:sz w:val="20"/>
          <w:szCs w:val="20"/>
          <w:lang w:val="cs-CZ"/>
        </w:rPr>
        <w:t>.</w:t>
      </w:r>
    </w:p>
    <w:p w14:paraId="3298F612" w14:textId="5FBC3C39" w:rsidR="00880723" w:rsidRDefault="00880723" w:rsidP="00350005">
      <w:pPr>
        <w:pStyle w:val="rove2-slovantext"/>
        <w:widowControl w:val="0"/>
        <w:spacing w:after="40" w:line="240" w:lineRule="auto"/>
        <w:rPr>
          <w:rFonts w:ascii="Arial" w:hAnsi="Arial" w:cs="Arial"/>
          <w:sz w:val="20"/>
          <w:szCs w:val="20"/>
        </w:rPr>
      </w:pPr>
      <w:r w:rsidRPr="00604AD3">
        <w:rPr>
          <w:rFonts w:ascii="Arial" w:hAnsi="Arial" w:cs="Arial"/>
          <w:sz w:val="20"/>
          <w:szCs w:val="20"/>
        </w:rPr>
        <w:t>Příkazce je oprávněn požadovat náhradu škody a nemajetkové újmy způsobené porušením povinnosti, na kterou se vztahuje smluvní pokuta, v plné výši.</w:t>
      </w:r>
    </w:p>
    <w:p w14:paraId="232334B5" w14:textId="77777777" w:rsidR="00E4746F" w:rsidRDefault="00E4746F">
      <w:pPr>
        <w:suppressAutoHyphens w:val="0"/>
        <w:spacing w:line="240" w:lineRule="auto"/>
        <w:rPr>
          <w:rFonts w:ascii="Arial" w:hAnsi="Arial" w:cs="Arial"/>
          <w:b/>
          <w:bCs/>
          <w:sz w:val="24"/>
          <w:lang w:val="x-none"/>
        </w:rPr>
      </w:pPr>
      <w:r>
        <w:rPr>
          <w:rFonts w:ascii="Arial" w:hAnsi="Arial" w:cs="Arial"/>
          <w:b/>
          <w:bCs/>
          <w:sz w:val="24"/>
        </w:rPr>
        <w:br w:type="page"/>
      </w:r>
    </w:p>
    <w:p w14:paraId="529C45BE" w14:textId="66BE0719" w:rsidR="002D6EF7" w:rsidRPr="00F71E80" w:rsidRDefault="002D6EF7" w:rsidP="00F71E80">
      <w:pPr>
        <w:pStyle w:val="rove1-slolnku"/>
        <w:keepNext w:val="0"/>
        <w:widowControl w:val="0"/>
        <w:numPr>
          <w:ilvl w:val="0"/>
          <w:numId w:val="0"/>
        </w:numPr>
        <w:spacing w:line="240" w:lineRule="auto"/>
        <w:rPr>
          <w:rFonts w:ascii="Arial" w:hAnsi="Arial" w:cs="Arial"/>
          <w:b/>
          <w:bCs/>
          <w:sz w:val="24"/>
          <w:szCs w:val="24"/>
        </w:rPr>
      </w:pPr>
      <w:r w:rsidRPr="00F71E80">
        <w:rPr>
          <w:rFonts w:ascii="Arial" w:hAnsi="Arial" w:cs="Arial"/>
          <w:b/>
          <w:bCs/>
          <w:sz w:val="24"/>
          <w:szCs w:val="24"/>
        </w:rPr>
        <w:t>VIII.</w:t>
      </w:r>
    </w:p>
    <w:p w14:paraId="5F573599" w14:textId="77777777" w:rsidR="0047356E" w:rsidRPr="00377870" w:rsidRDefault="0047356E" w:rsidP="00350005">
      <w:pPr>
        <w:pStyle w:val="rove1-nzevlnku"/>
        <w:keepNext w:val="0"/>
        <w:widowControl w:val="0"/>
        <w:spacing w:before="40" w:after="40" w:line="240" w:lineRule="auto"/>
        <w:rPr>
          <w:rFonts w:ascii="Arial" w:hAnsi="Arial"/>
          <w:sz w:val="24"/>
          <w:szCs w:val="24"/>
        </w:rPr>
      </w:pPr>
      <w:r w:rsidRPr="00377870">
        <w:rPr>
          <w:rFonts w:ascii="Arial" w:hAnsi="Arial"/>
          <w:sz w:val="24"/>
          <w:szCs w:val="24"/>
        </w:rPr>
        <w:t>Závěrečná ustanovení</w:t>
      </w:r>
    </w:p>
    <w:p w14:paraId="2FB0292B" w14:textId="679795DB" w:rsidR="0047356E" w:rsidRPr="00E4746F" w:rsidRDefault="0047356E" w:rsidP="0073267F">
      <w:pPr>
        <w:pStyle w:val="rove2-slovantext"/>
        <w:widowControl w:val="0"/>
        <w:numPr>
          <w:ilvl w:val="1"/>
          <w:numId w:val="8"/>
        </w:numPr>
        <w:spacing w:before="200" w:after="40" w:line="240" w:lineRule="auto"/>
        <w:rPr>
          <w:rFonts w:ascii="Arial" w:hAnsi="Arial" w:cs="Arial"/>
          <w:sz w:val="20"/>
          <w:szCs w:val="20"/>
        </w:rPr>
      </w:pPr>
      <w:r w:rsidRPr="00E4746F">
        <w:rPr>
          <w:rFonts w:ascii="Arial" w:hAnsi="Arial" w:cs="Arial"/>
          <w:sz w:val="20"/>
          <w:szCs w:val="20"/>
        </w:rPr>
        <w:t xml:space="preserve">Příkazník souhlasí se zveřejněním údajů </w:t>
      </w:r>
      <w:r w:rsidR="00557816" w:rsidRPr="00E4746F">
        <w:rPr>
          <w:rFonts w:ascii="Arial" w:hAnsi="Arial" w:cs="Arial"/>
          <w:sz w:val="20"/>
          <w:szCs w:val="20"/>
        </w:rPr>
        <w:t>uvedených ve smlouvě v souladu se zák. č. 106/1999 Sb., o svobodném přístupu k informacím, ve znění pozdějších předpisů</w:t>
      </w:r>
      <w:r w:rsidRPr="00E4746F">
        <w:rPr>
          <w:rFonts w:ascii="Arial" w:hAnsi="Arial" w:cs="Arial"/>
          <w:sz w:val="20"/>
          <w:szCs w:val="20"/>
        </w:rPr>
        <w:t>.</w:t>
      </w:r>
    </w:p>
    <w:p w14:paraId="65639E4A" w14:textId="7D62B2E0" w:rsidR="0047356E" w:rsidRPr="00E4746F" w:rsidRDefault="0047356E" w:rsidP="00350005">
      <w:pPr>
        <w:pStyle w:val="rove2-slovantext"/>
        <w:widowControl w:val="0"/>
        <w:spacing w:after="40" w:line="240" w:lineRule="auto"/>
        <w:rPr>
          <w:rFonts w:ascii="Arial" w:hAnsi="Arial" w:cs="Arial"/>
          <w:color w:val="000000" w:themeColor="text1"/>
          <w:sz w:val="20"/>
          <w:szCs w:val="20"/>
          <w:lang w:bidi="en-US"/>
        </w:rPr>
      </w:pPr>
      <w:r w:rsidRPr="00E4746F">
        <w:rPr>
          <w:rFonts w:ascii="Arial" w:hAnsi="Arial" w:cs="Arial"/>
          <w:color w:val="000000" w:themeColor="text1"/>
          <w:sz w:val="20"/>
          <w:szCs w:val="20"/>
        </w:rPr>
        <w:t xml:space="preserve">Tato smlouva se uzavírá na dobu </w:t>
      </w:r>
      <w:r w:rsidR="00BB7510" w:rsidRPr="00E4746F">
        <w:rPr>
          <w:rFonts w:ascii="Arial" w:hAnsi="Arial" w:cs="Arial"/>
          <w:color w:val="000000" w:themeColor="text1"/>
          <w:sz w:val="20"/>
          <w:szCs w:val="20"/>
          <w:lang w:val="cs-CZ"/>
        </w:rPr>
        <w:t>uvedenou v čl. II</w:t>
      </w:r>
      <w:r w:rsidR="00B9703D">
        <w:rPr>
          <w:rFonts w:ascii="Arial" w:hAnsi="Arial" w:cs="Arial"/>
          <w:color w:val="000000" w:themeColor="text1"/>
          <w:sz w:val="20"/>
          <w:szCs w:val="20"/>
          <w:lang w:val="cs-CZ"/>
        </w:rPr>
        <w:t xml:space="preserve"> </w:t>
      </w:r>
      <w:proofErr w:type="spellStart"/>
      <w:r w:rsidR="00B9703D">
        <w:rPr>
          <w:rFonts w:ascii="Arial" w:hAnsi="Arial" w:cs="Arial"/>
          <w:color w:val="000000" w:themeColor="text1"/>
          <w:sz w:val="20"/>
          <w:szCs w:val="20"/>
          <w:lang w:val="cs-CZ"/>
        </w:rPr>
        <w:t>smlouovy</w:t>
      </w:r>
      <w:bookmarkStart w:id="11" w:name="_GoBack"/>
      <w:bookmarkEnd w:id="11"/>
      <w:proofErr w:type="spellEnd"/>
      <w:r w:rsidR="00BB7510" w:rsidRPr="00E4746F">
        <w:rPr>
          <w:rFonts w:ascii="Arial" w:hAnsi="Arial" w:cs="Arial"/>
          <w:color w:val="000000" w:themeColor="text1"/>
          <w:sz w:val="20"/>
          <w:szCs w:val="20"/>
          <w:lang w:val="cs-CZ"/>
        </w:rPr>
        <w:t>.</w:t>
      </w:r>
      <w:r w:rsidRPr="00E4746F">
        <w:rPr>
          <w:rFonts w:ascii="Arial" w:hAnsi="Arial" w:cs="Arial"/>
          <w:color w:val="000000" w:themeColor="text1"/>
          <w:sz w:val="20"/>
          <w:szCs w:val="20"/>
        </w:rPr>
        <w:t xml:space="preserve"> </w:t>
      </w:r>
      <w:r w:rsidR="00BB7510" w:rsidRPr="00E4746F">
        <w:rPr>
          <w:rFonts w:ascii="Arial" w:hAnsi="Arial" w:cs="Arial"/>
          <w:color w:val="000000" w:themeColor="text1"/>
          <w:sz w:val="20"/>
          <w:szCs w:val="20"/>
          <w:lang w:val="cs-CZ"/>
        </w:rPr>
        <w:t xml:space="preserve">Smlouva zaniká splněním závazků (povinností) </w:t>
      </w:r>
      <w:proofErr w:type="gramStart"/>
      <w:r w:rsidR="00BB7510" w:rsidRPr="00E4746F">
        <w:rPr>
          <w:rFonts w:ascii="Arial" w:hAnsi="Arial" w:cs="Arial"/>
          <w:color w:val="000000" w:themeColor="text1"/>
          <w:sz w:val="20"/>
          <w:szCs w:val="20"/>
          <w:lang w:val="cs-CZ"/>
        </w:rPr>
        <w:t xml:space="preserve">Příkazníka - </w:t>
      </w:r>
      <w:r w:rsidR="001B6F49" w:rsidRPr="00E4746F">
        <w:rPr>
          <w:rFonts w:ascii="Arial" w:hAnsi="Arial" w:cs="Arial"/>
          <w:color w:val="000000" w:themeColor="text1"/>
          <w:sz w:val="20"/>
          <w:szCs w:val="20"/>
        </w:rPr>
        <w:t>vyřízením</w:t>
      </w:r>
      <w:proofErr w:type="gramEnd"/>
      <w:r w:rsidR="001B6F49" w:rsidRPr="00E4746F">
        <w:rPr>
          <w:rFonts w:ascii="Arial" w:hAnsi="Arial" w:cs="Arial"/>
          <w:color w:val="000000" w:themeColor="text1"/>
          <w:sz w:val="20"/>
          <w:szCs w:val="20"/>
        </w:rPr>
        <w:t xml:space="preserve"> záležitosti pro Příkazce. </w:t>
      </w:r>
      <w:r w:rsidR="00DE6FD9" w:rsidRPr="00E4746F">
        <w:rPr>
          <w:rFonts w:ascii="Arial" w:hAnsi="Arial" w:cs="Arial"/>
          <w:color w:val="000000" w:themeColor="text1"/>
          <w:sz w:val="20"/>
          <w:szCs w:val="20"/>
        </w:rPr>
        <w:t>Každá smluvní strana je oprávněna tuto smlouvu ukončit výpovědí; účinky výpovědi nastávají posledním dnem kalendářního měsíce následujícího po měsíci, v němž byla písemná výpověď doručena druhé smluvní straně</w:t>
      </w:r>
      <w:r w:rsidRPr="00E4746F">
        <w:rPr>
          <w:rFonts w:ascii="Arial" w:hAnsi="Arial" w:cs="Arial"/>
          <w:color w:val="000000" w:themeColor="text1"/>
          <w:sz w:val="20"/>
          <w:szCs w:val="20"/>
        </w:rPr>
        <w:t>.</w:t>
      </w:r>
    </w:p>
    <w:p w14:paraId="39BC61A9" w14:textId="77777777" w:rsidR="0047356E" w:rsidRPr="00E4746F" w:rsidRDefault="0047356E" w:rsidP="00350005">
      <w:pPr>
        <w:pStyle w:val="rove2-slovantext"/>
        <w:widowControl w:val="0"/>
        <w:spacing w:after="40" w:line="240" w:lineRule="auto"/>
        <w:rPr>
          <w:rFonts w:ascii="Arial" w:hAnsi="Arial" w:cs="Arial"/>
          <w:color w:val="000000" w:themeColor="text1"/>
          <w:sz w:val="20"/>
          <w:szCs w:val="20"/>
          <w:lang w:bidi="en-US"/>
        </w:rPr>
      </w:pPr>
      <w:r w:rsidRPr="00E4746F">
        <w:rPr>
          <w:rFonts w:ascii="Arial" w:hAnsi="Arial" w:cs="Arial"/>
          <w:color w:val="000000" w:themeColor="text1"/>
          <w:sz w:val="20"/>
          <w:szCs w:val="20"/>
        </w:rPr>
        <w:t xml:space="preserve">Právní vztahy touto smlouvu </w:t>
      </w:r>
      <w:r w:rsidR="00FA14A1" w:rsidRPr="00E4746F">
        <w:rPr>
          <w:rFonts w:ascii="Arial" w:hAnsi="Arial" w:cs="Arial"/>
          <w:color w:val="000000" w:themeColor="text1"/>
          <w:sz w:val="20"/>
          <w:szCs w:val="20"/>
        </w:rPr>
        <w:t xml:space="preserve">výslovně </w:t>
      </w:r>
      <w:r w:rsidRPr="00E4746F">
        <w:rPr>
          <w:rFonts w:ascii="Arial" w:hAnsi="Arial" w:cs="Arial"/>
          <w:color w:val="000000" w:themeColor="text1"/>
          <w:sz w:val="20"/>
          <w:szCs w:val="20"/>
        </w:rPr>
        <w:t>neupravené</w:t>
      </w:r>
      <w:r w:rsidR="00FA14A1" w:rsidRPr="00E4746F">
        <w:rPr>
          <w:rFonts w:ascii="Arial" w:hAnsi="Arial" w:cs="Arial"/>
          <w:color w:val="000000" w:themeColor="text1"/>
          <w:sz w:val="20"/>
          <w:szCs w:val="20"/>
        </w:rPr>
        <w:t>,</w:t>
      </w:r>
      <w:r w:rsidR="00FA14A1" w:rsidRPr="00E4746F">
        <w:rPr>
          <w:rFonts w:ascii="Arial" w:hAnsi="Arial" w:cs="Arial"/>
          <w:color w:val="000000" w:themeColor="text1"/>
          <w:sz w:val="20"/>
          <w:szCs w:val="20"/>
          <w:lang w:bidi="en-US"/>
        </w:rPr>
        <w:t xml:space="preserve"> </w:t>
      </w:r>
      <w:r w:rsidR="00FA14A1" w:rsidRPr="00E4746F">
        <w:rPr>
          <w:rFonts w:ascii="Arial" w:hAnsi="Arial" w:cs="Arial"/>
          <w:color w:val="000000" w:themeColor="text1"/>
          <w:sz w:val="20"/>
          <w:szCs w:val="20"/>
        </w:rPr>
        <w:t>jakož i právní poměry z ní vznikající a vyplývající,</w:t>
      </w:r>
      <w:r w:rsidRPr="00E4746F">
        <w:rPr>
          <w:rFonts w:ascii="Arial" w:hAnsi="Arial" w:cs="Arial"/>
          <w:color w:val="000000" w:themeColor="text1"/>
          <w:sz w:val="20"/>
          <w:szCs w:val="20"/>
        </w:rPr>
        <w:t xml:space="preserve"> se řídí </w:t>
      </w:r>
      <w:r w:rsidR="001013A3" w:rsidRPr="00E4746F">
        <w:rPr>
          <w:rFonts w:ascii="Arial" w:hAnsi="Arial" w:cs="Arial"/>
          <w:color w:val="000000" w:themeColor="text1"/>
          <w:sz w:val="20"/>
          <w:szCs w:val="20"/>
        </w:rPr>
        <w:t>občanským zákoník</w:t>
      </w:r>
      <w:r w:rsidR="00FA14A1" w:rsidRPr="00E4746F">
        <w:rPr>
          <w:rFonts w:ascii="Arial" w:hAnsi="Arial" w:cs="Arial"/>
          <w:color w:val="000000" w:themeColor="text1"/>
          <w:sz w:val="20"/>
          <w:szCs w:val="20"/>
        </w:rPr>
        <w:t>em</w:t>
      </w:r>
      <w:r w:rsidRPr="00E4746F">
        <w:rPr>
          <w:rFonts w:ascii="Arial" w:hAnsi="Arial" w:cs="Arial"/>
          <w:color w:val="000000" w:themeColor="text1"/>
          <w:sz w:val="20"/>
          <w:szCs w:val="20"/>
        </w:rPr>
        <w:t>.</w:t>
      </w:r>
    </w:p>
    <w:p w14:paraId="0AFB7600" w14:textId="77777777" w:rsidR="0047356E" w:rsidRPr="0012413E" w:rsidRDefault="0047356E" w:rsidP="00350005">
      <w:pPr>
        <w:pStyle w:val="rove2-slovantext"/>
        <w:widowControl w:val="0"/>
        <w:spacing w:after="40" w:line="240" w:lineRule="auto"/>
        <w:rPr>
          <w:rFonts w:ascii="Arial" w:hAnsi="Arial" w:cs="Arial"/>
          <w:color w:val="000000" w:themeColor="text1"/>
          <w:sz w:val="20"/>
          <w:szCs w:val="20"/>
          <w:lang w:bidi="en-US"/>
        </w:rPr>
      </w:pPr>
      <w:r w:rsidRPr="00E4746F">
        <w:rPr>
          <w:rFonts w:ascii="Arial" w:hAnsi="Arial" w:cs="Arial"/>
          <w:color w:val="000000" w:themeColor="text1"/>
          <w:sz w:val="20"/>
          <w:szCs w:val="20"/>
        </w:rPr>
        <w:t xml:space="preserve">Každá smluvní strana je oprávněna odstoupit od této smlouvy v případech hrubého </w:t>
      </w:r>
      <w:r w:rsidR="00042248" w:rsidRPr="00E4746F">
        <w:rPr>
          <w:rFonts w:ascii="Arial" w:hAnsi="Arial" w:cs="Arial"/>
          <w:color w:val="000000" w:themeColor="text1"/>
          <w:sz w:val="20"/>
          <w:szCs w:val="20"/>
        </w:rPr>
        <w:t>porušení</w:t>
      </w:r>
      <w:r w:rsidRPr="00E4746F">
        <w:rPr>
          <w:rFonts w:ascii="Arial" w:hAnsi="Arial" w:cs="Arial"/>
          <w:color w:val="000000" w:themeColor="text1"/>
          <w:sz w:val="20"/>
          <w:szCs w:val="20"/>
        </w:rPr>
        <w:t xml:space="preserve"> smluvních podmínek, za které se považuje opakované prodlení s plněním závazků smluvní strany, ačkoliv dotčená smluvní strana poskytla druhé sm</w:t>
      </w:r>
      <w:r w:rsidR="005B1B52" w:rsidRPr="00E4746F">
        <w:rPr>
          <w:rFonts w:ascii="Arial" w:hAnsi="Arial" w:cs="Arial"/>
          <w:color w:val="000000" w:themeColor="text1"/>
          <w:sz w:val="20"/>
          <w:szCs w:val="20"/>
        </w:rPr>
        <w:t>luvní straně přiměřenou lhůtu k </w:t>
      </w:r>
      <w:r w:rsidRPr="00E4746F">
        <w:rPr>
          <w:rFonts w:ascii="Arial" w:hAnsi="Arial" w:cs="Arial"/>
          <w:color w:val="000000" w:themeColor="text1"/>
          <w:sz w:val="20"/>
          <w:szCs w:val="20"/>
        </w:rPr>
        <w:t>dodatečnému splnění závazků. V tom případě se přijatá</w:t>
      </w:r>
      <w:r w:rsidRPr="0012413E">
        <w:rPr>
          <w:rFonts w:ascii="Arial" w:hAnsi="Arial" w:cs="Arial"/>
          <w:color w:val="000000" w:themeColor="text1"/>
          <w:sz w:val="20"/>
          <w:szCs w:val="20"/>
        </w:rPr>
        <w:t xml:space="preserve"> plnění nevracejí a smlouva zanikne okamžikem, kdy projev vůle oprávněné smluvní strany odstoupit od smlouvy je doručen druhé smluvn</w:t>
      </w:r>
      <w:r w:rsidR="00821806" w:rsidRPr="0012413E">
        <w:rPr>
          <w:rFonts w:ascii="Arial" w:hAnsi="Arial" w:cs="Arial"/>
          <w:color w:val="000000" w:themeColor="text1"/>
          <w:sz w:val="20"/>
          <w:szCs w:val="20"/>
        </w:rPr>
        <w:t>í</w:t>
      </w:r>
      <w:r w:rsidRPr="0012413E">
        <w:rPr>
          <w:rFonts w:ascii="Arial" w:hAnsi="Arial" w:cs="Arial"/>
          <w:color w:val="000000" w:themeColor="text1"/>
          <w:sz w:val="20"/>
          <w:szCs w:val="20"/>
        </w:rPr>
        <w:t xml:space="preserve"> straně.</w:t>
      </w:r>
      <w:r w:rsidR="00042248" w:rsidRPr="0012413E">
        <w:rPr>
          <w:rFonts w:ascii="Arial" w:hAnsi="Arial" w:cs="Arial"/>
          <w:color w:val="000000" w:themeColor="text1"/>
          <w:sz w:val="20"/>
          <w:szCs w:val="20"/>
          <w:lang w:val="cs-CZ"/>
        </w:rPr>
        <w:t xml:space="preserve"> Právo k náhradě újmy, která zánikem smlouvy odstoupením od této ze strany Příkazce tomuto vznikla, není předchozími větami dotčeno.</w:t>
      </w:r>
    </w:p>
    <w:p w14:paraId="6BEA9D2A" w14:textId="77777777" w:rsidR="0047356E" w:rsidRPr="0012413E" w:rsidRDefault="00FA14A1" w:rsidP="00350005">
      <w:pPr>
        <w:pStyle w:val="rove2-slovantext"/>
        <w:widowControl w:val="0"/>
        <w:spacing w:after="40" w:line="240" w:lineRule="auto"/>
        <w:rPr>
          <w:rFonts w:ascii="Arial" w:hAnsi="Arial" w:cs="Arial"/>
          <w:sz w:val="20"/>
          <w:szCs w:val="20"/>
          <w:lang w:bidi="en-US"/>
        </w:rPr>
      </w:pPr>
      <w:r w:rsidRPr="0012413E">
        <w:rPr>
          <w:rFonts w:ascii="Arial" w:hAnsi="Arial" w:cs="Arial"/>
          <w:color w:val="000000" w:themeColor="text1"/>
          <w:sz w:val="20"/>
          <w:szCs w:val="20"/>
        </w:rPr>
        <w:t xml:space="preserve">Smluvní strany se zavazují řešit veškeré případné spory, které mezi nimi v souvislosti s uzavřením </w:t>
      </w:r>
      <w:r w:rsidRPr="0012413E">
        <w:rPr>
          <w:rFonts w:ascii="Arial" w:hAnsi="Arial" w:cs="Arial"/>
          <w:color w:val="000000"/>
          <w:sz w:val="20"/>
          <w:szCs w:val="20"/>
        </w:rPr>
        <w:t xml:space="preserve">této smlouvy vzniknou, primárně smírnou cestou. Nedojde-li ke smírnému vyřešení sporu, bude tento předložen k projednání a rozhodnutí </w:t>
      </w:r>
      <w:r w:rsidR="00096E6E" w:rsidRPr="0012413E">
        <w:rPr>
          <w:rFonts w:ascii="Arial" w:hAnsi="Arial" w:cs="Arial"/>
          <w:color w:val="000000"/>
          <w:sz w:val="20"/>
          <w:szCs w:val="20"/>
        </w:rPr>
        <w:t xml:space="preserve">věcně a místně </w:t>
      </w:r>
      <w:r w:rsidRPr="0012413E">
        <w:rPr>
          <w:rFonts w:ascii="Arial" w:hAnsi="Arial" w:cs="Arial"/>
          <w:color w:val="000000"/>
          <w:sz w:val="20"/>
          <w:szCs w:val="20"/>
        </w:rPr>
        <w:t>příslušnému soudu České republiky</w:t>
      </w:r>
      <w:r w:rsidR="0047356E" w:rsidRPr="0012413E">
        <w:rPr>
          <w:rFonts w:ascii="Arial" w:hAnsi="Arial" w:cs="Arial"/>
          <w:sz w:val="20"/>
          <w:szCs w:val="20"/>
          <w:lang w:bidi="en-US"/>
        </w:rPr>
        <w:t>.</w:t>
      </w:r>
    </w:p>
    <w:p w14:paraId="229C32D2" w14:textId="77777777" w:rsidR="0047356E" w:rsidRPr="0012413E" w:rsidRDefault="0047356E" w:rsidP="00350005">
      <w:pPr>
        <w:pStyle w:val="rove2-slovantext"/>
        <w:widowControl w:val="0"/>
        <w:spacing w:after="40" w:line="240" w:lineRule="auto"/>
        <w:rPr>
          <w:rFonts w:ascii="Arial" w:hAnsi="Arial" w:cs="Arial"/>
          <w:sz w:val="20"/>
          <w:szCs w:val="20"/>
          <w:lang w:bidi="en-US"/>
        </w:rPr>
      </w:pPr>
      <w:r w:rsidRPr="0012413E">
        <w:rPr>
          <w:rFonts w:ascii="Arial" w:hAnsi="Arial" w:cs="Arial"/>
          <w:sz w:val="20"/>
          <w:szCs w:val="20"/>
        </w:rPr>
        <w:t>Jakákoliv změna této smlouv</w:t>
      </w:r>
      <w:r w:rsidR="00FA14A1" w:rsidRPr="0012413E">
        <w:rPr>
          <w:rFonts w:ascii="Arial" w:hAnsi="Arial" w:cs="Arial"/>
          <w:sz w:val="20"/>
          <w:szCs w:val="20"/>
        </w:rPr>
        <w:t>y</w:t>
      </w:r>
      <w:r w:rsidRPr="0012413E">
        <w:rPr>
          <w:rFonts w:ascii="Arial" w:hAnsi="Arial" w:cs="Arial"/>
          <w:sz w:val="20"/>
          <w:szCs w:val="20"/>
        </w:rPr>
        <w:t xml:space="preserve"> musí být provedena písemně formou dodatku, podepsaného oběma smluvními stranami.</w:t>
      </w:r>
    </w:p>
    <w:p w14:paraId="5D565EC1" w14:textId="1E00B451" w:rsidR="0047356E" w:rsidRDefault="0047356E" w:rsidP="00350005">
      <w:pPr>
        <w:pStyle w:val="rove2-slovantext"/>
        <w:widowControl w:val="0"/>
        <w:spacing w:after="40" w:line="240" w:lineRule="auto"/>
        <w:rPr>
          <w:rFonts w:ascii="Arial" w:hAnsi="Arial" w:cs="Arial"/>
          <w:sz w:val="20"/>
          <w:szCs w:val="20"/>
          <w:lang w:bidi="en-US"/>
        </w:rPr>
      </w:pPr>
      <w:r w:rsidRPr="0012413E">
        <w:rPr>
          <w:rFonts w:ascii="Arial" w:hAnsi="Arial" w:cs="Arial"/>
          <w:sz w:val="20"/>
          <w:szCs w:val="20"/>
        </w:rPr>
        <w:t>Tato smlouva je vyhotovena ve dvou stejnopisech o stejné právní s</w:t>
      </w:r>
      <w:r w:rsidR="00104BA9" w:rsidRPr="0012413E">
        <w:rPr>
          <w:rFonts w:ascii="Arial" w:hAnsi="Arial" w:cs="Arial"/>
          <w:sz w:val="20"/>
          <w:szCs w:val="20"/>
        </w:rPr>
        <w:t>íle originálu, z nichž každá ze </w:t>
      </w:r>
      <w:r w:rsidRPr="0012413E">
        <w:rPr>
          <w:rFonts w:ascii="Arial" w:hAnsi="Arial" w:cs="Arial"/>
          <w:sz w:val="20"/>
          <w:szCs w:val="20"/>
        </w:rPr>
        <w:t>smluvních stran po jejím uzavření obdrží jedno vyhotovení.</w:t>
      </w:r>
    </w:p>
    <w:p w14:paraId="426D9345" w14:textId="2C98B10A" w:rsidR="00DD1489" w:rsidRPr="006D15A6" w:rsidRDefault="0047356E" w:rsidP="00DD1489">
      <w:pPr>
        <w:pStyle w:val="rove2-slovantext"/>
        <w:widowControl w:val="0"/>
        <w:spacing w:after="40" w:line="240" w:lineRule="auto"/>
        <w:rPr>
          <w:rFonts w:ascii="Arial" w:hAnsi="Arial" w:cs="Arial"/>
          <w:sz w:val="20"/>
          <w:szCs w:val="20"/>
        </w:rPr>
      </w:pPr>
      <w:r w:rsidRPr="00DD1489">
        <w:rPr>
          <w:rFonts w:ascii="Arial" w:hAnsi="Arial" w:cs="Arial"/>
          <w:sz w:val="20"/>
          <w:szCs w:val="20"/>
        </w:rPr>
        <w:t>Tato smlouva nabývá platnosti dnem jejího podpisu v pořadí druhou podepisující se smluvní stranou.</w:t>
      </w:r>
      <w:r w:rsidR="00DD1489" w:rsidRPr="00DD1489">
        <w:t xml:space="preserve"> </w:t>
      </w:r>
      <w:bookmarkStart w:id="12" w:name="_Hlk114053165"/>
      <w:r w:rsidR="00DD1489">
        <w:t xml:space="preserve">Smlouva nabývá účinnosti jejím uveřejněním v souladu se zákonem č. 340/2015 Sb., o zvláštních podmínkách účinnosti některých smluv, uveřejňování těchto smluv a o registru smluv (zákon o registru </w:t>
      </w:r>
      <w:r w:rsidR="00DD1489" w:rsidRPr="006D15A6">
        <w:rPr>
          <w:rFonts w:ascii="Arial" w:hAnsi="Arial" w:cs="Arial"/>
          <w:sz w:val="20"/>
          <w:szCs w:val="20"/>
        </w:rPr>
        <w:t xml:space="preserve">smluv), ve znění pozdějších předpisů. Uveřejnění </w:t>
      </w:r>
      <w:proofErr w:type="spellStart"/>
      <w:r w:rsidR="00DD1489" w:rsidRPr="006D15A6">
        <w:rPr>
          <w:rFonts w:ascii="Arial" w:hAnsi="Arial" w:cs="Arial"/>
          <w:sz w:val="20"/>
          <w:szCs w:val="20"/>
          <w:lang w:val="cs-CZ"/>
        </w:rPr>
        <w:t>sm</w:t>
      </w:r>
      <w:r w:rsidR="00DD1489" w:rsidRPr="006D15A6">
        <w:rPr>
          <w:rFonts w:ascii="Arial" w:hAnsi="Arial" w:cs="Arial"/>
          <w:sz w:val="20"/>
          <w:szCs w:val="20"/>
        </w:rPr>
        <w:t>louvy</w:t>
      </w:r>
      <w:proofErr w:type="spellEnd"/>
      <w:r w:rsidR="00DD1489" w:rsidRPr="006D15A6">
        <w:rPr>
          <w:rFonts w:ascii="Arial" w:hAnsi="Arial" w:cs="Arial"/>
          <w:sz w:val="20"/>
          <w:szCs w:val="20"/>
        </w:rPr>
        <w:t xml:space="preserve"> provede Příkazce.</w:t>
      </w:r>
    </w:p>
    <w:p w14:paraId="1C73592B" w14:textId="77777777" w:rsidR="00DD1489" w:rsidRPr="006D15A6" w:rsidRDefault="00DD1489" w:rsidP="00A4699D">
      <w:pPr>
        <w:pStyle w:val="rove2-slovantext"/>
        <w:widowControl w:val="0"/>
        <w:spacing w:after="40" w:line="240" w:lineRule="auto"/>
        <w:rPr>
          <w:rFonts w:ascii="Arial" w:hAnsi="Arial" w:cs="Arial"/>
          <w:sz w:val="20"/>
          <w:szCs w:val="20"/>
        </w:rPr>
      </w:pPr>
      <w:r w:rsidRPr="006D15A6">
        <w:rPr>
          <w:rFonts w:ascii="Arial" w:hAnsi="Arial" w:cs="Arial"/>
          <w:sz w:val="20"/>
          <w:szCs w:val="20"/>
        </w:rPr>
        <w:t>O uzavření této smlouvy rozhodl starosta města Velké Meziříčí na základě pověření rady města ze dne 17. 6. 2015, usnesení č. 480/17/RM/2015.</w:t>
      </w:r>
    </w:p>
    <w:bookmarkEnd w:id="12"/>
    <w:p w14:paraId="5E2D3AA4" w14:textId="38ED0832" w:rsidR="008E4B9D" w:rsidRPr="00E4746F" w:rsidRDefault="00FA14A1" w:rsidP="00DD1489">
      <w:pPr>
        <w:pStyle w:val="rove2-slovantext"/>
        <w:widowControl w:val="0"/>
        <w:spacing w:after="40" w:line="240" w:lineRule="auto"/>
        <w:rPr>
          <w:rFonts w:ascii="Arial" w:hAnsi="Arial" w:cs="Arial"/>
          <w:sz w:val="20"/>
          <w:szCs w:val="20"/>
          <w:lang w:bidi="en-US"/>
        </w:rPr>
      </w:pPr>
      <w:r w:rsidRPr="006D15A6">
        <w:rPr>
          <w:rFonts w:ascii="Arial" w:hAnsi="Arial" w:cs="Arial"/>
          <w:color w:val="000000"/>
          <w:sz w:val="20"/>
          <w:szCs w:val="20"/>
        </w:rPr>
        <w:t>Smluvní strany prohlašují, že jsou plně svéprávné</w:t>
      </w:r>
      <w:r w:rsidRPr="00DD1489">
        <w:rPr>
          <w:rFonts w:ascii="Arial" w:hAnsi="Arial" w:cs="Arial"/>
          <w:color w:val="000000"/>
          <w:sz w:val="20"/>
          <w:szCs w:val="20"/>
        </w:rPr>
        <w:t xml:space="preserve"> k právnímu jednání, že si smlouvu před jejím podpisem </w:t>
      </w:r>
      <w:r w:rsidRPr="00E4746F">
        <w:rPr>
          <w:rFonts w:ascii="Arial" w:hAnsi="Arial" w:cs="Arial"/>
          <w:color w:val="000000"/>
          <w:sz w:val="20"/>
          <w:szCs w:val="20"/>
        </w:rPr>
        <w:t>pozorně přečetly, že se s jejím obsahem řádně seznámily a plně mu rozumí a dále prohlašují, že tato smlouva vyjadřuje jejich jasnou a svobodnou vůli, že ji neuzavírají v tísni či za jiných nevýhodných podmínek, což stvrzují svými podpisy</w:t>
      </w:r>
      <w:r w:rsidR="0047356E" w:rsidRPr="00E4746F">
        <w:rPr>
          <w:rFonts w:ascii="Arial" w:hAnsi="Arial" w:cs="Arial"/>
          <w:sz w:val="20"/>
          <w:szCs w:val="20"/>
        </w:rPr>
        <w:t>.</w:t>
      </w:r>
    </w:p>
    <w:p w14:paraId="7860447F" w14:textId="59CE288C" w:rsidR="002D6EF7" w:rsidRPr="00E4746F" w:rsidRDefault="002D6EF7" w:rsidP="00350005">
      <w:pPr>
        <w:pStyle w:val="rove2-slovantext"/>
        <w:widowControl w:val="0"/>
        <w:numPr>
          <w:ilvl w:val="0"/>
          <w:numId w:val="0"/>
        </w:numPr>
        <w:spacing w:after="40" w:line="240" w:lineRule="auto"/>
        <w:ind w:left="397"/>
        <w:rPr>
          <w:rFonts w:ascii="Arial" w:hAnsi="Arial" w:cs="Arial"/>
          <w:sz w:val="20"/>
          <w:szCs w:val="20"/>
          <w:lang w:bidi="en-US"/>
        </w:rPr>
      </w:pPr>
    </w:p>
    <w:p w14:paraId="54F6579A" w14:textId="51C5BF85" w:rsidR="00CD6A32" w:rsidRPr="00E4746F" w:rsidRDefault="00CD6A32" w:rsidP="00350005">
      <w:pPr>
        <w:pStyle w:val="rove2-slovantext"/>
        <w:widowControl w:val="0"/>
        <w:numPr>
          <w:ilvl w:val="0"/>
          <w:numId w:val="0"/>
        </w:numPr>
        <w:spacing w:after="40" w:line="240" w:lineRule="auto"/>
        <w:ind w:left="397"/>
        <w:rPr>
          <w:rFonts w:ascii="Arial" w:hAnsi="Arial" w:cs="Arial"/>
          <w:sz w:val="20"/>
          <w:szCs w:val="20"/>
          <w:lang w:val="cs-CZ" w:bidi="en-US"/>
        </w:rPr>
      </w:pPr>
      <w:r w:rsidRPr="00E4746F">
        <w:rPr>
          <w:rFonts w:ascii="Arial" w:hAnsi="Arial" w:cs="Arial"/>
          <w:sz w:val="20"/>
          <w:szCs w:val="20"/>
          <w:lang w:val="cs-CZ" w:bidi="en-US"/>
        </w:rPr>
        <w:t>Ve Velkém Meziříčí</w:t>
      </w:r>
      <w:r w:rsidR="008C7EC0">
        <w:rPr>
          <w:rFonts w:ascii="Arial" w:hAnsi="Arial" w:cs="Arial"/>
          <w:sz w:val="20"/>
          <w:szCs w:val="20"/>
          <w:lang w:val="cs-CZ" w:bidi="en-US"/>
        </w:rPr>
        <w:t xml:space="preserve"> dne</w:t>
      </w:r>
      <w:r w:rsidRPr="00E4746F">
        <w:rPr>
          <w:rFonts w:ascii="Arial" w:hAnsi="Arial" w:cs="Arial"/>
          <w:sz w:val="20"/>
          <w:szCs w:val="20"/>
          <w:lang w:val="cs-CZ" w:bidi="en-US"/>
        </w:rPr>
        <w:t xml:space="preserve"> </w:t>
      </w:r>
      <w:r w:rsidR="008C7EC0">
        <w:rPr>
          <w:rFonts w:ascii="Arial" w:hAnsi="Arial" w:cs="Arial"/>
          <w:sz w:val="20"/>
          <w:szCs w:val="20"/>
          <w:lang w:val="cs-CZ" w:bidi="en-US"/>
        </w:rPr>
        <w:t>3. května 2023</w:t>
      </w:r>
      <w:r w:rsidR="008C7EC0">
        <w:rPr>
          <w:rFonts w:ascii="Arial" w:hAnsi="Arial" w:cs="Arial"/>
          <w:sz w:val="20"/>
          <w:szCs w:val="20"/>
          <w:lang w:val="cs-CZ" w:bidi="en-US"/>
        </w:rPr>
        <w:tab/>
      </w:r>
      <w:r w:rsidR="008C7EC0">
        <w:rPr>
          <w:rFonts w:ascii="Arial" w:hAnsi="Arial" w:cs="Arial"/>
          <w:sz w:val="20"/>
          <w:szCs w:val="20"/>
          <w:lang w:val="cs-CZ" w:bidi="en-US"/>
        </w:rPr>
        <w:tab/>
      </w:r>
      <w:r w:rsidR="008C7EC0">
        <w:rPr>
          <w:rFonts w:ascii="Arial" w:hAnsi="Arial" w:cs="Arial"/>
          <w:sz w:val="20"/>
          <w:szCs w:val="20"/>
          <w:lang w:val="cs-CZ" w:bidi="en-US"/>
        </w:rPr>
        <w:tab/>
        <w:t>V Jihlavě dne ……………………….</w:t>
      </w:r>
    </w:p>
    <w:p w14:paraId="398C638E" w14:textId="4D9452A0" w:rsidR="00CD6A32" w:rsidRDefault="00CD6A32" w:rsidP="00350005">
      <w:pPr>
        <w:pStyle w:val="rove2-slovantext"/>
        <w:widowControl w:val="0"/>
        <w:numPr>
          <w:ilvl w:val="0"/>
          <w:numId w:val="0"/>
        </w:numPr>
        <w:spacing w:after="40" w:line="240" w:lineRule="auto"/>
        <w:ind w:left="397"/>
        <w:rPr>
          <w:rFonts w:ascii="Arial" w:hAnsi="Arial" w:cs="Arial"/>
          <w:sz w:val="20"/>
          <w:szCs w:val="20"/>
          <w:lang w:bidi="en-US"/>
        </w:rPr>
      </w:pPr>
    </w:p>
    <w:p w14:paraId="4E32AF92" w14:textId="77777777" w:rsidR="00E4746F" w:rsidRPr="00E4746F" w:rsidRDefault="00E4746F" w:rsidP="00350005">
      <w:pPr>
        <w:pStyle w:val="rove2-slovantext"/>
        <w:widowControl w:val="0"/>
        <w:numPr>
          <w:ilvl w:val="0"/>
          <w:numId w:val="0"/>
        </w:numPr>
        <w:spacing w:after="40" w:line="240" w:lineRule="auto"/>
        <w:ind w:left="397"/>
        <w:rPr>
          <w:rFonts w:ascii="Arial" w:hAnsi="Arial" w:cs="Arial"/>
          <w:sz w:val="20"/>
          <w:szCs w:val="20"/>
          <w:lang w:bidi="en-US"/>
        </w:rPr>
      </w:pPr>
    </w:p>
    <w:p w14:paraId="06E75C41" w14:textId="2CF27B4E" w:rsidR="002D6EF7" w:rsidRPr="00E4746F" w:rsidRDefault="002D6EF7" w:rsidP="00350005">
      <w:pPr>
        <w:pStyle w:val="rove2-slovantext"/>
        <w:widowControl w:val="0"/>
        <w:numPr>
          <w:ilvl w:val="0"/>
          <w:numId w:val="0"/>
        </w:numPr>
        <w:spacing w:after="40" w:line="240" w:lineRule="auto"/>
        <w:ind w:left="397"/>
        <w:rPr>
          <w:rFonts w:ascii="Arial" w:hAnsi="Arial" w:cs="Arial"/>
          <w:sz w:val="20"/>
          <w:szCs w:val="20"/>
          <w:lang w:bidi="en-US"/>
        </w:rPr>
      </w:pPr>
    </w:p>
    <w:p w14:paraId="6D71392C" w14:textId="718F1304" w:rsidR="00CD6A32" w:rsidRPr="00E4746F" w:rsidRDefault="00CD6A32" w:rsidP="00350005">
      <w:pPr>
        <w:pStyle w:val="rove2-slovantext"/>
        <w:widowControl w:val="0"/>
        <w:numPr>
          <w:ilvl w:val="0"/>
          <w:numId w:val="0"/>
        </w:numPr>
        <w:spacing w:after="40" w:line="240" w:lineRule="auto"/>
        <w:ind w:left="397"/>
        <w:rPr>
          <w:rFonts w:ascii="Arial" w:hAnsi="Arial" w:cs="Arial"/>
          <w:sz w:val="20"/>
          <w:szCs w:val="20"/>
          <w:lang w:bidi="en-US"/>
        </w:rPr>
      </w:pPr>
    </w:p>
    <w:p w14:paraId="18D98454" w14:textId="74C5FF7E" w:rsidR="00CD6A32" w:rsidRPr="00E4746F" w:rsidRDefault="00CD6A32" w:rsidP="003A7930">
      <w:pPr>
        <w:pStyle w:val="rove2-slovantext"/>
        <w:widowControl w:val="0"/>
        <w:numPr>
          <w:ilvl w:val="0"/>
          <w:numId w:val="0"/>
        </w:numPr>
        <w:spacing w:before="0" w:after="0" w:line="240" w:lineRule="auto"/>
        <w:ind w:left="397"/>
        <w:rPr>
          <w:rFonts w:ascii="Arial" w:hAnsi="Arial" w:cs="Arial"/>
          <w:sz w:val="20"/>
          <w:szCs w:val="20"/>
          <w:lang w:val="cs-CZ" w:bidi="en-US"/>
        </w:rPr>
      </w:pPr>
      <w:r w:rsidRPr="00E4746F">
        <w:rPr>
          <w:rFonts w:ascii="Arial" w:hAnsi="Arial" w:cs="Arial"/>
          <w:sz w:val="20"/>
          <w:szCs w:val="20"/>
          <w:lang w:val="cs-CZ" w:bidi="en-US"/>
        </w:rPr>
        <w:t>------------------------------------------------------</w:t>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t>------------------------------------------------------</w:t>
      </w:r>
    </w:p>
    <w:p w14:paraId="6AE77623" w14:textId="6609B290" w:rsidR="00CD6A32" w:rsidRPr="00E4746F" w:rsidRDefault="00CD6A32" w:rsidP="003A7930">
      <w:pPr>
        <w:pStyle w:val="rove2-slovantext"/>
        <w:widowControl w:val="0"/>
        <w:numPr>
          <w:ilvl w:val="0"/>
          <w:numId w:val="0"/>
        </w:numPr>
        <w:spacing w:before="0" w:after="0" w:line="240" w:lineRule="auto"/>
        <w:ind w:left="397"/>
        <w:rPr>
          <w:rFonts w:ascii="Arial" w:hAnsi="Arial" w:cs="Arial"/>
          <w:sz w:val="20"/>
          <w:szCs w:val="20"/>
          <w:lang w:val="cs-CZ" w:bidi="en-US"/>
        </w:rPr>
      </w:pPr>
      <w:r w:rsidRPr="00E4746F">
        <w:rPr>
          <w:rFonts w:ascii="Arial" w:hAnsi="Arial" w:cs="Arial"/>
          <w:sz w:val="20"/>
          <w:szCs w:val="20"/>
          <w:lang w:val="cs-CZ" w:bidi="en-US"/>
        </w:rPr>
        <w:t>Město Velké Meziříčí</w:t>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t xml:space="preserve">IS </w:t>
      </w:r>
      <w:proofErr w:type="spellStart"/>
      <w:r w:rsidRPr="00E4746F">
        <w:rPr>
          <w:rFonts w:ascii="Arial" w:hAnsi="Arial" w:cs="Arial"/>
          <w:sz w:val="20"/>
          <w:szCs w:val="20"/>
          <w:lang w:val="cs-CZ" w:bidi="en-US"/>
        </w:rPr>
        <w:t>engineering</w:t>
      </w:r>
      <w:proofErr w:type="spellEnd"/>
      <w:r w:rsidRPr="00E4746F">
        <w:rPr>
          <w:rFonts w:ascii="Arial" w:hAnsi="Arial" w:cs="Arial"/>
          <w:sz w:val="20"/>
          <w:szCs w:val="20"/>
          <w:lang w:val="cs-CZ" w:bidi="en-US"/>
        </w:rPr>
        <w:t xml:space="preserve"> s.r.o</w:t>
      </w:r>
    </w:p>
    <w:p w14:paraId="44A48B4C" w14:textId="577475E5" w:rsidR="00CD6A32" w:rsidRPr="00E4746F" w:rsidRDefault="00CD6A32" w:rsidP="003A7930">
      <w:pPr>
        <w:pStyle w:val="rove2-slovantext"/>
        <w:widowControl w:val="0"/>
        <w:numPr>
          <w:ilvl w:val="0"/>
          <w:numId w:val="0"/>
        </w:numPr>
        <w:spacing w:before="0" w:after="0" w:line="240" w:lineRule="auto"/>
        <w:ind w:left="397"/>
        <w:rPr>
          <w:rFonts w:ascii="Arial" w:hAnsi="Arial" w:cs="Arial"/>
          <w:sz w:val="20"/>
          <w:szCs w:val="20"/>
          <w:lang w:val="cs-CZ" w:bidi="en-US"/>
        </w:rPr>
      </w:pPr>
      <w:r w:rsidRPr="00E4746F">
        <w:rPr>
          <w:rFonts w:ascii="Arial" w:hAnsi="Arial" w:cs="Arial"/>
          <w:sz w:val="20"/>
          <w:szCs w:val="20"/>
          <w:lang w:val="cs-CZ" w:bidi="en-US"/>
        </w:rPr>
        <w:t>I</w:t>
      </w:r>
      <w:hyperlink r:id="rId10" w:history="1">
        <w:r w:rsidRPr="00E4746F">
          <w:rPr>
            <w:rFonts w:ascii="Arial" w:hAnsi="Arial" w:cs="Arial"/>
            <w:sz w:val="20"/>
            <w:szCs w:val="20"/>
            <w:lang w:val="cs-CZ" w:bidi="en-US"/>
          </w:rPr>
          <w:t>ng. arch. Alexandros Kaminaras</w:t>
        </w:r>
      </w:hyperlink>
      <w:r w:rsidR="00C1035A" w:rsidRPr="00E4746F">
        <w:rPr>
          <w:rFonts w:ascii="Arial" w:hAnsi="Arial" w:cs="Arial"/>
          <w:sz w:val="20"/>
          <w:szCs w:val="20"/>
          <w:lang w:val="cs-CZ" w:bidi="en-US"/>
        </w:rPr>
        <w:t>, starosta</w:t>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t>Ing. Jiří Pohořelý</w:t>
      </w:r>
      <w:r w:rsidR="00C1035A" w:rsidRPr="00E4746F">
        <w:rPr>
          <w:rFonts w:ascii="Arial" w:hAnsi="Arial" w:cs="Arial"/>
          <w:sz w:val="20"/>
          <w:szCs w:val="20"/>
          <w:lang w:val="cs-CZ" w:bidi="en-US"/>
        </w:rPr>
        <w:t>, jednatel</w:t>
      </w:r>
    </w:p>
    <w:p w14:paraId="23EF1300" w14:textId="611AF9E0" w:rsidR="00CD6A32" w:rsidRDefault="00CD6A32" w:rsidP="003A7930">
      <w:pPr>
        <w:pStyle w:val="rove2-slovantext"/>
        <w:widowControl w:val="0"/>
        <w:numPr>
          <w:ilvl w:val="0"/>
          <w:numId w:val="0"/>
        </w:numPr>
        <w:spacing w:before="0" w:after="0" w:line="240" w:lineRule="auto"/>
        <w:ind w:left="397"/>
        <w:rPr>
          <w:rFonts w:ascii="Arial" w:hAnsi="Arial" w:cs="Arial"/>
          <w:sz w:val="20"/>
          <w:szCs w:val="20"/>
          <w:lang w:val="cs-CZ" w:bidi="en-US"/>
        </w:rPr>
      </w:pPr>
      <w:r w:rsidRPr="00E4746F">
        <w:rPr>
          <w:rFonts w:ascii="Arial" w:hAnsi="Arial" w:cs="Arial"/>
          <w:sz w:val="20"/>
          <w:szCs w:val="20"/>
          <w:lang w:val="cs-CZ" w:bidi="en-US"/>
        </w:rPr>
        <w:t>Příkazce</w:t>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r>
      <w:r w:rsidRPr="00E4746F">
        <w:rPr>
          <w:rFonts w:ascii="Arial" w:hAnsi="Arial" w:cs="Arial"/>
          <w:sz w:val="20"/>
          <w:szCs w:val="20"/>
          <w:lang w:val="cs-CZ" w:bidi="en-US"/>
        </w:rPr>
        <w:tab/>
        <w:t>Příkazník</w:t>
      </w:r>
    </w:p>
    <w:p w14:paraId="62F0DE7D" w14:textId="77777777" w:rsidR="00E4746F" w:rsidRPr="00E4746F" w:rsidRDefault="00E4746F" w:rsidP="003A7930">
      <w:pPr>
        <w:pStyle w:val="rove2-slovantext"/>
        <w:widowControl w:val="0"/>
        <w:numPr>
          <w:ilvl w:val="0"/>
          <w:numId w:val="0"/>
        </w:numPr>
        <w:spacing w:before="0" w:after="0" w:line="240" w:lineRule="auto"/>
        <w:ind w:left="397"/>
        <w:rPr>
          <w:rFonts w:ascii="Arial" w:hAnsi="Arial" w:cs="Arial"/>
          <w:sz w:val="20"/>
          <w:szCs w:val="20"/>
          <w:lang w:val="cs-CZ" w:bidi="en-US"/>
        </w:rPr>
      </w:pPr>
    </w:p>
    <w:sectPr w:rsidR="00E4746F" w:rsidRPr="00E4746F" w:rsidSect="009416CB">
      <w:headerReference w:type="even" r:id="rId11"/>
      <w:footerReference w:type="default" r:id="rId12"/>
      <w:headerReference w:type="first" r:id="rId13"/>
      <w:footerReference w:type="first" r:id="rId14"/>
      <w:pgSz w:w="11906" w:h="16838" w:code="9"/>
      <w:pgMar w:top="1418" w:right="1134" w:bottom="1418" w:left="1134" w:header="680"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36F32" w14:textId="77777777" w:rsidR="00F517D1" w:rsidRDefault="00F517D1">
      <w:r>
        <w:separator/>
      </w:r>
    </w:p>
  </w:endnote>
  <w:endnote w:type="continuationSeparator" w:id="0">
    <w:p w14:paraId="5553819D" w14:textId="77777777" w:rsidR="00F517D1" w:rsidRDefault="00F5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5EA7" w14:textId="37C4D754" w:rsidR="00831745" w:rsidRPr="009416CB" w:rsidRDefault="00F35012" w:rsidP="009416CB">
    <w:pPr>
      <w:rPr>
        <w:rFonts w:ascii="Times New Roman" w:hAnsi="Times New Roman"/>
      </w:rPr>
    </w:pPr>
    <w:r>
      <w:tab/>
    </w:r>
    <w:r>
      <w:tab/>
    </w:r>
    <w:r w:rsidR="009416CB">
      <w:tab/>
    </w:r>
    <w:r w:rsidR="009416CB">
      <w:tab/>
    </w:r>
    <w:r w:rsidR="009416CB">
      <w:tab/>
    </w:r>
    <w:r w:rsidR="009416CB">
      <w:tab/>
    </w:r>
    <w:r w:rsidR="009416CB">
      <w:tab/>
    </w:r>
    <w:r w:rsidR="009416CB">
      <w:tab/>
    </w:r>
    <w:r w:rsidR="009416CB">
      <w:tab/>
    </w:r>
    <w:r w:rsidR="009416CB">
      <w:tab/>
    </w:r>
    <w:r w:rsidR="009416CB">
      <w:tab/>
    </w:r>
    <w:r w:rsidR="00831745" w:rsidRPr="009416CB">
      <w:rPr>
        <w:rFonts w:ascii="Times New Roman" w:hAnsi="Times New Roman"/>
      </w:rPr>
      <w:t xml:space="preserve">Stránka </w:t>
    </w:r>
    <w:r w:rsidR="004769E5" w:rsidRPr="009416CB">
      <w:rPr>
        <w:rFonts w:ascii="Times New Roman" w:hAnsi="Times New Roman"/>
      </w:rPr>
      <w:fldChar w:fldCharType="begin"/>
    </w:r>
    <w:r w:rsidR="00831745" w:rsidRPr="009416CB">
      <w:rPr>
        <w:rFonts w:ascii="Times New Roman" w:hAnsi="Times New Roman"/>
      </w:rPr>
      <w:instrText>PAGE</w:instrText>
    </w:r>
    <w:r w:rsidR="004769E5" w:rsidRPr="009416CB">
      <w:rPr>
        <w:rFonts w:ascii="Times New Roman" w:hAnsi="Times New Roman"/>
      </w:rPr>
      <w:fldChar w:fldCharType="separate"/>
    </w:r>
    <w:r w:rsidR="0073267F">
      <w:rPr>
        <w:rFonts w:ascii="Times New Roman" w:hAnsi="Times New Roman"/>
        <w:noProof/>
      </w:rPr>
      <w:t>6</w:t>
    </w:r>
    <w:r w:rsidR="004769E5" w:rsidRPr="009416CB">
      <w:rPr>
        <w:rFonts w:ascii="Times New Roman" w:hAnsi="Times New Roman"/>
      </w:rPr>
      <w:fldChar w:fldCharType="end"/>
    </w:r>
    <w:r w:rsidR="00831745" w:rsidRPr="009416CB">
      <w:rPr>
        <w:rFonts w:ascii="Times New Roman" w:hAnsi="Times New Roman"/>
      </w:rPr>
      <w:t xml:space="preserve"> z </w:t>
    </w:r>
    <w:r w:rsidR="004769E5" w:rsidRPr="009416CB">
      <w:rPr>
        <w:rFonts w:ascii="Times New Roman" w:hAnsi="Times New Roman"/>
      </w:rPr>
      <w:fldChar w:fldCharType="begin"/>
    </w:r>
    <w:r w:rsidR="00831745" w:rsidRPr="009416CB">
      <w:rPr>
        <w:rFonts w:ascii="Times New Roman" w:hAnsi="Times New Roman"/>
      </w:rPr>
      <w:instrText>NUMPAGES</w:instrText>
    </w:r>
    <w:r w:rsidR="004769E5" w:rsidRPr="009416CB">
      <w:rPr>
        <w:rFonts w:ascii="Times New Roman" w:hAnsi="Times New Roman"/>
      </w:rPr>
      <w:fldChar w:fldCharType="separate"/>
    </w:r>
    <w:r w:rsidR="0073267F">
      <w:rPr>
        <w:rFonts w:ascii="Times New Roman" w:hAnsi="Times New Roman"/>
        <w:noProof/>
      </w:rPr>
      <w:t>6</w:t>
    </w:r>
    <w:r w:rsidR="004769E5" w:rsidRPr="009416C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9188E" w14:textId="583DAADD" w:rsidR="00831745" w:rsidRPr="00F35012" w:rsidRDefault="008712AE" w:rsidP="00F86403">
    <w:pPr>
      <w:pStyle w:val="Zpat"/>
      <w:pBdr>
        <w:top w:val="single" w:sz="4" w:space="9" w:color="auto"/>
      </w:pBdr>
      <w:rPr>
        <w:rFonts w:ascii="Times New Roman" w:hAnsi="Times New Roman"/>
      </w:rPr>
    </w:pPr>
    <w:r w:rsidRPr="00F35012">
      <w:rPr>
        <w:rFonts w:ascii="Times New Roman" w:hAnsi="Times New Roman"/>
      </w:rPr>
      <w:t xml:space="preserve">Stránka </w:t>
    </w:r>
    <w:r w:rsidR="004769E5" w:rsidRPr="00F35012">
      <w:rPr>
        <w:rFonts w:ascii="Times New Roman" w:hAnsi="Times New Roman"/>
      </w:rPr>
      <w:fldChar w:fldCharType="begin"/>
    </w:r>
    <w:r w:rsidRPr="00F35012">
      <w:rPr>
        <w:rFonts w:ascii="Times New Roman" w:hAnsi="Times New Roman"/>
      </w:rPr>
      <w:instrText>PAGE</w:instrText>
    </w:r>
    <w:r w:rsidR="004769E5" w:rsidRPr="00F35012">
      <w:rPr>
        <w:rFonts w:ascii="Times New Roman" w:hAnsi="Times New Roman"/>
      </w:rPr>
      <w:fldChar w:fldCharType="separate"/>
    </w:r>
    <w:r w:rsidR="0073267F">
      <w:rPr>
        <w:rFonts w:ascii="Times New Roman" w:hAnsi="Times New Roman"/>
        <w:noProof/>
      </w:rPr>
      <w:t>1</w:t>
    </w:r>
    <w:r w:rsidR="004769E5" w:rsidRPr="00F35012">
      <w:rPr>
        <w:rFonts w:ascii="Times New Roman" w:hAnsi="Times New Roman"/>
      </w:rPr>
      <w:fldChar w:fldCharType="end"/>
    </w:r>
    <w:r w:rsidRPr="00F35012">
      <w:rPr>
        <w:rFonts w:ascii="Times New Roman" w:hAnsi="Times New Roman"/>
      </w:rPr>
      <w:t xml:space="preserve"> z </w:t>
    </w:r>
    <w:r w:rsidR="004769E5" w:rsidRPr="00F35012">
      <w:rPr>
        <w:rFonts w:ascii="Times New Roman" w:hAnsi="Times New Roman"/>
      </w:rPr>
      <w:fldChar w:fldCharType="begin"/>
    </w:r>
    <w:r w:rsidRPr="00F35012">
      <w:rPr>
        <w:rFonts w:ascii="Times New Roman" w:hAnsi="Times New Roman"/>
      </w:rPr>
      <w:instrText>NUMPAGES</w:instrText>
    </w:r>
    <w:r w:rsidR="004769E5" w:rsidRPr="00F35012">
      <w:rPr>
        <w:rFonts w:ascii="Times New Roman" w:hAnsi="Times New Roman"/>
      </w:rPr>
      <w:fldChar w:fldCharType="separate"/>
    </w:r>
    <w:r w:rsidR="0073267F">
      <w:rPr>
        <w:rFonts w:ascii="Times New Roman" w:hAnsi="Times New Roman"/>
        <w:noProof/>
      </w:rPr>
      <w:t>6</w:t>
    </w:r>
    <w:r w:rsidR="004769E5" w:rsidRPr="00F3501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9B093" w14:textId="77777777" w:rsidR="00F517D1" w:rsidRDefault="00F517D1">
      <w:r>
        <w:separator/>
      </w:r>
    </w:p>
  </w:footnote>
  <w:footnote w:type="continuationSeparator" w:id="0">
    <w:p w14:paraId="6540C0A8" w14:textId="77777777" w:rsidR="00F517D1" w:rsidRDefault="00F5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A115C" w14:textId="77777777" w:rsidR="00831745" w:rsidRDefault="00831745"/>
  <w:p w14:paraId="3568BB95" w14:textId="77777777" w:rsidR="00831745" w:rsidRDefault="008317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9EAF" w14:textId="77777777" w:rsidR="00F86403" w:rsidRPr="00F86403" w:rsidRDefault="00556CA7" w:rsidP="00F86403">
    <w:pPr>
      <w:pStyle w:val="Zhlav"/>
      <w:jc w:val="right"/>
      <w:rPr>
        <w:rFonts w:ascii="Arial" w:hAnsi="Arial" w:cs="Arial"/>
        <w:b/>
        <w:i w:val="0"/>
        <w:iCs/>
        <w:szCs w:val="16"/>
      </w:rPr>
    </w:pPr>
    <w:r w:rsidRPr="00F86403">
      <w:rPr>
        <w:rFonts w:ascii="Arial" w:hAnsi="Arial" w:cs="Arial"/>
        <w:b/>
        <w:i w:val="0"/>
        <w:iCs/>
        <w:szCs w:val="16"/>
        <w:lang w:val="cs-CZ"/>
      </w:rPr>
      <w:t>T</w:t>
    </w:r>
    <w:proofErr w:type="spellStart"/>
    <w:r w:rsidRPr="00F86403">
      <w:rPr>
        <w:rFonts w:ascii="Arial" w:hAnsi="Arial" w:cs="Arial"/>
        <w:b/>
        <w:i w:val="0"/>
        <w:iCs/>
        <w:szCs w:val="16"/>
      </w:rPr>
      <w:t>echnic</w:t>
    </w:r>
    <w:r w:rsidRPr="00F86403">
      <w:rPr>
        <w:rFonts w:ascii="Arial" w:hAnsi="Arial" w:cs="Arial"/>
        <w:b/>
        <w:i w:val="0"/>
        <w:iCs/>
        <w:szCs w:val="16"/>
        <w:lang w:val="cs-CZ"/>
      </w:rPr>
      <w:t>ký</w:t>
    </w:r>
    <w:proofErr w:type="spellEnd"/>
    <w:r w:rsidRPr="00F86403">
      <w:rPr>
        <w:rFonts w:ascii="Arial" w:hAnsi="Arial" w:cs="Arial"/>
        <w:b/>
        <w:i w:val="0"/>
        <w:iCs/>
        <w:szCs w:val="16"/>
      </w:rPr>
      <w:t xml:space="preserve"> dozor </w:t>
    </w:r>
    <w:r w:rsidRPr="00F86403">
      <w:rPr>
        <w:rFonts w:ascii="Arial" w:hAnsi="Arial" w:cs="Arial"/>
        <w:b/>
        <w:i w:val="0"/>
        <w:iCs/>
        <w:szCs w:val="16"/>
        <w:lang w:val="cs-CZ"/>
      </w:rPr>
      <w:t>investora</w:t>
    </w:r>
    <w:r w:rsidRPr="00F86403">
      <w:rPr>
        <w:rFonts w:ascii="Arial" w:hAnsi="Arial" w:cs="Arial"/>
        <w:b/>
        <w:i w:val="0"/>
        <w:iCs/>
        <w:szCs w:val="16"/>
      </w:rPr>
      <w:t xml:space="preserve"> </w:t>
    </w:r>
  </w:p>
  <w:p w14:paraId="15D2F65F" w14:textId="168ADB8B" w:rsidR="00556CA7" w:rsidRPr="002201B8" w:rsidRDefault="002201B8" w:rsidP="00F86403">
    <w:pPr>
      <w:pStyle w:val="Zhlav"/>
      <w:jc w:val="right"/>
      <w:rPr>
        <w:b/>
        <w:i w:val="0"/>
        <w:iCs/>
        <w:szCs w:val="16"/>
        <w:lang w:val="cs-CZ"/>
      </w:rPr>
    </w:pPr>
    <w:r>
      <w:rPr>
        <w:rFonts w:ascii="Arial" w:eastAsia="Calibri" w:hAnsi="Arial" w:cs="Arial"/>
        <w:b/>
        <w:szCs w:val="16"/>
        <w:lang w:val="cs-CZ"/>
      </w:rPr>
      <w:t>Rekonstrukce zimního stadionu Velké Meziříčí – I. etapa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CAE7E2A"/>
    <w:multiLevelType w:val="hybridMultilevel"/>
    <w:tmpl w:val="CD443388"/>
    <w:lvl w:ilvl="0" w:tplc="2E387574">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22445087"/>
    <w:multiLevelType w:val="hybridMultilevel"/>
    <w:tmpl w:val="04DCE0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F43B0E"/>
    <w:multiLevelType w:val="hybridMultilevel"/>
    <w:tmpl w:val="9CB0AF28"/>
    <w:lvl w:ilvl="0" w:tplc="042A1D9A">
      <w:start w:val="1"/>
      <w:numFmt w:val="bullet"/>
      <w:pStyle w:val="rove4-odrkovtext"/>
      <w:lvlText w:val=""/>
      <w:lvlJc w:val="left"/>
      <w:pPr>
        <w:tabs>
          <w:tab w:val="num" w:pos="1191"/>
        </w:tabs>
        <w:ind w:left="397" w:firstLine="397"/>
      </w:pPr>
      <w:rPr>
        <w:rFonts w:ascii="Symbol" w:hAnsi="Symbol" w:hint="default"/>
      </w:rPr>
    </w:lvl>
    <w:lvl w:ilvl="1" w:tplc="04050003" w:tentative="1">
      <w:start w:val="1"/>
      <w:numFmt w:val="bullet"/>
      <w:lvlText w:val="o"/>
      <w:lvlJc w:val="left"/>
      <w:pPr>
        <w:ind w:left="2631" w:hanging="360"/>
      </w:pPr>
      <w:rPr>
        <w:rFonts w:ascii="Courier New" w:hAnsi="Courier New" w:cs="Courier New" w:hint="default"/>
      </w:rPr>
    </w:lvl>
    <w:lvl w:ilvl="2" w:tplc="04050005" w:tentative="1">
      <w:start w:val="1"/>
      <w:numFmt w:val="bullet"/>
      <w:lvlText w:val=""/>
      <w:lvlJc w:val="left"/>
      <w:pPr>
        <w:ind w:left="3351" w:hanging="360"/>
      </w:pPr>
      <w:rPr>
        <w:rFonts w:ascii="Wingdings" w:hAnsi="Wingdings" w:hint="default"/>
      </w:rPr>
    </w:lvl>
    <w:lvl w:ilvl="3" w:tplc="04050001" w:tentative="1">
      <w:start w:val="1"/>
      <w:numFmt w:val="bullet"/>
      <w:lvlText w:val=""/>
      <w:lvlJc w:val="left"/>
      <w:pPr>
        <w:ind w:left="4071" w:hanging="360"/>
      </w:pPr>
      <w:rPr>
        <w:rFonts w:ascii="Symbol" w:hAnsi="Symbol" w:hint="default"/>
      </w:rPr>
    </w:lvl>
    <w:lvl w:ilvl="4" w:tplc="04050003" w:tentative="1">
      <w:start w:val="1"/>
      <w:numFmt w:val="bullet"/>
      <w:lvlText w:val="o"/>
      <w:lvlJc w:val="left"/>
      <w:pPr>
        <w:ind w:left="4791" w:hanging="360"/>
      </w:pPr>
      <w:rPr>
        <w:rFonts w:ascii="Courier New" w:hAnsi="Courier New" w:cs="Courier New" w:hint="default"/>
      </w:rPr>
    </w:lvl>
    <w:lvl w:ilvl="5" w:tplc="04050005" w:tentative="1">
      <w:start w:val="1"/>
      <w:numFmt w:val="bullet"/>
      <w:lvlText w:val=""/>
      <w:lvlJc w:val="left"/>
      <w:pPr>
        <w:ind w:left="5511" w:hanging="360"/>
      </w:pPr>
      <w:rPr>
        <w:rFonts w:ascii="Wingdings" w:hAnsi="Wingdings" w:hint="default"/>
      </w:rPr>
    </w:lvl>
    <w:lvl w:ilvl="6" w:tplc="04050001" w:tentative="1">
      <w:start w:val="1"/>
      <w:numFmt w:val="bullet"/>
      <w:lvlText w:val=""/>
      <w:lvlJc w:val="left"/>
      <w:pPr>
        <w:ind w:left="6231" w:hanging="360"/>
      </w:pPr>
      <w:rPr>
        <w:rFonts w:ascii="Symbol" w:hAnsi="Symbol" w:hint="default"/>
      </w:rPr>
    </w:lvl>
    <w:lvl w:ilvl="7" w:tplc="04050003" w:tentative="1">
      <w:start w:val="1"/>
      <w:numFmt w:val="bullet"/>
      <w:lvlText w:val="o"/>
      <w:lvlJc w:val="left"/>
      <w:pPr>
        <w:ind w:left="6951" w:hanging="360"/>
      </w:pPr>
      <w:rPr>
        <w:rFonts w:ascii="Courier New" w:hAnsi="Courier New" w:cs="Courier New" w:hint="default"/>
      </w:rPr>
    </w:lvl>
    <w:lvl w:ilvl="8" w:tplc="04050005" w:tentative="1">
      <w:start w:val="1"/>
      <w:numFmt w:val="bullet"/>
      <w:lvlText w:val=""/>
      <w:lvlJc w:val="left"/>
      <w:pPr>
        <w:ind w:left="7671" w:hanging="360"/>
      </w:pPr>
      <w:rPr>
        <w:rFonts w:ascii="Wingdings" w:hAnsi="Wingdings" w:hint="default"/>
      </w:rPr>
    </w:lvl>
  </w:abstractNum>
  <w:abstractNum w:abstractNumId="4" w15:restartNumberingAfterBreak="0">
    <w:nsid w:val="53010B72"/>
    <w:multiLevelType w:val="multilevel"/>
    <w:tmpl w:val="4D0C456E"/>
    <w:lvl w:ilvl="0">
      <w:start w:val="1"/>
      <w:numFmt w:val="decimal"/>
      <w:lvlText w:val="%1"/>
      <w:lvlJc w:val="left"/>
      <w:pPr>
        <w:ind w:left="432" w:hanging="432"/>
      </w:pPr>
    </w:lvl>
    <w:lvl w:ilvl="1">
      <w:start w:val="1"/>
      <w:numFmt w:val="decimal"/>
      <w:lvlText w:val="%1.%2"/>
      <w:lvlJc w:val="left"/>
      <w:pPr>
        <w:ind w:left="284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4673C09"/>
    <w:multiLevelType w:val="multilevel"/>
    <w:tmpl w:val="247CFEB2"/>
    <w:lvl w:ilvl="0">
      <w:start w:val="1"/>
      <w:numFmt w:val="decimal"/>
      <w:lvlText w:val="%1"/>
      <w:lvlJc w:val="left"/>
      <w:pPr>
        <w:ind w:left="432" w:hanging="432"/>
      </w:pPr>
    </w:lvl>
    <w:lvl w:ilvl="1">
      <w:start w:val="1"/>
      <w:numFmt w:val="decimal"/>
      <w:lvlText w:val="%1.%2"/>
      <w:lvlJc w:val="left"/>
      <w:pPr>
        <w:ind w:left="284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8" w15:restartNumberingAfterBreak="0">
    <w:nsid w:val="76B66CFA"/>
    <w:multiLevelType w:val="hybridMultilevel"/>
    <w:tmpl w:val="1D2A4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4B600E"/>
    <w:multiLevelType w:val="multilevel"/>
    <w:tmpl w:val="786C68DA"/>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sz w:val="20"/>
        <w:szCs w:val="2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7"/>
  </w:num>
  <w:num w:numId="2">
    <w:abstractNumId w:val="0"/>
  </w:num>
  <w:num w:numId="3">
    <w:abstractNumId w:val="6"/>
  </w:num>
  <w:num w:numId="4">
    <w:abstractNumId w:val="1"/>
  </w:num>
  <w:num w:numId="5">
    <w:abstractNumId w:val="9"/>
  </w:num>
  <w:num w:numId="6">
    <w:abstractNumId w:val="3"/>
  </w:num>
  <w:num w:numId="7">
    <w:abstractNumId w:val="9"/>
    <w:lvlOverride w:ilvl="0">
      <w:startOverride w:val="1"/>
    </w:lvlOverride>
    <w:lvlOverride w:ilvl="1">
      <w:startOverride w:val="1"/>
    </w:lvlOverride>
  </w:num>
  <w:num w:numId="8">
    <w:abstractNumId w:val="9"/>
    <w:lvlOverride w:ilvl="0">
      <w:startOverride w:val="1"/>
    </w:lvlOverride>
    <w:lvlOverride w:ilvl="1">
      <w:startOverride w:val="1"/>
    </w:lvlOverride>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78"/>
    <w:rsid w:val="0000169C"/>
    <w:rsid w:val="0000686B"/>
    <w:rsid w:val="00010283"/>
    <w:rsid w:val="00012566"/>
    <w:rsid w:val="00012B42"/>
    <w:rsid w:val="000141DD"/>
    <w:rsid w:val="00014D66"/>
    <w:rsid w:val="000161B1"/>
    <w:rsid w:val="0001702E"/>
    <w:rsid w:val="0001797D"/>
    <w:rsid w:val="00017BBA"/>
    <w:rsid w:val="0002187D"/>
    <w:rsid w:val="00022D29"/>
    <w:rsid w:val="00024C5D"/>
    <w:rsid w:val="00026A19"/>
    <w:rsid w:val="00030924"/>
    <w:rsid w:val="000309F1"/>
    <w:rsid w:val="00035D88"/>
    <w:rsid w:val="0003724A"/>
    <w:rsid w:val="00041A92"/>
    <w:rsid w:val="00042248"/>
    <w:rsid w:val="000438F1"/>
    <w:rsid w:val="00044490"/>
    <w:rsid w:val="0004470A"/>
    <w:rsid w:val="00044976"/>
    <w:rsid w:val="00044C16"/>
    <w:rsid w:val="00045F42"/>
    <w:rsid w:val="00046714"/>
    <w:rsid w:val="000518DA"/>
    <w:rsid w:val="00053E54"/>
    <w:rsid w:val="00055AD5"/>
    <w:rsid w:val="00056B1B"/>
    <w:rsid w:val="00056CFE"/>
    <w:rsid w:val="00057FE9"/>
    <w:rsid w:val="0006000F"/>
    <w:rsid w:val="000602A5"/>
    <w:rsid w:val="000637C6"/>
    <w:rsid w:val="00071DD7"/>
    <w:rsid w:val="00072B92"/>
    <w:rsid w:val="00080178"/>
    <w:rsid w:val="0008087D"/>
    <w:rsid w:val="000811AE"/>
    <w:rsid w:val="0008300B"/>
    <w:rsid w:val="000830FA"/>
    <w:rsid w:val="00086587"/>
    <w:rsid w:val="00087F59"/>
    <w:rsid w:val="00090812"/>
    <w:rsid w:val="00091511"/>
    <w:rsid w:val="000934AD"/>
    <w:rsid w:val="00094C4E"/>
    <w:rsid w:val="00096E6E"/>
    <w:rsid w:val="000A0C36"/>
    <w:rsid w:val="000A3979"/>
    <w:rsid w:val="000A3F0C"/>
    <w:rsid w:val="000A3F95"/>
    <w:rsid w:val="000A64A9"/>
    <w:rsid w:val="000B0DD1"/>
    <w:rsid w:val="000B0FB1"/>
    <w:rsid w:val="000B1686"/>
    <w:rsid w:val="000B18EA"/>
    <w:rsid w:val="000B28D4"/>
    <w:rsid w:val="000B38EA"/>
    <w:rsid w:val="000B448B"/>
    <w:rsid w:val="000B4561"/>
    <w:rsid w:val="000B4C35"/>
    <w:rsid w:val="000B5616"/>
    <w:rsid w:val="000B69BB"/>
    <w:rsid w:val="000B7DAA"/>
    <w:rsid w:val="000C2CFE"/>
    <w:rsid w:val="000C315C"/>
    <w:rsid w:val="000C5328"/>
    <w:rsid w:val="000C5A72"/>
    <w:rsid w:val="000C70A1"/>
    <w:rsid w:val="000D30F8"/>
    <w:rsid w:val="000D39ED"/>
    <w:rsid w:val="000D553E"/>
    <w:rsid w:val="000D5AB6"/>
    <w:rsid w:val="000D7B0F"/>
    <w:rsid w:val="000D7F8B"/>
    <w:rsid w:val="000E7152"/>
    <w:rsid w:val="000E734F"/>
    <w:rsid w:val="001013A3"/>
    <w:rsid w:val="00101725"/>
    <w:rsid w:val="00101B68"/>
    <w:rsid w:val="00102DDC"/>
    <w:rsid w:val="00104BA9"/>
    <w:rsid w:val="00104C1C"/>
    <w:rsid w:val="00104FFB"/>
    <w:rsid w:val="00107DCC"/>
    <w:rsid w:val="0011015D"/>
    <w:rsid w:val="00115390"/>
    <w:rsid w:val="00121558"/>
    <w:rsid w:val="00123351"/>
    <w:rsid w:val="0012368C"/>
    <w:rsid w:val="0012413E"/>
    <w:rsid w:val="00124B86"/>
    <w:rsid w:val="00124E96"/>
    <w:rsid w:val="00125E5E"/>
    <w:rsid w:val="001306BB"/>
    <w:rsid w:val="0013666C"/>
    <w:rsid w:val="00141F1A"/>
    <w:rsid w:val="00144D00"/>
    <w:rsid w:val="001451F8"/>
    <w:rsid w:val="00145815"/>
    <w:rsid w:val="00146A7D"/>
    <w:rsid w:val="001472AC"/>
    <w:rsid w:val="0014776B"/>
    <w:rsid w:val="00153CFF"/>
    <w:rsid w:val="00156015"/>
    <w:rsid w:val="00156963"/>
    <w:rsid w:val="00157811"/>
    <w:rsid w:val="00160D75"/>
    <w:rsid w:val="00161DCB"/>
    <w:rsid w:val="00162C2F"/>
    <w:rsid w:val="0016636E"/>
    <w:rsid w:val="0017152D"/>
    <w:rsid w:val="001730B0"/>
    <w:rsid w:val="001749A2"/>
    <w:rsid w:val="00177A5D"/>
    <w:rsid w:val="00182A6D"/>
    <w:rsid w:val="00183B68"/>
    <w:rsid w:val="001872CF"/>
    <w:rsid w:val="00190780"/>
    <w:rsid w:val="0019172E"/>
    <w:rsid w:val="00193AAB"/>
    <w:rsid w:val="00194309"/>
    <w:rsid w:val="001A0EC6"/>
    <w:rsid w:val="001A1442"/>
    <w:rsid w:val="001A255A"/>
    <w:rsid w:val="001A47FD"/>
    <w:rsid w:val="001A4FFB"/>
    <w:rsid w:val="001A5355"/>
    <w:rsid w:val="001A7A5F"/>
    <w:rsid w:val="001B0569"/>
    <w:rsid w:val="001B08A6"/>
    <w:rsid w:val="001B22CA"/>
    <w:rsid w:val="001B6C67"/>
    <w:rsid w:val="001B6F49"/>
    <w:rsid w:val="001C1488"/>
    <w:rsid w:val="001C3A61"/>
    <w:rsid w:val="001D0244"/>
    <w:rsid w:val="001D08B5"/>
    <w:rsid w:val="001D1229"/>
    <w:rsid w:val="001D1338"/>
    <w:rsid w:val="001D3FD6"/>
    <w:rsid w:val="001D471E"/>
    <w:rsid w:val="001E57D0"/>
    <w:rsid w:val="001E6EC7"/>
    <w:rsid w:val="001F0BD8"/>
    <w:rsid w:val="001F28A5"/>
    <w:rsid w:val="001F3026"/>
    <w:rsid w:val="001F38B7"/>
    <w:rsid w:val="001F48A7"/>
    <w:rsid w:val="00201970"/>
    <w:rsid w:val="002027F3"/>
    <w:rsid w:val="002037C2"/>
    <w:rsid w:val="00204EDA"/>
    <w:rsid w:val="0021325A"/>
    <w:rsid w:val="00213ED6"/>
    <w:rsid w:val="0021597B"/>
    <w:rsid w:val="00215FDD"/>
    <w:rsid w:val="00216641"/>
    <w:rsid w:val="00217865"/>
    <w:rsid w:val="002201B8"/>
    <w:rsid w:val="002201DF"/>
    <w:rsid w:val="00220EFC"/>
    <w:rsid w:val="002235F5"/>
    <w:rsid w:val="002249F2"/>
    <w:rsid w:val="00225A0C"/>
    <w:rsid w:val="00227066"/>
    <w:rsid w:val="0022778A"/>
    <w:rsid w:val="00232D24"/>
    <w:rsid w:val="00235DF7"/>
    <w:rsid w:val="00236CEE"/>
    <w:rsid w:val="002412F7"/>
    <w:rsid w:val="002429AC"/>
    <w:rsid w:val="00242E7F"/>
    <w:rsid w:val="0024339E"/>
    <w:rsid w:val="00243DAD"/>
    <w:rsid w:val="00244530"/>
    <w:rsid w:val="00244586"/>
    <w:rsid w:val="00244E71"/>
    <w:rsid w:val="00246112"/>
    <w:rsid w:val="00253E23"/>
    <w:rsid w:val="00260D50"/>
    <w:rsid w:val="00262541"/>
    <w:rsid w:val="0026260A"/>
    <w:rsid w:val="00262AB6"/>
    <w:rsid w:val="00262B1F"/>
    <w:rsid w:val="002638F9"/>
    <w:rsid w:val="00263B97"/>
    <w:rsid w:val="00264860"/>
    <w:rsid w:val="002652CF"/>
    <w:rsid w:val="00266EF3"/>
    <w:rsid w:val="00267790"/>
    <w:rsid w:val="00267821"/>
    <w:rsid w:val="002679E8"/>
    <w:rsid w:val="00271A2F"/>
    <w:rsid w:val="0027596A"/>
    <w:rsid w:val="00275B32"/>
    <w:rsid w:val="00276D4B"/>
    <w:rsid w:val="002813C7"/>
    <w:rsid w:val="00282D48"/>
    <w:rsid w:val="00283AAC"/>
    <w:rsid w:val="00284CD0"/>
    <w:rsid w:val="0028575C"/>
    <w:rsid w:val="00285AFE"/>
    <w:rsid w:val="002868CF"/>
    <w:rsid w:val="002870A9"/>
    <w:rsid w:val="00290208"/>
    <w:rsid w:val="002912F8"/>
    <w:rsid w:val="00292A14"/>
    <w:rsid w:val="00293A5B"/>
    <w:rsid w:val="00296105"/>
    <w:rsid w:val="00297086"/>
    <w:rsid w:val="002A2216"/>
    <w:rsid w:val="002A34A5"/>
    <w:rsid w:val="002A55AB"/>
    <w:rsid w:val="002A7D41"/>
    <w:rsid w:val="002B0D45"/>
    <w:rsid w:val="002B1284"/>
    <w:rsid w:val="002B2998"/>
    <w:rsid w:val="002B3E46"/>
    <w:rsid w:val="002B6DA9"/>
    <w:rsid w:val="002B7335"/>
    <w:rsid w:val="002C2B67"/>
    <w:rsid w:val="002C31C8"/>
    <w:rsid w:val="002C33AA"/>
    <w:rsid w:val="002C3F5F"/>
    <w:rsid w:val="002C435F"/>
    <w:rsid w:val="002C451B"/>
    <w:rsid w:val="002C5485"/>
    <w:rsid w:val="002C653E"/>
    <w:rsid w:val="002C7602"/>
    <w:rsid w:val="002D1D26"/>
    <w:rsid w:val="002D3294"/>
    <w:rsid w:val="002D35DB"/>
    <w:rsid w:val="002D398D"/>
    <w:rsid w:val="002D411F"/>
    <w:rsid w:val="002D5084"/>
    <w:rsid w:val="002D57CE"/>
    <w:rsid w:val="002D5836"/>
    <w:rsid w:val="002D6EF7"/>
    <w:rsid w:val="002E0015"/>
    <w:rsid w:val="002E0D2C"/>
    <w:rsid w:val="002E2404"/>
    <w:rsid w:val="002E47F5"/>
    <w:rsid w:val="002E498E"/>
    <w:rsid w:val="002F1DBD"/>
    <w:rsid w:val="002F3003"/>
    <w:rsid w:val="002F5FFA"/>
    <w:rsid w:val="003022DF"/>
    <w:rsid w:val="00302A21"/>
    <w:rsid w:val="00305EE4"/>
    <w:rsid w:val="00306BD8"/>
    <w:rsid w:val="00306ED1"/>
    <w:rsid w:val="003078A4"/>
    <w:rsid w:val="00311EEF"/>
    <w:rsid w:val="00314BC7"/>
    <w:rsid w:val="00316B16"/>
    <w:rsid w:val="00322BF5"/>
    <w:rsid w:val="003236A8"/>
    <w:rsid w:val="00323854"/>
    <w:rsid w:val="0032456D"/>
    <w:rsid w:val="00324A1D"/>
    <w:rsid w:val="003257B6"/>
    <w:rsid w:val="003304DC"/>
    <w:rsid w:val="00330C9E"/>
    <w:rsid w:val="00331EC7"/>
    <w:rsid w:val="0033313E"/>
    <w:rsid w:val="00334B56"/>
    <w:rsid w:val="0034234E"/>
    <w:rsid w:val="003442D3"/>
    <w:rsid w:val="00350005"/>
    <w:rsid w:val="00350BCC"/>
    <w:rsid w:val="00351BC5"/>
    <w:rsid w:val="00351D23"/>
    <w:rsid w:val="003525C5"/>
    <w:rsid w:val="00353A12"/>
    <w:rsid w:val="003540CA"/>
    <w:rsid w:val="00354C6D"/>
    <w:rsid w:val="00357AF9"/>
    <w:rsid w:val="00361AEE"/>
    <w:rsid w:val="00366EF4"/>
    <w:rsid w:val="00371967"/>
    <w:rsid w:val="003733CD"/>
    <w:rsid w:val="0037378A"/>
    <w:rsid w:val="00377684"/>
    <w:rsid w:val="00377870"/>
    <w:rsid w:val="0038397F"/>
    <w:rsid w:val="00383C64"/>
    <w:rsid w:val="00386A07"/>
    <w:rsid w:val="00387724"/>
    <w:rsid w:val="00387F11"/>
    <w:rsid w:val="00392C05"/>
    <w:rsid w:val="00393013"/>
    <w:rsid w:val="003A0A01"/>
    <w:rsid w:val="003A4A60"/>
    <w:rsid w:val="003A62FB"/>
    <w:rsid w:val="003A654D"/>
    <w:rsid w:val="003A6ADA"/>
    <w:rsid w:val="003A7930"/>
    <w:rsid w:val="003B04AB"/>
    <w:rsid w:val="003B077B"/>
    <w:rsid w:val="003B0C8E"/>
    <w:rsid w:val="003B5DE4"/>
    <w:rsid w:val="003B6742"/>
    <w:rsid w:val="003B772F"/>
    <w:rsid w:val="003C04DD"/>
    <w:rsid w:val="003C23C9"/>
    <w:rsid w:val="003C2E7B"/>
    <w:rsid w:val="003C35C4"/>
    <w:rsid w:val="003C36D6"/>
    <w:rsid w:val="003C3B5E"/>
    <w:rsid w:val="003C3D53"/>
    <w:rsid w:val="003C7FB3"/>
    <w:rsid w:val="003D0025"/>
    <w:rsid w:val="003D0AD1"/>
    <w:rsid w:val="003D45ED"/>
    <w:rsid w:val="003D4917"/>
    <w:rsid w:val="003D7EC5"/>
    <w:rsid w:val="003E2764"/>
    <w:rsid w:val="003E402D"/>
    <w:rsid w:val="003E50E2"/>
    <w:rsid w:val="003E65AD"/>
    <w:rsid w:val="003E702B"/>
    <w:rsid w:val="003F0FA2"/>
    <w:rsid w:val="003F2693"/>
    <w:rsid w:val="003F3846"/>
    <w:rsid w:val="003F47B3"/>
    <w:rsid w:val="003F64E5"/>
    <w:rsid w:val="00403FCD"/>
    <w:rsid w:val="00404580"/>
    <w:rsid w:val="00404AFA"/>
    <w:rsid w:val="00405FDC"/>
    <w:rsid w:val="00407F37"/>
    <w:rsid w:val="004101CF"/>
    <w:rsid w:val="00411576"/>
    <w:rsid w:val="00411F4F"/>
    <w:rsid w:val="00413AD5"/>
    <w:rsid w:val="004145B9"/>
    <w:rsid w:val="00414B73"/>
    <w:rsid w:val="00416200"/>
    <w:rsid w:val="00416FB4"/>
    <w:rsid w:val="004240C1"/>
    <w:rsid w:val="00426B47"/>
    <w:rsid w:val="00427307"/>
    <w:rsid w:val="00431118"/>
    <w:rsid w:val="00432020"/>
    <w:rsid w:val="004330B5"/>
    <w:rsid w:val="004330CB"/>
    <w:rsid w:val="00433B35"/>
    <w:rsid w:val="00441549"/>
    <w:rsid w:val="0044165E"/>
    <w:rsid w:val="00444489"/>
    <w:rsid w:val="00444A63"/>
    <w:rsid w:val="00445AD3"/>
    <w:rsid w:val="00447A2D"/>
    <w:rsid w:val="004502D0"/>
    <w:rsid w:val="0045115C"/>
    <w:rsid w:val="0045445E"/>
    <w:rsid w:val="00455ECD"/>
    <w:rsid w:val="004605C1"/>
    <w:rsid w:val="004610C0"/>
    <w:rsid w:val="004622B6"/>
    <w:rsid w:val="004624A1"/>
    <w:rsid w:val="004629A4"/>
    <w:rsid w:val="004637D1"/>
    <w:rsid w:val="004645F0"/>
    <w:rsid w:val="00466C2C"/>
    <w:rsid w:val="00467ECD"/>
    <w:rsid w:val="0047062B"/>
    <w:rsid w:val="00470D42"/>
    <w:rsid w:val="00471EF7"/>
    <w:rsid w:val="0047267A"/>
    <w:rsid w:val="00472E24"/>
    <w:rsid w:val="0047356E"/>
    <w:rsid w:val="00473EDA"/>
    <w:rsid w:val="00474A42"/>
    <w:rsid w:val="00474C12"/>
    <w:rsid w:val="004754FE"/>
    <w:rsid w:val="004769E5"/>
    <w:rsid w:val="004801B6"/>
    <w:rsid w:val="00480751"/>
    <w:rsid w:val="00480BC0"/>
    <w:rsid w:val="004816DF"/>
    <w:rsid w:val="00484DF4"/>
    <w:rsid w:val="004866F4"/>
    <w:rsid w:val="00487719"/>
    <w:rsid w:val="00487A77"/>
    <w:rsid w:val="0049054C"/>
    <w:rsid w:val="00490AA4"/>
    <w:rsid w:val="00491FC8"/>
    <w:rsid w:val="004920F3"/>
    <w:rsid w:val="00497A55"/>
    <w:rsid w:val="00497FC6"/>
    <w:rsid w:val="004A0B07"/>
    <w:rsid w:val="004A1D67"/>
    <w:rsid w:val="004A71FE"/>
    <w:rsid w:val="004A7240"/>
    <w:rsid w:val="004B40C5"/>
    <w:rsid w:val="004B4A98"/>
    <w:rsid w:val="004B5496"/>
    <w:rsid w:val="004C2FF5"/>
    <w:rsid w:val="004C402A"/>
    <w:rsid w:val="004C406B"/>
    <w:rsid w:val="004C7F40"/>
    <w:rsid w:val="004D1328"/>
    <w:rsid w:val="004D4945"/>
    <w:rsid w:val="004E3E6C"/>
    <w:rsid w:val="004E7A3E"/>
    <w:rsid w:val="004E7C11"/>
    <w:rsid w:val="004E7E98"/>
    <w:rsid w:val="004F05A0"/>
    <w:rsid w:val="004F20FF"/>
    <w:rsid w:val="004F32B3"/>
    <w:rsid w:val="004F387D"/>
    <w:rsid w:val="004F538C"/>
    <w:rsid w:val="0050029F"/>
    <w:rsid w:val="00501D70"/>
    <w:rsid w:val="00501FEB"/>
    <w:rsid w:val="00505EA7"/>
    <w:rsid w:val="005074F9"/>
    <w:rsid w:val="005108B7"/>
    <w:rsid w:val="005115B2"/>
    <w:rsid w:val="00511970"/>
    <w:rsid w:val="005135A9"/>
    <w:rsid w:val="005150E8"/>
    <w:rsid w:val="00521822"/>
    <w:rsid w:val="00521F34"/>
    <w:rsid w:val="0052264A"/>
    <w:rsid w:val="00522E76"/>
    <w:rsid w:val="0052699C"/>
    <w:rsid w:val="00526AB5"/>
    <w:rsid w:val="00527660"/>
    <w:rsid w:val="00527F20"/>
    <w:rsid w:val="0053052F"/>
    <w:rsid w:val="0053227F"/>
    <w:rsid w:val="00533385"/>
    <w:rsid w:val="00533794"/>
    <w:rsid w:val="00534182"/>
    <w:rsid w:val="00534FC8"/>
    <w:rsid w:val="005406C1"/>
    <w:rsid w:val="00541672"/>
    <w:rsid w:val="00550604"/>
    <w:rsid w:val="0055505D"/>
    <w:rsid w:val="00555D06"/>
    <w:rsid w:val="005562F6"/>
    <w:rsid w:val="0055659B"/>
    <w:rsid w:val="00556AA8"/>
    <w:rsid w:val="00556CA7"/>
    <w:rsid w:val="00557816"/>
    <w:rsid w:val="00560415"/>
    <w:rsid w:val="00564104"/>
    <w:rsid w:val="005651A2"/>
    <w:rsid w:val="00565597"/>
    <w:rsid w:val="0057059C"/>
    <w:rsid w:val="00581767"/>
    <w:rsid w:val="00584BF4"/>
    <w:rsid w:val="00586035"/>
    <w:rsid w:val="005875B6"/>
    <w:rsid w:val="005907D8"/>
    <w:rsid w:val="005919AD"/>
    <w:rsid w:val="005938A5"/>
    <w:rsid w:val="0059517B"/>
    <w:rsid w:val="005952E6"/>
    <w:rsid w:val="005A1A3A"/>
    <w:rsid w:val="005A61AE"/>
    <w:rsid w:val="005A6289"/>
    <w:rsid w:val="005B160A"/>
    <w:rsid w:val="005B1B52"/>
    <w:rsid w:val="005B409F"/>
    <w:rsid w:val="005B4E15"/>
    <w:rsid w:val="005B5A7D"/>
    <w:rsid w:val="005C1215"/>
    <w:rsid w:val="005C4905"/>
    <w:rsid w:val="005C7DD1"/>
    <w:rsid w:val="005D21ED"/>
    <w:rsid w:val="005D2ECD"/>
    <w:rsid w:val="005D463C"/>
    <w:rsid w:val="005D64E6"/>
    <w:rsid w:val="005E0FCF"/>
    <w:rsid w:val="005F55BD"/>
    <w:rsid w:val="005F635A"/>
    <w:rsid w:val="005F6417"/>
    <w:rsid w:val="005F6750"/>
    <w:rsid w:val="00600D37"/>
    <w:rsid w:val="00602B6B"/>
    <w:rsid w:val="00603F27"/>
    <w:rsid w:val="00604AD3"/>
    <w:rsid w:val="00606E0A"/>
    <w:rsid w:val="00607923"/>
    <w:rsid w:val="006102D6"/>
    <w:rsid w:val="00610510"/>
    <w:rsid w:val="006125E8"/>
    <w:rsid w:val="006136EC"/>
    <w:rsid w:val="00613E42"/>
    <w:rsid w:val="00614797"/>
    <w:rsid w:val="006170D7"/>
    <w:rsid w:val="00617132"/>
    <w:rsid w:val="00621130"/>
    <w:rsid w:val="0062227C"/>
    <w:rsid w:val="00622C04"/>
    <w:rsid w:val="006231F3"/>
    <w:rsid w:val="00624CCB"/>
    <w:rsid w:val="006300AB"/>
    <w:rsid w:val="00630D2A"/>
    <w:rsid w:val="00632E19"/>
    <w:rsid w:val="0063400C"/>
    <w:rsid w:val="00634EBE"/>
    <w:rsid w:val="00636E0D"/>
    <w:rsid w:val="00637AD0"/>
    <w:rsid w:val="006417E4"/>
    <w:rsid w:val="00645174"/>
    <w:rsid w:val="00647D47"/>
    <w:rsid w:val="00647D62"/>
    <w:rsid w:val="006524BE"/>
    <w:rsid w:val="00652996"/>
    <w:rsid w:val="006564B3"/>
    <w:rsid w:val="00657B34"/>
    <w:rsid w:val="00657DF4"/>
    <w:rsid w:val="006635D0"/>
    <w:rsid w:val="00664633"/>
    <w:rsid w:val="00664AEE"/>
    <w:rsid w:val="006651BC"/>
    <w:rsid w:val="0067160F"/>
    <w:rsid w:val="006716A9"/>
    <w:rsid w:val="00673780"/>
    <w:rsid w:val="00673F09"/>
    <w:rsid w:val="006746E0"/>
    <w:rsid w:val="00674952"/>
    <w:rsid w:val="00677D65"/>
    <w:rsid w:val="00680C24"/>
    <w:rsid w:val="00681164"/>
    <w:rsid w:val="00682E85"/>
    <w:rsid w:val="006839C6"/>
    <w:rsid w:val="00683ABE"/>
    <w:rsid w:val="00684938"/>
    <w:rsid w:val="00685104"/>
    <w:rsid w:val="0068531A"/>
    <w:rsid w:val="00686178"/>
    <w:rsid w:val="00692E77"/>
    <w:rsid w:val="00695A29"/>
    <w:rsid w:val="0069657B"/>
    <w:rsid w:val="00696F4A"/>
    <w:rsid w:val="006A109E"/>
    <w:rsid w:val="006A184A"/>
    <w:rsid w:val="006A1ABC"/>
    <w:rsid w:val="006A713D"/>
    <w:rsid w:val="006A7253"/>
    <w:rsid w:val="006B010D"/>
    <w:rsid w:val="006B040F"/>
    <w:rsid w:val="006B06C1"/>
    <w:rsid w:val="006B0FE6"/>
    <w:rsid w:val="006B27AD"/>
    <w:rsid w:val="006B35D1"/>
    <w:rsid w:val="006B379B"/>
    <w:rsid w:val="006B395D"/>
    <w:rsid w:val="006B3A64"/>
    <w:rsid w:val="006B3FA7"/>
    <w:rsid w:val="006B4A87"/>
    <w:rsid w:val="006B62AA"/>
    <w:rsid w:val="006C09DC"/>
    <w:rsid w:val="006C0EB9"/>
    <w:rsid w:val="006C2601"/>
    <w:rsid w:val="006C2806"/>
    <w:rsid w:val="006C34B4"/>
    <w:rsid w:val="006D15A6"/>
    <w:rsid w:val="006D289B"/>
    <w:rsid w:val="006D38DC"/>
    <w:rsid w:val="006D71E4"/>
    <w:rsid w:val="006D7F46"/>
    <w:rsid w:val="006E1432"/>
    <w:rsid w:val="006E29F1"/>
    <w:rsid w:val="006E323C"/>
    <w:rsid w:val="006E5271"/>
    <w:rsid w:val="006F0393"/>
    <w:rsid w:val="006F2C7A"/>
    <w:rsid w:val="006F2D55"/>
    <w:rsid w:val="006F4BA2"/>
    <w:rsid w:val="006F51A8"/>
    <w:rsid w:val="006F559D"/>
    <w:rsid w:val="006F74CA"/>
    <w:rsid w:val="006F7624"/>
    <w:rsid w:val="00703595"/>
    <w:rsid w:val="00703998"/>
    <w:rsid w:val="00704A8B"/>
    <w:rsid w:val="0071118A"/>
    <w:rsid w:val="00711805"/>
    <w:rsid w:val="0072250C"/>
    <w:rsid w:val="00722CF1"/>
    <w:rsid w:val="0072346A"/>
    <w:rsid w:val="00723496"/>
    <w:rsid w:val="0072413B"/>
    <w:rsid w:val="00724F12"/>
    <w:rsid w:val="0072665C"/>
    <w:rsid w:val="00727567"/>
    <w:rsid w:val="00730103"/>
    <w:rsid w:val="0073267F"/>
    <w:rsid w:val="0073322B"/>
    <w:rsid w:val="007337A4"/>
    <w:rsid w:val="00733BD2"/>
    <w:rsid w:val="00740132"/>
    <w:rsid w:val="00745477"/>
    <w:rsid w:val="007501CD"/>
    <w:rsid w:val="00750300"/>
    <w:rsid w:val="00750E38"/>
    <w:rsid w:val="0075294A"/>
    <w:rsid w:val="00752A14"/>
    <w:rsid w:val="0075528E"/>
    <w:rsid w:val="00755328"/>
    <w:rsid w:val="007554E1"/>
    <w:rsid w:val="007558BF"/>
    <w:rsid w:val="00757095"/>
    <w:rsid w:val="007654DF"/>
    <w:rsid w:val="00767DB2"/>
    <w:rsid w:val="0077061A"/>
    <w:rsid w:val="00773933"/>
    <w:rsid w:val="00776BC8"/>
    <w:rsid w:val="0077752C"/>
    <w:rsid w:val="007824F3"/>
    <w:rsid w:val="00782AB4"/>
    <w:rsid w:val="0078534E"/>
    <w:rsid w:val="00790A7E"/>
    <w:rsid w:val="007A1CD5"/>
    <w:rsid w:val="007A2AFB"/>
    <w:rsid w:val="007A3635"/>
    <w:rsid w:val="007A452D"/>
    <w:rsid w:val="007A4F96"/>
    <w:rsid w:val="007A62A3"/>
    <w:rsid w:val="007A6CAD"/>
    <w:rsid w:val="007B1185"/>
    <w:rsid w:val="007B127D"/>
    <w:rsid w:val="007B1753"/>
    <w:rsid w:val="007B281A"/>
    <w:rsid w:val="007B7DFC"/>
    <w:rsid w:val="007C0F55"/>
    <w:rsid w:val="007C11E2"/>
    <w:rsid w:val="007C13C6"/>
    <w:rsid w:val="007C157C"/>
    <w:rsid w:val="007C5028"/>
    <w:rsid w:val="007C5B9C"/>
    <w:rsid w:val="007D03ED"/>
    <w:rsid w:val="007D2434"/>
    <w:rsid w:val="007D3F28"/>
    <w:rsid w:val="007D4EA4"/>
    <w:rsid w:val="007D5311"/>
    <w:rsid w:val="007D6221"/>
    <w:rsid w:val="007D75C3"/>
    <w:rsid w:val="007E04B4"/>
    <w:rsid w:val="007E4089"/>
    <w:rsid w:val="007E51A0"/>
    <w:rsid w:val="007E798A"/>
    <w:rsid w:val="007F4409"/>
    <w:rsid w:val="007F4CA2"/>
    <w:rsid w:val="007F5A96"/>
    <w:rsid w:val="007F7D7D"/>
    <w:rsid w:val="0080162C"/>
    <w:rsid w:val="00804CC4"/>
    <w:rsid w:val="008056E4"/>
    <w:rsid w:val="00806671"/>
    <w:rsid w:val="008067E6"/>
    <w:rsid w:val="00807991"/>
    <w:rsid w:val="0081748D"/>
    <w:rsid w:val="00821806"/>
    <w:rsid w:val="008235EB"/>
    <w:rsid w:val="00825C91"/>
    <w:rsid w:val="008305C1"/>
    <w:rsid w:val="00831745"/>
    <w:rsid w:val="00832101"/>
    <w:rsid w:val="008360B2"/>
    <w:rsid w:val="00837783"/>
    <w:rsid w:val="008407B4"/>
    <w:rsid w:val="00842428"/>
    <w:rsid w:val="00844A3B"/>
    <w:rsid w:val="00847C2F"/>
    <w:rsid w:val="00850D6B"/>
    <w:rsid w:val="00853DFD"/>
    <w:rsid w:val="008556D0"/>
    <w:rsid w:val="00856943"/>
    <w:rsid w:val="00857D1B"/>
    <w:rsid w:val="008609B5"/>
    <w:rsid w:val="00862398"/>
    <w:rsid w:val="00863012"/>
    <w:rsid w:val="0086330D"/>
    <w:rsid w:val="00867AC8"/>
    <w:rsid w:val="008712AE"/>
    <w:rsid w:val="00873A03"/>
    <w:rsid w:val="00873E0D"/>
    <w:rsid w:val="00874674"/>
    <w:rsid w:val="00874983"/>
    <w:rsid w:val="00875308"/>
    <w:rsid w:val="008757EB"/>
    <w:rsid w:val="008759CA"/>
    <w:rsid w:val="00875EC6"/>
    <w:rsid w:val="00876004"/>
    <w:rsid w:val="00877F41"/>
    <w:rsid w:val="00880723"/>
    <w:rsid w:val="008815CC"/>
    <w:rsid w:val="008819A9"/>
    <w:rsid w:val="00882F80"/>
    <w:rsid w:val="00883B4B"/>
    <w:rsid w:val="008849E3"/>
    <w:rsid w:val="00884C78"/>
    <w:rsid w:val="00887F89"/>
    <w:rsid w:val="00890EE4"/>
    <w:rsid w:val="00892E4B"/>
    <w:rsid w:val="00894E60"/>
    <w:rsid w:val="00894FF9"/>
    <w:rsid w:val="008952C8"/>
    <w:rsid w:val="00897A86"/>
    <w:rsid w:val="008A0443"/>
    <w:rsid w:val="008A1900"/>
    <w:rsid w:val="008A2D1C"/>
    <w:rsid w:val="008A3D1A"/>
    <w:rsid w:val="008A5E92"/>
    <w:rsid w:val="008B0FED"/>
    <w:rsid w:val="008B2BE4"/>
    <w:rsid w:val="008B3518"/>
    <w:rsid w:val="008B43BD"/>
    <w:rsid w:val="008B4566"/>
    <w:rsid w:val="008B7601"/>
    <w:rsid w:val="008C045C"/>
    <w:rsid w:val="008C1083"/>
    <w:rsid w:val="008C276E"/>
    <w:rsid w:val="008C3142"/>
    <w:rsid w:val="008C3D4B"/>
    <w:rsid w:val="008C5188"/>
    <w:rsid w:val="008C6D23"/>
    <w:rsid w:val="008C7EC0"/>
    <w:rsid w:val="008D3ECA"/>
    <w:rsid w:val="008D59E8"/>
    <w:rsid w:val="008E30B5"/>
    <w:rsid w:val="008E4B9D"/>
    <w:rsid w:val="008F08F0"/>
    <w:rsid w:val="008F1589"/>
    <w:rsid w:val="008F15ED"/>
    <w:rsid w:val="008F4ED3"/>
    <w:rsid w:val="008F59C5"/>
    <w:rsid w:val="00902828"/>
    <w:rsid w:val="0090285F"/>
    <w:rsid w:val="00902886"/>
    <w:rsid w:val="00905238"/>
    <w:rsid w:val="009059BE"/>
    <w:rsid w:val="00911309"/>
    <w:rsid w:val="00912786"/>
    <w:rsid w:val="00914C8E"/>
    <w:rsid w:val="00914CB7"/>
    <w:rsid w:val="00915350"/>
    <w:rsid w:val="009153BF"/>
    <w:rsid w:val="00915CB3"/>
    <w:rsid w:val="009208B6"/>
    <w:rsid w:val="00920F18"/>
    <w:rsid w:val="00921474"/>
    <w:rsid w:val="00922B6A"/>
    <w:rsid w:val="009247F3"/>
    <w:rsid w:val="00924C67"/>
    <w:rsid w:val="00924FED"/>
    <w:rsid w:val="009251B9"/>
    <w:rsid w:val="00927691"/>
    <w:rsid w:val="009304E4"/>
    <w:rsid w:val="009330CF"/>
    <w:rsid w:val="009341B8"/>
    <w:rsid w:val="009356B0"/>
    <w:rsid w:val="00936484"/>
    <w:rsid w:val="00937F67"/>
    <w:rsid w:val="009416CB"/>
    <w:rsid w:val="00942993"/>
    <w:rsid w:val="00943B89"/>
    <w:rsid w:val="00943DA1"/>
    <w:rsid w:val="00946707"/>
    <w:rsid w:val="00946F64"/>
    <w:rsid w:val="0095105E"/>
    <w:rsid w:val="00951179"/>
    <w:rsid w:val="00952C30"/>
    <w:rsid w:val="00953F7F"/>
    <w:rsid w:val="0095499D"/>
    <w:rsid w:val="009556D2"/>
    <w:rsid w:val="0095590E"/>
    <w:rsid w:val="0095648B"/>
    <w:rsid w:val="0095774E"/>
    <w:rsid w:val="00960F16"/>
    <w:rsid w:val="00963D8D"/>
    <w:rsid w:val="0096708F"/>
    <w:rsid w:val="009671F3"/>
    <w:rsid w:val="00975347"/>
    <w:rsid w:val="00975854"/>
    <w:rsid w:val="00982557"/>
    <w:rsid w:val="00983072"/>
    <w:rsid w:val="00984D36"/>
    <w:rsid w:val="00985562"/>
    <w:rsid w:val="009879CE"/>
    <w:rsid w:val="00990B3C"/>
    <w:rsid w:val="00990C43"/>
    <w:rsid w:val="00991290"/>
    <w:rsid w:val="00991410"/>
    <w:rsid w:val="00991C02"/>
    <w:rsid w:val="00991E5F"/>
    <w:rsid w:val="00992BBA"/>
    <w:rsid w:val="00993689"/>
    <w:rsid w:val="009936A0"/>
    <w:rsid w:val="00993BE5"/>
    <w:rsid w:val="0099568C"/>
    <w:rsid w:val="00997AE5"/>
    <w:rsid w:val="009A3B99"/>
    <w:rsid w:val="009A455E"/>
    <w:rsid w:val="009A7323"/>
    <w:rsid w:val="009B0014"/>
    <w:rsid w:val="009B0771"/>
    <w:rsid w:val="009B0925"/>
    <w:rsid w:val="009B2D10"/>
    <w:rsid w:val="009B435B"/>
    <w:rsid w:val="009B4419"/>
    <w:rsid w:val="009B5058"/>
    <w:rsid w:val="009B63CC"/>
    <w:rsid w:val="009C0F3C"/>
    <w:rsid w:val="009C3304"/>
    <w:rsid w:val="009C4D6E"/>
    <w:rsid w:val="009C50E6"/>
    <w:rsid w:val="009D47CF"/>
    <w:rsid w:val="009D6A11"/>
    <w:rsid w:val="009D7F43"/>
    <w:rsid w:val="009E268E"/>
    <w:rsid w:val="009E4618"/>
    <w:rsid w:val="009E4621"/>
    <w:rsid w:val="009E5BC7"/>
    <w:rsid w:val="009E6AA1"/>
    <w:rsid w:val="009E7712"/>
    <w:rsid w:val="009F043F"/>
    <w:rsid w:val="009F0FFA"/>
    <w:rsid w:val="009F15CD"/>
    <w:rsid w:val="009F2A2E"/>
    <w:rsid w:val="009F2D1F"/>
    <w:rsid w:val="009F4C58"/>
    <w:rsid w:val="009F6545"/>
    <w:rsid w:val="009F7E6D"/>
    <w:rsid w:val="00A00A3E"/>
    <w:rsid w:val="00A0367B"/>
    <w:rsid w:val="00A05645"/>
    <w:rsid w:val="00A0596F"/>
    <w:rsid w:val="00A07186"/>
    <w:rsid w:val="00A07EBC"/>
    <w:rsid w:val="00A10911"/>
    <w:rsid w:val="00A116DF"/>
    <w:rsid w:val="00A1196D"/>
    <w:rsid w:val="00A1265A"/>
    <w:rsid w:val="00A12942"/>
    <w:rsid w:val="00A129E9"/>
    <w:rsid w:val="00A13A11"/>
    <w:rsid w:val="00A1462F"/>
    <w:rsid w:val="00A164A7"/>
    <w:rsid w:val="00A17851"/>
    <w:rsid w:val="00A211AD"/>
    <w:rsid w:val="00A21994"/>
    <w:rsid w:val="00A25088"/>
    <w:rsid w:val="00A269E9"/>
    <w:rsid w:val="00A27D8D"/>
    <w:rsid w:val="00A3020E"/>
    <w:rsid w:val="00A30A56"/>
    <w:rsid w:val="00A31B5E"/>
    <w:rsid w:val="00A336CB"/>
    <w:rsid w:val="00A33D23"/>
    <w:rsid w:val="00A35CA9"/>
    <w:rsid w:val="00A36677"/>
    <w:rsid w:val="00A4176A"/>
    <w:rsid w:val="00A41CF3"/>
    <w:rsid w:val="00A4361B"/>
    <w:rsid w:val="00A444EC"/>
    <w:rsid w:val="00A4489C"/>
    <w:rsid w:val="00A449DF"/>
    <w:rsid w:val="00A45BFA"/>
    <w:rsid w:val="00A45C47"/>
    <w:rsid w:val="00A45DE0"/>
    <w:rsid w:val="00A45FBC"/>
    <w:rsid w:val="00A4699D"/>
    <w:rsid w:val="00A558AE"/>
    <w:rsid w:val="00A57672"/>
    <w:rsid w:val="00A62044"/>
    <w:rsid w:val="00A66702"/>
    <w:rsid w:val="00A70CA2"/>
    <w:rsid w:val="00A71B5C"/>
    <w:rsid w:val="00A72461"/>
    <w:rsid w:val="00A72E51"/>
    <w:rsid w:val="00A73F0C"/>
    <w:rsid w:val="00A76878"/>
    <w:rsid w:val="00A771B5"/>
    <w:rsid w:val="00A838B5"/>
    <w:rsid w:val="00A905B1"/>
    <w:rsid w:val="00A90BB0"/>
    <w:rsid w:val="00A91DE7"/>
    <w:rsid w:val="00A92B76"/>
    <w:rsid w:val="00A9493C"/>
    <w:rsid w:val="00A94F5B"/>
    <w:rsid w:val="00A953BD"/>
    <w:rsid w:val="00A953D1"/>
    <w:rsid w:val="00A9635C"/>
    <w:rsid w:val="00A96A6C"/>
    <w:rsid w:val="00A97607"/>
    <w:rsid w:val="00A97DB7"/>
    <w:rsid w:val="00AA011D"/>
    <w:rsid w:val="00AA0E24"/>
    <w:rsid w:val="00AA16A5"/>
    <w:rsid w:val="00AA5736"/>
    <w:rsid w:val="00AB1301"/>
    <w:rsid w:val="00AB131D"/>
    <w:rsid w:val="00AB13CE"/>
    <w:rsid w:val="00AB1B16"/>
    <w:rsid w:val="00AB2ABA"/>
    <w:rsid w:val="00AB3444"/>
    <w:rsid w:val="00AB576C"/>
    <w:rsid w:val="00AB5847"/>
    <w:rsid w:val="00AB5BC6"/>
    <w:rsid w:val="00AB5E29"/>
    <w:rsid w:val="00AB5E50"/>
    <w:rsid w:val="00AB7674"/>
    <w:rsid w:val="00AB7B65"/>
    <w:rsid w:val="00AC0EA4"/>
    <w:rsid w:val="00AC3E55"/>
    <w:rsid w:val="00AC4F80"/>
    <w:rsid w:val="00AC54AC"/>
    <w:rsid w:val="00AC553F"/>
    <w:rsid w:val="00AC599D"/>
    <w:rsid w:val="00AD26B2"/>
    <w:rsid w:val="00AD2B60"/>
    <w:rsid w:val="00AD30E5"/>
    <w:rsid w:val="00AD5C73"/>
    <w:rsid w:val="00AD6367"/>
    <w:rsid w:val="00AD705F"/>
    <w:rsid w:val="00AE00B4"/>
    <w:rsid w:val="00AE10D2"/>
    <w:rsid w:val="00AE1EED"/>
    <w:rsid w:val="00AE4707"/>
    <w:rsid w:val="00AE529A"/>
    <w:rsid w:val="00AE5DD0"/>
    <w:rsid w:val="00AF5686"/>
    <w:rsid w:val="00AF6040"/>
    <w:rsid w:val="00AF6AF0"/>
    <w:rsid w:val="00AF6BFC"/>
    <w:rsid w:val="00B00F7B"/>
    <w:rsid w:val="00B0158F"/>
    <w:rsid w:val="00B01CFB"/>
    <w:rsid w:val="00B06C4E"/>
    <w:rsid w:val="00B10052"/>
    <w:rsid w:val="00B10CC4"/>
    <w:rsid w:val="00B10CF2"/>
    <w:rsid w:val="00B11757"/>
    <w:rsid w:val="00B11CF3"/>
    <w:rsid w:val="00B15212"/>
    <w:rsid w:val="00B162BA"/>
    <w:rsid w:val="00B168CB"/>
    <w:rsid w:val="00B16961"/>
    <w:rsid w:val="00B1721F"/>
    <w:rsid w:val="00B2075D"/>
    <w:rsid w:val="00B20C74"/>
    <w:rsid w:val="00B217E0"/>
    <w:rsid w:val="00B21A7B"/>
    <w:rsid w:val="00B21FEB"/>
    <w:rsid w:val="00B24C5C"/>
    <w:rsid w:val="00B27A26"/>
    <w:rsid w:val="00B33291"/>
    <w:rsid w:val="00B33D1E"/>
    <w:rsid w:val="00B4331E"/>
    <w:rsid w:val="00B44FB5"/>
    <w:rsid w:val="00B45612"/>
    <w:rsid w:val="00B46B0B"/>
    <w:rsid w:val="00B46F5A"/>
    <w:rsid w:val="00B47492"/>
    <w:rsid w:val="00B47ECF"/>
    <w:rsid w:val="00B512DD"/>
    <w:rsid w:val="00B5145B"/>
    <w:rsid w:val="00B53E83"/>
    <w:rsid w:val="00B6009F"/>
    <w:rsid w:val="00B61668"/>
    <w:rsid w:val="00B666AE"/>
    <w:rsid w:val="00B6787A"/>
    <w:rsid w:val="00B70D60"/>
    <w:rsid w:val="00B71C36"/>
    <w:rsid w:val="00B734A8"/>
    <w:rsid w:val="00B7476E"/>
    <w:rsid w:val="00B74E2B"/>
    <w:rsid w:val="00B759BB"/>
    <w:rsid w:val="00B75DFC"/>
    <w:rsid w:val="00B76667"/>
    <w:rsid w:val="00B76F93"/>
    <w:rsid w:val="00B80620"/>
    <w:rsid w:val="00B85A6A"/>
    <w:rsid w:val="00B86A3B"/>
    <w:rsid w:val="00B905F1"/>
    <w:rsid w:val="00B916C6"/>
    <w:rsid w:val="00B91FAD"/>
    <w:rsid w:val="00B9274B"/>
    <w:rsid w:val="00B9426F"/>
    <w:rsid w:val="00B95262"/>
    <w:rsid w:val="00B95278"/>
    <w:rsid w:val="00B95ECC"/>
    <w:rsid w:val="00B9703D"/>
    <w:rsid w:val="00BA4F31"/>
    <w:rsid w:val="00BA710A"/>
    <w:rsid w:val="00BA7D4C"/>
    <w:rsid w:val="00BB0BB2"/>
    <w:rsid w:val="00BB1098"/>
    <w:rsid w:val="00BB20B0"/>
    <w:rsid w:val="00BB7510"/>
    <w:rsid w:val="00BB7AD7"/>
    <w:rsid w:val="00BC165C"/>
    <w:rsid w:val="00BC1FD0"/>
    <w:rsid w:val="00BC3C5D"/>
    <w:rsid w:val="00BC6FB9"/>
    <w:rsid w:val="00BC74BC"/>
    <w:rsid w:val="00BC7DAD"/>
    <w:rsid w:val="00BD0659"/>
    <w:rsid w:val="00BD0982"/>
    <w:rsid w:val="00BD3A5F"/>
    <w:rsid w:val="00BD641E"/>
    <w:rsid w:val="00BE134A"/>
    <w:rsid w:val="00BE1E9B"/>
    <w:rsid w:val="00BE249A"/>
    <w:rsid w:val="00BE43A3"/>
    <w:rsid w:val="00BE4838"/>
    <w:rsid w:val="00BE5302"/>
    <w:rsid w:val="00BE6B07"/>
    <w:rsid w:val="00BF0371"/>
    <w:rsid w:val="00BF0889"/>
    <w:rsid w:val="00BF3149"/>
    <w:rsid w:val="00BF5ED0"/>
    <w:rsid w:val="00BF780A"/>
    <w:rsid w:val="00BF7D60"/>
    <w:rsid w:val="00BF7EEF"/>
    <w:rsid w:val="00C0048B"/>
    <w:rsid w:val="00C00971"/>
    <w:rsid w:val="00C0147E"/>
    <w:rsid w:val="00C01EBC"/>
    <w:rsid w:val="00C073B0"/>
    <w:rsid w:val="00C07DCE"/>
    <w:rsid w:val="00C1035A"/>
    <w:rsid w:val="00C1116F"/>
    <w:rsid w:val="00C12B12"/>
    <w:rsid w:val="00C1377D"/>
    <w:rsid w:val="00C13B48"/>
    <w:rsid w:val="00C13E50"/>
    <w:rsid w:val="00C14398"/>
    <w:rsid w:val="00C14B0B"/>
    <w:rsid w:val="00C154BD"/>
    <w:rsid w:val="00C15E25"/>
    <w:rsid w:val="00C2020C"/>
    <w:rsid w:val="00C2148A"/>
    <w:rsid w:val="00C215F8"/>
    <w:rsid w:val="00C226DA"/>
    <w:rsid w:val="00C2347C"/>
    <w:rsid w:val="00C23E86"/>
    <w:rsid w:val="00C248AB"/>
    <w:rsid w:val="00C255B0"/>
    <w:rsid w:val="00C25E58"/>
    <w:rsid w:val="00C2723F"/>
    <w:rsid w:val="00C27510"/>
    <w:rsid w:val="00C36362"/>
    <w:rsid w:val="00C40B81"/>
    <w:rsid w:val="00C40E4B"/>
    <w:rsid w:val="00C41F93"/>
    <w:rsid w:val="00C42996"/>
    <w:rsid w:val="00C4625C"/>
    <w:rsid w:val="00C467FF"/>
    <w:rsid w:val="00C54702"/>
    <w:rsid w:val="00C56156"/>
    <w:rsid w:val="00C5624B"/>
    <w:rsid w:val="00C602AF"/>
    <w:rsid w:val="00C61B5D"/>
    <w:rsid w:val="00C62007"/>
    <w:rsid w:val="00C6292D"/>
    <w:rsid w:val="00C64A27"/>
    <w:rsid w:val="00C65B37"/>
    <w:rsid w:val="00C663BF"/>
    <w:rsid w:val="00C6794A"/>
    <w:rsid w:val="00C70A6A"/>
    <w:rsid w:val="00C72B8A"/>
    <w:rsid w:val="00C73F97"/>
    <w:rsid w:val="00C764C6"/>
    <w:rsid w:val="00C77638"/>
    <w:rsid w:val="00C854CA"/>
    <w:rsid w:val="00C85877"/>
    <w:rsid w:val="00C87041"/>
    <w:rsid w:val="00C90D1F"/>
    <w:rsid w:val="00C910B1"/>
    <w:rsid w:val="00C92596"/>
    <w:rsid w:val="00C929E6"/>
    <w:rsid w:val="00C93B1F"/>
    <w:rsid w:val="00C948C2"/>
    <w:rsid w:val="00C95A82"/>
    <w:rsid w:val="00C97F9D"/>
    <w:rsid w:val="00CA0789"/>
    <w:rsid w:val="00CA14B6"/>
    <w:rsid w:val="00CA1FAB"/>
    <w:rsid w:val="00CA6664"/>
    <w:rsid w:val="00CB1F1F"/>
    <w:rsid w:val="00CB5243"/>
    <w:rsid w:val="00CB52DD"/>
    <w:rsid w:val="00CB648C"/>
    <w:rsid w:val="00CB65BA"/>
    <w:rsid w:val="00CB778C"/>
    <w:rsid w:val="00CC098D"/>
    <w:rsid w:val="00CC1A7B"/>
    <w:rsid w:val="00CC1FAB"/>
    <w:rsid w:val="00CC2548"/>
    <w:rsid w:val="00CC5157"/>
    <w:rsid w:val="00CC55C7"/>
    <w:rsid w:val="00CD11C0"/>
    <w:rsid w:val="00CD2CD3"/>
    <w:rsid w:val="00CD4541"/>
    <w:rsid w:val="00CD6320"/>
    <w:rsid w:val="00CD65FD"/>
    <w:rsid w:val="00CD6A32"/>
    <w:rsid w:val="00CE1286"/>
    <w:rsid w:val="00CE2C71"/>
    <w:rsid w:val="00CE3FAB"/>
    <w:rsid w:val="00CE6063"/>
    <w:rsid w:val="00CE66A9"/>
    <w:rsid w:val="00CE6CE8"/>
    <w:rsid w:val="00CE7E54"/>
    <w:rsid w:val="00CF09EC"/>
    <w:rsid w:val="00CF21B0"/>
    <w:rsid w:val="00CF3497"/>
    <w:rsid w:val="00CF49A3"/>
    <w:rsid w:val="00CF4F39"/>
    <w:rsid w:val="00CF55F1"/>
    <w:rsid w:val="00CF62CC"/>
    <w:rsid w:val="00D00554"/>
    <w:rsid w:val="00D03B89"/>
    <w:rsid w:val="00D04119"/>
    <w:rsid w:val="00D0423F"/>
    <w:rsid w:val="00D04E51"/>
    <w:rsid w:val="00D10555"/>
    <w:rsid w:val="00D12119"/>
    <w:rsid w:val="00D14D7C"/>
    <w:rsid w:val="00D22164"/>
    <w:rsid w:val="00D22C96"/>
    <w:rsid w:val="00D2512A"/>
    <w:rsid w:val="00D25F6A"/>
    <w:rsid w:val="00D262E7"/>
    <w:rsid w:val="00D26D52"/>
    <w:rsid w:val="00D2773D"/>
    <w:rsid w:val="00D27D52"/>
    <w:rsid w:val="00D30398"/>
    <w:rsid w:val="00D316B1"/>
    <w:rsid w:val="00D36ED7"/>
    <w:rsid w:val="00D37DA6"/>
    <w:rsid w:val="00D40434"/>
    <w:rsid w:val="00D426A7"/>
    <w:rsid w:val="00D459D1"/>
    <w:rsid w:val="00D45B48"/>
    <w:rsid w:val="00D45B9C"/>
    <w:rsid w:val="00D47934"/>
    <w:rsid w:val="00D502AD"/>
    <w:rsid w:val="00D51FCA"/>
    <w:rsid w:val="00D52EAC"/>
    <w:rsid w:val="00D57725"/>
    <w:rsid w:val="00D62649"/>
    <w:rsid w:val="00D626C9"/>
    <w:rsid w:val="00D628E2"/>
    <w:rsid w:val="00D64FBF"/>
    <w:rsid w:val="00D661F8"/>
    <w:rsid w:val="00D676B7"/>
    <w:rsid w:val="00D67F5E"/>
    <w:rsid w:val="00D70188"/>
    <w:rsid w:val="00D70C94"/>
    <w:rsid w:val="00D73872"/>
    <w:rsid w:val="00D73D79"/>
    <w:rsid w:val="00D740F2"/>
    <w:rsid w:val="00D755DD"/>
    <w:rsid w:val="00D7608A"/>
    <w:rsid w:val="00D76429"/>
    <w:rsid w:val="00D76439"/>
    <w:rsid w:val="00D76A7D"/>
    <w:rsid w:val="00D80562"/>
    <w:rsid w:val="00D845D3"/>
    <w:rsid w:val="00D84FD7"/>
    <w:rsid w:val="00D84FF1"/>
    <w:rsid w:val="00D85A45"/>
    <w:rsid w:val="00D85E52"/>
    <w:rsid w:val="00D85F8A"/>
    <w:rsid w:val="00D92A76"/>
    <w:rsid w:val="00D95113"/>
    <w:rsid w:val="00D96FE4"/>
    <w:rsid w:val="00D97877"/>
    <w:rsid w:val="00DA052C"/>
    <w:rsid w:val="00DA1AD4"/>
    <w:rsid w:val="00DA3270"/>
    <w:rsid w:val="00DA6EA8"/>
    <w:rsid w:val="00DA7F15"/>
    <w:rsid w:val="00DB0C71"/>
    <w:rsid w:val="00DB2317"/>
    <w:rsid w:val="00DB2428"/>
    <w:rsid w:val="00DB3BD1"/>
    <w:rsid w:val="00DB657F"/>
    <w:rsid w:val="00DB71AB"/>
    <w:rsid w:val="00DB71EB"/>
    <w:rsid w:val="00DC3027"/>
    <w:rsid w:val="00DD0640"/>
    <w:rsid w:val="00DD1489"/>
    <w:rsid w:val="00DD18E4"/>
    <w:rsid w:val="00DD680F"/>
    <w:rsid w:val="00DD732A"/>
    <w:rsid w:val="00DE39D5"/>
    <w:rsid w:val="00DE63C8"/>
    <w:rsid w:val="00DE6FD9"/>
    <w:rsid w:val="00DE7473"/>
    <w:rsid w:val="00DF07AC"/>
    <w:rsid w:val="00DF08E1"/>
    <w:rsid w:val="00DF50E4"/>
    <w:rsid w:val="00DF554A"/>
    <w:rsid w:val="00E026DD"/>
    <w:rsid w:val="00E0336E"/>
    <w:rsid w:val="00E0451E"/>
    <w:rsid w:val="00E0602C"/>
    <w:rsid w:val="00E062B5"/>
    <w:rsid w:val="00E073B9"/>
    <w:rsid w:val="00E10127"/>
    <w:rsid w:val="00E109C4"/>
    <w:rsid w:val="00E11746"/>
    <w:rsid w:val="00E1256E"/>
    <w:rsid w:val="00E1315F"/>
    <w:rsid w:val="00E15369"/>
    <w:rsid w:val="00E16546"/>
    <w:rsid w:val="00E17814"/>
    <w:rsid w:val="00E20DDD"/>
    <w:rsid w:val="00E238B1"/>
    <w:rsid w:val="00E25940"/>
    <w:rsid w:val="00E26967"/>
    <w:rsid w:val="00E26EF7"/>
    <w:rsid w:val="00E2745B"/>
    <w:rsid w:val="00E300CF"/>
    <w:rsid w:val="00E30E38"/>
    <w:rsid w:val="00E32698"/>
    <w:rsid w:val="00E35A2C"/>
    <w:rsid w:val="00E36B4A"/>
    <w:rsid w:val="00E374EE"/>
    <w:rsid w:val="00E41567"/>
    <w:rsid w:val="00E41E05"/>
    <w:rsid w:val="00E429D2"/>
    <w:rsid w:val="00E42B97"/>
    <w:rsid w:val="00E4431F"/>
    <w:rsid w:val="00E4746F"/>
    <w:rsid w:val="00E47CC3"/>
    <w:rsid w:val="00E51F7B"/>
    <w:rsid w:val="00E5200B"/>
    <w:rsid w:val="00E52D65"/>
    <w:rsid w:val="00E53EB3"/>
    <w:rsid w:val="00E56C07"/>
    <w:rsid w:val="00E56F5F"/>
    <w:rsid w:val="00E60A7C"/>
    <w:rsid w:val="00E620B6"/>
    <w:rsid w:val="00E66AF3"/>
    <w:rsid w:val="00E71DC9"/>
    <w:rsid w:val="00E721E1"/>
    <w:rsid w:val="00E73865"/>
    <w:rsid w:val="00E738B8"/>
    <w:rsid w:val="00E7496E"/>
    <w:rsid w:val="00E75F15"/>
    <w:rsid w:val="00E7644D"/>
    <w:rsid w:val="00E81577"/>
    <w:rsid w:val="00E81A4E"/>
    <w:rsid w:val="00E82361"/>
    <w:rsid w:val="00E84488"/>
    <w:rsid w:val="00E852C3"/>
    <w:rsid w:val="00E86264"/>
    <w:rsid w:val="00E86C78"/>
    <w:rsid w:val="00E9125F"/>
    <w:rsid w:val="00E91A91"/>
    <w:rsid w:val="00E91DB1"/>
    <w:rsid w:val="00E9338E"/>
    <w:rsid w:val="00EA0ECF"/>
    <w:rsid w:val="00EA457D"/>
    <w:rsid w:val="00EB1616"/>
    <w:rsid w:val="00EB1CA1"/>
    <w:rsid w:val="00EB30C9"/>
    <w:rsid w:val="00EB4293"/>
    <w:rsid w:val="00EB4901"/>
    <w:rsid w:val="00EB4FE4"/>
    <w:rsid w:val="00EB61B6"/>
    <w:rsid w:val="00EB6A4B"/>
    <w:rsid w:val="00EB6C21"/>
    <w:rsid w:val="00EB7548"/>
    <w:rsid w:val="00EC0806"/>
    <w:rsid w:val="00EC0C01"/>
    <w:rsid w:val="00EC0D59"/>
    <w:rsid w:val="00EC30DF"/>
    <w:rsid w:val="00EC4F53"/>
    <w:rsid w:val="00EC53DB"/>
    <w:rsid w:val="00ED2808"/>
    <w:rsid w:val="00ED4152"/>
    <w:rsid w:val="00ED64A3"/>
    <w:rsid w:val="00ED6A08"/>
    <w:rsid w:val="00ED75F3"/>
    <w:rsid w:val="00EE0B68"/>
    <w:rsid w:val="00EE369C"/>
    <w:rsid w:val="00EE3AEC"/>
    <w:rsid w:val="00EE3E98"/>
    <w:rsid w:val="00EE6C42"/>
    <w:rsid w:val="00EF03CE"/>
    <w:rsid w:val="00EF2FFB"/>
    <w:rsid w:val="00EF4205"/>
    <w:rsid w:val="00EF5A51"/>
    <w:rsid w:val="00EF7483"/>
    <w:rsid w:val="00EF77D1"/>
    <w:rsid w:val="00F02A5F"/>
    <w:rsid w:val="00F03C68"/>
    <w:rsid w:val="00F04821"/>
    <w:rsid w:val="00F071D2"/>
    <w:rsid w:val="00F128AA"/>
    <w:rsid w:val="00F13E52"/>
    <w:rsid w:val="00F13EFA"/>
    <w:rsid w:val="00F1492A"/>
    <w:rsid w:val="00F1584A"/>
    <w:rsid w:val="00F164D7"/>
    <w:rsid w:val="00F210AD"/>
    <w:rsid w:val="00F213A9"/>
    <w:rsid w:val="00F22A80"/>
    <w:rsid w:val="00F23FE7"/>
    <w:rsid w:val="00F25A31"/>
    <w:rsid w:val="00F25CC8"/>
    <w:rsid w:val="00F26D54"/>
    <w:rsid w:val="00F30002"/>
    <w:rsid w:val="00F30E70"/>
    <w:rsid w:val="00F32722"/>
    <w:rsid w:val="00F3330B"/>
    <w:rsid w:val="00F34A14"/>
    <w:rsid w:val="00F35012"/>
    <w:rsid w:val="00F3530E"/>
    <w:rsid w:val="00F35611"/>
    <w:rsid w:val="00F37077"/>
    <w:rsid w:val="00F4019C"/>
    <w:rsid w:val="00F40216"/>
    <w:rsid w:val="00F40275"/>
    <w:rsid w:val="00F40331"/>
    <w:rsid w:val="00F42796"/>
    <w:rsid w:val="00F44742"/>
    <w:rsid w:val="00F448D3"/>
    <w:rsid w:val="00F459EF"/>
    <w:rsid w:val="00F46B9F"/>
    <w:rsid w:val="00F478F3"/>
    <w:rsid w:val="00F517D1"/>
    <w:rsid w:val="00F5357A"/>
    <w:rsid w:val="00F5371E"/>
    <w:rsid w:val="00F54AE3"/>
    <w:rsid w:val="00F553FB"/>
    <w:rsid w:val="00F639F0"/>
    <w:rsid w:val="00F63C69"/>
    <w:rsid w:val="00F7037F"/>
    <w:rsid w:val="00F71069"/>
    <w:rsid w:val="00F71E80"/>
    <w:rsid w:val="00F7276F"/>
    <w:rsid w:val="00F73014"/>
    <w:rsid w:val="00F74A7C"/>
    <w:rsid w:val="00F75E07"/>
    <w:rsid w:val="00F775C3"/>
    <w:rsid w:val="00F77CF3"/>
    <w:rsid w:val="00F80AA5"/>
    <w:rsid w:val="00F852D1"/>
    <w:rsid w:val="00F86259"/>
    <w:rsid w:val="00F86403"/>
    <w:rsid w:val="00F8736F"/>
    <w:rsid w:val="00F9156C"/>
    <w:rsid w:val="00F9206E"/>
    <w:rsid w:val="00F92F6A"/>
    <w:rsid w:val="00F94F5D"/>
    <w:rsid w:val="00F97B60"/>
    <w:rsid w:val="00FA14A1"/>
    <w:rsid w:val="00FA199C"/>
    <w:rsid w:val="00FA3D30"/>
    <w:rsid w:val="00FA5094"/>
    <w:rsid w:val="00FA7427"/>
    <w:rsid w:val="00FA77A3"/>
    <w:rsid w:val="00FB2A69"/>
    <w:rsid w:val="00FB35A6"/>
    <w:rsid w:val="00FB4BBB"/>
    <w:rsid w:val="00FB7E7E"/>
    <w:rsid w:val="00FC047B"/>
    <w:rsid w:val="00FC2A3C"/>
    <w:rsid w:val="00FD04E2"/>
    <w:rsid w:val="00FD20D3"/>
    <w:rsid w:val="00FD4E68"/>
    <w:rsid w:val="00FD540D"/>
    <w:rsid w:val="00FD6E92"/>
    <w:rsid w:val="00FE080E"/>
    <w:rsid w:val="00FE3E1B"/>
    <w:rsid w:val="00FE597D"/>
    <w:rsid w:val="00FE5E06"/>
    <w:rsid w:val="00FE608B"/>
    <w:rsid w:val="00FE6CC6"/>
    <w:rsid w:val="00FF095D"/>
    <w:rsid w:val="00FF0D73"/>
    <w:rsid w:val="00FF36A7"/>
    <w:rsid w:val="00FF6E4F"/>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B7483"/>
  <w15:chartTrackingRefBased/>
  <w15:docId w15:val="{7C703C06-621F-4DFC-8955-98EC0221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4C402A"/>
    <w:pPr>
      <w:suppressAutoHyphens/>
      <w:spacing w:line="312" w:lineRule="auto"/>
    </w:pPr>
    <w:rPr>
      <w:rFonts w:ascii="Verdana" w:hAnsi="Verdana"/>
      <w:sz w:val="18"/>
      <w:szCs w:val="24"/>
      <w:lang w:eastAsia="zh-CN"/>
    </w:rPr>
  </w:style>
  <w:style w:type="paragraph" w:styleId="Nadpis1">
    <w:name w:val="heading 1"/>
    <w:basedOn w:val="Normln"/>
    <w:next w:val="Normln"/>
    <w:uiPriority w:val="9"/>
    <w:qFormat/>
    <w:rsid w:val="004769E5"/>
    <w:pPr>
      <w:keepNext/>
      <w:spacing w:before="60"/>
      <w:ind w:left="709"/>
      <w:jc w:val="both"/>
      <w:outlineLvl w:val="0"/>
    </w:pPr>
    <w:rPr>
      <w:rFonts w:ascii="Arial" w:hAnsi="Arial"/>
      <w:i/>
      <w:iCs/>
      <w:color w:val="FF0000"/>
    </w:rPr>
  </w:style>
  <w:style w:type="paragraph" w:styleId="Nadpis2">
    <w:name w:val="heading 2"/>
    <w:basedOn w:val="Normln"/>
    <w:next w:val="Normln"/>
    <w:uiPriority w:val="10"/>
    <w:qFormat/>
    <w:rsid w:val="004769E5"/>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4769E5"/>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4769E5"/>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4769E5"/>
    <w:pPr>
      <w:keepNext/>
      <w:ind w:left="709" w:hanging="709"/>
      <w:jc w:val="both"/>
      <w:outlineLvl w:val="4"/>
    </w:pPr>
    <w:rPr>
      <w:rFonts w:ascii="Arial" w:hAnsi="Arial"/>
      <w:b/>
      <w:bCs/>
      <w:sz w:val="24"/>
      <w:szCs w:val="20"/>
      <w:u w:val="single"/>
      <w:lang w:val="x-none" w:eastAsia="x-none"/>
    </w:rPr>
  </w:style>
  <w:style w:type="paragraph" w:styleId="Nadpis7">
    <w:name w:val="heading 7"/>
    <w:basedOn w:val="Normln"/>
    <w:next w:val="Normln"/>
    <w:uiPriority w:val="2"/>
    <w:qFormat/>
    <w:rsid w:val="004769E5"/>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4769E5"/>
    <w:pPr>
      <w:keepNext/>
      <w:ind w:left="709" w:hanging="709"/>
      <w:jc w:val="center"/>
      <w:outlineLvl w:val="7"/>
    </w:pPr>
    <w:rPr>
      <w:rFonts w:ascii="Arial" w:hAnsi="Arial"/>
      <w:b/>
      <w:sz w:val="22"/>
      <w:szCs w:val="20"/>
      <w:u w:val="single"/>
      <w:lang w:val="x-none" w:eastAsia="x-none"/>
    </w:rPr>
  </w:style>
  <w:style w:type="paragraph" w:styleId="Nadpis9">
    <w:name w:val="heading 9"/>
    <w:basedOn w:val="Normln"/>
    <w:next w:val="Normln"/>
    <w:link w:val="Nadpis9Char"/>
    <w:uiPriority w:val="2"/>
    <w:rsid w:val="00026A19"/>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2"/>
    <w:qFormat/>
    <w:rsid w:val="00A9493C"/>
    <w:pPr>
      <w:jc w:val="center"/>
    </w:pPr>
    <w:rPr>
      <w:rFonts w:cs="Arial"/>
      <w:b/>
      <w:bCs/>
      <w:caps/>
      <w:sz w:val="22"/>
    </w:rPr>
  </w:style>
  <w:style w:type="paragraph" w:styleId="Zhlav">
    <w:name w:val="header"/>
    <w:basedOn w:val="Normln"/>
    <w:link w:val="ZhlavChar"/>
    <w:rsid w:val="001F3026"/>
    <w:pPr>
      <w:tabs>
        <w:tab w:val="center" w:pos="4536"/>
        <w:tab w:val="right" w:pos="9072"/>
      </w:tabs>
      <w:jc w:val="both"/>
    </w:pPr>
    <w:rPr>
      <w:i/>
      <w:sz w:val="16"/>
      <w:szCs w:val="20"/>
      <w:lang w:val="x-none" w:eastAsia="x-none"/>
    </w:rPr>
  </w:style>
  <w:style w:type="character" w:styleId="slostrnky">
    <w:name w:val="page number"/>
    <w:basedOn w:val="Standardnpsmoodstavce"/>
    <w:uiPriority w:val="2"/>
    <w:rsid w:val="004769E5"/>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szCs w:val="20"/>
      <w:lang w:val="x-none" w:eastAsia="x-none"/>
    </w:rPr>
  </w:style>
  <w:style w:type="character" w:customStyle="1" w:styleId="Zvraznn">
    <w:name w:val="Zvýraznění"/>
    <w:uiPriority w:val="1"/>
    <w:qFormat/>
    <w:rsid w:val="004769E5"/>
    <w:rPr>
      <w:i/>
      <w:iCs/>
    </w:rPr>
  </w:style>
  <w:style w:type="character" w:styleId="Hypertextovodkaz">
    <w:name w:val="Hyperlink"/>
    <w:uiPriority w:val="2"/>
    <w:rsid w:val="004769E5"/>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customStyle="1" w:styleId="Rozvrendokumentu">
    <w:name w:val="Rozvržení dokumentu"/>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paragraph" w:customStyle="1" w:styleId="rove1-slolnku">
    <w:name w:val="Úroveň 1 - číslo článku"/>
    <w:basedOn w:val="Normln"/>
    <w:next w:val="rove1-nzevlnku"/>
    <w:link w:val="rove1-slolnkuChar"/>
    <w:qFormat/>
    <w:rsid w:val="004C402A"/>
    <w:pPr>
      <w:keepNext/>
      <w:numPr>
        <w:numId w:val="5"/>
      </w:numPr>
      <w:spacing w:before="360"/>
      <w:jc w:val="center"/>
    </w:pPr>
    <w:rPr>
      <w:szCs w:val="20"/>
      <w:lang w:val="x-none"/>
    </w:rPr>
  </w:style>
  <w:style w:type="character" w:customStyle="1" w:styleId="rove1-slolnkuChar">
    <w:name w:val="Úroveň 1 - číslo článku Char"/>
    <w:link w:val="rove1-slolnku"/>
    <w:rsid w:val="00921474"/>
    <w:rPr>
      <w:rFonts w:ascii="Verdana" w:hAnsi="Verdana"/>
      <w:sz w:val="18"/>
      <w:lang w:val="x-none" w:eastAsia="zh-CN"/>
    </w:rPr>
  </w:style>
  <w:style w:type="paragraph" w:customStyle="1" w:styleId="rove2-slovantext">
    <w:name w:val="Úroveň 2 - číslovaný text"/>
    <w:basedOn w:val="Normln"/>
    <w:link w:val="rove2-slovantextChar"/>
    <w:qFormat/>
    <w:rsid w:val="004C402A"/>
    <w:pPr>
      <w:numPr>
        <w:ilvl w:val="1"/>
        <w:numId w:val="5"/>
      </w:numPr>
      <w:spacing w:before="120" w:after="120"/>
      <w:jc w:val="both"/>
    </w:pPr>
    <w:rPr>
      <w:lang w:val="x-none"/>
    </w:rPr>
  </w:style>
  <w:style w:type="character" w:customStyle="1" w:styleId="rove2-slovantextChar">
    <w:name w:val="Úroveň 2 - číslovaný text Char"/>
    <w:link w:val="rove2-slovantext"/>
    <w:rsid w:val="00D03B89"/>
    <w:rPr>
      <w:rFonts w:ascii="Verdana" w:hAnsi="Verdana"/>
      <w:sz w:val="18"/>
      <w:szCs w:val="24"/>
      <w:lang w:val="x-none" w:eastAsia="zh-CN"/>
    </w:rPr>
  </w:style>
  <w:style w:type="paragraph" w:customStyle="1" w:styleId="rove2-text">
    <w:name w:val="Úroveň 2 - text"/>
    <w:basedOn w:val="Normln"/>
    <w:link w:val="rove2-textChar"/>
    <w:qFormat/>
    <w:rsid w:val="00D03B89"/>
    <w:pPr>
      <w:spacing w:before="120" w:after="120"/>
      <w:ind w:left="397"/>
      <w:jc w:val="both"/>
    </w:pPr>
    <w:rPr>
      <w:szCs w:val="20"/>
      <w:lang w:val="x-none" w:eastAsia="x-none"/>
    </w:r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rPr>
      <w:szCs w:val="24"/>
      <w:lang w:eastAsia="zh-CN"/>
    </w:rPr>
  </w:style>
  <w:style w:type="character" w:customStyle="1" w:styleId="rove2-odrkovtextChar">
    <w:name w:val="Úroveň 2 - odrážkový text Char"/>
    <w:link w:val="rove2-odrkovtext"/>
    <w:rsid w:val="0055659B"/>
    <w:rPr>
      <w:rFonts w:ascii="Verdana" w:hAnsi="Verdana"/>
      <w:sz w:val="18"/>
      <w:szCs w:val="24"/>
      <w:lang w:val="x-none" w:eastAsia="zh-CN"/>
    </w:rPr>
  </w:style>
  <w:style w:type="paragraph" w:customStyle="1" w:styleId="rove3-slovantext">
    <w:name w:val="Úroveň 3 - číslovaný text"/>
    <w:basedOn w:val="Normln"/>
    <w:link w:val="rove3-slovantextChar"/>
    <w:qFormat/>
    <w:rsid w:val="004C402A"/>
    <w:pPr>
      <w:numPr>
        <w:ilvl w:val="2"/>
        <w:numId w:val="5"/>
      </w:numPr>
      <w:spacing w:before="120" w:after="120"/>
      <w:jc w:val="both"/>
    </w:pPr>
    <w:rPr>
      <w:lang w:val="x-none"/>
    </w:rPr>
  </w:style>
  <w:style w:type="character" w:customStyle="1" w:styleId="rove3-slovantextChar">
    <w:name w:val="Úroveň 3 - číslovaný text Char"/>
    <w:link w:val="rove3-slovantext"/>
    <w:rsid w:val="00C61B5D"/>
    <w:rPr>
      <w:rFonts w:ascii="Verdana" w:hAnsi="Verdana"/>
      <w:sz w:val="18"/>
      <w:szCs w:val="24"/>
      <w:lang w:val="x-none" w:eastAsia="zh-CN"/>
    </w:rPr>
  </w:style>
  <w:style w:type="paragraph" w:customStyle="1" w:styleId="rove3-text">
    <w:name w:val="Úroveň 3 - text"/>
    <w:basedOn w:val="Normln"/>
    <w:link w:val="rove3-textChar"/>
    <w:qFormat/>
    <w:rsid w:val="0055659B"/>
    <w:pPr>
      <w:spacing w:before="60" w:after="60"/>
      <w:ind w:left="794"/>
      <w:jc w:val="both"/>
    </w:pPr>
    <w:rPr>
      <w:szCs w:val="20"/>
      <w:lang w:val="x-none" w:eastAsia="x-none"/>
    </w:r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rPr>
      <w:szCs w:val="24"/>
      <w:lang w:eastAsia="zh-CN"/>
    </w:rPr>
  </w:style>
  <w:style w:type="character" w:customStyle="1" w:styleId="rove3-odrkovtextChar">
    <w:name w:val="Úroveň 3 - odrážkový text Char"/>
    <w:link w:val="rove3-odrkovtext"/>
    <w:rsid w:val="0055659B"/>
    <w:rPr>
      <w:rFonts w:ascii="Verdana" w:hAnsi="Verdana"/>
      <w:sz w:val="18"/>
      <w:szCs w:val="24"/>
      <w:lang w:val="x-none" w:eastAsia="zh-CN"/>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basedOn w:val="Standardnpsmoodstavce"/>
    <w:link w:val="Nadpis9"/>
    <w:uiPriority w:val="2"/>
    <w:rsid w:val="007A62A3"/>
    <w:rPr>
      <w:rFonts w:ascii="Arial" w:hAnsi="Arial" w:cs="Arial"/>
      <w:sz w:val="22"/>
      <w:szCs w:val="22"/>
      <w:lang w:eastAsia="zh-CN"/>
    </w:rPr>
  </w:style>
  <w:style w:type="character" w:customStyle="1" w:styleId="Zkladntext3Char">
    <w:name w:val="Základní text 3 Char"/>
    <w:link w:val="Zkladntext3"/>
    <w:semiHidden/>
    <w:rsid w:val="00026A19"/>
    <w:rPr>
      <w:sz w:val="16"/>
      <w:szCs w:val="16"/>
    </w:rPr>
  </w:style>
  <w:style w:type="paragraph" w:customStyle="1" w:styleId="Podtitul1">
    <w:name w:val="Podtitul1"/>
    <w:basedOn w:val="Normln"/>
    <w:next w:val="Normln"/>
    <w:link w:val="PodtitulChar"/>
    <w:uiPriority w:val="2"/>
    <w:qFormat/>
    <w:rsid w:val="00026A19"/>
    <w:rPr>
      <w:b/>
      <w:bCs/>
      <w:sz w:val="28"/>
      <w:lang w:val="x-none"/>
    </w:rPr>
  </w:style>
  <w:style w:type="character" w:customStyle="1" w:styleId="PodtitulChar">
    <w:name w:val="Podtitul Char"/>
    <w:basedOn w:val="Standardnpsmoodstavce"/>
    <w:link w:val="Podtitul1"/>
    <w:uiPriority w:val="2"/>
    <w:rsid w:val="00427307"/>
    <w:rPr>
      <w:rFonts w:ascii="Verdana" w:hAnsi="Verdana"/>
      <w:b/>
      <w:bCs/>
      <w:sz w:val="28"/>
      <w:szCs w:val="24"/>
      <w:lang w:val="x-none" w:eastAsia="zh-CN"/>
    </w:rPr>
  </w:style>
  <w:style w:type="character" w:customStyle="1" w:styleId="Zkladntextodsazen3Char">
    <w:name w:val="Základní text odsazený 3 Char"/>
    <w:basedOn w:val="Standardnpsmoodstavce"/>
    <w:semiHidden/>
    <w:rsid w:val="00026A19"/>
    <w:rPr>
      <w:rFonts w:ascii="Verdana" w:hAnsi="Verdana"/>
      <w:sz w:val="16"/>
      <w:szCs w:val="16"/>
      <w:lang w:eastAsia="zh-CN"/>
    </w:rPr>
  </w:style>
  <w:style w:type="paragraph" w:styleId="Zkladntext3">
    <w:name w:val="Body Text 3"/>
    <w:basedOn w:val="Normln"/>
    <w:link w:val="Zkladntext3Char"/>
    <w:semiHidden/>
    <w:unhideWhenUsed/>
    <w:rsid w:val="00026A19"/>
    <w:pPr>
      <w:suppressAutoHyphens w:val="0"/>
      <w:spacing w:after="120"/>
    </w:pPr>
    <w:rPr>
      <w:rFonts w:ascii="Times New Roman" w:hAnsi="Times New Roman"/>
      <w:sz w:val="16"/>
      <w:szCs w:val="16"/>
      <w:lang w:val="x-none" w:eastAsia="x-none"/>
    </w:rPr>
  </w:style>
  <w:style w:type="character" w:customStyle="1" w:styleId="Zkladntext3Char1">
    <w:name w:val="Základní text 3 Char1"/>
    <w:basedOn w:val="Standardnpsmoodstavce"/>
    <w:uiPriority w:val="99"/>
    <w:semiHidden/>
    <w:rsid w:val="00026A19"/>
    <w:rPr>
      <w:rFonts w:ascii="Verdana" w:hAnsi="Verdana"/>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character" w:customStyle="1" w:styleId="ProsttextChar2">
    <w:name w:val="Prostý text Char2"/>
    <w:basedOn w:val="Standardnpsmoodstavce"/>
    <w:semiHidden/>
    <w:rsid w:val="0047356E"/>
    <w:rPr>
      <w:rFonts w:ascii="Consolas" w:hAnsi="Consolas" w:cs="Consolas"/>
      <w:sz w:val="21"/>
      <w:szCs w:val="21"/>
      <w:lang w:eastAsia="zh-CN"/>
    </w:rPr>
  </w:style>
  <w:style w:type="paragraph" w:customStyle="1" w:styleId="rove4-odrkovtext">
    <w:name w:val="Úroveň 4 - odrážkový text"/>
    <w:basedOn w:val="rove4-text"/>
    <w:link w:val="rove4-odrkovtextChar"/>
    <w:qFormat/>
    <w:rsid w:val="004C7F40"/>
    <w:pPr>
      <w:numPr>
        <w:numId w:val="6"/>
      </w:numPr>
      <w:ind w:left="1191" w:hanging="397"/>
      <w:contextualSpacing/>
    </w:pPr>
  </w:style>
  <w:style w:type="paragraph" w:customStyle="1" w:styleId="rove4-text">
    <w:name w:val="Úroveň 4 - text"/>
    <w:basedOn w:val="Normln"/>
    <w:qFormat/>
    <w:rsid w:val="004C7F40"/>
    <w:pPr>
      <w:spacing w:before="60" w:after="60"/>
      <w:ind w:left="1191"/>
      <w:jc w:val="both"/>
    </w:pPr>
  </w:style>
  <w:style w:type="character" w:customStyle="1" w:styleId="rove4-odrkovtextChar">
    <w:name w:val="Úroveň 4 - odrážkový text Char"/>
    <w:basedOn w:val="rove3-odrkovtextChar"/>
    <w:link w:val="rove4-odrkovtext"/>
    <w:rsid w:val="004C7F40"/>
    <w:rPr>
      <w:rFonts w:ascii="Verdana" w:hAnsi="Verdana"/>
      <w:sz w:val="18"/>
      <w:szCs w:val="24"/>
      <w:lang w:val="x-none" w:eastAsia="zh-CN"/>
    </w:rPr>
  </w:style>
  <w:style w:type="paragraph" w:styleId="Odstavecseseznamem">
    <w:name w:val="List Paragraph"/>
    <w:basedOn w:val="Normln"/>
    <w:link w:val="OdstavecseseznamemChar"/>
    <w:uiPriority w:val="34"/>
    <w:qFormat/>
    <w:rsid w:val="007654DF"/>
    <w:pPr>
      <w:ind w:left="720"/>
      <w:contextualSpacing/>
    </w:pPr>
    <w:rPr>
      <w:lang w:val="x-none"/>
    </w:rPr>
  </w:style>
  <w:style w:type="character" w:customStyle="1" w:styleId="OdstavecseseznamemChar">
    <w:name w:val="Odstavec se seznamem Char"/>
    <w:link w:val="Odstavecseseznamem"/>
    <w:uiPriority w:val="34"/>
    <w:rsid w:val="007654DF"/>
    <w:rPr>
      <w:rFonts w:ascii="Verdana" w:hAnsi="Verdana"/>
      <w:sz w:val="18"/>
      <w:szCs w:val="24"/>
      <w:lang w:eastAsia="zh-CN"/>
    </w:rPr>
  </w:style>
  <w:style w:type="paragraph" w:customStyle="1" w:styleId="cena-mezisouet">
    <w:name w:val="cena - mezisoučet"/>
    <w:basedOn w:val="Normln"/>
    <w:link w:val="cena-mezisouetChar"/>
    <w:qFormat/>
    <w:rsid w:val="004629A4"/>
    <w:pPr>
      <w:pBdr>
        <w:top w:val="single" w:sz="4" w:space="1" w:color="auto"/>
      </w:pBdr>
      <w:tabs>
        <w:tab w:val="left" w:pos="5670"/>
        <w:tab w:val="right" w:leader="dot" w:pos="9214"/>
      </w:tabs>
      <w:suppressAutoHyphens w:val="0"/>
      <w:spacing w:line="240" w:lineRule="auto"/>
      <w:ind w:left="567" w:right="23"/>
    </w:pPr>
    <w:rPr>
      <w:rFonts w:cs="Arial"/>
      <w:b/>
      <w:sz w:val="20"/>
      <w:szCs w:val="20"/>
      <w:lang w:eastAsia="cs-CZ"/>
    </w:rPr>
  </w:style>
  <w:style w:type="character" w:customStyle="1" w:styleId="cena-mezisouetChar">
    <w:name w:val="cena - mezisoučet Char"/>
    <w:basedOn w:val="Standardnpsmoodstavce"/>
    <w:link w:val="cena-mezisouet"/>
    <w:rsid w:val="004629A4"/>
    <w:rPr>
      <w:rFonts w:ascii="Verdana" w:hAnsi="Verdana" w:cs="Arial"/>
      <w:b/>
    </w:rPr>
  </w:style>
  <w:style w:type="paragraph" w:styleId="Zkladntext">
    <w:name w:val="Body Text"/>
    <w:basedOn w:val="Normln"/>
    <w:link w:val="ZkladntextChar"/>
    <w:semiHidden/>
    <w:unhideWhenUsed/>
    <w:rsid w:val="00C36362"/>
    <w:pPr>
      <w:spacing w:after="120"/>
    </w:pPr>
  </w:style>
  <w:style w:type="character" w:customStyle="1" w:styleId="ZkladntextChar">
    <w:name w:val="Základní text Char"/>
    <w:basedOn w:val="Standardnpsmoodstavce"/>
    <w:link w:val="Zkladntext"/>
    <w:semiHidden/>
    <w:rsid w:val="00C36362"/>
    <w:rPr>
      <w:rFonts w:ascii="Verdana" w:hAnsi="Verdana"/>
      <w:sz w:val="18"/>
      <w:szCs w:val="24"/>
      <w:lang w:eastAsia="zh-CN"/>
    </w:rPr>
  </w:style>
  <w:style w:type="paragraph" w:customStyle="1" w:styleId="Standard">
    <w:name w:val="Standard"/>
    <w:rsid w:val="00AD705F"/>
    <w:pPr>
      <w:suppressAutoHyphens/>
      <w:autoSpaceDN w:val="0"/>
      <w:spacing w:before="120"/>
      <w:jc w:val="both"/>
      <w:textAlignment w:val="baseline"/>
    </w:pPr>
    <w:rPr>
      <w:rFonts w:ascii="Verdana" w:hAnsi="Verdana" w:cs="Mangal"/>
      <w:kern w:val="3"/>
      <w:sz w:val="17"/>
      <w:szCs w:val="24"/>
      <w:lang w:eastAsia="zh-CN" w:bidi="hi-IN"/>
    </w:rPr>
  </w:style>
  <w:style w:type="character" w:customStyle="1" w:styleId="apple-converted-space">
    <w:name w:val="apple-converted-space"/>
    <w:uiPriority w:val="99"/>
    <w:rsid w:val="0081748D"/>
    <w:rPr>
      <w:rFonts w:cs="Times New Roman"/>
    </w:rPr>
  </w:style>
  <w:style w:type="paragraph" w:customStyle="1" w:styleId="Default">
    <w:name w:val="Default"/>
    <w:rsid w:val="005F635A"/>
    <w:pPr>
      <w:autoSpaceDE w:val="0"/>
      <w:autoSpaceDN w:val="0"/>
      <w:adjustRightInd w:val="0"/>
    </w:pPr>
    <w:rPr>
      <w:rFonts w:ascii="Verdana" w:hAnsi="Verdana" w:cs="Verdana"/>
      <w:color w:val="000000"/>
      <w:sz w:val="24"/>
      <w:szCs w:val="24"/>
    </w:rPr>
  </w:style>
  <w:style w:type="character" w:styleId="Sledovanodkaz">
    <w:name w:val="FollowedHyperlink"/>
    <w:basedOn w:val="Standardnpsmoodstavce"/>
    <w:uiPriority w:val="99"/>
    <w:semiHidden/>
    <w:unhideWhenUsed/>
    <w:rsid w:val="00F63C69"/>
    <w:rPr>
      <w:color w:val="800080"/>
      <w:u w:val="single"/>
    </w:rPr>
  </w:style>
  <w:style w:type="paragraph" w:styleId="Bezmezer">
    <w:name w:val="No Spacing"/>
    <w:link w:val="BezmezerChar"/>
    <w:uiPriority w:val="1"/>
    <w:qFormat/>
    <w:rsid w:val="002A55AB"/>
    <w:rPr>
      <w:rFonts w:ascii="Arial" w:eastAsia="Calibri" w:hAnsi="Arial"/>
      <w:sz w:val="22"/>
      <w:szCs w:val="22"/>
      <w:lang w:eastAsia="en-US"/>
    </w:rPr>
  </w:style>
  <w:style w:type="character" w:customStyle="1" w:styleId="BezmezerChar">
    <w:name w:val="Bez mezer Char"/>
    <w:link w:val="Bezmezer"/>
    <w:uiPriority w:val="1"/>
    <w:rsid w:val="002A55AB"/>
    <w:rPr>
      <w:rFonts w:ascii="Arial" w:eastAsia="Calibri" w:hAnsi="Arial"/>
      <w:sz w:val="22"/>
      <w:szCs w:val="22"/>
      <w:lang w:eastAsia="en-US"/>
    </w:rPr>
  </w:style>
  <w:style w:type="character" w:customStyle="1" w:styleId="NzevChar">
    <w:name w:val="Název Char"/>
    <w:basedOn w:val="Standardnpsmoodstavce"/>
    <w:link w:val="Nzev"/>
    <w:uiPriority w:val="2"/>
    <w:rsid w:val="002A55AB"/>
    <w:rPr>
      <w:rFonts w:ascii="Verdana" w:hAnsi="Verdana" w:cs="Arial"/>
      <w:b/>
      <w:bCs/>
      <w:caps/>
      <w:sz w:val="22"/>
      <w:szCs w:val="24"/>
      <w:lang w:eastAsia="zh-CN"/>
    </w:rPr>
  </w:style>
  <w:style w:type="paragraph" w:customStyle="1" w:styleId="ZkladntextIMP">
    <w:name w:val="Základní text_IMP"/>
    <w:basedOn w:val="Normln"/>
    <w:rsid w:val="00153CFF"/>
    <w:pPr>
      <w:widowControl w:val="0"/>
      <w:spacing w:line="228" w:lineRule="auto"/>
    </w:pPr>
    <w:rPr>
      <w:rFonts w:ascii="Times New Roman" w:eastAsia="Tahoma"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4900">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33411310">
      <w:bodyDiv w:val="1"/>
      <w:marLeft w:val="0"/>
      <w:marRight w:val="0"/>
      <w:marTop w:val="0"/>
      <w:marBottom w:val="0"/>
      <w:divBdr>
        <w:top w:val="none" w:sz="0" w:space="0" w:color="auto"/>
        <w:left w:val="none" w:sz="0" w:space="0" w:color="auto"/>
        <w:bottom w:val="none" w:sz="0" w:space="0" w:color="auto"/>
        <w:right w:val="none" w:sz="0" w:space="0" w:color="auto"/>
      </w:divBdr>
    </w:div>
    <w:div w:id="750660208">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lkemezirici.cz/rada-mesta-a-zastupitelstvo/staros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elkemezirici.cz/rada-mesta-a-zastupitelstvo/starosta" TargetMode="External"/><Relationship Id="rId4" Type="http://schemas.openxmlformats.org/officeDocument/2006/relationships/settings" Target="settings.xml"/><Relationship Id="rId9" Type="http://schemas.openxmlformats.org/officeDocument/2006/relationships/hyperlink" Target="mailto:faktury@velkemezirici.cz"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horejsi\Documents\P&#345;&#237;kazn&#237;%20smlouva%20-%20administrace%20dotace.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B7D8-BF43-4907-BACD-539F2AB8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Příkazní smlouva - administrace dotace</Template>
  <TotalTime>21</TotalTime>
  <Pages>6</Pages>
  <Words>2654</Words>
  <Characters>15662</Characters>
  <Application>Microsoft Office Word</Application>
  <DocSecurity>0</DocSecurity>
  <Lines>130</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18280</CharactersWithSpaces>
  <SharedDoc>false</SharedDoc>
  <HLinks>
    <vt:vector size="6" baseType="variant">
      <vt:variant>
        <vt:i4>3342340</vt:i4>
      </vt:variant>
      <vt:variant>
        <vt:i4>0</vt:i4>
      </vt:variant>
      <vt:variant>
        <vt:i4>0</vt:i4>
      </vt:variant>
      <vt:variant>
        <vt:i4>5</vt:i4>
      </vt:variant>
      <vt:variant>
        <vt:lpwstr>mailto:starosta@ouostredek.cz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Hoša Miroslav - Institut pro veřejné zadavatele</dc:creator>
  <cp:keywords/>
  <cp:lastModifiedBy>pacalova</cp:lastModifiedBy>
  <cp:revision>3</cp:revision>
  <cp:lastPrinted>2023-05-04T05:12:00Z</cp:lastPrinted>
  <dcterms:created xsi:type="dcterms:W3CDTF">2023-04-21T08:02:00Z</dcterms:created>
  <dcterms:modified xsi:type="dcterms:W3CDTF">2023-05-04T05:12:00Z</dcterms:modified>
</cp:coreProperties>
</file>