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BAE13E" w14:textId="77777777" w:rsidR="00B16EAF" w:rsidRPr="00451237" w:rsidRDefault="006F17E0">
      <w:pPr>
        <w:spacing w:after="0" w:line="240" w:lineRule="auto"/>
        <w:jc w:val="center"/>
        <w:rPr>
          <w:rFonts w:asciiTheme="minorHAnsi" w:hAnsiTheme="minorHAnsi" w:cstheme="minorHAnsi"/>
          <w:sz w:val="28"/>
          <w:szCs w:val="26"/>
        </w:rPr>
      </w:pPr>
      <w:r w:rsidRPr="00451237">
        <w:rPr>
          <w:rFonts w:asciiTheme="minorHAnsi" w:eastAsia="Arial" w:hAnsiTheme="minorHAnsi" w:cstheme="minorHAnsi"/>
          <w:b/>
          <w:sz w:val="28"/>
          <w:szCs w:val="26"/>
        </w:rPr>
        <w:t>Smlouva o poskytnutí oprávnění k užití aplikace MONITORA</w:t>
      </w:r>
    </w:p>
    <w:p w14:paraId="4CD3A497" w14:textId="24406470" w:rsidR="00B74A1C" w:rsidRPr="00451237" w:rsidRDefault="00B74A1C" w:rsidP="00B74A1C">
      <w:pPr>
        <w:pStyle w:val="Bezmezer"/>
        <w:tabs>
          <w:tab w:val="left" w:pos="2977"/>
        </w:tabs>
        <w:jc w:val="center"/>
        <w:rPr>
          <w:rFonts w:asciiTheme="minorHAnsi" w:hAnsiTheme="minorHAnsi" w:cstheme="minorHAnsi"/>
        </w:rPr>
      </w:pPr>
      <w:r w:rsidRPr="00451237">
        <w:rPr>
          <w:rFonts w:asciiTheme="minorHAnsi" w:hAnsiTheme="minorHAnsi" w:cstheme="minorHAnsi"/>
        </w:rPr>
        <w:t xml:space="preserve">Smlouva č.: </w:t>
      </w:r>
      <w:r w:rsidR="00825784">
        <w:rPr>
          <w:rFonts w:asciiTheme="minorHAnsi" w:hAnsiTheme="minorHAnsi" w:cstheme="minorHAnsi"/>
        </w:rPr>
        <w:t xml:space="preserve">112342 - </w:t>
      </w:r>
      <w:proofErr w:type="spellStart"/>
      <w:r w:rsidR="00825784">
        <w:rPr>
          <w:rFonts w:asciiTheme="minorHAnsi" w:hAnsiTheme="minorHAnsi" w:cstheme="minorHAnsi"/>
        </w:rPr>
        <w:t>xxx</w:t>
      </w:r>
      <w:proofErr w:type="spellEnd"/>
    </w:p>
    <w:p w14:paraId="30252330" w14:textId="77777777" w:rsidR="00B16EAF" w:rsidRPr="00451237" w:rsidRDefault="00B16EAF">
      <w:pPr>
        <w:tabs>
          <w:tab w:val="left" w:pos="2835"/>
        </w:tabs>
        <w:spacing w:after="0" w:line="240" w:lineRule="auto"/>
        <w:jc w:val="both"/>
        <w:rPr>
          <w:rFonts w:asciiTheme="minorHAnsi" w:hAnsiTheme="minorHAnsi" w:cstheme="minorHAnsi"/>
          <w:sz w:val="22"/>
          <w:szCs w:val="22"/>
        </w:rPr>
      </w:pPr>
    </w:p>
    <w:p w14:paraId="0E7371B7" w14:textId="77777777" w:rsidR="00FF3978" w:rsidRPr="00451237" w:rsidRDefault="00FF3978">
      <w:pPr>
        <w:tabs>
          <w:tab w:val="left" w:pos="2835"/>
        </w:tabs>
        <w:spacing w:after="0" w:line="240" w:lineRule="auto"/>
        <w:jc w:val="both"/>
        <w:rPr>
          <w:rFonts w:asciiTheme="minorHAnsi" w:eastAsia="Arial" w:hAnsiTheme="minorHAnsi" w:cstheme="minorHAnsi"/>
          <w:sz w:val="22"/>
          <w:szCs w:val="22"/>
        </w:rPr>
      </w:pPr>
    </w:p>
    <w:p w14:paraId="1BC3AEF3" w14:textId="485A093C" w:rsidR="00B16EAF" w:rsidRPr="00451237" w:rsidRDefault="009C637F">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Název</w:t>
      </w:r>
      <w:r w:rsidR="006F17E0" w:rsidRPr="00451237">
        <w:rPr>
          <w:rFonts w:asciiTheme="minorHAnsi" w:eastAsia="Arial" w:hAnsiTheme="minorHAnsi" w:cstheme="minorHAnsi"/>
          <w:sz w:val="22"/>
          <w:szCs w:val="22"/>
        </w:rPr>
        <w:t>:</w:t>
      </w:r>
      <w:r w:rsidR="006F17E0" w:rsidRPr="00451237">
        <w:rPr>
          <w:rFonts w:asciiTheme="minorHAnsi" w:eastAsia="Arial" w:hAnsiTheme="minorHAnsi" w:cstheme="minorHAnsi"/>
          <w:sz w:val="22"/>
          <w:szCs w:val="22"/>
        </w:rPr>
        <w:tab/>
      </w:r>
      <w:proofErr w:type="spellStart"/>
      <w:r w:rsidR="006F17E0" w:rsidRPr="00451237">
        <w:rPr>
          <w:rFonts w:asciiTheme="minorHAnsi" w:eastAsia="Arial" w:hAnsiTheme="minorHAnsi" w:cstheme="minorHAnsi"/>
          <w:b/>
          <w:sz w:val="22"/>
          <w:szCs w:val="22"/>
        </w:rPr>
        <w:t>Monitora</w:t>
      </w:r>
      <w:proofErr w:type="spellEnd"/>
      <w:r w:rsidR="006F17E0" w:rsidRPr="00451237">
        <w:rPr>
          <w:rFonts w:asciiTheme="minorHAnsi" w:eastAsia="Arial" w:hAnsiTheme="minorHAnsi" w:cstheme="minorHAnsi"/>
          <w:b/>
          <w:sz w:val="22"/>
          <w:szCs w:val="22"/>
        </w:rPr>
        <w:t xml:space="preserve"> Media s.r.o.</w:t>
      </w:r>
      <w:r w:rsidR="006F17E0" w:rsidRPr="00451237">
        <w:rPr>
          <w:rFonts w:asciiTheme="minorHAnsi" w:eastAsia="Arial" w:hAnsiTheme="minorHAnsi" w:cstheme="minorHAnsi"/>
          <w:sz w:val="22"/>
          <w:szCs w:val="22"/>
        </w:rPr>
        <w:t xml:space="preserve"> </w:t>
      </w:r>
    </w:p>
    <w:p w14:paraId="3D1B67D6" w14:textId="77777777" w:rsidR="00B16EAF" w:rsidRPr="00615240"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Zápis v OR:</w:t>
      </w:r>
      <w:r w:rsidRPr="00451237">
        <w:rPr>
          <w:rFonts w:asciiTheme="minorHAnsi" w:eastAsia="Arial" w:hAnsiTheme="minorHAnsi" w:cstheme="minorHAnsi"/>
          <w:sz w:val="22"/>
          <w:szCs w:val="22"/>
        </w:rPr>
        <w:tab/>
        <w:t>Městský soud v Praze, oddíl C, vložka 2408</w:t>
      </w:r>
      <w:r w:rsidRPr="00615240">
        <w:rPr>
          <w:rFonts w:asciiTheme="minorHAnsi" w:eastAsia="Arial" w:hAnsiTheme="minorHAnsi" w:cstheme="minorHAnsi"/>
          <w:sz w:val="22"/>
          <w:szCs w:val="22"/>
        </w:rPr>
        <w:t>38</w:t>
      </w:r>
    </w:p>
    <w:p w14:paraId="5F6B4220" w14:textId="6C4F6BCC" w:rsidR="00B16EAF" w:rsidRPr="00451237" w:rsidRDefault="006F17E0">
      <w:pPr>
        <w:tabs>
          <w:tab w:val="left" w:pos="2835"/>
        </w:tabs>
        <w:spacing w:after="0" w:line="240" w:lineRule="auto"/>
        <w:jc w:val="both"/>
        <w:rPr>
          <w:rFonts w:asciiTheme="minorHAnsi" w:hAnsiTheme="minorHAnsi" w:cstheme="minorHAnsi"/>
          <w:sz w:val="22"/>
          <w:szCs w:val="22"/>
        </w:rPr>
      </w:pPr>
      <w:r w:rsidRPr="00615240">
        <w:rPr>
          <w:rFonts w:asciiTheme="minorHAnsi" w:eastAsia="Arial" w:hAnsiTheme="minorHAnsi" w:cstheme="minorHAnsi"/>
          <w:sz w:val="22"/>
          <w:szCs w:val="22"/>
        </w:rPr>
        <w:t>Sídlo:</w:t>
      </w:r>
      <w:r w:rsidRPr="00615240">
        <w:rPr>
          <w:rFonts w:asciiTheme="minorHAnsi" w:eastAsia="Arial" w:hAnsiTheme="minorHAnsi" w:cstheme="minorHAnsi"/>
          <w:sz w:val="22"/>
          <w:szCs w:val="22"/>
        </w:rPr>
        <w:tab/>
      </w:r>
      <w:r w:rsidR="00615240" w:rsidRPr="00615240">
        <w:rPr>
          <w:sz w:val="22"/>
          <w:szCs w:val="22"/>
        </w:rPr>
        <w:t>Nádražní 762/32, Praha 5, PSČ: 150 00</w:t>
      </w:r>
    </w:p>
    <w:p w14:paraId="30D4A71C" w14:textId="730F9A83"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IČ:</w:t>
      </w:r>
      <w:r w:rsidR="000666E7">
        <w:rPr>
          <w:rFonts w:asciiTheme="minorHAnsi" w:eastAsia="Arial" w:hAnsiTheme="minorHAnsi" w:cstheme="minorHAnsi"/>
          <w:sz w:val="22"/>
          <w:szCs w:val="22"/>
        </w:rPr>
        <w:tab/>
      </w:r>
      <w:r w:rsidRPr="00451237">
        <w:rPr>
          <w:rFonts w:asciiTheme="minorHAnsi" w:eastAsia="Arial" w:hAnsiTheme="minorHAnsi" w:cstheme="minorHAnsi"/>
          <w:sz w:val="22"/>
          <w:szCs w:val="22"/>
        </w:rPr>
        <w:t>03980481</w:t>
      </w:r>
    </w:p>
    <w:p w14:paraId="691B9CB5" w14:textId="77777777"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DIČ:</w:t>
      </w:r>
      <w:r w:rsidRPr="00451237">
        <w:rPr>
          <w:rFonts w:asciiTheme="minorHAnsi" w:eastAsia="Arial" w:hAnsiTheme="minorHAnsi" w:cstheme="minorHAnsi"/>
          <w:sz w:val="22"/>
          <w:szCs w:val="22"/>
        </w:rPr>
        <w:tab/>
        <w:t>CZ03980481</w:t>
      </w:r>
    </w:p>
    <w:p w14:paraId="6357CD27" w14:textId="106A7E16"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Zastoupená:</w:t>
      </w:r>
      <w:r w:rsidR="000666E7">
        <w:rPr>
          <w:rFonts w:asciiTheme="minorHAnsi" w:eastAsia="Arial" w:hAnsiTheme="minorHAnsi" w:cstheme="minorHAnsi"/>
          <w:sz w:val="22"/>
          <w:szCs w:val="22"/>
        </w:rPr>
        <w:tab/>
      </w:r>
      <w:r w:rsidRPr="00451237">
        <w:rPr>
          <w:rFonts w:asciiTheme="minorHAnsi" w:eastAsia="Arial" w:hAnsiTheme="minorHAnsi" w:cstheme="minorHAnsi"/>
          <w:sz w:val="22"/>
          <w:szCs w:val="22"/>
        </w:rPr>
        <w:t>Tomáš Berger, jednatel</w:t>
      </w:r>
    </w:p>
    <w:p w14:paraId="3A66459B" w14:textId="77777777" w:rsidR="00B16EAF" w:rsidRPr="00451237" w:rsidRDefault="006F17E0">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Poskytovatel</w:t>
      </w:r>
      <w:r w:rsidRPr="00451237">
        <w:rPr>
          <w:rFonts w:asciiTheme="minorHAnsi" w:eastAsia="Arial" w:hAnsiTheme="minorHAnsi" w:cstheme="minorHAnsi"/>
          <w:sz w:val="22"/>
          <w:szCs w:val="22"/>
        </w:rPr>
        <w:t>“)</w:t>
      </w:r>
    </w:p>
    <w:p w14:paraId="00892F7E" w14:textId="77777777" w:rsidR="00B16EAF" w:rsidRPr="00451237" w:rsidRDefault="006F17E0" w:rsidP="009D539B">
      <w:pPr>
        <w:spacing w:before="140" w:after="14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a</w:t>
      </w:r>
    </w:p>
    <w:p w14:paraId="02F37762" w14:textId="77777777" w:rsidR="00B74A1C" w:rsidRPr="00451237" w:rsidRDefault="00B74A1C" w:rsidP="00B74A1C">
      <w:pPr>
        <w:pStyle w:val="Bezmezer"/>
        <w:tabs>
          <w:tab w:val="left" w:pos="2835"/>
        </w:tabs>
        <w:jc w:val="both"/>
        <w:rPr>
          <w:rFonts w:asciiTheme="minorHAnsi" w:hAnsiTheme="minorHAnsi" w:cstheme="minorHAnsi"/>
          <w:b/>
        </w:rPr>
      </w:pPr>
      <w:r w:rsidRPr="00451237">
        <w:rPr>
          <w:rFonts w:asciiTheme="minorHAnsi" w:hAnsiTheme="minorHAnsi" w:cstheme="minorHAnsi"/>
        </w:rPr>
        <w:t xml:space="preserve">Název: </w:t>
      </w:r>
      <w:r w:rsidRPr="00451237">
        <w:rPr>
          <w:rFonts w:asciiTheme="minorHAnsi" w:hAnsiTheme="minorHAnsi" w:cstheme="minorHAnsi"/>
        </w:rPr>
        <w:tab/>
      </w:r>
      <w:r w:rsidRPr="00451237">
        <w:rPr>
          <w:rFonts w:asciiTheme="minorHAnsi" w:hAnsiTheme="minorHAnsi" w:cstheme="minorHAnsi"/>
          <w:b/>
        </w:rPr>
        <w:t>Slezská nemocnice v Opavě, příspěvková organizace</w:t>
      </w:r>
    </w:p>
    <w:p w14:paraId="51378F64" w14:textId="5E64E49F" w:rsidR="00B74A1C" w:rsidRPr="00451237" w:rsidRDefault="00B74A1C" w:rsidP="00B74A1C">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Zápis v OR: </w:t>
      </w:r>
      <w:r w:rsidRPr="00451237">
        <w:rPr>
          <w:rFonts w:asciiTheme="minorHAnsi" w:hAnsiTheme="minorHAnsi" w:cstheme="minorHAnsi"/>
        </w:rPr>
        <w:tab/>
        <w:t xml:space="preserve">Krajský soud v Ostravě – oddíl / vložka: </w:t>
      </w:r>
      <w:proofErr w:type="spellStart"/>
      <w:r w:rsidRPr="00451237">
        <w:rPr>
          <w:rFonts w:asciiTheme="minorHAnsi" w:hAnsiTheme="minorHAnsi" w:cstheme="minorHAnsi"/>
        </w:rPr>
        <w:t>Pr</w:t>
      </w:r>
      <w:proofErr w:type="spellEnd"/>
      <w:r w:rsidR="00AA2DBA">
        <w:rPr>
          <w:rFonts w:asciiTheme="minorHAnsi" w:hAnsiTheme="minorHAnsi" w:cstheme="minorHAnsi"/>
        </w:rPr>
        <w:t>/</w:t>
      </w:r>
      <w:r w:rsidRPr="00451237">
        <w:rPr>
          <w:rFonts w:asciiTheme="minorHAnsi" w:hAnsiTheme="minorHAnsi" w:cstheme="minorHAnsi"/>
        </w:rPr>
        <w:t xml:space="preserve"> 924  </w:t>
      </w:r>
    </w:p>
    <w:p w14:paraId="5B84D049" w14:textId="21FCDC99" w:rsidR="00B74A1C" w:rsidRPr="00451237" w:rsidRDefault="00B74A1C" w:rsidP="00B74A1C">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Sídlo: </w:t>
      </w:r>
      <w:r w:rsidRPr="00451237">
        <w:rPr>
          <w:rFonts w:asciiTheme="minorHAnsi" w:hAnsiTheme="minorHAnsi" w:cstheme="minorHAnsi"/>
        </w:rPr>
        <w:tab/>
        <w:t xml:space="preserve">Olomoucká 470/86, </w:t>
      </w:r>
      <w:r w:rsidR="00AA2DBA">
        <w:rPr>
          <w:rFonts w:asciiTheme="minorHAnsi" w:hAnsiTheme="minorHAnsi" w:cstheme="minorHAnsi"/>
        </w:rPr>
        <w:t xml:space="preserve">Předměstí, </w:t>
      </w:r>
      <w:r w:rsidRPr="00451237">
        <w:rPr>
          <w:rFonts w:asciiTheme="minorHAnsi" w:hAnsiTheme="minorHAnsi" w:cstheme="minorHAnsi"/>
        </w:rPr>
        <w:t xml:space="preserve">Opava, </w:t>
      </w:r>
      <w:r>
        <w:rPr>
          <w:rFonts w:asciiTheme="minorHAnsi" w:hAnsiTheme="minorHAnsi" w:cstheme="minorHAnsi"/>
        </w:rPr>
        <w:t xml:space="preserve">PSČ: </w:t>
      </w:r>
      <w:r w:rsidRPr="00B74A1C">
        <w:rPr>
          <w:rFonts w:asciiTheme="minorHAnsi" w:hAnsiTheme="minorHAnsi" w:cstheme="minorHAnsi"/>
        </w:rPr>
        <w:t>746 01</w:t>
      </w:r>
    </w:p>
    <w:p w14:paraId="11377303" w14:textId="77777777" w:rsidR="00B74A1C" w:rsidRPr="00451237" w:rsidRDefault="00B74A1C" w:rsidP="00B74A1C">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IČ: </w:t>
      </w:r>
      <w:r w:rsidRPr="00451237">
        <w:rPr>
          <w:rFonts w:asciiTheme="minorHAnsi" w:hAnsiTheme="minorHAnsi" w:cstheme="minorHAnsi"/>
        </w:rPr>
        <w:tab/>
        <w:t>47813750</w:t>
      </w:r>
    </w:p>
    <w:p w14:paraId="1744028C" w14:textId="77777777" w:rsidR="00B74A1C" w:rsidRPr="00451237" w:rsidRDefault="00B74A1C" w:rsidP="00B74A1C">
      <w:pPr>
        <w:pStyle w:val="Bezmezer"/>
        <w:tabs>
          <w:tab w:val="left" w:pos="2835"/>
        </w:tabs>
        <w:jc w:val="both"/>
        <w:rPr>
          <w:rFonts w:asciiTheme="minorHAnsi" w:hAnsiTheme="minorHAnsi" w:cstheme="minorHAnsi"/>
        </w:rPr>
      </w:pPr>
      <w:r w:rsidRPr="00451237">
        <w:rPr>
          <w:rFonts w:asciiTheme="minorHAnsi" w:hAnsiTheme="minorHAnsi" w:cstheme="minorHAnsi"/>
        </w:rPr>
        <w:t>DIČ:</w:t>
      </w:r>
      <w:r w:rsidRPr="00451237">
        <w:rPr>
          <w:rFonts w:asciiTheme="minorHAnsi" w:hAnsiTheme="minorHAnsi" w:cstheme="minorHAnsi"/>
        </w:rPr>
        <w:tab/>
        <w:t>CZ47813750</w:t>
      </w:r>
    </w:p>
    <w:p w14:paraId="7D7B2044" w14:textId="7E3550AC" w:rsidR="000666E7" w:rsidRDefault="000666E7" w:rsidP="000666E7">
      <w:pPr>
        <w:tabs>
          <w:tab w:val="left" w:pos="2835"/>
        </w:tabs>
        <w:spacing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Zastoupená:</w:t>
      </w:r>
      <w:r>
        <w:rPr>
          <w:rFonts w:asciiTheme="minorHAnsi" w:eastAsia="Arial" w:hAnsiTheme="minorHAnsi" w:cstheme="minorHAnsi"/>
          <w:sz w:val="22"/>
          <w:szCs w:val="22"/>
        </w:rPr>
        <w:tab/>
      </w:r>
      <w:r w:rsidR="00E92B70">
        <w:rPr>
          <w:rFonts w:asciiTheme="minorHAnsi" w:eastAsia="Arial" w:hAnsiTheme="minorHAnsi" w:cstheme="minorHAnsi"/>
          <w:sz w:val="22"/>
          <w:szCs w:val="22"/>
        </w:rPr>
        <w:t>Ing.</w:t>
      </w:r>
      <w:r w:rsidR="00AA2DBA">
        <w:rPr>
          <w:rFonts w:asciiTheme="minorHAnsi" w:eastAsia="Arial" w:hAnsiTheme="minorHAnsi" w:cstheme="minorHAnsi"/>
          <w:sz w:val="22"/>
          <w:szCs w:val="22"/>
        </w:rPr>
        <w:t xml:space="preserve"> </w:t>
      </w:r>
      <w:r w:rsidR="00B74A1C" w:rsidRPr="00B74A1C">
        <w:rPr>
          <w:rFonts w:asciiTheme="minorHAnsi" w:eastAsia="Arial" w:hAnsiTheme="minorHAnsi" w:cstheme="minorHAnsi"/>
          <w:sz w:val="22"/>
          <w:szCs w:val="22"/>
        </w:rPr>
        <w:t>Karel Siebert</w:t>
      </w:r>
      <w:r w:rsidRPr="000666E7">
        <w:rPr>
          <w:rFonts w:asciiTheme="minorHAnsi" w:eastAsia="Arial" w:hAnsiTheme="minorHAnsi" w:cstheme="minorHAnsi"/>
          <w:sz w:val="22"/>
          <w:szCs w:val="22"/>
        </w:rPr>
        <w:t xml:space="preserve">, </w:t>
      </w:r>
      <w:r w:rsidR="00E92B70">
        <w:rPr>
          <w:rFonts w:asciiTheme="minorHAnsi" w:eastAsia="Arial" w:hAnsiTheme="minorHAnsi" w:cstheme="minorHAnsi"/>
          <w:sz w:val="22"/>
          <w:szCs w:val="22"/>
        </w:rPr>
        <w:t xml:space="preserve">MBA, </w:t>
      </w:r>
      <w:r w:rsidRPr="000666E7">
        <w:rPr>
          <w:rFonts w:asciiTheme="minorHAnsi" w:eastAsia="Arial" w:hAnsiTheme="minorHAnsi" w:cstheme="minorHAnsi"/>
          <w:sz w:val="22"/>
          <w:szCs w:val="22"/>
        </w:rPr>
        <w:t>ředitel</w:t>
      </w:r>
    </w:p>
    <w:p w14:paraId="1F956E1E" w14:textId="310776E0" w:rsidR="00B23C69" w:rsidRPr="000666E7" w:rsidRDefault="00B23C69" w:rsidP="000666E7">
      <w:pPr>
        <w:tabs>
          <w:tab w:val="left" w:pos="2835"/>
        </w:tabs>
        <w:spacing w:after="0" w:line="240" w:lineRule="auto"/>
        <w:jc w:val="both"/>
        <w:rPr>
          <w:rFonts w:asciiTheme="minorHAnsi" w:hAnsiTheme="minorHAnsi" w:cstheme="minorHAnsi"/>
          <w:sz w:val="22"/>
          <w:szCs w:val="22"/>
        </w:rPr>
      </w:pPr>
      <w:r>
        <w:rPr>
          <w:rFonts w:asciiTheme="minorHAnsi" w:eastAsia="Arial" w:hAnsiTheme="minorHAnsi" w:cstheme="minorHAnsi"/>
          <w:sz w:val="22"/>
          <w:szCs w:val="22"/>
        </w:rPr>
        <w:t>Kontaktní osoba:</w:t>
      </w:r>
      <w:r>
        <w:rPr>
          <w:rFonts w:asciiTheme="minorHAnsi" w:eastAsia="Arial" w:hAnsiTheme="minorHAnsi" w:cstheme="minorHAnsi"/>
          <w:sz w:val="22"/>
          <w:szCs w:val="22"/>
        </w:rPr>
        <w:tab/>
      </w:r>
      <w:r w:rsidR="00825784">
        <w:rPr>
          <w:rFonts w:asciiTheme="minorHAnsi" w:eastAsia="Arial" w:hAnsiTheme="minorHAnsi" w:cstheme="minorHAnsi"/>
          <w:sz w:val="22"/>
          <w:szCs w:val="22"/>
        </w:rPr>
        <w:t>XXX</w:t>
      </w:r>
      <w:r>
        <w:rPr>
          <w:rFonts w:asciiTheme="minorHAnsi" w:eastAsia="Arial" w:hAnsiTheme="minorHAnsi" w:cstheme="minorHAnsi"/>
          <w:sz w:val="22"/>
          <w:szCs w:val="22"/>
        </w:rPr>
        <w:t>, tisková mluvčí SNO</w:t>
      </w:r>
    </w:p>
    <w:p w14:paraId="0EE525F4" w14:textId="286C7F68" w:rsidR="00B16EAF" w:rsidRPr="00451237" w:rsidRDefault="006F17E0" w:rsidP="00451237">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Nabyvatel</w:t>
      </w:r>
      <w:r w:rsidRPr="00451237">
        <w:rPr>
          <w:rFonts w:asciiTheme="minorHAnsi" w:eastAsia="Arial" w:hAnsiTheme="minorHAnsi" w:cstheme="minorHAnsi"/>
          <w:sz w:val="22"/>
          <w:szCs w:val="22"/>
        </w:rPr>
        <w:t>“)</w:t>
      </w:r>
    </w:p>
    <w:p w14:paraId="07EDC3E2" w14:textId="77777777" w:rsidR="00B16EAF" w:rsidRPr="00451237" w:rsidRDefault="006F17E0" w:rsidP="009D539B">
      <w:pPr>
        <w:spacing w:before="60" w:after="60" w:line="240" w:lineRule="auto"/>
        <w:ind w:left="720" w:hanging="720"/>
        <w:jc w:val="center"/>
        <w:rPr>
          <w:rFonts w:asciiTheme="minorHAnsi" w:eastAsia="Arial" w:hAnsiTheme="minorHAnsi" w:cstheme="minorHAnsi"/>
          <w:sz w:val="22"/>
          <w:szCs w:val="22"/>
        </w:rPr>
      </w:pPr>
      <w:proofErr w:type="gramStart"/>
      <w:r w:rsidRPr="00451237">
        <w:rPr>
          <w:rFonts w:asciiTheme="minorHAnsi" w:eastAsia="Arial" w:hAnsiTheme="minorHAnsi" w:cstheme="minorHAnsi"/>
          <w:sz w:val="22"/>
          <w:szCs w:val="22"/>
        </w:rPr>
        <w:t>se dohodli</w:t>
      </w:r>
      <w:proofErr w:type="gramEnd"/>
      <w:r w:rsidRPr="00451237">
        <w:rPr>
          <w:rFonts w:asciiTheme="minorHAnsi" w:eastAsia="Arial" w:hAnsiTheme="minorHAnsi" w:cstheme="minorHAnsi"/>
          <w:sz w:val="22"/>
          <w:szCs w:val="22"/>
        </w:rPr>
        <w:t xml:space="preserve"> na následujícím:</w:t>
      </w:r>
    </w:p>
    <w:p w14:paraId="7DDE2FA6" w14:textId="77777777" w:rsidR="00FF3978" w:rsidRPr="00451237" w:rsidRDefault="00FF3978" w:rsidP="009D539B">
      <w:pPr>
        <w:spacing w:before="60" w:after="60" w:line="240" w:lineRule="auto"/>
        <w:ind w:left="720" w:hanging="720"/>
        <w:jc w:val="center"/>
        <w:rPr>
          <w:rFonts w:asciiTheme="minorHAnsi" w:eastAsia="Arial" w:hAnsiTheme="minorHAnsi" w:cstheme="minorHAnsi"/>
          <w:sz w:val="22"/>
          <w:szCs w:val="22"/>
        </w:rPr>
      </w:pPr>
    </w:p>
    <w:p w14:paraId="47805818" w14:textId="77777777" w:rsidR="009D539B" w:rsidRPr="00451237" w:rsidRDefault="009D539B" w:rsidP="009D539B">
      <w:pPr>
        <w:spacing w:before="60" w:after="60" w:line="240" w:lineRule="auto"/>
        <w:rPr>
          <w:rFonts w:asciiTheme="minorHAnsi" w:hAnsiTheme="minorHAnsi" w:cstheme="minorHAnsi"/>
          <w:sz w:val="22"/>
          <w:szCs w:val="22"/>
        </w:rPr>
      </w:pPr>
    </w:p>
    <w:p w14:paraId="21C063E4" w14:textId="77777777" w:rsidR="00B16EAF" w:rsidRPr="00451237" w:rsidRDefault="006F17E0" w:rsidP="009D539B">
      <w:pPr>
        <w:keepNext/>
        <w:numPr>
          <w:ilvl w:val="0"/>
          <w:numId w:val="1"/>
        </w:numPr>
        <w:spacing w:before="60" w:after="6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Předmět smlouvy</w:t>
      </w:r>
    </w:p>
    <w:p w14:paraId="6CC4ED2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oprávněn vykonávat veškerá majetková autorská práva k aplikaci MONITORA.cz, popsané v čl. 2. níže (dále také jen „</w:t>
      </w:r>
      <w:r w:rsidRPr="00451237">
        <w:rPr>
          <w:rFonts w:asciiTheme="minorHAnsi" w:eastAsia="Arial" w:hAnsiTheme="minorHAnsi" w:cstheme="minorHAnsi"/>
          <w:b/>
          <w:sz w:val="22"/>
          <w:szCs w:val="22"/>
        </w:rPr>
        <w:t>Aplikace</w:t>
      </w:r>
      <w:r w:rsidRPr="00451237">
        <w:rPr>
          <w:rFonts w:asciiTheme="minorHAnsi" w:eastAsia="Arial" w:hAnsiTheme="minorHAnsi" w:cstheme="minorHAnsi"/>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sidRPr="00451237">
        <w:rPr>
          <w:rFonts w:asciiTheme="minorHAnsi" w:eastAsia="Arial" w:hAnsiTheme="minorHAnsi" w:cstheme="minorHAnsi"/>
          <w:b/>
          <w:sz w:val="22"/>
          <w:szCs w:val="22"/>
        </w:rPr>
        <w:t>Licence</w:t>
      </w:r>
      <w:r w:rsidRPr="00451237">
        <w:rPr>
          <w:rFonts w:asciiTheme="minorHAnsi" w:eastAsia="Arial" w:hAnsiTheme="minorHAnsi" w:cstheme="minorHAnsi"/>
          <w:sz w:val="22"/>
          <w:szCs w:val="22"/>
        </w:rPr>
        <w:t>“).</w:t>
      </w:r>
    </w:p>
    <w:p w14:paraId="59C9F9E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34842659"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4CBFF69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není oprávněn bez předchozího písemného souhlasu Poskytovatele poskytnout nebo jakkoli zpřístupnit informace z Aplikace třetím osobám.</w:t>
      </w:r>
    </w:p>
    <w:p w14:paraId="7B645CB7" w14:textId="4A8DBF55"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Počet licencí: </w:t>
      </w:r>
      <w:r w:rsidR="00451237" w:rsidRPr="00451237">
        <w:rPr>
          <w:rFonts w:asciiTheme="minorHAnsi" w:eastAsia="Arial" w:hAnsiTheme="minorHAnsi" w:cstheme="minorHAnsi"/>
          <w:b/>
          <w:sz w:val="22"/>
          <w:szCs w:val="22"/>
        </w:rPr>
        <w:t>1</w:t>
      </w:r>
    </w:p>
    <w:p w14:paraId="5445D276" w14:textId="27A7E518" w:rsidR="009D539B" w:rsidRPr="00F3614C" w:rsidRDefault="006F17E0" w:rsidP="00E00204">
      <w:pPr>
        <w:numPr>
          <w:ilvl w:val="1"/>
          <w:numId w:val="1"/>
        </w:numPr>
        <w:spacing w:before="6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Počet nalezených článků</w:t>
      </w:r>
      <w:r w:rsidR="001C7F19">
        <w:rPr>
          <w:rFonts w:asciiTheme="minorHAnsi" w:eastAsia="Arial" w:hAnsiTheme="minorHAnsi" w:cstheme="minorHAnsi"/>
          <w:sz w:val="22"/>
          <w:szCs w:val="22"/>
        </w:rPr>
        <w:t xml:space="preserve"> měsíčně</w:t>
      </w:r>
      <w:r w:rsidRPr="00451237">
        <w:rPr>
          <w:rFonts w:asciiTheme="minorHAnsi" w:eastAsia="Arial" w:hAnsiTheme="minorHAnsi" w:cstheme="minorHAnsi"/>
          <w:sz w:val="22"/>
          <w:szCs w:val="22"/>
        </w:rPr>
        <w:t>:</w:t>
      </w:r>
      <w:r w:rsidR="009D539B" w:rsidRPr="00451237">
        <w:rPr>
          <w:rFonts w:asciiTheme="minorHAnsi" w:eastAsia="Arial" w:hAnsiTheme="minorHAnsi" w:cstheme="minorHAnsi"/>
          <w:sz w:val="22"/>
          <w:szCs w:val="22"/>
        </w:rPr>
        <w:t xml:space="preserve"> </w:t>
      </w:r>
      <w:r w:rsidR="00332982">
        <w:rPr>
          <w:rFonts w:asciiTheme="minorHAnsi" w:hAnsiTheme="minorHAnsi" w:cstheme="minorHAnsi"/>
        </w:rPr>
        <w:t>300</w:t>
      </w:r>
      <w:r w:rsidRPr="00451237">
        <w:rPr>
          <w:rFonts w:asciiTheme="minorHAnsi" w:eastAsia="Arial" w:hAnsiTheme="minorHAnsi" w:cstheme="minorHAnsi"/>
          <w:b/>
          <w:sz w:val="22"/>
          <w:szCs w:val="22"/>
        </w:rPr>
        <w:t xml:space="preserve"> </w:t>
      </w:r>
      <w:r w:rsidR="009D539B" w:rsidRPr="00451237">
        <w:rPr>
          <w:rFonts w:asciiTheme="minorHAnsi" w:hAnsiTheme="minorHAnsi" w:cstheme="minorHAnsi"/>
          <w:sz w:val="22"/>
          <w:szCs w:val="22"/>
        </w:rPr>
        <w:t>(v případě, že bude tento limit pro počet nalezených článků překročen, upozorní na tuto skutečnost Poskytovatel Nabyvatele a nabídne případné dokoupení článků nad stanovený rámec).</w:t>
      </w:r>
    </w:p>
    <w:p w14:paraId="478B2CE1" w14:textId="5F5C52D3" w:rsidR="00F3614C" w:rsidRPr="00F3614C" w:rsidRDefault="00F3614C" w:rsidP="00F3614C">
      <w:pPr>
        <w:numPr>
          <w:ilvl w:val="1"/>
          <w:numId w:val="1"/>
        </w:numPr>
        <w:spacing w:before="60" w:after="0" w:line="240" w:lineRule="auto"/>
        <w:ind w:left="720" w:hanging="720"/>
        <w:jc w:val="both"/>
        <w:rPr>
          <w:rFonts w:asciiTheme="minorHAnsi" w:eastAsia="Arial" w:hAnsiTheme="minorHAnsi" w:cstheme="minorHAnsi"/>
          <w:sz w:val="22"/>
          <w:szCs w:val="22"/>
        </w:rPr>
      </w:pPr>
      <w:r w:rsidRPr="00D70E95">
        <w:rPr>
          <w:rFonts w:asciiTheme="minorHAnsi" w:eastAsia="Arial" w:hAnsiTheme="minorHAnsi" w:cstheme="minorHAnsi"/>
          <w:sz w:val="22"/>
          <w:szCs w:val="22"/>
        </w:rPr>
        <w:t xml:space="preserve">Monitoring médií dle rozsahu služeb v Příloze </w:t>
      </w:r>
      <w:proofErr w:type="gramStart"/>
      <w:r w:rsidRPr="00D70E95">
        <w:rPr>
          <w:rFonts w:asciiTheme="minorHAnsi" w:eastAsia="Arial" w:hAnsiTheme="minorHAnsi" w:cstheme="minorHAnsi"/>
          <w:sz w:val="22"/>
          <w:szCs w:val="22"/>
        </w:rPr>
        <w:t>č.1</w:t>
      </w:r>
      <w:proofErr w:type="gramEnd"/>
    </w:p>
    <w:p w14:paraId="254876D7"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6803D844"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768C9173"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09B4E670"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7BF8FB53" w14:textId="77777777" w:rsidR="00FF3978" w:rsidRPr="00451237" w:rsidRDefault="00FF3978" w:rsidP="00FF3978">
      <w:pPr>
        <w:spacing w:before="60" w:after="0" w:line="240" w:lineRule="auto"/>
        <w:jc w:val="both"/>
        <w:rPr>
          <w:rFonts w:asciiTheme="minorHAnsi" w:eastAsia="Arial" w:hAnsiTheme="minorHAnsi" w:cstheme="minorHAnsi"/>
          <w:sz w:val="22"/>
          <w:szCs w:val="22"/>
        </w:rPr>
      </w:pPr>
    </w:p>
    <w:p w14:paraId="15A7EDFC" w14:textId="77777777" w:rsidR="009D539B" w:rsidRPr="00451237" w:rsidRDefault="009D539B" w:rsidP="00E00204">
      <w:pPr>
        <w:spacing w:before="60" w:after="0" w:line="240" w:lineRule="auto"/>
        <w:ind w:left="11910"/>
        <w:jc w:val="both"/>
        <w:rPr>
          <w:rFonts w:asciiTheme="minorHAnsi" w:eastAsia="Arial" w:hAnsiTheme="minorHAnsi" w:cstheme="minorHAnsi"/>
          <w:sz w:val="22"/>
          <w:szCs w:val="22"/>
        </w:rPr>
      </w:pPr>
    </w:p>
    <w:p w14:paraId="66618C59" w14:textId="77777777" w:rsidR="00B16EAF" w:rsidRPr="00451237" w:rsidRDefault="006F17E0" w:rsidP="00E00204">
      <w:pPr>
        <w:keepNext/>
        <w:numPr>
          <w:ilvl w:val="0"/>
          <w:numId w:val="1"/>
        </w:numPr>
        <w:spacing w:before="60" w:after="0" w:line="240" w:lineRule="auto"/>
        <w:ind w:left="0" w:firstLine="0"/>
        <w:jc w:val="center"/>
        <w:rPr>
          <w:rFonts w:asciiTheme="minorHAnsi" w:eastAsia="Arial" w:hAnsiTheme="minorHAnsi" w:cstheme="minorHAnsi"/>
          <w:sz w:val="22"/>
          <w:szCs w:val="22"/>
        </w:rPr>
      </w:pPr>
      <w:bookmarkStart w:id="0" w:name="_gjdgxs" w:colFirst="0" w:colLast="0"/>
      <w:bookmarkEnd w:id="0"/>
      <w:r w:rsidRPr="00451237">
        <w:rPr>
          <w:rFonts w:asciiTheme="minorHAnsi" w:eastAsia="Arial" w:hAnsiTheme="minorHAnsi" w:cstheme="minorHAnsi"/>
          <w:b/>
          <w:sz w:val="22"/>
          <w:szCs w:val="22"/>
        </w:rPr>
        <w:t>Aplikace MONITORA</w:t>
      </w:r>
    </w:p>
    <w:p w14:paraId="47522E30"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Aplikace poskytuje Nabyvateli možnost sledovat a vyhledávat informace podle zadaných klíčových slov na sledovaných tištěných, online a audiovizuálních mediích.</w:t>
      </w:r>
    </w:p>
    <w:p w14:paraId="36C2CAF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Seznam aktuálně sledovaných zdrojů je uveden na webových stránkách </w:t>
      </w:r>
      <w:hyperlink r:id="rId9">
        <w:r w:rsidRPr="00451237">
          <w:rPr>
            <w:rFonts w:asciiTheme="minorHAnsi" w:eastAsia="Arial" w:hAnsiTheme="minorHAnsi" w:cstheme="minorHAnsi"/>
            <w:color w:val="4BACC6"/>
            <w:sz w:val="22"/>
            <w:szCs w:val="22"/>
            <w:u w:val="single"/>
          </w:rPr>
          <w:t>www.monitora.cz</w:t>
        </w:r>
      </w:hyperlink>
      <w:r w:rsidRPr="00451237">
        <w:rPr>
          <w:rFonts w:asciiTheme="minorHAnsi" w:eastAsia="Arial" w:hAnsiTheme="minorHAnsi" w:cstheme="minorHAnsi"/>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69F061C8"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45E41484" w14:textId="77777777" w:rsidR="009D539B" w:rsidRPr="00451237" w:rsidRDefault="009D539B" w:rsidP="009D539B">
      <w:pPr>
        <w:spacing w:before="140" w:after="0" w:line="240" w:lineRule="auto"/>
        <w:jc w:val="both"/>
        <w:rPr>
          <w:rFonts w:asciiTheme="minorHAnsi" w:eastAsia="Arial" w:hAnsiTheme="minorHAnsi" w:cstheme="minorHAnsi"/>
          <w:sz w:val="22"/>
          <w:szCs w:val="22"/>
        </w:rPr>
      </w:pPr>
    </w:p>
    <w:p w14:paraId="59F3E424"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Užití Aplikace Nabyvatelem</w:t>
      </w:r>
    </w:p>
    <w:p w14:paraId="7C84314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7662BEA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45396C2E"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46F7F44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31624FC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239A9FC4" w14:textId="6A2C85EC" w:rsidR="00B16EAF"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má právo přístupu k údajům, poskytnutým mu prostřednictvím Aplikace dle této smlouvy pouze po dobu účinnosti této smlouvy.</w:t>
      </w:r>
    </w:p>
    <w:p w14:paraId="5412FB91" w14:textId="77777777" w:rsidR="00FD6A58" w:rsidRPr="00451237" w:rsidRDefault="00FD6A58" w:rsidP="003F7085">
      <w:pPr>
        <w:spacing w:before="140" w:after="0" w:line="240" w:lineRule="auto"/>
        <w:ind w:left="720"/>
        <w:jc w:val="both"/>
        <w:rPr>
          <w:rFonts w:asciiTheme="minorHAnsi" w:eastAsia="Arial" w:hAnsiTheme="minorHAnsi" w:cstheme="minorHAnsi"/>
          <w:sz w:val="22"/>
          <w:szCs w:val="22"/>
        </w:rPr>
      </w:pPr>
    </w:p>
    <w:p w14:paraId="7DEFF751" w14:textId="77777777" w:rsidR="009D539B" w:rsidRPr="00451237" w:rsidRDefault="009D539B" w:rsidP="009D539B">
      <w:pPr>
        <w:spacing w:before="140" w:after="0" w:line="240" w:lineRule="auto"/>
        <w:ind w:left="11910"/>
        <w:jc w:val="both"/>
        <w:rPr>
          <w:rFonts w:asciiTheme="minorHAnsi" w:eastAsia="Arial" w:hAnsiTheme="minorHAnsi" w:cstheme="minorHAnsi"/>
          <w:sz w:val="22"/>
          <w:szCs w:val="22"/>
        </w:rPr>
      </w:pPr>
    </w:p>
    <w:p w14:paraId="79EFEBD0"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Omezení Aplikace a databáze</w:t>
      </w:r>
    </w:p>
    <w:p w14:paraId="0436817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3A11E2FD"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5B3DCA3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e-mailové kontakty získané v souvislosti s plněním této smlouvy lze využívat pouze v souladu se zákonem č. 480/2004 Sb., o některých službách informační společnosti, v platném znění.</w:t>
      </w:r>
    </w:p>
    <w:p w14:paraId="6C82A22C"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neodpovídá za škody způsobené Nabyvateli anebo třetím osobám z důvodu vad Aplikace ane</w:t>
      </w:r>
      <w:r w:rsidR="009D539B" w:rsidRPr="00451237">
        <w:rPr>
          <w:rFonts w:asciiTheme="minorHAnsi" w:eastAsia="Arial" w:hAnsiTheme="minorHAnsi" w:cstheme="minorHAnsi"/>
          <w:sz w:val="22"/>
          <w:szCs w:val="22"/>
        </w:rPr>
        <w:t>bo dat zpřístupněných Aplikací.</w:t>
      </w:r>
    </w:p>
    <w:p w14:paraId="19CE988A" w14:textId="77777777" w:rsidR="00FF3978" w:rsidRPr="00451237" w:rsidRDefault="00FF3978" w:rsidP="00FF3978">
      <w:pPr>
        <w:spacing w:before="140" w:after="0" w:line="240" w:lineRule="auto"/>
        <w:ind w:left="720"/>
        <w:jc w:val="both"/>
        <w:rPr>
          <w:rFonts w:asciiTheme="minorHAnsi" w:eastAsia="Arial" w:hAnsiTheme="minorHAnsi" w:cstheme="minorHAnsi"/>
          <w:sz w:val="22"/>
          <w:szCs w:val="22"/>
        </w:rPr>
      </w:pPr>
    </w:p>
    <w:p w14:paraId="6A947329" w14:textId="4063C04C" w:rsidR="00B16EAF" w:rsidRPr="00451237" w:rsidRDefault="009D539B" w:rsidP="00694B10">
      <w:pPr>
        <w:pStyle w:val="Odstavecseseznamem"/>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O</w:t>
      </w:r>
      <w:r w:rsidR="006F17E0" w:rsidRPr="00451237">
        <w:rPr>
          <w:rFonts w:asciiTheme="minorHAnsi" w:eastAsia="Arial" w:hAnsiTheme="minorHAnsi" w:cstheme="minorHAnsi"/>
          <w:b/>
          <w:sz w:val="22"/>
          <w:szCs w:val="22"/>
        </w:rPr>
        <w:t>dměna za poskytnutí Licence</w:t>
      </w:r>
    </w:p>
    <w:p w14:paraId="35D41B77" w14:textId="46B8D36A" w:rsidR="006B7BF1" w:rsidRDefault="006F17E0"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Celková výše měsíční odměny </w:t>
      </w:r>
      <w:r w:rsidR="009D539B" w:rsidRPr="00451237">
        <w:rPr>
          <w:rFonts w:asciiTheme="minorHAnsi" w:eastAsia="Arial" w:hAnsiTheme="minorHAnsi" w:cstheme="minorHAnsi"/>
          <w:sz w:val="22"/>
          <w:szCs w:val="22"/>
        </w:rPr>
        <w:t xml:space="preserve">za 1 licenci za monitoring: </w:t>
      </w:r>
      <w:r w:rsidR="00332982" w:rsidRPr="00332982">
        <w:rPr>
          <w:rFonts w:asciiTheme="minorHAnsi" w:hAnsiTheme="minorHAnsi" w:cstheme="minorHAnsi"/>
          <w:b/>
          <w:sz w:val="22"/>
          <w:szCs w:val="22"/>
        </w:rPr>
        <w:t>47</w:t>
      </w:r>
      <w:r w:rsidR="00451237" w:rsidRPr="00332982">
        <w:rPr>
          <w:rFonts w:asciiTheme="minorHAnsi" w:hAnsiTheme="minorHAnsi" w:cstheme="minorHAnsi"/>
          <w:b/>
          <w:sz w:val="22"/>
          <w:szCs w:val="22"/>
        </w:rPr>
        <w:t xml:space="preserve">00,- </w:t>
      </w:r>
      <w:r w:rsidR="009D539B" w:rsidRPr="00332982">
        <w:rPr>
          <w:rFonts w:asciiTheme="minorHAnsi" w:eastAsia="Arial" w:hAnsiTheme="minorHAnsi" w:cstheme="minorHAnsi"/>
          <w:b/>
          <w:sz w:val="22"/>
          <w:szCs w:val="22"/>
        </w:rPr>
        <w:t>Kč bez DPH</w:t>
      </w:r>
      <w:r w:rsidR="00A4133B" w:rsidRPr="00332982">
        <w:rPr>
          <w:rFonts w:asciiTheme="minorHAnsi" w:eastAsia="Arial" w:hAnsiTheme="minorHAnsi" w:cstheme="minorHAnsi"/>
          <w:sz w:val="22"/>
          <w:szCs w:val="22"/>
        </w:rPr>
        <w:t>.</w:t>
      </w:r>
    </w:p>
    <w:p w14:paraId="7C22FEDA" w14:textId="1D78D713" w:rsidR="00A4133B" w:rsidRPr="00AA2DBA" w:rsidRDefault="00A4133B" w:rsidP="006B7BF1">
      <w:pPr>
        <w:numPr>
          <w:ilvl w:val="1"/>
          <w:numId w:val="1"/>
        </w:numPr>
        <w:spacing w:after="120" w:line="240" w:lineRule="auto"/>
        <w:ind w:left="720" w:hanging="720"/>
        <w:jc w:val="both"/>
        <w:rPr>
          <w:rFonts w:asciiTheme="minorHAnsi" w:eastAsia="Arial" w:hAnsiTheme="minorHAnsi" w:cstheme="minorHAnsi"/>
          <w:b/>
          <w:sz w:val="22"/>
          <w:szCs w:val="22"/>
        </w:rPr>
      </w:pPr>
      <w:r>
        <w:rPr>
          <w:rFonts w:asciiTheme="minorHAnsi" w:eastAsia="Arial" w:hAnsiTheme="minorHAnsi" w:cstheme="minorHAnsi"/>
          <w:sz w:val="22"/>
          <w:szCs w:val="22"/>
        </w:rPr>
        <w:t xml:space="preserve">Faktury budou odesílány elektronicky na </w:t>
      </w:r>
      <w:r w:rsidRPr="00A4133B">
        <w:rPr>
          <w:rFonts w:asciiTheme="minorHAnsi" w:eastAsia="Arial" w:hAnsiTheme="minorHAnsi" w:cstheme="minorHAnsi"/>
          <w:sz w:val="22"/>
          <w:szCs w:val="22"/>
        </w:rPr>
        <w:t>e</w:t>
      </w:r>
      <w:r w:rsidR="00AA2DBA">
        <w:rPr>
          <w:rFonts w:asciiTheme="minorHAnsi" w:eastAsia="Arial" w:hAnsiTheme="minorHAnsi" w:cstheme="minorHAnsi"/>
          <w:sz w:val="22"/>
          <w:szCs w:val="22"/>
        </w:rPr>
        <w:t>-</w:t>
      </w:r>
      <w:r w:rsidRPr="00A4133B">
        <w:rPr>
          <w:rFonts w:asciiTheme="minorHAnsi" w:eastAsia="Arial" w:hAnsiTheme="minorHAnsi" w:cstheme="minorHAnsi"/>
          <w:sz w:val="22"/>
          <w:szCs w:val="22"/>
        </w:rPr>
        <w:t xml:space="preserve">mail: </w:t>
      </w:r>
      <w:r w:rsidR="007105C9">
        <w:rPr>
          <w:rFonts w:asciiTheme="minorHAnsi" w:eastAsia="Arial" w:hAnsiTheme="minorHAnsi" w:cstheme="minorHAnsi"/>
          <w:sz w:val="22"/>
          <w:szCs w:val="22"/>
        </w:rPr>
        <w:t>XXX</w:t>
      </w:r>
      <w:r w:rsidR="00B74A1C" w:rsidRPr="00AA2DBA">
        <w:rPr>
          <w:rFonts w:asciiTheme="minorHAnsi" w:hAnsiTheme="minorHAnsi" w:cstheme="minorHAnsi"/>
          <w:b/>
          <w:sz w:val="22"/>
          <w:szCs w:val="22"/>
        </w:rPr>
        <w:t>@snopava.cz</w:t>
      </w:r>
      <w:r w:rsidR="00B74A1C" w:rsidRPr="00AA2DBA">
        <w:rPr>
          <w:rFonts w:asciiTheme="minorHAnsi" w:eastAsia="Arial" w:hAnsiTheme="minorHAnsi" w:cstheme="minorHAnsi"/>
          <w:b/>
          <w:sz w:val="22"/>
          <w:szCs w:val="22"/>
        </w:rPr>
        <w:t>.</w:t>
      </w:r>
    </w:p>
    <w:p w14:paraId="4B770A22" w14:textId="32E99FCB" w:rsidR="006B7BF1" w:rsidRPr="00451237" w:rsidRDefault="006B7BF1"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hAnsiTheme="minorHAnsi" w:cstheme="minorHAnsi"/>
          <w:sz w:val="22"/>
          <w:szCs w:val="22"/>
        </w:rPr>
        <w:t>K odměně dle čl. 5.1 bude připočtena DPH v zákonné výši.</w:t>
      </w:r>
    </w:p>
    <w:p w14:paraId="7EE842C6" w14:textId="5E54662B" w:rsidR="00F679A6" w:rsidRPr="00451237" w:rsidRDefault="08497742" w:rsidP="08497742">
      <w:pPr>
        <w:numPr>
          <w:ilvl w:val="1"/>
          <w:numId w:val="1"/>
        </w:numPr>
        <w:spacing w:after="120" w:line="240" w:lineRule="auto"/>
        <w:ind w:left="720" w:hanging="720"/>
        <w:jc w:val="both"/>
        <w:rPr>
          <w:rFonts w:asciiTheme="minorHAnsi" w:eastAsia="Arial" w:hAnsiTheme="minorHAnsi" w:cstheme="minorBidi"/>
          <w:sz w:val="22"/>
          <w:szCs w:val="22"/>
        </w:rPr>
      </w:pPr>
      <w:r w:rsidRPr="08497742">
        <w:rPr>
          <w:rFonts w:asciiTheme="minorHAnsi" w:eastAsia="Arial" w:hAnsiTheme="minorHAnsi" w:cstheme="minorBidi"/>
          <w:sz w:val="22"/>
          <w:szCs w:val="22"/>
        </w:rPr>
        <w:t xml:space="preserve">Smluvní </w:t>
      </w:r>
      <w:r w:rsidR="00B67072" w:rsidRPr="00B67072">
        <w:rPr>
          <w:rFonts w:asciiTheme="minorHAnsi" w:eastAsia="Arial" w:hAnsiTheme="minorHAnsi" w:cstheme="minorBidi"/>
          <w:sz w:val="22"/>
          <w:szCs w:val="22"/>
        </w:rPr>
        <w:t>strany sjednaly, že Nabyvatel uhradí Poskytovateli odměnu za čerpání služby a příslušnou DPH vždy měsíčně na základě daňového dokladu se splatností 14 kalendářních dnů od dne jejich doručení, vystavených po uzavření této smlouvy, a to bezhotovostním převodem na bankovní účet uvedený na příslušném dokladu vystaveném</w:t>
      </w:r>
      <w:r w:rsidR="00B67072">
        <w:rPr>
          <w:rFonts w:asciiTheme="minorHAnsi" w:eastAsia="Arial" w:hAnsiTheme="minorHAnsi" w:cstheme="minorBidi"/>
          <w:sz w:val="22"/>
          <w:szCs w:val="22"/>
        </w:rPr>
        <w:t xml:space="preserve"> </w:t>
      </w:r>
      <w:r w:rsidRPr="08497742">
        <w:rPr>
          <w:rFonts w:asciiTheme="minorHAnsi" w:eastAsia="Arial" w:hAnsiTheme="minorHAnsi" w:cstheme="minorBidi"/>
          <w:color w:val="000000" w:themeColor="text1"/>
          <w:sz w:val="22"/>
          <w:szCs w:val="22"/>
        </w:rPr>
        <w:t xml:space="preserve">Poskytovatelem. </w:t>
      </w:r>
    </w:p>
    <w:p w14:paraId="71C23B8D" w14:textId="30A204EC" w:rsidR="00F679A6" w:rsidRPr="00451237" w:rsidRDefault="00F679A6" w:rsidP="00F679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Při prodlení úhrady faktury se sjednává smluvní pokuta ve výši </w:t>
      </w:r>
      <w:r w:rsidR="008977BF">
        <w:rPr>
          <w:rFonts w:asciiTheme="minorHAnsi" w:eastAsia="Arial" w:hAnsiTheme="minorHAnsi" w:cstheme="minorHAnsi"/>
          <w:sz w:val="22"/>
          <w:szCs w:val="22"/>
        </w:rPr>
        <w:t>0,5</w:t>
      </w:r>
      <w:r w:rsidRPr="00451237">
        <w:rPr>
          <w:rFonts w:asciiTheme="minorHAnsi" w:eastAsia="Arial" w:hAnsiTheme="minorHAnsi" w:cstheme="minorHAnsi"/>
          <w:sz w:val="22"/>
          <w:szCs w:val="22"/>
        </w:rPr>
        <w:t xml:space="preserve"> % z dlužné částky za každý den prodlení. V případě prodlení úhrady faktury překračující </w:t>
      </w:r>
      <w:r w:rsidR="008977BF">
        <w:rPr>
          <w:rFonts w:asciiTheme="minorHAnsi" w:eastAsia="Arial" w:hAnsiTheme="minorHAnsi" w:cstheme="minorHAnsi"/>
          <w:sz w:val="22"/>
          <w:szCs w:val="22"/>
        </w:rPr>
        <w:t>14</w:t>
      </w:r>
      <w:r w:rsidRPr="00451237">
        <w:rPr>
          <w:rFonts w:asciiTheme="minorHAnsi" w:eastAsia="Arial" w:hAnsiTheme="minorHAnsi" w:cstheme="minorHAnsi"/>
          <w:sz w:val="22"/>
          <w:szCs w:val="22"/>
        </w:rPr>
        <w:t xml:space="preserve"> kalendářních dnů má Poskytovatel nárok na pozastavení aplikace do doby úhrady, aniž by se tím narušil nárok Poskytovatele na odměnu, a to bez nároku Objednavatele na náhradu období, po které byla aplikace pozastavena</w:t>
      </w:r>
      <w:r w:rsidR="008977BF">
        <w:rPr>
          <w:rFonts w:asciiTheme="minorHAnsi" w:eastAsia="Arial" w:hAnsiTheme="minorHAnsi" w:cstheme="minorHAnsi"/>
          <w:sz w:val="22"/>
          <w:szCs w:val="22"/>
        </w:rPr>
        <w:t>.</w:t>
      </w:r>
    </w:p>
    <w:p w14:paraId="25BEA380" w14:textId="77777777" w:rsidR="00FF3978" w:rsidRPr="00451237" w:rsidRDefault="00FF3978" w:rsidP="00FF3978">
      <w:pPr>
        <w:spacing w:after="120" w:line="240" w:lineRule="auto"/>
        <w:ind w:left="720"/>
        <w:jc w:val="both"/>
        <w:rPr>
          <w:rFonts w:asciiTheme="minorHAnsi" w:eastAsia="Arial" w:hAnsiTheme="minorHAnsi" w:cstheme="minorHAnsi"/>
          <w:sz w:val="22"/>
          <w:szCs w:val="22"/>
        </w:rPr>
      </w:pPr>
    </w:p>
    <w:p w14:paraId="11A1C7AF" w14:textId="65C37DED" w:rsidR="00B16EAF" w:rsidRPr="00451237" w:rsidRDefault="009D539B" w:rsidP="00694B10">
      <w:pPr>
        <w:pStyle w:val="Odstavecseseznamem"/>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T</w:t>
      </w:r>
      <w:r w:rsidR="006F17E0" w:rsidRPr="00451237">
        <w:rPr>
          <w:rFonts w:asciiTheme="minorHAnsi" w:eastAsia="Arial" w:hAnsiTheme="minorHAnsi" w:cstheme="minorHAnsi"/>
          <w:b/>
          <w:sz w:val="22"/>
          <w:szCs w:val="22"/>
        </w:rPr>
        <w:t>rvání smlouvy</w:t>
      </w:r>
    </w:p>
    <w:p w14:paraId="0676513B" w14:textId="61502F25" w:rsidR="00B16EAF" w:rsidRPr="00E92B70" w:rsidRDefault="006F17E0">
      <w:pPr>
        <w:numPr>
          <w:ilvl w:val="1"/>
          <w:numId w:val="1"/>
        </w:numPr>
        <w:spacing w:after="120" w:line="240" w:lineRule="auto"/>
        <w:ind w:left="720" w:hanging="720"/>
        <w:jc w:val="both"/>
        <w:rPr>
          <w:rFonts w:asciiTheme="minorHAnsi" w:eastAsia="Arial" w:hAnsiTheme="minorHAnsi" w:cstheme="minorHAnsi"/>
          <w:b/>
          <w:sz w:val="22"/>
          <w:szCs w:val="22"/>
        </w:rPr>
      </w:pPr>
      <w:r w:rsidRPr="00E92B70">
        <w:rPr>
          <w:rFonts w:asciiTheme="minorHAnsi" w:eastAsia="Arial" w:hAnsiTheme="minorHAnsi" w:cstheme="minorHAnsi"/>
          <w:b/>
          <w:sz w:val="22"/>
          <w:szCs w:val="22"/>
        </w:rPr>
        <w:t xml:space="preserve">Tato smlouva se uzavírá na dobu </w:t>
      </w:r>
      <w:r w:rsidR="00E92B70" w:rsidRPr="00E92B70">
        <w:rPr>
          <w:rFonts w:asciiTheme="minorHAnsi" w:eastAsia="Arial" w:hAnsiTheme="minorHAnsi" w:cstheme="minorHAnsi"/>
          <w:b/>
          <w:sz w:val="22"/>
          <w:szCs w:val="22"/>
        </w:rPr>
        <w:t>neurčitou</w:t>
      </w:r>
      <w:r w:rsidRPr="00E92B70">
        <w:rPr>
          <w:rFonts w:asciiTheme="minorHAnsi" w:eastAsia="Arial" w:hAnsiTheme="minorHAnsi" w:cstheme="minorHAnsi"/>
          <w:b/>
          <w:sz w:val="22"/>
          <w:szCs w:val="22"/>
        </w:rPr>
        <w:t>.</w:t>
      </w:r>
    </w:p>
    <w:p w14:paraId="09DDBC69" w14:textId="56B95AAF" w:rsidR="008977BF" w:rsidRPr="008977BF" w:rsidRDefault="006F17E0" w:rsidP="008977BF">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Před koncem sjednané doby trvání může Poskytovatel Nabyvateli zaslat návrh na prodloužení trvání této smlouvy, a to v podobě faktury na úhradu odměny </w:t>
      </w:r>
      <w:r w:rsidR="0066000B">
        <w:rPr>
          <w:rFonts w:asciiTheme="minorHAnsi" w:eastAsia="Arial" w:hAnsiTheme="minorHAnsi" w:cstheme="minorHAnsi"/>
          <w:sz w:val="22"/>
          <w:szCs w:val="22"/>
        </w:rPr>
        <w:t>za</w:t>
      </w:r>
      <w:r w:rsidRPr="00451237">
        <w:rPr>
          <w:rFonts w:asciiTheme="minorHAnsi" w:eastAsia="Arial" w:hAnsiTheme="minorHAnsi" w:cstheme="minorHAnsi"/>
          <w:sz w:val="22"/>
          <w:szCs w:val="22"/>
        </w:rPr>
        <w:t xml:space="preserve"> další smluvní období</w:t>
      </w:r>
      <w:r w:rsidR="0066000B">
        <w:rPr>
          <w:rFonts w:asciiTheme="minorHAnsi" w:eastAsia="Arial" w:hAnsiTheme="minorHAnsi" w:cstheme="minorHAnsi"/>
          <w:sz w:val="22"/>
          <w:szCs w:val="22"/>
        </w:rPr>
        <w:t>, anebo jeho část,</w:t>
      </w:r>
      <w:r w:rsidRPr="00451237">
        <w:rPr>
          <w:rFonts w:asciiTheme="minorHAnsi" w:eastAsia="Arial" w:hAnsiTheme="minorHAnsi" w:cstheme="minorHAnsi"/>
          <w:sz w:val="22"/>
          <w:szCs w:val="22"/>
        </w:rPr>
        <w:t xml:space="preserve"> anebo nabídky na prodloužení smlouvy. V případě uhrazení faktury</w:t>
      </w:r>
      <w:r w:rsidR="0066000B">
        <w:rPr>
          <w:rFonts w:asciiTheme="minorHAnsi" w:eastAsia="Arial" w:hAnsiTheme="minorHAnsi" w:cstheme="minorHAnsi"/>
          <w:sz w:val="22"/>
          <w:szCs w:val="22"/>
        </w:rPr>
        <w:t xml:space="preserve"> vztažené k dalšímu smluvnímu období,</w:t>
      </w:r>
      <w:r w:rsidRPr="00451237">
        <w:rPr>
          <w:rFonts w:asciiTheme="minorHAnsi" w:eastAsia="Arial" w:hAnsiTheme="minorHAnsi" w:cstheme="minorHAnsi"/>
          <w:sz w:val="22"/>
          <w:szCs w:val="22"/>
        </w:rPr>
        <w:t xml:space="preserve"> anebo vyjádření souhlasu Nabyvatele s prodloužením smlouvy se trvání této smlouvy prodlužuje na další </w:t>
      </w:r>
      <w:r w:rsidR="008F19BA">
        <w:rPr>
          <w:rFonts w:asciiTheme="minorHAnsi" w:eastAsia="Arial" w:hAnsiTheme="minorHAnsi" w:cstheme="minorHAnsi"/>
          <w:sz w:val="22"/>
          <w:szCs w:val="22"/>
        </w:rPr>
        <w:t>1 rok</w:t>
      </w:r>
      <w:r w:rsidRPr="00451237">
        <w:rPr>
          <w:rFonts w:asciiTheme="minorHAnsi" w:eastAsia="Arial" w:hAnsiTheme="minorHAnsi" w:cstheme="minorHAnsi"/>
          <w:sz w:val="22"/>
          <w:szCs w:val="22"/>
        </w:rPr>
        <w:t>. Nebude-li faktura uhrazena anebo nabídka přijata, smlouva uplynutím sjednané doby trvání zaniká.</w:t>
      </w:r>
    </w:p>
    <w:p w14:paraId="7F262357"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Faktura a/nebo nabídka podle čl. 6.2 může být zaslána písemně nebo elektronicky. Způsobem uvedeným v čl. 6.2 může být trvání smlouvy prodlouženo i opakovaně. Případné výhrady či protinávrhy Nabyvatele při </w:t>
      </w:r>
      <w:proofErr w:type="spellStart"/>
      <w:r w:rsidRPr="00451237">
        <w:rPr>
          <w:rFonts w:asciiTheme="minorHAnsi" w:eastAsia="Arial" w:hAnsiTheme="minorHAnsi" w:cstheme="minorHAnsi"/>
          <w:sz w:val="22"/>
          <w:szCs w:val="22"/>
        </w:rPr>
        <w:t>odsouhlasování</w:t>
      </w:r>
      <w:proofErr w:type="spellEnd"/>
      <w:r w:rsidRPr="00451237">
        <w:rPr>
          <w:rFonts w:asciiTheme="minorHAnsi" w:eastAsia="Arial" w:hAnsiTheme="minorHAnsi" w:cstheme="minorHAnsi"/>
          <w:sz w:val="22"/>
          <w:szCs w:val="22"/>
        </w:rPr>
        <w:t xml:space="preserve"> prodloužení smlouvy musí být výslovně odsouhlaseny Poskytovatelem, jinak se k nim nepřihlíží.</w:t>
      </w:r>
    </w:p>
    <w:p w14:paraId="7526BFFB"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lastRenderedPageBreak/>
        <w:t>Nabyvatel přebírá nebezpečí změny okolností po uzavření smlouvy a není tedy oprávněn se domáhat obnovení jednání o podmínkách této smlouvy po podstatné změně okolností, nastalé po uzavření této smlouvy, a to ani při prodlužování podle čl. 6.2 výše.</w:t>
      </w:r>
    </w:p>
    <w:p w14:paraId="087EA4D7" w14:textId="77777777" w:rsidR="00FD6A58" w:rsidRPr="00451237" w:rsidRDefault="00FD6A58" w:rsidP="00FD6A58">
      <w:pPr>
        <w:spacing w:after="120" w:line="240" w:lineRule="auto"/>
        <w:ind w:left="720"/>
        <w:jc w:val="both"/>
        <w:rPr>
          <w:rFonts w:asciiTheme="minorHAnsi" w:eastAsia="Arial" w:hAnsiTheme="minorHAnsi" w:cstheme="minorHAnsi"/>
          <w:sz w:val="22"/>
          <w:szCs w:val="22"/>
        </w:rPr>
      </w:pPr>
    </w:p>
    <w:p w14:paraId="60E92548"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Závěrečná ustanovení</w:t>
      </w:r>
    </w:p>
    <w:p w14:paraId="6B482986"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w:t>
      </w:r>
    </w:p>
    <w:p w14:paraId="4A6DE8DF"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758BA22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Smluvní strany sjednaly, že pro řešení sporů ze vztahů vzniklých na základě této smlouvy je místně příslušný soud, v jehož obvodu je sídlo Poskytovatele.</w:t>
      </w:r>
    </w:p>
    <w:p w14:paraId="08D7B424"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tímto oprávněn uvádět název a/či logo Nabyvatele ve svém seznamu referenčních klientů na svých internetových prezentacích, sociálních sítích, propagačních materiálech a podobně.</w:t>
      </w:r>
    </w:p>
    <w:p w14:paraId="56268F23"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Tato smlouva je uzavřena ve dvou vyhotoveních, z nichž každá strana obdrží po jednom.</w:t>
      </w:r>
    </w:p>
    <w:p w14:paraId="204E0530"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Smluvní strany prohlašují, že si tuto smlouvu řádně přečetly, a na důkaz souhlasu s jejím obsahem připojují své podpisy. </w:t>
      </w:r>
    </w:p>
    <w:p w14:paraId="574AE170" w14:textId="6EB770E8" w:rsidR="00FF3978" w:rsidRPr="00451237" w:rsidRDefault="00FF3978" w:rsidP="00FF3978">
      <w:pPr>
        <w:spacing w:after="120" w:line="240" w:lineRule="auto"/>
        <w:rPr>
          <w:rFonts w:asciiTheme="minorHAnsi" w:eastAsia="Arial" w:hAnsiTheme="minorHAnsi" w:cstheme="minorHAnsi"/>
          <w:b/>
          <w:sz w:val="22"/>
          <w:szCs w:val="22"/>
          <w:highlight w:val="yellow"/>
        </w:rPr>
      </w:pPr>
    </w:p>
    <w:p w14:paraId="4E597312" w14:textId="77777777" w:rsidR="00FD6A58" w:rsidRPr="00451237" w:rsidRDefault="00FD6A58" w:rsidP="00FF3978">
      <w:pPr>
        <w:spacing w:after="120" w:line="240" w:lineRule="auto"/>
        <w:rPr>
          <w:rFonts w:asciiTheme="minorHAnsi" w:eastAsia="Arial" w:hAnsiTheme="minorHAnsi" w:cstheme="minorHAnsi"/>
          <w:b/>
          <w:sz w:val="22"/>
          <w:szCs w:val="22"/>
          <w:highlight w:val="yellow"/>
        </w:rPr>
      </w:pPr>
    </w:p>
    <w:tbl>
      <w:tblPr>
        <w:tblStyle w:val="Mkatabulky"/>
        <w:tblpPr w:leftFromText="141" w:rightFromText="141"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51237" w:rsidRPr="00451237" w14:paraId="56F5DAD9" w14:textId="77777777" w:rsidTr="00192AA1">
        <w:tc>
          <w:tcPr>
            <w:tcW w:w="4606" w:type="dxa"/>
          </w:tcPr>
          <w:p w14:paraId="6C4C2350" w14:textId="06684D44" w:rsidR="00B74A1C" w:rsidRPr="00451237" w:rsidRDefault="00B74A1C" w:rsidP="00B74A1C">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 xml:space="preserve">Praha, </w:t>
            </w:r>
            <w:proofErr w:type="spellStart"/>
            <w:r w:rsidRPr="00451237">
              <w:rPr>
                <w:rFonts w:asciiTheme="minorHAnsi" w:hAnsiTheme="minorHAnsi" w:cstheme="minorHAnsi"/>
              </w:rPr>
              <w:t>dne</w:t>
            </w:r>
            <w:proofErr w:type="spellEnd"/>
            <w:r w:rsidRPr="00451237">
              <w:rPr>
                <w:rFonts w:asciiTheme="minorHAnsi" w:hAnsiTheme="minorHAnsi" w:cstheme="minorHAnsi"/>
              </w:rPr>
              <w:t xml:space="preserve"> </w:t>
            </w:r>
            <w:r w:rsidR="00825784">
              <w:rPr>
                <w:rFonts w:asciiTheme="minorHAnsi" w:hAnsiTheme="minorHAnsi" w:cstheme="minorHAnsi"/>
              </w:rPr>
              <w:t>17.5.2023</w:t>
            </w:r>
          </w:p>
          <w:p w14:paraId="41091AC0"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15540DFF" w14:textId="5C2D7EF3" w:rsidR="00451237" w:rsidRPr="00451237" w:rsidRDefault="00451237" w:rsidP="00192AA1">
            <w:pPr>
              <w:pStyle w:val="slovn"/>
              <w:numPr>
                <w:ilvl w:val="0"/>
                <w:numId w:val="0"/>
              </w:numPr>
              <w:spacing w:after="0"/>
              <w:jc w:val="both"/>
              <w:rPr>
                <w:rFonts w:asciiTheme="minorHAnsi" w:hAnsiTheme="minorHAnsi" w:cstheme="minorHAnsi"/>
              </w:rPr>
            </w:pPr>
          </w:p>
          <w:p w14:paraId="54A9A5BC"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0B47FCAF"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63B581D1"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292C1934" w14:textId="284F73A3" w:rsidR="00451237" w:rsidRPr="00451237" w:rsidRDefault="00451237" w:rsidP="00192AA1">
            <w:pPr>
              <w:pStyle w:val="slovn"/>
              <w:numPr>
                <w:ilvl w:val="0"/>
                <w:numId w:val="0"/>
              </w:numPr>
              <w:spacing w:after="0"/>
              <w:jc w:val="both"/>
              <w:rPr>
                <w:rFonts w:asciiTheme="minorHAnsi" w:hAnsiTheme="minorHAnsi" w:cstheme="minorHAnsi"/>
              </w:rPr>
            </w:pPr>
          </w:p>
          <w:p w14:paraId="1BCFB589" w14:textId="19DCA45C" w:rsidR="00451237" w:rsidRPr="00451237" w:rsidRDefault="00451237" w:rsidP="00192AA1">
            <w:pPr>
              <w:pStyle w:val="slovn"/>
              <w:numPr>
                <w:ilvl w:val="0"/>
                <w:numId w:val="0"/>
              </w:numPr>
              <w:spacing w:after="0"/>
              <w:jc w:val="both"/>
              <w:rPr>
                <w:rFonts w:asciiTheme="minorHAnsi" w:hAnsiTheme="minorHAnsi" w:cstheme="minorHAnsi"/>
              </w:rPr>
            </w:pPr>
          </w:p>
          <w:p w14:paraId="0A7413DA" w14:textId="27CD592C" w:rsidR="00451237" w:rsidRPr="00451237" w:rsidRDefault="00451237" w:rsidP="00192AA1">
            <w:pPr>
              <w:pStyle w:val="slovn"/>
              <w:numPr>
                <w:ilvl w:val="0"/>
                <w:numId w:val="0"/>
              </w:numPr>
              <w:spacing w:after="0"/>
              <w:jc w:val="both"/>
              <w:rPr>
                <w:rFonts w:asciiTheme="minorHAnsi" w:hAnsiTheme="minorHAnsi" w:cstheme="minorHAnsi"/>
              </w:rPr>
            </w:pPr>
          </w:p>
          <w:p w14:paraId="222A45D3"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4AC568E6"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125610B5" w14:textId="77777777" w:rsidR="00451237" w:rsidRPr="00451237" w:rsidRDefault="00451237" w:rsidP="00192AA1">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Poskytovatel</w:t>
            </w:r>
            <w:proofErr w:type="spellEnd"/>
          </w:p>
          <w:p w14:paraId="0ACB985E" w14:textId="72E26893" w:rsidR="00451237" w:rsidRPr="00451237" w:rsidRDefault="00451237" w:rsidP="00192AA1">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Monitora</w:t>
            </w:r>
            <w:proofErr w:type="spellEnd"/>
            <w:r w:rsidRPr="00451237">
              <w:rPr>
                <w:rFonts w:asciiTheme="minorHAnsi" w:hAnsiTheme="minorHAnsi" w:cstheme="minorHAnsi"/>
                <w:b/>
              </w:rPr>
              <w:t xml:space="preserve"> media, s.r.o.</w:t>
            </w:r>
          </w:p>
          <w:p w14:paraId="3FA112DC" w14:textId="77777777" w:rsidR="00451237" w:rsidRPr="00451237" w:rsidRDefault="00451237" w:rsidP="00192AA1">
            <w:pPr>
              <w:pStyle w:val="slovn"/>
              <w:numPr>
                <w:ilvl w:val="0"/>
                <w:numId w:val="0"/>
              </w:numPr>
              <w:spacing w:after="0"/>
              <w:jc w:val="center"/>
              <w:rPr>
                <w:rFonts w:asciiTheme="minorHAnsi" w:hAnsiTheme="minorHAnsi" w:cstheme="minorHAnsi"/>
                <w:b/>
              </w:rPr>
            </w:pPr>
            <w:r w:rsidRPr="00451237">
              <w:rPr>
                <w:rFonts w:asciiTheme="minorHAnsi" w:hAnsiTheme="minorHAnsi" w:cstheme="minorHAnsi"/>
                <w:b/>
              </w:rPr>
              <w:t xml:space="preserve">Tomáš Berger, </w:t>
            </w:r>
            <w:proofErr w:type="spellStart"/>
            <w:r w:rsidRPr="00451237">
              <w:rPr>
                <w:rFonts w:asciiTheme="minorHAnsi" w:hAnsiTheme="minorHAnsi" w:cstheme="minorHAnsi"/>
                <w:b/>
              </w:rPr>
              <w:t>jednatel</w:t>
            </w:r>
            <w:proofErr w:type="spellEnd"/>
          </w:p>
          <w:p w14:paraId="215D4B0E" w14:textId="77777777" w:rsidR="00451237" w:rsidRPr="00451237" w:rsidRDefault="00451237" w:rsidP="00192AA1">
            <w:pPr>
              <w:pStyle w:val="Bezmezer"/>
              <w:tabs>
                <w:tab w:val="left" w:pos="2835"/>
              </w:tabs>
              <w:jc w:val="center"/>
              <w:rPr>
                <w:rFonts w:asciiTheme="minorHAnsi" w:hAnsiTheme="minorHAnsi" w:cstheme="minorHAnsi"/>
                <w:b/>
              </w:rPr>
            </w:pPr>
          </w:p>
        </w:tc>
        <w:tc>
          <w:tcPr>
            <w:tcW w:w="4606" w:type="dxa"/>
          </w:tcPr>
          <w:p w14:paraId="2B07525D" w14:textId="187CDE35" w:rsidR="00451237" w:rsidRPr="00451237" w:rsidRDefault="00972491" w:rsidP="00192AA1">
            <w:pPr>
              <w:pStyle w:val="slovn"/>
              <w:numPr>
                <w:ilvl w:val="0"/>
                <w:numId w:val="0"/>
              </w:numPr>
              <w:spacing w:after="0"/>
              <w:jc w:val="center"/>
              <w:rPr>
                <w:rFonts w:asciiTheme="minorHAnsi" w:hAnsiTheme="minorHAnsi" w:cstheme="minorHAnsi"/>
              </w:rPr>
            </w:pPr>
            <w:proofErr w:type="spellStart"/>
            <w:r>
              <w:rPr>
                <w:rFonts w:asciiTheme="minorHAnsi" w:hAnsiTheme="minorHAnsi" w:cstheme="minorHAnsi"/>
              </w:rPr>
              <w:t>Opavě</w:t>
            </w:r>
            <w:proofErr w:type="spellEnd"/>
            <w:r w:rsidR="00451237" w:rsidRPr="00451237">
              <w:rPr>
                <w:rFonts w:asciiTheme="minorHAnsi" w:hAnsiTheme="minorHAnsi" w:cstheme="minorHAnsi"/>
              </w:rPr>
              <w:t xml:space="preserve">, </w:t>
            </w:r>
            <w:proofErr w:type="spellStart"/>
            <w:r w:rsidR="00451237" w:rsidRPr="00451237">
              <w:rPr>
                <w:rFonts w:asciiTheme="minorHAnsi" w:hAnsiTheme="minorHAnsi" w:cstheme="minorHAnsi"/>
              </w:rPr>
              <w:t>dne</w:t>
            </w:r>
            <w:proofErr w:type="spellEnd"/>
            <w:r w:rsidR="00451237" w:rsidRPr="00451237">
              <w:rPr>
                <w:rFonts w:asciiTheme="minorHAnsi" w:hAnsiTheme="minorHAnsi" w:cstheme="minorHAnsi"/>
              </w:rPr>
              <w:t xml:space="preserve"> </w:t>
            </w:r>
            <w:r w:rsidR="00825784">
              <w:rPr>
                <w:rFonts w:asciiTheme="minorHAnsi" w:hAnsiTheme="minorHAnsi" w:cstheme="minorHAnsi"/>
              </w:rPr>
              <w:t>19.5.2023</w:t>
            </w:r>
          </w:p>
          <w:p w14:paraId="52EF8131"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493C129C"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0A2D466"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1BB0BD9"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1FC23F8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7A0CD524"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959CCDF"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65157E85"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04A3A9A8"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15B056BE" w14:textId="77777777" w:rsidR="00451237" w:rsidRPr="00451237" w:rsidRDefault="00451237" w:rsidP="00192AA1">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Nabyvatel</w:t>
            </w:r>
            <w:proofErr w:type="spellEnd"/>
          </w:p>
          <w:p w14:paraId="5F3AFAA1" w14:textId="77777777" w:rsidR="00972491" w:rsidRDefault="00B74A1C" w:rsidP="00B74A1C">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Slezská</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nemocnice</w:t>
            </w:r>
            <w:proofErr w:type="spellEnd"/>
            <w:r w:rsidRPr="00451237">
              <w:rPr>
                <w:rFonts w:asciiTheme="minorHAnsi" w:hAnsiTheme="minorHAnsi" w:cstheme="minorHAnsi"/>
                <w:b/>
              </w:rPr>
              <w:t xml:space="preserve"> v </w:t>
            </w:r>
            <w:proofErr w:type="spellStart"/>
            <w:r w:rsidRPr="00451237">
              <w:rPr>
                <w:rFonts w:asciiTheme="minorHAnsi" w:hAnsiTheme="minorHAnsi" w:cstheme="minorHAnsi"/>
                <w:b/>
              </w:rPr>
              <w:t>Opavě</w:t>
            </w:r>
            <w:proofErr w:type="spellEnd"/>
            <w:r w:rsidRPr="00451237">
              <w:rPr>
                <w:rFonts w:asciiTheme="minorHAnsi" w:hAnsiTheme="minorHAnsi" w:cstheme="minorHAnsi"/>
                <w:b/>
              </w:rPr>
              <w:t xml:space="preserve">, </w:t>
            </w:r>
          </w:p>
          <w:p w14:paraId="4D2F7E15" w14:textId="74ADEDF8" w:rsidR="00B74A1C" w:rsidRPr="00451237" w:rsidRDefault="00B74A1C" w:rsidP="00B74A1C">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příspěvková</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organizace</w:t>
            </w:r>
            <w:proofErr w:type="spellEnd"/>
          </w:p>
          <w:p w14:paraId="51A235C6" w14:textId="424FB7CF" w:rsidR="00451237" w:rsidRPr="002458B4" w:rsidRDefault="00B74A1C" w:rsidP="00B94044">
            <w:pPr>
              <w:pStyle w:val="slovn"/>
              <w:numPr>
                <w:ilvl w:val="0"/>
                <w:numId w:val="0"/>
              </w:numPr>
              <w:spacing w:after="0"/>
              <w:jc w:val="center"/>
              <w:rPr>
                <w:rFonts w:asciiTheme="minorHAnsi" w:hAnsiTheme="minorHAnsi" w:cstheme="minorHAnsi"/>
                <w:b/>
              </w:rPr>
            </w:pPr>
            <w:r w:rsidRPr="00B74A1C">
              <w:rPr>
                <w:rFonts w:asciiTheme="minorHAnsi" w:hAnsiTheme="minorHAnsi" w:cstheme="minorHAnsi"/>
                <w:b/>
              </w:rPr>
              <w:t>Karel Siebert</w:t>
            </w:r>
            <w:r w:rsidR="000666E7">
              <w:rPr>
                <w:rFonts w:asciiTheme="minorHAnsi" w:hAnsiTheme="minorHAnsi" w:cstheme="minorHAnsi"/>
                <w:b/>
              </w:rPr>
              <w:t xml:space="preserve">, </w:t>
            </w:r>
            <w:r w:rsidR="00972491">
              <w:rPr>
                <w:rFonts w:asciiTheme="minorHAnsi" w:hAnsiTheme="minorHAnsi" w:cstheme="minorHAnsi"/>
                <w:b/>
              </w:rPr>
              <w:t xml:space="preserve">MBA, </w:t>
            </w:r>
            <w:proofErr w:type="spellStart"/>
            <w:r w:rsidR="000666E7">
              <w:rPr>
                <w:rFonts w:asciiTheme="minorHAnsi" w:hAnsiTheme="minorHAnsi" w:cstheme="minorHAnsi"/>
                <w:b/>
              </w:rPr>
              <w:t>ředitel</w:t>
            </w:r>
            <w:proofErr w:type="spellEnd"/>
          </w:p>
        </w:tc>
      </w:tr>
    </w:tbl>
    <w:p w14:paraId="192467FE" w14:textId="2143131D" w:rsidR="001F5B7F" w:rsidRDefault="001F5B7F" w:rsidP="00FF3978">
      <w:pPr>
        <w:spacing w:after="120" w:line="240" w:lineRule="auto"/>
        <w:rPr>
          <w:rFonts w:asciiTheme="minorHAnsi" w:eastAsia="Arial" w:hAnsiTheme="minorHAnsi" w:cstheme="minorHAnsi"/>
          <w:b/>
          <w:sz w:val="22"/>
          <w:szCs w:val="22"/>
          <w:highlight w:val="yellow"/>
        </w:rPr>
      </w:pPr>
    </w:p>
    <w:p w14:paraId="2540F842" w14:textId="77777777" w:rsidR="001F5B7F" w:rsidRPr="00D70E95" w:rsidRDefault="001F5B7F" w:rsidP="001F5B7F">
      <w:pPr>
        <w:pStyle w:val="Nadpis1"/>
        <w:rPr>
          <w:rFonts w:asciiTheme="minorHAnsi" w:hAnsiTheme="minorHAnsi" w:cstheme="minorHAnsi"/>
          <w:sz w:val="22"/>
          <w:szCs w:val="22"/>
        </w:rPr>
      </w:pPr>
      <w:r>
        <w:rPr>
          <w:rFonts w:asciiTheme="minorHAnsi" w:eastAsia="Arial" w:hAnsiTheme="minorHAnsi" w:cstheme="minorHAnsi"/>
          <w:b w:val="0"/>
          <w:sz w:val="22"/>
          <w:szCs w:val="22"/>
          <w:highlight w:val="yellow"/>
        </w:rPr>
        <w:br w:type="column"/>
      </w:r>
      <w:r w:rsidRPr="00D70E95">
        <w:rPr>
          <w:rFonts w:asciiTheme="minorHAnsi" w:hAnsiTheme="minorHAnsi" w:cstheme="minorHAnsi"/>
          <w:sz w:val="22"/>
          <w:szCs w:val="22"/>
        </w:rPr>
        <w:lastRenderedPageBreak/>
        <w:t xml:space="preserve">Příloha </w:t>
      </w:r>
      <w:proofErr w:type="gramStart"/>
      <w:r w:rsidRPr="00D70E95">
        <w:rPr>
          <w:rFonts w:asciiTheme="minorHAnsi" w:hAnsiTheme="minorHAnsi" w:cstheme="minorHAnsi"/>
          <w:sz w:val="22"/>
          <w:szCs w:val="22"/>
        </w:rPr>
        <w:t>č.1</w:t>
      </w:r>
      <w:proofErr w:type="gramEnd"/>
    </w:p>
    <w:p w14:paraId="4880C2B5" w14:textId="77777777" w:rsidR="001F5B7F" w:rsidRPr="00D11546" w:rsidRDefault="001F5B7F" w:rsidP="001F5B7F">
      <w:pPr>
        <w:rPr>
          <w:rFonts w:asciiTheme="minorHAnsi" w:hAnsiTheme="minorHAnsi" w:cstheme="minorHAnsi"/>
          <w:sz w:val="22"/>
          <w:szCs w:val="22"/>
        </w:rPr>
      </w:pPr>
      <w:r w:rsidRPr="00D11546">
        <w:rPr>
          <w:rFonts w:asciiTheme="minorHAnsi" w:hAnsiTheme="minorHAnsi" w:cstheme="minorHAnsi"/>
          <w:sz w:val="22"/>
          <w:szCs w:val="22"/>
        </w:rPr>
        <w:t xml:space="preserve">Níže uvedená cena je bez DPH a je stanovena jako pevná za plnění zakázky v celém jejím rozsahu. </w:t>
      </w:r>
    </w:p>
    <w:tbl>
      <w:tblPr>
        <w:tblW w:w="9180" w:type="dxa"/>
        <w:tblCellMar>
          <w:left w:w="0" w:type="dxa"/>
          <w:right w:w="0" w:type="dxa"/>
        </w:tblCellMar>
        <w:tblLook w:val="0600" w:firstRow="0" w:lastRow="0" w:firstColumn="0" w:lastColumn="0" w:noHBand="1" w:noVBand="1"/>
      </w:tblPr>
      <w:tblGrid>
        <w:gridCol w:w="5103"/>
        <w:gridCol w:w="1985"/>
        <w:gridCol w:w="2092"/>
      </w:tblGrid>
      <w:tr w:rsidR="001F5B7F" w:rsidRPr="00D32760" w14:paraId="47F36E3C" w14:textId="77777777" w:rsidTr="002326F4">
        <w:trPr>
          <w:trHeight w:val="47"/>
        </w:trPr>
        <w:tc>
          <w:tcPr>
            <w:tcW w:w="5103" w:type="dxa"/>
            <w:tcBorders>
              <w:top w:val="nil"/>
              <w:left w:val="nil"/>
              <w:bottom w:val="nil"/>
              <w:right w:val="single" w:sz="2" w:space="0" w:color="FFFFFF"/>
            </w:tcBorders>
            <w:shd w:val="clear" w:color="auto" w:fill="243465"/>
            <w:tcMar>
              <w:top w:w="72" w:type="dxa"/>
              <w:left w:w="117" w:type="dxa"/>
              <w:bottom w:w="72" w:type="dxa"/>
              <w:right w:w="117" w:type="dxa"/>
            </w:tcMar>
            <w:vAlign w:val="center"/>
            <w:hideMark/>
          </w:tcPr>
          <w:p w14:paraId="0EBA8594" w14:textId="77777777" w:rsidR="001F5B7F" w:rsidRPr="00D70E95" w:rsidRDefault="001F5B7F" w:rsidP="002326F4">
            <w:pPr>
              <w:tabs>
                <w:tab w:val="left" w:pos="2835"/>
              </w:tabs>
              <w:rPr>
                <w:rFonts w:asciiTheme="minorHAnsi" w:hAnsiTheme="minorHAnsi" w:cstheme="minorHAnsi"/>
                <w:color w:val="FFFFFF" w:themeColor="background1"/>
                <w:sz w:val="22"/>
                <w:szCs w:val="22"/>
              </w:rPr>
            </w:pPr>
            <w:proofErr w:type="spellStart"/>
            <w:r w:rsidRPr="00D70E95">
              <w:rPr>
                <w:rFonts w:asciiTheme="minorHAnsi" w:hAnsiTheme="minorHAnsi" w:cstheme="minorHAnsi"/>
                <w:b/>
                <w:bCs/>
                <w:color w:val="FFFFFF" w:themeColor="background1"/>
                <w:sz w:val="22"/>
                <w:szCs w:val="22"/>
                <w:lang w:val="en-US"/>
              </w:rPr>
              <w:t>Položka</w:t>
            </w:r>
            <w:proofErr w:type="spellEnd"/>
          </w:p>
        </w:tc>
        <w:tc>
          <w:tcPr>
            <w:tcW w:w="1985" w:type="dxa"/>
            <w:tcBorders>
              <w:top w:val="nil"/>
              <w:left w:val="single" w:sz="2" w:space="0" w:color="FFFFFF"/>
              <w:bottom w:val="nil"/>
              <w:right w:val="single" w:sz="2" w:space="0" w:color="FFFFFF"/>
            </w:tcBorders>
            <w:shd w:val="clear" w:color="auto" w:fill="243465"/>
            <w:tcMar>
              <w:top w:w="72" w:type="dxa"/>
              <w:left w:w="117" w:type="dxa"/>
              <w:bottom w:w="72" w:type="dxa"/>
              <w:right w:w="117" w:type="dxa"/>
            </w:tcMar>
            <w:vAlign w:val="center"/>
            <w:hideMark/>
          </w:tcPr>
          <w:p w14:paraId="24A340DB" w14:textId="77777777" w:rsidR="001F5B7F" w:rsidRPr="00D70E95" w:rsidRDefault="001F5B7F" w:rsidP="002326F4">
            <w:pPr>
              <w:tabs>
                <w:tab w:val="left" w:pos="2835"/>
              </w:tabs>
              <w:jc w:val="center"/>
              <w:rPr>
                <w:rFonts w:asciiTheme="minorHAnsi" w:hAnsiTheme="minorHAnsi" w:cstheme="minorHAnsi"/>
                <w:color w:val="FFFFFF" w:themeColor="background1"/>
                <w:sz w:val="22"/>
                <w:szCs w:val="22"/>
              </w:rPr>
            </w:pPr>
            <w:proofErr w:type="spellStart"/>
            <w:r w:rsidRPr="00D70E95">
              <w:rPr>
                <w:rFonts w:asciiTheme="minorHAnsi" w:hAnsiTheme="minorHAnsi" w:cstheme="minorHAnsi"/>
                <w:b/>
                <w:bCs/>
                <w:color w:val="FFFFFF" w:themeColor="background1"/>
                <w:sz w:val="22"/>
                <w:szCs w:val="22"/>
                <w:lang w:val="en-US"/>
              </w:rPr>
              <w:t>Součástí</w:t>
            </w:r>
            <w:proofErr w:type="spellEnd"/>
            <w:r w:rsidRPr="00D70E95">
              <w:rPr>
                <w:rFonts w:asciiTheme="minorHAnsi" w:hAnsiTheme="minorHAnsi" w:cstheme="minorHAnsi"/>
                <w:b/>
                <w:bCs/>
                <w:color w:val="FFFFFF" w:themeColor="background1"/>
                <w:sz w:val="22"/>
                <w:szCs w:val="22"/>
                <w:lang w:val="en-US"/>
              </w:rPr>
              <w:t xml:space="preserve"> </w:t>
            </w:r>
            <w:proofErr w:type="spellStart"/>
            <w:r w:rsidRPr="00D70E95">
              <w:rPr>
                <w:rFonts w:asciiTheme="minorHAnsi" w:hAnsiTheme="minorHAnsi" w:cstheme="minorHAnsi"/>
                <w:b/>
                <w:bCs/>
                <w:color w:val="FFFFFF" w:themeColor="background1"/>
                <w:sz w:val="22"/>
                <w:szCs w:val="22"/>
                <w:lang w:val="en-US"/>
              </w:rPr>
              <w:t>nabídky</w:t>
            </w:r>
            <w:proofErr w:type="spellEnd"/>
          </w:p>
        </w:tc>
        <w:tc>
          <w:tcPr>
            <w:tcW w:w="2092" w:type="dxa"/>
            <w:tcBorders>
              <w:top w:val="nil"/>
              <w:left w:val="single" w:sz="2" w:space="0" w:color="FFFFFF"/>
              <w:bottom w:val="nil"/>
              <w:right w:val="nil"/>
            </w:tcBorders>
            <w:shd w:val="clear" w:color="auto" w:fill="243465"/>
            <w:tcMar>
              <w:top w:w="72" w:type="dxa"/>
              <w:left w:w="117" w:type="dxa"/>
              <w:bottom w:w="72" w:type="dxa"/>
              <w:right w:w="117" w:type="dxa"/>
            </w:tcMar>
            <w:vAlign w:val="center"/>
            <w:hideMark/>
          </w:tcPr>
          <w:p w14:paraId="25FBCCFB" w14:textId="77777777" w:rsidR="001F5B7F" w:rsidRPr="00D70E95" w:rsidRDefault="001F5B7F" w:rsidP="002326F4">
            <w:pPr>
              <w:tabs>
                <w:tab w:val="left" w:pos="2835"/>
              </w:tabs>
              <w:jc w:val="center"/>
              <w:rPr>
                <w:rFonts w:asciiTheme="minorHAnsi" w:hAnsiTheme="minorHAnsi" w:cstheme="minorHAnsi"/>
                <w:color w:val="FFFFFF" w:themeColor="background1"/>
                <w:sz w:val="22"/>
                <w:szCs w:val="22"/>
              </w:rPr>
            </w:pPr>
            <w:proofErr w:type="spellStart"/>
            <w:r w:rsidRPr="00D70E95">
              <w:rPr>
                <w:rFonts w:asciiTheme="minorHAnsi" w:hAnsiTheme="minorHAnsi" w:cstheme="minorHAnsi"/>
                <w:b/>
                <w:bCs/>
                <w:color w:val="FFFFFF" w:themeColor="background1"/>
                <w:sz w:val="22"/>
                <w:szCs w:val="22"/>
                <w:lang w:val="en-US"/>
              </w:rPr>
              <w:t>Cena</w:t>
            </w:r>
            <w:proofErr w:type="spellEnd"/>
            <w:r w:rsidRPr="00D70E95">
              <w:rPr>
                <w:rFonts w:asciiTheme="minorHAnsi" w:hAnsiTheme="minorHAnsi" w:cstheme="minorHAnsi"/>
                <w:b/>
                <w:bCs/>
                <w:color w:val="FFFFFF" w:themeColor="background1"/>
                <w:sz w:val="22"/>
                <w:szCs w:val="22"/>
                <w:lang w:val="en-US"/>
              </w:rPr>
              <w:t xml:space="preserve"> </w:t>
            </w:r>
            <w:proofErr w:type="spellStart"/>
            <w:r>
              <w:rPr>
                <w:rFonts w:asciiTheme="minorHAnsi" w:hAnsiTheme="minorHAnsi" w:cstheme="minorHAnsi"/>
                <w:b/>
                <w:bCs/>
                <w:color w:val="FFFFFF" w:themeColor="background1"/>
                <w:sz w:val="22"/>
                <w:szCs w:val="22"/>
                <w:lang w:val="en-US"/>
              </w:rPr>
              <w:t>měsíčně</w:t>
            </w:r>
            <w:proofErr w:type="spellEnd"/>
            <w:r>
              <w:rPr>
                <w:rFonts w:asciiTheme="minorHAnsi" w:hAnsiTheme="minorHAnsi" w:cstheme="minorHAnsi"/>
                <w:b/>
                <w:bCs/>
                <w:color w:val="FFFFFF" w:themeColor="background1"/>
                <w:sz w:val="22"/>
                <w:szCs w:val="22"/>
                <w:lang w:val="en-US"/>
              </w:rPr>
              <w:br/>
            </w:r>
            <w:r w:rsidRPr="00D70E95">
              <w:rPr>
                <w:rFonts w:asciiTheme="minorHAnsi" w:hAnsiTheme="minorHAnsi" w:cstheme="minorHAnsi"/>
                <w:b/>
                <w:bCs/>
                <w:color w:val="FFFFFF" w:themeColor="background1"/>
                <w:sz w:val="22"/>
                <w:szCs w:val="22"/>
                <w:lang w:val="en-US"/>
              </w:rPr>
              <w:t>bez DPH</w:t>
            </w:r>
          </w:p>
        </w:tc>
      </w:tr>
      <w:tr w:rsidR="001F5B7F" w:rsidRPr="00D32760" w14:paraId="1B99AE7F" w14:textId="77777777" w:rsidTr="002326F4">
        <w:trPr>
          <w:trHeight w:val="733"/>
        </w:trPr>
        <w:tc>
          <w:tcPr>
            <w:tcW w:w="5103" w:type="dxa"/>
            <w:tcBorders>
              <w:top w:val="nil"/>
              <w:left w:val="nil"/>
              <w:bottom w:val="single" w:sz="8" w:space="0" w:color="FFFFFF"/>
              <w:right w:val="single" w:sz="2" w:space="0" w:color="FFFFFF"/>
            </w:tcBorders>
            <w:shd w:val="clear" w:color="auto" w:fill="E2FDFF"/>
            <w:tcMar>
              <w:top w:w="72" w:type="dxa"/>
              <w:left w:w="51" w:type="dxa"/>
              <w:bottom w:w="72" w:type="dxa"/>
              <w:right w:w="137" w:type="dxa"/>
            </w:tcMar>
            <w:vAlign w:val="center"/>
            <w:hideMark/>
          </w:tcPr>
          <w:p w14:paraId="60D8BE59" w14:textId="68B90FF6" w:rsidR="001F5B7F" w:rsidRPr="00D32760" w:rsidRDefault="001F5B7F" w:rsidP="002326F4">
            <w:pPr>
              <w:tabs>
                <w:tab w:val="left" w:pos="2835"/>
              </w:tabs>
              <w:rPr>
                <w:rFonts w:asciiTheme="minorHAnsi" w:hAnsiTheme="minorHAnsi" w:cstheme="minorHAnsi"/>
                <w:sz w:val="22"/>
                <w:szCs w:val="22"/>
              </w:rPr>
            </w:pPr>
            <w:r w:rsidRPr="00D32760">
              <w:rPr>
                <w:rFonts w:asciiTheme="minorHAnsi" w:hAnsiTheme="minorHAnsi" w:cstheme="minorHAnsi"/>
                <w:sz w:val="22"/>
                <w:szCs w:val="22"/>
                <w:lang w:val="en-US"/>
              </w:rPr>
              <w:t xml:space="preserve">Monitoring a </w:t>
            </w:r>
            <w:proofErr w:type="spellStart"/>
            <w:r w:rsidRPr="00D32760">
              <w:rPr>
                <w:rFonts w:asciiTheme="minorHAnsi" w:hAnsiTheme="minorHAnsi" w:cstheme="minorHAnsi"/>
                <w:sz w:val="22"/>
                <w:szCs w:val="22"/>
                <w:lang w:val="en-US"/>
              </w:rPr>
              <w:t>reporty</w:t>
            </w:r>
            <w:proofErr w:type="spellEnd"/>
            <w:r w:rsidRPr="00D32760">
              <w:rPr>
                <w:rFonts w:asciiTheme="minorHAnsi" w:hAnsiTheme="minorHAnsi" w:cstheme="minorHAnsi"/>
                <w:sz w:val="22"/>
                <w:szCs w:val="22"/>
                <w:lang w:val="en-US"/>
              </w:rPr>
              <w:t xml:space="preserve"> </w:t>
            </w:r>
            <w:r w:rsidRPr="00D32760">
              <w:rPr>
                <w:rFonts w:asciiTheme="minorHAnsi" w:hAnsiTheme="minorHAnsi" w:cstheme="minorHAnsi"/>
                <w:sz w:val="22"/>
                <w:szCs w:val="22"/>
                <w:lang w:val="en-US"/>
              </w:rPr>
              <w:br/>
            </w:r>
            <w:proofErr w:type="spellStart"/>
            <w:r w:rsidRPr="00D32760">
              <w:rPr>
                <w:rFonts w:asciiTheme="minorHAnsi" w:hAnsiTheme="minorHAnsi" w:cstheme="minorHAnsi"/>
                <w:sz w:val="22"/>
                <w:szCs w:val="22"/>
                <w:lang w:val="en-US"/>
              </w:rPr>
              <w:t>Počet</w:t>
            </w:r>
            <w:proofErr w:type="spellEnd"/>
            <w:r w:rsidRPr="00D32760">
              <w:rPr>
                <w:rFonts w:asciiTheme="minorHAnsi" w:hAnsiTheme="minorHAnsi" w:cstheme="minorHAnsi"/>
                <w:sz w:val="22"/>
                <w:szCs w:val="22"/>
                <w:lang w:val="en-US"/>
              </w:rPr>
              <w:t xml:space="preserve"> </w:t>
            </w:r>
            <w:proofErr w:type="spellStart"/>
            <w:r w:rsidRPr="00D32760">
              <w:rPr>
                <w:rFonts w:asciiTheme="minorHAnsi" w:hAnsiTheme="minorHAnsi" w:cstheme="minorHAnsi"/>
                <w:sz w:val="22"/>
                <w:szCs w:val="22"/>
                <w:lang w:val="en-US"/>
              </w:rPr>
              <w:t>článků</w:t>
            </w:r>
            <w:proofErr w:type="spellEnd"/>
            <w:r w:rsidRPr="00D32760">
              <w:rPr>
                <w:rFonts w:asciiTheme="minorHAnsi" w:hAnsiTheme="minorHAnsi" w:cstheme="minorHAnsi"/>
                <w:sz w:val="22"/>
                <w:szCs w:val="22"/>
                <w:lang w:val="en-US"/>
              </w:rPr>
              <w:t xml:space="preserve"> </w:t>
            </w:r>
            <w:proofErr w:type="spellStart"/>
            <w:r w:rsidRPr="00D32760">
              <w:rPr>
                <w:rFonts w:asciiTheme="minorHAnsi" w:hAnsiTheme="minorHAnsi" w:cstheme="minorHAnsi"/>
                <w:sz w:val="22"/>
                <w:szCs w:val="22"/>
                <w:lang w:val="en-US"/>
              </w:rPr>
              <w:t>měsíčně</w:t>
            </w:r>
            <w:proofErr w:type="spellEnd"/>
            <w:r w:rsidRPr="00D32760">
              <w:rPr>
                <w:rFonts w:asciiTheme="minorHAnsi" w:hAnsiTheme="minorHAnsi" w:cstheme="minorHAnsi"/>
                <w:sz w:val="22"/>
                <w:szCs w:val="22"/>
                <w:lang w:val="en-US"/>
              </w:rPr>
              <w:t xml:space="preserve"> v </w:t>
            </w:r>
            <w:proofErr w:type="spellStart"/>
            <w:r w:rsidRPr="00D32760">
              <w:rPr>
                <w:rFonts w:asciiTheme="minorHAnsi" w:hAnsiTheme="minorHAnsi" w:cstheme="minorHAnsi"/>
                <w:sz w:val="22"/>
                <w:szCs w:val="22"/>
                <w:lang w:val="en-US"/>
              </w:rPr>
              <w:t>monitoringu</w:t>
            </w:r>
            <w:proofErr w:type="spellEnd"/>
            <w:r w:rsidRPr="00D32760">
              <w:rPr>
                <w:rFonts w:asciiTheme="minorHAnsi" w:hAnsiTheme="minorHAnsi" w:cstheme="minorHAnsi"/>
                <w:sz w:val="22"/>
                <w:szCs w:val="22"/>
                <w:lang w:val="en-US"/>
              </w:rPr>
              <w:t xml:space="preserve">: </w:t>
            </w:r>
            <w:r>
              <w:rPr>
                <w:rFonts w:asciiTheme="minorHAnsi" w:hAnsiTheme="minorHAnsi" w:cstheme="minorHAnsi"/>
                <w:sz w:val="22"/>
                <w:szCs w:val="22"/>
                <w:lang w:val="en-US"/>
              </w:rPr>
              <w:t>3</w:t>
            </w:r>
            <w:r w:rsidRPr="00D32760">
              <w:rPr>
                <w:rFonts w:asciiTheme="minorHAnsi" w:hAnsiTheme="minorHAnsi" w:cstheme="minorHAnsi"/>
                <w:sz w:val="22"/>
                <w:szCs w:val="22"/>
                <w:lang w:val="en-US"/>
              </w:rPr>
              <w:t>00</w:t>
            </w:r>
          </w:p>
        </w:tc>
        <w:tc>
          <w:tcPr>
            <w:tcW w:w="1985" w:type="dxa"/>
            <w:tcBorders>
              <w:top w:val="nil"/>
              <w:left w:val="single" w:sz="2" w:space="0" w:color="FFFFFF"/>
              <w:bottom w:val="single" w:sz="8" w:space="0" w:color="E2FDFF"/>
              <w:right w:val="nil"/>
            </w:tcBorders>
            <w:shd w:val="clear" w:color="auto" w:fill="auto"/>
            <w:tcMar>
              <w:top w:w="72" w:type="dxa"/>
              <w:left w:w="35" w:type="dxa"/>
              <w:bottom w:w="72" w:type="dxa"/>
              <w:right w:w="137" w:type="dxa"/>
            </w:tcMar>
            <w:vAlign w:val="center"/>
            <w:hideMark/>
          </w:tcPr>
          <w:p w14:paraId="760B5244" w14:textId="77777777" w:rsidR="001F5B7F" w:rsidRPr="00D32760" w:rsidRDefault="001F5B7F"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ANO</w:t>
            </w:r>
          </w:p>
        </w:tc>
        <w:tc>
          <w:tcPr>
            <w:tcW w:w="2092" w:type="dxa"/>
            <w:tcBorders>
              <w:top w:val="nil"/>
              <w:left w:val="nil"/>
              <w:bottom w:val="single" w:sz="8" w:space="0" w:color="E2FDFF"/>
              <w:right w:val="nil"/>
            </w:tcBorders>
            <w:shd w:val="clear" w:color="auto" w:fill="auto"/>
            <w:tcMar>
              <w:top w:w="72" w:type="dxa"/>
              <w:left w:w="35" w:type="dxa"/>
              <w:bottom w:w="72" w:type="dxa"/>
              <w:right w:w="137" w:type="dxa"/>
            </w:tcMar>
            <w:vAlign w:val="center"/>
            <w:hideMark/>
          </w:tcPr>
          <w:p w14:paraId="2B5FF729" w14:textId="04C5A7A7" w:rsidR="001F5B7F" w:rsidRPr="00D32760" w:rsidRDefault="007105C9" w:rsidP="007105C9">
            <w:pPr>
              <w:tabs>
                <w:tab w:val="left" w:pos="2835"/>
              </w:tabs>
              <w:jc w:val="center"/>
              <w:rPr>
                <w:rFonts w:asciiTheme="minorHAnsi" w:hAnsiTheme="minorHAnsi" w:cstheme="minorHAnsi"/>
                <w:sz w:val="22"/>
                <w:szCs w:val="22"/>
              </w:rPr>
            </w:pPr>
            <w:r>
              <w:rPr>
                <w:rFonts w:asciiTheme="minorHAnsi" w:hAnsiTheme="minorHAnsi" w:cstheme="minorHAnsi"/>
                <w:sz w:val="22"/>
                <w:szCs w:val="22"/>
                <w:lang w:val="en-US"/>
              </w:rPr>
              <w:t>4200,00</w:t>
            </w:r>
            <w:r w:rsidR="001F5B7F" w:rsidRPr="00D32760">
              <w:rPr>
                <w:rFonts w:asciiTheme="minorHAnsi" w:hAnsiTheme="minorHAnsi" w:cstheme="minorHAnsi"/>
                <w:sz w:val="22"/>
                <w:szCs w:val="22"/>
                <w:lang w:val="en-US"/>
              </w:rPr>
              <w:t xml:space="preserve"> </w:t>
            </w:r>
            <w:proofErr w:type="spellStart"/>
            <w:r w:rsidR="001F5B7F" w:rsidRPr="00D32760">
              <w:rPr>
                <w:rFonts w:asciiTheme="minorHAnsi" w:hAnsiTheme="minorHAnsi" w:cstheme="minorHAnsi"/>
                <w:sz w:val="22"/>
                <w:szCs w:val="22"/>
                <w:lang w:val="en-US"/>
              </w:rPr>
              <w:t>Kč</w:t>
            </w:r>
            <w:proofErr w:type="spellEnd"/>
          </w:p>
        </w:tc>
      </w:tr>
      <w:tr w:rsidR="001F5B7F" w:rsidRPr="00D32760" w14:paraId="55D443B4" w14:textId="77777777" w:rsidTr="002326F4">
        <w:trPr>
          <w:trHeight w:val="488"/>
        </w:trPr>
        <w:tc>
          <w:tcPr>
            <w:tcW w:w="5103" w:type="dxa"/>
            <w:tcBorders>
              <w:top w:val="single" w:sz="8" w:space="0" w:color="FFFFFF"/>
              <w:left w:val="nil"/>
              <w:bottom w:val="single" w:sz="8" w:space="0" w:color="FFFFFF"/>
              <w:right w:val="single" w:sz="2" w:space="0" w:color="FFFFFF"/>
            </w:tcBorders>
            <w:shd w:val="clear" w:color="auto" w:fill="E2FDFF"/>
            <w:tcMar>
              <w:top w:w="72" w:type="dxa"/>
              <w:left w:w="51" w:type="dxa"/>
              <w:bottom w:w="72" w:type="dxa"/>
              <w:right w:w="137" w:type="dxa"/>
            </w:tcMar>
            <w:vAlign w:val="center"/>
            <w:hideMark/>
          </w:tcPr>
          <w:p w14:paraId="71C8065D" w14:textId="48A37446" w:rsidR="001F5B7F" w:rsidRPr="00D32760" w:rsidRDefault="00F24947" w:rsidP="002326F4">
            <w:pPr>
              <w:tabs>
                <w:tab w:val="left" w:pos="2835"/>
              </w:tabs>
              <w:rPr>
                <w:rFonts w:asciiTheme="minorHAnsi" w:hAnsiTheme="minorHAnsi" w:cstheme="minorHAnsi"/>
                <w:sz w:val="22"/>
                <w:szCs w:val="22"/>
              </w:rPr>
            </w:pPr>
            <w:r>
              <w:rPr>
                <w:rFonts w:asciiTheme="minorHAnsi" w:hAnsiTheme="minorHAnsi" w:cstheme="minorHAnsi"/>
                <w:sz w:val="22"/>
                <w:szCs w:val="22"/>
                <w:lang w:val="en-US"/>
              </w:rPr>
              <w:t xml:space="preserve">Social </w:t>
            </w:r>
            <w:proofErr w:type="spellStart"/>
            <w:r>
              <w:rPr>
                <w:rFonts w:asciiTheme="minorHAnsi" w:hAnsiTheme="minorHAnsi" w:cstheme="minorHAnsi"/>
                <w:sz w:val="22"/>
                <w:szCs w:val="22"/>
                <w:lang w:val="en-US"/>
              </w:rPr>
              <w:t>Monitora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počet</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témat</w:t>
            </w:r>
            <w:proofErr w:type="spellEnd"/>
            <w:r>
              <w:rPr>
                <w:rFonts w:asciiTheme="minorHAnsi" w:hAnsiTheme="minorHAnsi" w:cstheme="minorHAnsi"/>
                <w:sz w:val="22"/>
                <w:szCs w:val="22"/>
                <w:lang w:val="en-US"/>
              </w:rPr>
              <w:t>: 1)</w:t>
            </w:r>
          </w:p>
        </w:tc>
        <w:tc>
          <w:tcPr>
            <w:tcW w:w="1985" w:type="dxa"/>
            <w:tcBorders>
              <w:top w:val="single" w:sz="8" w:space="0" w:color="E2FDFF"/>
              <w:left w:val="single" w:sz="2" w:space="0" w:color="FFFFFF"/>
              <w:bottom w:val="single" w:sz="8" w:space="0" w:color="E2FDFF"/>
              <w:right w:val="nil"/>
            </w:tcBorders>
            <w:shd w:val="clear" w:color="auto" w:fill="auto"/>
            <w:tcMar>
              <w:top w:w="72" w:type="dxa"/>
              <w:left w:w="35" w:type="dxa"/>
              <w:bottom w:w="72" w:type="dxa"/>
              <w:right w:w="137" w:type="dxa"/>
            </w:tcMar>
            <w:vAlign w:val="center"/>
            <w:hideMark/>
          </w:tcPr>
          <w:p w14:paraId="21A921E3" w14:textId="77777777" w:rsidR="001F5B7F" w:rsidRPr="00D32760" w:rsidRDefault="001F5B7F" w:rsidP="002326F4">
            <w:pPr>
              <w:tabs>
                <w:tab w:val="left" w:pos="2835"/>
              </w:tabs>
              <w:jc w:val="center"/>
              <w:rPr>
                <w:rFonts w:asciiTheme="minorHAnsi" w:hAnsiTheme="minorHAnsi" w:cstheme="minorHAnsi"/>
                <w:sz w:val="22"/>
                <w:szCs w:val="22"/>
              </w:rPr>
            </w:pPr>
            <w:r>
              <w:rPr>
                <w:rFonts w:asciiTheme="minorHAnsi" w:hAnsiTheme="minorHAnsi" w:cstheme="minorHAnsi"/>
                <w:sz w:val="22"/>
                <w:szCs w:val="22"/>
                <w:lang w:val="en-US"/>
              </w:rPr>
              <w:t>ANO</w:t>
            </w:r>
          </w:p>
        </w:tc>
        <w:tc>
          <w:tcPr>
            <w:tcW w:w="2092"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7085BDEE" w14:textId="550397F1" w:rsidR="001F5B7F" w:rsidRPr="00857687" w:rsidRDefault="007105C9" w:rsidP="007105C9">
            <w:pPr>
              <w:tabs>
                <w:tab w:val="left" w:pos="2835"/>
              </w:tabs>
              <w:jc w:val="center"/>
              <w:rPr>
                <w:rFonts w:asciiTheme="minorHAnsi" w:hAnsiTheme="minorHAnsi" w:cstheme="minorHAnsi"/>
                <w:sz w:val="22"/>
                <w:szCs w:val="22"/>
                <w:lang w:val="en-US"/>
              </w:rPr>
            </w:pPr>
            <w:r>
              <w:rPr>
                <w:rFonts w:asciiTheme="minorHAnsi" w:hAnsiTheme="minorHAnsi" w:cstheme="minorHAnsi"/>
                <w:sz w:val="22"/>
                <w:szCs w:val="22"/>
                <w:lang w:val="en-US"/>
              </w:rPr>
              <w:t>500,00</w:t>
            </w:r>
            <w:bookmarkStart w:id="1" w:name="_GoBack"/>
            <w:bookmarkEnd w:id="1"/>
            <w:r w:rsidR="001F5B7F" w:rsidRPr="00D32760">
              <w:rPr>
                <w:rFonts w:asciiTheme="minorHAnsi" w:hAnsiTheme="minorHAnsi" w:cstheme="minorHAnsi"/>
                <w:sz w:val="22"/>
                <w:szCs w:val="22"/>
                <w:lang w:val="en-US"/>
              </w:rPr>
              <w:t xml:space="preserve"> </w:t>
            </w:r>
            <w:proofErr w:type="spellStart"/>
            <w:r w:rsidR="001F5B7F" w:rsidRPr="00D32760">
              <w:rPr>
                <w:rFonts w:asciiTheme="minorHAnsi" w:hAnsiTheme="minorHAnsi" w:cstheme="minorHAnsi"/>
                <w:sz w:val="22"/>
                <w:szCs w:val="22"/>
                <w:lang w:val="en-US"/>
              </w:rPr>
              <w:t>Kč</w:t>
            </w:r>
            <w:proofErr w:type="spellEnd"/>
          </w:p>
        </w:tc>
      </w:tr>
      <w:tr w:rsidR="00F24947" w:rsidRPr="00D32760" w14:paraId="5D5B715F" w14:textId="77777777" w:rsidTr="002F2F67">
        <w:trPr>
          <w:trHeight w:val="488"/>
        </w:trPr>
        <w:tc>
          <w:tcPr>
            <w:tcW w:w="5103" w:type="dxa"/>
            <w:tcBorders>
              <w:top w:val="single" w:sz="8" w:space="0" w:color="FFFFFF"/>
              <w:left w:val="nil"/>
              <w:bottom w:val="single" w:sz="8" w:space="0" w:color="FFFFFF"/>
              <w:right w:val="nil"/>
            </w:tcBorders>
            <w:shd w:val="clear" w:color="auto" w:fill="E2FDFF"/>
            <w:tcMar>
              <w:top w:w="72" w:type="dxa"/>
              <w:left w:w="51" w:type="dxa"/>
              <w:bottom w:w="72" w:type="dxa"/>
              <w:right w:w="137" w:type="dxa"/>
            </w:tcMar>
            <w:vAlign w:val="center"/>
          </w:tcPr>
          <w:p w14:paraId="4B362E20" w14:textId="104761EE" w:rsidR="00F24947" w:rsidRPr="00D32760" w:rsidRDefault="00F24947" w:rsidP="002326F4">
            <w:pPr>
              <w:tabs>
                <w:tab w:val="left" w:pos="2835"/>
              </w:tabs>
              <w:rPr>
                <w:rFonts w:asciiTheme="minorHAnsi" w:hAnsiTheme="minorHAnsi" w:cstheme="minorHAnsi"/>
                <w:sz w:val="22"/>
                <w:szCs w:val="22"/>
                <w:lang w:val="en-US"/>
              </w:rPr>
            </w:pPr>
            <w:proofErr w:type="spellStart"/>
            <w:r w:rsidRPr="00D32760">
              <w:rPr>
                <w:rFonts w:asciiTheme="minorHAnsi" w:hAnsiTheme="minorHAnsi" w:cstheme="minorHAnsi"/>
                <w:sz w:val="22"/>
                <w:szCs w:val="22"/>
                <w:lang w:val="en-US"/>
              </w:rPr>
              <w:t>Mediální</w:t>
            </w:r>
            <w:proofErr w:type="spellEnd"/>
            <w:r w:rsidRPr="00D32760">
              <w:rPr>
                <w:rFonts w:asciiTheme="minorHAnsi" w:hAnsiTheme="minorHAnsi" w:cstheme="minorHAnsi"/>
                <w:sz w:val="22"/>
                <w:szCs w:val="22"/>
                <w:lang w:val="en-US"/>
              </w:rPr>
              <w:t xml:space="preserve"> </w:t>
            </w:r>
            <w:proofErr w:type="spellStart"/>
            <w:r w:rsidRPr="00D32760">
              <w:rPr>
                <w:rFonts w:asciiTheme="minorHAnsi" w:hAnsiTheme="minorHAnsi" w:cstheme="minorHAnsi"/>
                <w:sz w:val="22"/>
                <w:szCs w:val="22"/>
                <w:lang w:val="en-US"/>
              </w:rPr>
              <w:t>archiv</w:t>
            </w:r>
            <w:proofErr w:type="spellEnd"/>
            <w:r w:rsidRPr="00D32760">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CZ  </w:t>
            </w:r>
            <w:r w:rsidRPr="00D32760">
              <w:rPr>
                <w:rFonts w:asciiTheme="minorHAnsi" w:hAnsiTheme="minorHAnsi" w:cstheme="minorHAnsi"/>
                <w:i/>
                <w:iCs/>
                <w:sz w:val="22"/>
                <w:szCs w:val="22"/>
                <w:lang w:val="en-US"/>
              </w:rPr>
              <w:t>(</w:t>
            </w:r>
            <w:proofErr w:type="spellStart"/>
            <w:r w:rsidRPr="00D32760">
              <w:rPr>
                <w:rFonts w:asciiTheme="minorHAnsi" w:hAnsiTheme="minorHAnsi" w:cstheme="minorHAnsi"/>
                <w:i/>
                <w:iCs/>
                <w:sz w:val="22"/>
                <w:szCs w:val="22"/>
                <w:lang w:val="en-US"/>
              </w:rPr>
              <w:t>kompletní</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neomezený</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archiv</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přístup</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ke</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všem</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článkům</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nad</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rámec</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monitoringu</w:t>
            </w:r>
            <w:proofErr w:type="spellEnd"/>
            <w:r w:rsidRPr="00D32760">
              <w:rPr>
                <w:rFonts w:asciiTheme="minorHAnsi" w:hAnsiTheme="minorHAnsi" w:cstheme="minorHAnsi"/>
                <w:i/>
                <w:iCs/>
                <w:sz w:val="22"/>
                <w:szCs w:val="22"/>
                <w:lang w:val="en-US"/>
              </w:rPr>
              <w:t>)</w:t>
            </w:r>
          </w:p>
        </w:tc>
        <w:tc>
          <w:tcPr>
            <w:tcW w:w="1985"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tcPr>
          <w:p w14:paraId="78946461" w14:textId="01C30BAD" w:rsidR="00F24947" w:rsidRDefault="00F24947" w:rsidP="002326F4">
            <w:pPr>
              <w:tabs>
                <w:tab w:val="left" w:pos="2835"/>
              </w:tabs>
              <w:jc w:val="center"/>
              <w:rPr>
                <w:rFonts w:asciiTheme="minorHAnsi" w:hAnsiTheme="minorHAnsi" w:cstheme="minorHAnsi"/>
                <w:sz w:val="22"/>
                <w:szCs w:val="22"/>
                <w:lang w:val="en-US"/>
              </w:rPr>
            </w:pPr>
            <w:r w:rsidRPr="00D32760">
              <w:rPr>
                <w:rFonts w:asciiTheme="minorHAnsi" w:hAnsiTheme="minorHAnsi" w:cstheme="minorHAnsi"/>
                <w:sz w:val="22"/>
                <w:szCs w:val="22"/>
                <w:lang w:val="en-US"/>
              </w:rPr>
              <w:t>ANO</w:t>
            </w:r>
          </w:p>
        </w:tc>
        <w:tc>
          <w:tcPr>
            <w:tcW w:w="2092"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tcPr>
          <w:p w14:paraId="6FDBC683" w14:textId="092F3AA8" w:rsidR="00F24947" w:rsidRDefault="00F24947" w:rsidP="002326F4">
            <w:pPr>
              <w:tabs>
                <w:tab w:val="left" w:pos="2835"/>
              </w:tabs>
              <w:jc w:val="center"/>
              <w:rPr>
                <w:rFonts w:asciiTheme="minorHAnsi" w:hAnsiTheme="minorHAnsi" w:cstheme="minorHAnsi"/>
                <w:sz w:val="22"/>
                <w:szCs w:val="22"/>
                <w:lang w:val="en-US"/>
              </w:rPr>
            </w:pPr>
            <w:r w:rsidRPr="00D32760">
              <w:rPr>
                <w:rFonts w:asciiTheme="minorHAnsi" w:hAnsiTheme="minorHAnsi" w:cstheme="minorHAnsi"/>
                <w:sz w:val="22"/>
                <w:szCs w:val="22"/>
                <w:lang w:val="en-US"/>
              </w:rPr>
              <w:t xml:space="preserve">v </w:t>
            </w:r>
            <w:proofErr w:type="spellStart"/>
            <w:r w:rsidRPr="00D32760">
              <w:rPr>
                <w:rFonts w:asciiTheme="minorHAnsi" w:hAnsiTheme="minorHAnsi" w:cstheme="minorHAnsi"/>
                <w:sz w:val="22"/>
                <w:szCs w:val="22"/>
                <w:lang w:val="en-US"/>
              </w:rPr>
              <w:t>ceně</w:t>
            </w:r>
            <w:proofErr w:type="spellEnd"/>
          </w:p>
        </w:tc>
      </w:tr>
      <w:tr w:rsidR="00F24947" w:rsidRPr="00D32760" w14:paraId="160620D2" w14:textId="77777777" w:rsidTr="002326F4">
        <w:trPr>
          <w:trHeight w:val="488"/>
        </w:trPr>
        <w:tc>
          <w:tcPr>
            <w:tcW w:w="5103" w:type="dxa"/>
            <w:tcBorders>
              <w:top w:val="single" w:sz="8" w:space="0" w:color="FFFFFF"/>
              <w:left w:val="nil"/>
              <w:bottom w:val="single" w:sz="8" w:space="0" w:color="FFFFFF"/>
              <w:right w:val="nil"/>
            </w:tcBorders>
            <w:shd w:val="clear" w:color="auto" w:fill="E2FDFF"/>
            <w:tcMar>
              <w:top w:w="72" w:type="dxa"/>
              <w:left w:w="51" w:type="dxa"/>
              <w:bottom w:w="72" w:type="dxa"/>
              <w:right w:w="137" w:type="dxa"/>
            </w:tcMar>
            <w:vAlign w:val="center"/>
            <w:hideMark/>
          </w:tcPr>
          <w:p w14:paraId="18192500" w14:textId="118C23A8" w:rsidR="00F24947" w:rsidRPr="00D32760" w:rsidRDefault="00F24947" w:rsidP="002326F4">
            <w:pPr>
              <w:tabs>
                <w:tab w:val="left" w:pos="2835"/>
              </w:tabs>
              <w:rPr>
                <w:rFonts w:asciiTheme="minorHAnsi" w:hAnsiTheme="minorHAnsi" w:cstheme="minorHAnsi"/>
                <w:sz w:val="22"/>
                <w:szCs w:val="22"/>
              </w:rPr>
            </w:pPr>
            <w:proofErr w:type="spellStart"/>
            <w:r w:rsidRPr="00D32760">
              <w:rPr>
                <w:rFonts w:asciiTheme="minorHAnsi" w:hAnsiTheme="minorHAnsi" w:cstheme="minorHAnsi"/>
                <w:sz w:val="22"/>
                <w:szCs w:val="22"/>
                <w:lang w:val="en-US"/>
              </w:rPr>
              <w:t>Analytika</w:t>
            </w:r>
            <w:proofErr w:type="spellEnd"/>
            <w:r w:rsidRPr="00D32760">
              <w:rPr>
                <w:rFonts w:asciiTheme="minorHAnsi" w:hAnsiTheme="minorHAnsi" w:cstheme="minorHAnsi"/>
                <w:sz w:val="22"/>
                <w:szCs w:val="22"/>
                <w:lang w:val="en-US"/>
              </w:rPr>
              <w:t xml:space="preserve"> a </w:t>
            </w:r>
            <w:proofErr w:type="spellStart"/>
            <w:r w:rsidRPr="00D32760">
              <w:rPr>
                <w:rFonts w:asciiTheme="minorHAnsi" w:hAnsiTheme="minorHAnsi" w:cstheme="minorHAnsi"/>
                <w:sz w:val="22"/>
                <w:szCs w:val="22"/>
                <w:lang w:val="en-US"/>
              </w:rPr>
              <w:t>měření</w:t>
            </w:r>
            <w:proofErr w:type="spellEnd"/>
            <w:r w:rsidRPr="00D32760">
              <w:rPr>
                <w:rFonts w:asciiTheme="minorHAnsi" w:hAnsiTheme="minorHAnsi" w:cstheme="minorHAnsi"/>
                <w:sz w:val="22"/>
                <w:szCs w:val="22"/>
                <w:lang w:val="en-US"/>
              </w:rPr>
              <w:t xml:space="preserve"> (</w:t>
            </w:r>
            <w:proofErr w:type="spellStart"/>
            <w:r w:rsidRPr="00D32760">
              <w:rPr>
                <w:rFonts w:asciiTheme="minorHAnsi" w:hAnsiTheme="minorHAnsi" w:cstheme="minorHAnsi"/>
                <w:sz w:val="22"/>
                <w:szCs w:val="22"/>
                <w:lang w:val="en-US"/>
              </w:rPr>
              <w:t>primárně</w:t>
            </w:r>
            <w:proofErr w:type="spellEnd"/>
            <w:r w:rsidRPr="00D32760">
              <w:rPr>
                <w:rFonts w:asciiTheme="minorHAnsi" w:hAnsiTheme="minorHAnsi" w:cstheme="minorHAnsi"/>
                <w:sz w:val="22"/>
                <w:szCs w:val="22"/>
                <w:lang w:val="en-US"/>
              </w:rPr>
              <w:t xml:space="preserve"> CZ </w:t>
            </w:r>
            <w:proofErr w:type="spellStart"/>
            <w:r w:rsidRPr="00D32760">
              <w:rPr>
                <w:rFonts w:asciiTheme="minorHAnsi" w:hAnsiTheme="minorHAnsi" w:cstheme="minorHAnsi"/>
                <w:sz w:val="22"/>
                <w:szCs w:val="22"/>
                <w:lang w:val="en-US"/>
              </w:rPr>
              <w:t>zdroje</w:t>
            </w:r>
            <w:proofErr w:type="spellEnd"/>
            <w:r w:rsidRPr="00D32760">
              <w:rPr>
                <w:rFonts w:asciiTheme="minorHAnsi" w:hAnsiTheme="minorHAnsi" w:cstheme="minorHAnsi"/>
                <w:sz w:val="22"/>
                <w:szCs w:val="22"/>
                <w:lang w:val="en-US"/>
              </w:rPr>
              <w:t>)</w:t>
            </w:r>
          </w:p>
        </w:tc>
        <w:tc>
          <w:tcPr>
            <w:tcW w:w="1985"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17AD4286" w14:textId="702F5156"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ANO</w:t>
            </w:r>
          </w:p>
        </w:tc>
        <w:tc>
          <w:tcPr>
            <w:tcW w:w="2092"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6CDDDA21" w14:textId="3D30E256"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 xml:space="preserve">v </w:t>
            </w:r>
            <w:proofErr w:type="spellStart"/>
            <w:r w:rsidRPr="00D32760">
              <w:rPr>
                <w:rFonts w:asciiTheme="minorHAnsi" w:hAnsiTheme="minorHAnsi" w:cstheme="minorHAnsi"/>
                <w:sz w:val="22"/>
                <w:szCs w:val="22"/>
                <w:lang w:val="en-US"/>
              </w:rPr>
              <w:t>ceně</w:t>
            </w:r>
            <w:proofErr w:type="spellEnd"/>
          </w:p>
        </w:tc>
      </w:tr>
      <w:tr w:rsidR="00F24947" w:rsidRPr="00D32760" w14:paraId="26DA5681" w14:textId="77777777" w:rsidTr="002326F4">
        <w:trPr>
          <w:trHeight w:val="616"/>
        </w:trPr>
        <w:tc>
          <w:tcPr>
            <w:tcW w:w="5103" w:type="dxa"/>
            <w:tcBorders>
              <w:top w:val="single" w:sz="8" w:space="0" w:color="FFFFFF"/>
              <w:left w:val="nil"/>
              <w:bottom w:val="single" w:sz="8" w:space="0" w:color="FFFFFF"/>
              <w:right w:val="nil"/>
            </w:tcBorders>
            <w:shd w:val="clear" w:color="auto" w:fill="E2FDFF"/>
            <w:tcMar>
              <w:top w:w="72" w:type="dxa"/>
              <w:left w:w="51" w:type="dxa"/>
              <w:bottom w:w="72" w:type="dxa"/>
              <w:right w:w="137" w:type="dxa"/>
            </w:tcMar>
            <w:vAlign w:val="center"/>
            <w:hideMark/>
          </w:tcPr>
          <w:p w14:paraId="0425E372" w14:textId="079E9C31" w:rsidR="00F24947" w:rsidRPr="00D32760" w:rsidRDefault="00F24947" w:rsidP="002326F4">
            <w:pPr>
              <w:tabs>
                <w:tab w:val="left" w:pos="2835"/>
              </w:tabs>
              <w:rPr>
                <w:rFonts w:asciiTheme="minorHAnsi" w:hAnsiTheme="minorHAnsi" w:cstheme="minorHAnsi"/>
                <w:sz w:val="22"/>
                <w:szCs w:val="22"/>
              </w:rPr>
            </w:pPr>
            <w:proofErr w:type="spellStart"/>
            <w:r w:rsidRPr="00D32760">
              <w:rPr>
                <w:rFonts w:asciiTheme="minorHAnsi" w:hAnsiTheme="minorHAnsi" w:cstheme="minorHAnsi"/>
                <w:sz w:val="22"/>
                <w:szCs w:val="22"/>
                <w:lang w:val="en-US"/>
              </w:rPr>
              <w:t>Výpočet</w:t>
            </w:r>
            <w:proofErr w:type="spellEnd"/>
            <w:r w:rsidRPr="00D32760">
              <w:rPr>
                <w:rFonts w:asciiTheme="minorHAnsi" w:hAnsiTheme="minorHAnsi" w:cstheme="minorHAnsi"/>
                <w:sz w:val="22"/>
                <w:szCs w:val="22"/>
                <w:lang w:val="en-US"/>
              </w:rPr>
              <w:t xml:space="preserve"> AVE (CZ </w:t>
            </w:r>
            <w:proofErr w:type="spellStart"/>
            <w:r w:rsidRPr="00D32760">
              <w:rPr>
                <w:rFonts w:asciiTheme="minorHAnsi" w:hAnsiTheme="minorHAnsi" w:cstheme="minorHAnsi"/>
                <w:sz w:val="22"/>
                <w:szCs w:val="22"/>
                <w:lang w:val="en-US"/>
              </w:rPr>
              <w:t>zdroje</w:t>
            </w:r>
            <w:proofErr w:type="spellEnd"/>
            <w:r w:rsidRPr="00D32760">
              <w:rPr>
                <w:rFonts w:asciiTheme="minorHAnsi" w:hAnsiTheme="minorHAnsi" w:cstheme="minorHAnsi"/>
                <w:sz w:val="22"/>
                <w:szCs w:val="22"/>
                <w:lang w:val="en-US"/>
              </w:rPr>
              <w:t>)</w:t>
            </w:r>
          </w:p>
        </w:tc>
        <w:tc>
          <w:tcPr>
            <w:tcW w:w="1985"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3C934702" w14:textId="618569AE"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ANO</w:t>
            </w:r>
          </w:p>
        </w:tc>
        <w:tc>
          <w:tcPr>
            <w:tcW w:w="2092"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7917F336" w14:textId="2C091052"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 xml:space="preserve">v </w:t>
            </w:r>
            <w:proofErr w:type="spellStart"/>
            <w:r w:rsidRPr="00D32760">
              <w:rPr>
                <w:rFonts w:asciiTheme="minorHAnsi" w:hAnsiTheme="minorHAnsi" w:cstheme="minorHAnsi"/>
                <w:sz w:val="22"/>
                <w:szCs w:val="22"/>
                <w:lang w:val="en-US"/>
              </w:rPr>
              <w:t>ceně</w:t>
            </w:r>
            <w:proofErr w:type="spellEnd"/>
          </w:p>
        </w:tc>
      </w:tr>
      <w:tr w:rsidR="00F24947" w:rsidRPr="00D32760" w14:paraId="4844D42F" w14:textId="77777777" w:rsidTr="002326F4">
        <w:trPr>
          <w:trHeight w:val="488"/>
        </w:trPr>
        <w:tc>
          <w:tcPr>
            <w:tcW w:w="5103" w:type="dxa"/>
            <w:tcBorders>
              <w:top w:val="single" w:sz="8" w:space="0" w:color="FFFFFF"/>
              <w:left w:val="nil"/>
              <w:bottom w:val="single" w:sz="8" w:space="0" w:color="FFFFFF"/>
              <w:right w:val="nil"/>
            </w:tcBorders>
            <w:shd w:val="clear" w:color="auto" w:fill="E2FDFF"/>
            <w:tcMar>
              <w:top w:w="72" w:type="dxa"/>
              <w:left w:w="51" w:type="dxa"/>
              <w:bottom w:w="72" w:type="dxa"/>
              <w:right w:w="137" w:type="dxa"/>
            </w:tcMar>
            <w:vAlign w:val="center"/>
            <w:hideMark/>
          </w:tcPr>
          <w:p w14:paraId="21355E51" w14:textId="5F191F2E" w:rsidR="00F24947" w:rsidRPr="00D32760" w:rsidRDefault="00F24947" w:rsidP="002326F4">
            <w:pPr>
              <w:tabs>
                <w:tab w:val="left" w:pos="2835"/>
              </w:tabs>
              <w:rPr>
                <w:rFonts w:asciiTheme="minorHAnsi" w:hAnsiTheme="minorHAnsi" w:cstheme="minorHAnsi"/>
                <w:sz w:val="22"/>
                <w:szCs w:val="22"/>
              </w:rPr>
            </w:pPr>
            <w:proofErr w:type="spellStart"/>
            <w:r w:rsidRPr="00D32760">
              <w:rPr>
                <w:rFonts w:asciiTheme="minorHAnsi" w:hAnsiTheme="minorHAnsi" w:cstheme="minorHAnsi"/>
                <w:sz w:val="22"/>
                <w:szCs w:val="22"/>
                <w:lang w:val="en-US"/>
              </w:rPr>
              <w:t>Automatická</w:t>
            </w:r>
            <w:proofErr w:type="spellEnd"/>
            <w:r w:rsidRPr="00D32760">
              <w:rPr>
                <w:rFonts w:asciiTheme="minorHAnsi" w:hAnsiTheme="minorHAnsi" w:cstheme="minorHAnsi"/>
                <w:sz w:val="22"/>
                <w:szCs w:val="22"/>
                <w:lang w:val="en-US"/>
              </w:rPr>
              <w:t xml:space="preserve"> </w:t>
            </w:r>
            <w:proofErr w:type="spellStart"/>
            <w:r w:rsidRPr="00D32760">
              <w:rPr>
                <w:rFonts w:asciiTheme="minorHAnsi" w:hAnsiTheme="minorHAnsi" w:cstheme="minorHAnsi"/>
                <w:sz w:val="22"/>
                <w:szCs w:val="22"/>
                <w:lang w:val="en-US"/>
              </w:rPr>
              <w:t>detekce</w:t>
            </w:r>
            <w:proofErr w:type="spellEnd"/>
            <w:r w:rsidRPr="00D32760">
              <w:rPr>
                <w:rFonts w:asciiTheme="minorHAnsi" w:hAnsiTheme="minorHAnsi" w:cstheme="minorHAnsi"/>
                <w:sz w:val="22"/>
                <w:szCs w:val="22"/>
                <w:lang w:val="en-US"/>
              </w:rPr>
              <w:t xml:space="preserve"> sentiment (CZ </w:t>
            </w:r>
            <w:proofErr w:type="spellStart"/>
            <w:r w:rsidRPr="00D32760">
              <w:rPr>
                <w:rFonts w:asciiTheme="minorHAnsi" w:hAnsiTheme="minorHAnsi" w:cstheme="minorHAnsi"/>
                <w:sz w:val="22"/>
                <w:szCs w:val="22"/>
                <w:lang w:val="en-US"/>
              </w:rPr>
              <w:t>zdroje</w:t>
            </w:r>
            <w:proofErr w:type="spellEnd"/>
            <w:r w:rsidRPr="00D32760">
              <w:rPr>
                <w:rFonts w:asciiTheme="minorHAnsi" w:hAnsiTheme="minorHAnsi" w:cstheme="minorHAnsi"/>
                <w:sz w:val="22"/>
                <w:szCs w:val="22"/>
                <w:lang w:val="en-US"/>
              </w:rPr>
              <w:t>)</w:t>
            </w:r>
          </w:p>
        </w:tc>
        <w:tc>
          <w:tcPr>
            <w:tcW w:w="1985"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17701FE5" w14:textId="3A65AA22"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ANO</w:t>
            </w:r>
          </w:p>
        </w:tc>
        <w:tc>
          <w:tcPr>
            <w:tcW w:w="2092"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43845F32" w14:textId="56ABE690"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 xml:space="preserve">v </w:t>
            </w:r>
            <w:proofErr w:type="spellStart"/>
            <w:r w:rsidRPr="00D32760">
              <w:rPr>
                <w:rFonts w:asciiTheme="minorHAnsi" w:hAnsiTheme="minorHAnsi" w:cstheme="minorHAnsi"/>
                <w:sz w:val="22"/>
                <w:szCs w:val="22"/>
                <w:lang w:val="en-US"/>
              </w:rPr>
              <w:t>ceně</w:t>
            </w:r>
            <w:proofErr w:type="spellEnd"/>
          </w:p>
        </w:tc>
      </w:tr>
      <w:tr w:rsidR="00F24947" w:rsidRPr="00D32760" w14:paraId="721BF2EF" w14:textId="77777777" w:rsidTr="002326F4">
        <w:trPr>
          <w:trHeight w:val="488"/>
        </w:trPr>
        <w:tc>
          <w:tcPr>
            <w:tcW w:w="5103" w:type="dxa"/>
            <w:tcBorders>
              <w:top w:val="single" w:sz="8" w:space="0" w:color="FFFFFF"/>
              <w:left w:val="nil"/>
              <w:bottom w:val="single" w:sz="8" w:space="0" w:color="FFFFFF"/>
              <w:right w:val="nil"/>
            </w:tcBorders>
            <w:shd w:val="clear" w:color="auto" w:fill="E2FDFF"/>
            <w:tcMar>
              <w:top w:w="72" w:type="dxa"/>
              <w:left w:w="51" w:type="dxa"/>
              <w:bottom w:w="72" w:type="dxa"/>
              <w:right w:w="137" w:type="dxa"/>
            </w:tcMar>
            <w:vAlign w:val="center"/>
            <w:hideMark/>
          </w:tcPr>
          <w:p w14:paraId="138CF2CF" w14:textId="21B14139" w:rsidR="00F24947" w:rsidRPr="00D32760" w:rsidRDefault="00F24947" w:rsidP="002326F4">
            <w:pPr>
              <w:tabs>
                <w:tab w:val="left" w:pos="2835"/>
              </w:tabs>
              <w:rPr>
                <w:rFonts w:asciiTheme="minorHAnsi" w:hAnsiTheme="minorHAnsi" w:cstheme="minorHAnsi"/>
                <w:sz w:val="22"/>
                <w:szCs w:val="22"/>
              </w:rPr>
            </w:pPr>
            <w:r w:rsidRPr="00D32760">
              <w:rPr>
                <w:rFonts w:asciiTheme="minorHAnsi" w:hAnsiTheme="minorHAnsi" w:cstheme="minorHAnsi"/>
                <w:sz w:val="22"/>
                <w:szCs w:val="22"/>
                <w:lang w:val="en-US"/>
              </w:rPr>
              <w:t>Monitoring ČTK / TASR</w:t>
            </w:r>
          </w:p>
        </w:tc>
        <w:tc>
          <w:tcPr>
            <w:tcW w:w="1985"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214B999C" w14:textId="6BB20E84"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NE</w:t>
            </w:r>
          </w:p>
        </w:tc>
        <w:tc>
          <w:tcPr>
            <w:tcW w:w="2092"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6C50C82A" w14:textId="4725096B"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w:t>
            </w:r>
          </w:p>
        </w:tc>
      </w:tr>
      <w:tr w:rsidR="00F24947" w:rsidRPr="00D32760" w14:paraId="01BB127F" w14:textId="77777777" w:rsidTr="002326F4">
        <w:trPr>
          <w:trHeight w:val="335"/>
        </w:trPr>
        <w:tc>
          <w:tcPr>
            <w:tcW w:w="5103" w:type="dxa"/>
            <w:tcBorders>
              <w:top w:val="single" w:sz="8" w:space="0" w:color="FFFFFF"/>
              <w:left w:val="nil"/>
              <w:bottom w:val="single" w:sz="8" w:space="0" w:color="FFFFFF"/>
              <w:right w:val="nil"/>
            </w:tcBorders>
            <w:shd w:val="clear" w:color="auto" w:fill="E2FDFF"/>
            <w:tcMar>
              <w:top w:w="72" w:type="dxa"/>
              <w:left w:w="51" w:type="dxa"/>
              <w:bottom w:w="72" w:type="dxa"/>
              <w:right w:w="137" w:type="dxa"/>
            </w:tcMar>
            <w:vAlign w:val="center"/>
            <w:hideMark/>
          </w:tcPr>
          <w:p w14:paraId="3543A872" w14:textId="294FDE44" w:rsidR="00F24947" w:rsidRPr="00D32760" w:rsidRDefault="00F24947" w:rsidP="002326F4">
            <w:pPr>
              <w:tabs>
                <w:tab w:val="left" w:pos="2835"/>
              </w:tabs>
              <w:rPr>
                <w:rFonts w:asciiTheme="minorHAnsi" w:hAnsiTheme="minorHAnsi" w:cstheme="minorHAnsi"/>
                <w:sz w:val="22"/>
                <w:szCs w:val="22"/>
              </w:rPr>
            </w:pPr>
            <w:r w:rsidRPr="00D32760">
              <w:rPr>
                <w:rFonts w:asciiTheme="minorHAnsi" w:hAnsiTheme="minorHAnsi" w:cstheme="minorHAnsi"/>
                <w:sz w:val="22"/>
                <w:szCs w:val="22"/>
                <w:lang w:val="en-US"/>
              </w:rPr>
              <w:t xml:space="preserve">TVR </w:t>
            </w:r>
            <w:r w:rsidRPr="00D32760">
              <w:rPr>
                <w:rFonts w:asciiTheme="minorHAnsi" w:hAnsiTheme="minorHAnsi" w:cstheme="minorHAnsi"/>
                <w:i/>
                <w:iCs/>
                <w:sz w:val="22"/>
                <w:szCs w:val="22"/>
                <w:lang w:val="en-US"/>
              </w:rPr>
              <w:t xml:space="preserve">(24/7 </w:t>
            </w:r>
            <w:proofErr w:type="spellStart"/>
            <w:r w:rsidRPr="00D32760">
              <w:rPr>
                <w:rFonts w:asciiTheme="minorHAnsi" w:hAnsiTheme="minorHAnsi" w:cstheme="minorHAnsi"/>
                <w:i/>
                <w:iCs/>
                <w:sz w:val="22"/>
                <w:szCs w:val="22"/>
                <w:lang w:val="en-US"/>
              </w:rPr>
              <w:t>okamžité</w:t>
            </w:r>
            <w:proofErr w:type="spellEnd"/>
            <w:r w:rsidRPr="00D32760">
              <w:rPr>
                <w:rFonts w:asciiTheme="minorHAnsi" w:hAnsiTheme="minorHAnsi" w:cstheme="minorHAnsi"/>
                <w:i/>
                <w:iCs/>
                <w:sz w:val="22"/>
                <w:szCs w:val="22"/>
                <w:lang w:val="en-US"/>
              </w:rPr>
              <w:t xml:space="preserve"> </w:t>
            </w:r>
            <w:proofErr w:type="spellStart"/>
            <w:r w:rsidRPr="00D32760">
              <w:rPr>
                <w:rFonts w:asciiTheme="minorHAnsi" w:hAnsiTheme="minorHAnsi" w:cstheme="minorHAnsi"/>
                <w:i/>
                <w:iCs/>
                <w:sz w:val="22"/>
                <w:szCs w:val="22"/>
                <w:lang w:val="en-US"/>
              </w:rPr>
              <w:t>alerty</w:t>
            </w:r>
            <w:proofErr w:type="spellEnd"/>
            <w:r w:rsidRPr="00D32760">
              <w:rPr>
                <w:rFonts w:asciiTheme="minorHAnsi" w:hAnsiTheme="minorHAnsi" w:cstheme="minorHAnsi"/>
                <w:i/>
                <w:iCs/>
                <w:sz w:val="22"/>
                <w:szCs w:val="22"/>
                <w:lang w:val="en-US"/>
              </w:rPr>
              <w:t xml:space="preserve"> z TV a </w:t>
            </w:r>
            <w:proofErr w:type="spellStart"/>
            <w:r w:rsidRPr="00D32760">
              <w:rPr>
                <w:rFonts w:asciiTheme="minorHAnsi" w:hAnsiTheme="minorHAnsi" w:cstheme="minorHAnsi"/>
                <w:i/>
                <w:iCs/>
                <w:sz w:val="22"/>
                <w:szCs w:val="22"/>
                <w:lang w:val="en-US"/>
              </w:rPr>
              <w:t>rozhlasu</w:t>
            </w:r>
            <w:proofErr w:type="spellEnd"/>
            <w:r w:rsidRPr="00D32760">
              <w:rPr>
                <w:rFonts w:asciiTheme="minorHAnsi" w:hAnsiTheme="minorHAnsi" w:cstheme="minorHAnsi"/>
                <w:i/>
                <w:iCs/>
                <w:sz w:val="22"/>
                <w:szCs w:val="22"/>
                <w:lang w:val="en-US"/>
              </w:rPr>
              <w:t>)</w:t>
            </w:r>
          </w:p>
        </w:tc>
        <w:tc>
          <w:tcPr>
            <w:tcW w:w="1985"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7FA1ED5C" w14:textId="622B091F"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NE</w:t>
            </w:r>
          </w:p>
        </w:tc>
        <w:tc>
          <w:tcPr>
            <w:tcW w:w="2092"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021BDB5C" w14:textId="1B80D66D"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w:t>
            </w:r>
          </w:p>
        </w:tc>
      </w:tr>
      <w:tr w:rsidR="00F24947" w:rsidRPr="00D32760" w14:paraId="4A693944" w14:textId="77777777" w:rsidTr="002326F4">
        <w:trPr>
          <w:trHeight w:val="488"/>
        </w:trPr>
        <w:tc>
          <w:tcPr>
            <w:tcW w:w="5103" w:type="dxa"/>
            <w:tcBorders>
              <w:top w:val="single" w:sz="8" w:space="0" w:color="FFFFFF"/>
              <w:left w:val="nil"/>
              <w:bottom w:val="single" w:sz="8" w:space="0" w:color="FFFFFF"/>
              <w:right w:val="nil"/>
            </w:tcBorders>
            <w:shd w:val="clear" w:color="auto" w:fill="E2FDFF"/>
            <w:tcMar>
              <w:top w:w="72" w:type="dxa"/>
              <w:left w:w="51" w:type="dxa"/>
              <w:bottom w:w="72" w:type="dxa"/>
              <w:right w:w="137" w:type="dxa"/>
            </w:tcMar>
            <w:vAlign w:val="center"/>
            <w:hideMark/>
          </w:tcPr>
          <w:p w14:paraId="00C13CDA" w14:textId="28B2808D" w:rsidR="00F24947" w:rsidRPr="00D32760" w:rsidRDefault="00F24947" w:rsidP="002326F4">
            <w:pPr>
              <w:tabs>
                <w:tab w:val="left" w:pos="2835"/>
              </w:tabs>
              <w:rPr>
                <w:rFonts w:asciiTheme="minorHAnsi" w:hAnsiTheme="minorHAnsi" w:cstheme="minorHAnsi"/>
                <w:sz w:val="22"/>
                <w:szCs w:val="22"/>
              </w:rPr>
            </w:pPr>
            <w:proofErr w:type="spellStart"/>
            <w:r w:rsidRPr="00D32760">
              <w:rPr>
                <w:rFonts w:asciiTheme="minorHAnsi" w:hAnsiTheme="minorHAnsi" w:cstheme="minorHAnsi"/>
                <w:sz w:val="22"/>
                <w:szCs w:val="22"/>
                <w:lang w:val="en-US"/>
              </w:rPr>
              <w:t>Medialist</w:t>
            </w:r>
            <w:proofErr w:type="spellEnd"/>
            <w:r w:rsidRPr="00D32760">
              <w:rPr>
                <w:rFonts w:asciiTheme="minorHAnsi" w:hAnsiTheme="minorHAnsi" w:cstheme="minorHAnsi"/>
                <w:sz w:val="22"/>
                <w:szCs w:val="22"/>
                <w:lang w:val="en-US"/>
              </w:rPr>
              <w:t xml:space="preserve"> </w:t>
            </w:r>
            <w:proofErr w:type="spellStart"/>
            <w:r w:rsidRPr="00D32760">
              <w:rPr>
                <w:rFonts w:asciiTheme="minorHAnsi" w:hAnsiTheme="minorHAnsi" w:cstheme="minorHAnsi"/>
                <w:sz w:val="22"/>
                <w:szCs w:val="22"/>
                <w:lang w:val="en-US"/>
              </w:rPr>
              <w:t>novinářů</w:t>
            </w:r>
            <w:proofErr w:type="spellEnd"/>
          </w:p>
        </w:tc>
        <w:tc>
          <w:tcPr>
            <w:tcW w:w="1985"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10482FD7" w14:textId="3DFF6A1B"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NE</w:t>
            </w:r>
          </w:p>
        </w:tc>
        <w:tc>
          <w:tcPr>
            <w:tcW w:w="2092"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3C60033E" w14:textId="470D5D3C"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w:t>
            </w:r>
          </w:p>
        </w:tc>
      </w:tr>
      <w:tr w:rsidR="00F24947" w:rsidRPr="00D32760" w14:paraId="4FA8A24B" w14:textId="77777777" w:rsidTr="002F2F67">
        <w:trPr>
          <w:trHeight w:val="488"/>
        </w:trPr>
        <w:tc>
          <w:tcPr>
            <w:tcW w:w="5103" w:type="dxa"/>
            <w:tcBorders>
              <w:top w:val="single" w:sz="8" w:space="0" w:color="FFFFFF"/>
              <w:left w:val="nil"/>
              <w:bottom w:val="single" w:sz="8" w:space="0" w:color="FFFFFF"/>
              <w:right w:val="nil"/>
            </w:tcBorders>
            <w:shd w:val="clear" w:color="auto" w:fill="E2FDFF"/>
            <w:tcMar>
              <w:top w:w="72" w:type="dxa"/>
              <w:left w:w="51" w:type="dxa"/>
              <w:bottom w:w="72" w:type="dxa"/>
              <w:right w:w="137" w:type="dxa"/>
            </w:tcMar>
            <w:vAlign w:val="center"/>
            <w:hideMark/>
          </w:tcPr>
          <w:p w14:paraId="41C6B414" w14:textId="3B505170" w:rsidR="00F24947" w:rsidRPr="00D32760" w:rsidRDefault="00F24947" w:rsidP="002326F4">
            <w:pPr>
              <w:tabs>
                <w:tab w:val="left" w:pos="2835"/>
              </w:tabs>
              <w:rPr>
                <w:rFonts w:asciiTheme="minorHAnsi" w:hAnsiTheme="minorHAnsi" w:cstheme="minorHAnsi"/>
                <w:sz w:val="22"/>
                <w:szCs w:val="22"/>
              </w:rPr>
            </w:pPr>
            <w:proofErr w:type="spellStart"/>
            <w:r w:rsidRPr="00D32760">
              <w:rPr>
                <w:rFonts w:asciiTheme="minorHAnsi" w:hAnsiTheme="minorHAnsi" w:cstheme="minorHAnsi"/>
                <w:sz w:val="22"/>
                <w:szCs w:val="22"/>
                <w:lang w:val="en-US"/>
              </w:rPr>
              <w:t>Manažerská</w:t>
            </w:r>
            <w:proofErr w:type="spellEnd"/>
            <w:r w:rsidRPr="00D32760">
              <w:rPr>
                <w:rFonts w:asciiTheme="minorHAnsi" w:hAnsiTheme="minorHAnsi" w:cstheme="minorHAnsi"/>
                <w:sz w:val="22"/>
                <w:szCs w:val="22"/>
                <w:lang w:val="en-US"/>
              </w:rPr>
              <w:t xml:space="preserve"> </w:t>
            </w:r>
            <w:proofErr w:type="spellStart"/>
            <w:r w:rsidRPr="00D32760">
              <w:rPr>
                <w:rFonts w:asciiTheme="minorHAnsi" w:hAnsiTheme="minorHAnsi" w:cstheme="minorHAnsi"/>
                <w:sz w:val="22"/>
                <w:szCs w:val="22"/>
                <w:lang w:val="en-US"/>
              </w:rPr>
              <w:t>shrnutí</w:t>
            </w:r>
            <w:proofErr w:type="spellEnd"/>
          </w:p>
        </w:tc>
        <w:tc>
          <w:tcPr>
            <w:tcW w:w="1985" w:type="dxa"/>
            <w:tcBorders>
              <w:top w:val="single" w:sz="8" w:space="0" w:color="E2FDFF"/>
              <w:left w:val="nil"/>
              <w:bottom w:val="nil"/>
              <w:right w:val="nil"/>
            </w:tcBorders>
            <w:shd w:val="clear" w:color="auto" w:fill="auto"/>
            <w:tcMar>
              <w:top w:w="72" w:type="dxa"/>
              <w:left w:w="35" w:type="dxa"/>
              <w:bottom w:w="72" w:type="dxa"/>
              <w:right w:w="137" w:type="dxa"/>
            </w:tcMar>
            <w:vAlign w:val="center"/>
            <w:hideMark/>
          </w:tcPr>
          <w:p w14:paraId="7EF73CF4" w14:textId="26BF4BE0"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NE</w:t>
            </w:r>
          </w:p>
        </w:tc>
        <w:tc>
          <w:tcPr>
            <w:tcW w:w="2092" w:type="dxa"/>
            <w:tcBorders>
              <w:top w:val="single" w:sz="8" w:space="0" w:color="E2FDFF"/>
              <w:left w:val="nil"/>
              <w:bottom w:val="single" w:sz="8" w:space="0" w:color="E2FDFF"/>
              <w:right w:val="nil"/>
            </w:tcBorders>
            <w:shd w:val="clear" w:color="auto" w:fill="auto"/>
            <w:tcMar>
              <w:top w:w="72" w:type="dxa"/>
              <w:left w:w="35" w:type="dxa"/>
              <w:bottom w:w="72" w:type="dxa"/>
              <w:right w:w="137" w:type="dxa"/>
            </w:tcMar>
            <w:vAlign w:val="center"/>
            <w:hideMark/>
          </w:tcPr>
          <w:p w14:paraId="6DEA46BD" w14:textId="75238E2D" w:rsidR="00F24947" w:rsidRPr="00D32760" w:rsidRDefault="00F24947" w:rsidP="002326F4">
            <w:pPr>
              <w:tabs>
                <w:tab w:val="left" w:pos="2835"/>
              </w:tabs>
              <w:jc w:val="center"/>
              <w:rPr>
                <w:rFonts w:asciiTheme="minorHAnsi" w:hAnsiTheme="minorHAnsi" w:cstheme="minorHAnsi"/>
                <w:sz w:val="22"/>
                <w:szCs w:val="22"/>
              </w:rPr>
            </w:pPr>
            <w:r w:rsidRPr="00D32760">
              <w:rPr>
                <w:rFonts w:asciiTheme="minorHAnsi" w:hAnsiTheme="minorHAnsi" w:cstheme="minorHAnsi"/>
                <w:sz w:val="22"/>
                <w:szCs w:val="22"/>
                <w:lang w:val="en-US"/>
              </w:rPr>
              <w:t>-</w:t>
            </w:r>
          </w:p>
        </w:tc>
      </w:tr>
      <w:tr w:rsidR="00F24947" w:rsidRPr="00D32760" w14:paraId="2731AA45" w14:textId="77777777" w:rsidTr="00483F24">
        <w:trPr>
          <w:trHeight w:val="380"/>
        </w:trPr>
        <w:tc>
          <w:tcPr>
            <w:tcW w:w="7088" w:type="dxa"/>
            <w:gridSpan w:val="2"/>
            <w:tcBorders>
              <w:top w:val="single" w:sz="8" w:space="0" w:color="FFFFFF"/>
              <w:left w:val="nil"/>
              <w:bottom w:val="nil"/>
              <w:right w:val="single" w:sz="8" w:space="0" w:color="E2FDFF"/>
            </w:tcBorders>
            <w:shd w:val="clear" w:color="auto" w:fill="E2FDFF"/>
            <w:tcMar>
              <w:top w:w="72" w:type="dxa"/>
              <w:left w:w="117" w:type="dxa"/>
              <w:bottom w:w="72" w:type="dxa"/>
              <w:right w:w="117" w:type="dxa"/>
            </w:tcMar>
            <w:vAlign w:val="center"/>
          </w:tcPr>
          <w:p w14:paraId="6117E303" w14:textId="204812B5" w:rsidR="00F24947" w:rsidRPr="00D32760" w:rsidRDefault="00F24947" w:rsidP="00F24947">
            <w:pPr>
              <w:tabs>
                <w:tab w:val="left" w:pos="2835"/>
              </w:tabs>
              <w:rPr>
                <w:rFonts w:asciiTheme="minorHAnsi" w:hAnsiTheme="minorHAnsi" w:cstheme="minorHAnsi"/>
                <w:sz w:val="22"/>
                <w:szCs w:val="22"/>
              </w:rPr>
            </w:pPr>
            <w:proofErr w:type="spellStart"/>
            <w:r w:rsidRPr="00D32760">
              <w:rPr>
                <w:rFonts w:asciiTheme="minorHAnsi" w:hAnsiTheme="minorHAnsi" w:cstheme="minorHAnsi"/>
                <w:b/>
                <w:bCs/>
                <w:sz w:val="22"/>
                <w:szCs w:val="22"/>
                <w:lang w:val="en-US"/>
              </w:rPr>
              <w:t>Celkem</w:t>
            </w:r>
            <w:proofErr w:type="spellEnd"/>
          </w:p>
        </w:tc>
        <w:tc>
          <w:tcPr>
            <w:tcW w:w="2092" w:type="dxa"/>
            <w:tcBorders>
              <w:top w:val="single" w:sz="8" w:space="0" w:color="E2FDFF"/>
              <w:left w:val="single" w:sz="8" w:space="0" w:color="E2FDFF"/>
              <w:bottom w:val="nil"/>
              <w:right w:val="nil"/>
            </w:tcBorders>
            <w:shd w:val="clear" w:color="auto" w:fill="auto"/>
            <w:tcMar>
              <w:top w:w="72" w:type="dxa"/>
              <w:left w:w="117" w:type="dxa"/>
              <w:bottom w:w="72" w:type="dxa"/>
              <w:right w:w="117" w:type="dxa"/>
            </w:tcMar>
            <w:vAlign w:val="center"/>
          </w:tcPr>
          <w:p w14:paraId="6C6CDB9B" w14:textId="23322F90" w:rsidR="00F24947" w:rsidRPr="00D32760" w:rsidRDefault="00F24947" w:rsidP="00F24947">
            <w:pPr>
              <w:tabs>
                <w:tab w:val="left" w:pos="2835"/>
              </w:tabs>
              <w:jc w:val="center"/>
              <w:rPr>
                <w:rFonts w:asciiTheme="minorHAnsi" w:hAnsiTheme="minorHAnsi" w:cstheme="minorHAnsi"/>
                <w:sz w:val="22"/>
                <w:szCs w:val="22"/>
              </w:rPr>
            </w:pPr>
            <w:r>
              <w:rPr>
                <w:rFonts w:asciiTheme="minorHAnsi" w:hAnsiTheme="minorHAnsi" w:cstheme="minorHAnsi"/>
                <w:sz w:val="22"/>
                <w:szCs w:val="22"/>
                <w:lang w:val="en-US"/>
              </w:rPr>
              <w:t>47</w:t>
            </w:r>
            <w:r w:rsidRPr="00D32760">
              <w:rPr>
                <w:rFonts w:asciiTheme="minorHAnsi" w:hAnsiTheme="minorHAnsi" w:cstheme="minorHAnsi"/>
                <w:sz w:val="22"/>
                <w:szCs w:val="22"/>
                <w:lang w:val="en-US"/>
              </w:rPr>
              <w:t xml:space="preserve">00 </w:t>
            </w:r>
            <w:proofErr w:type="spellStart"/>
            <w:r w:rsidRPr="00D32760">
              <w:rPr>
                <w:rFonts w:asciiTheme="minorHAnsi" w:hAnsiTheme="minorHAnsi" w:cstheme="minorHAnsi"/>
                <w:sz w:val="22"/>
                <w:szCs w:val="22"/>
                <w:lang w:val="en-US"/>
              </w:rPr>
              <w:t>Kč</w:t>
            </w:r>
            <w:proofErr w:type="spellEnd"/>
            <w:r w:rsidRPr="00D32760">
              <w:rPr>
                <w:rFonts w:asciiTheme="minorHAnsi" w:hAnsiTheme="minorHAnsi" w:cstheme="minorHAnsi"/>
                <w:sz w:val="22"/>
                <w:szCs w:val="22"/>
                <w:lang w:val="en-US"/>
              </w:rPr>
              <w:t xml:space="preserve"> </w:t>
            </w:r>
          </w:p>
        </w:tc>
      </w:tr>
    </w:tbl>
    <w:p w14:paraId="0C4DD723" w14:textId="37CBB263" w:rsidR="00451237" w:rsidRPr="00451237" w:rsidRDefault="00451237" w:rsidP="00FF3978">
      <w:pPr>
        <w:spacing w:after="120" w:line="240" w:lineRule="auto"/>
        <w:rPr>
          <w:rFonts w:asciiTheme="minorHAnsi" w:eastAsia="Arial" w:hAnsiTheme="minorHAnsi" w:cstheme="minorHAnsi"/>
          <w:b/>
          <w:sz w:val="22"/>
          <w:szCs w:val="22"/>
          <w:highlight w:val="yellow"/>
        </w:rPr>
      </w:pPr>
    </w:p>
    <w:p w14:paraId="2E19CB10" w14:textId="6E7E1367" w:rsidR="00FD6A58" w:rsidRPr="003E7973" w:rsidRDefault="00FD6A58" w:rsidP="003E7973">
      <w:pPr>
        <w:tabs>
          <w:tab w:val="left" w:pos="900"/>
        </w:tabs>
        <w:rPr>
          <w:rFonts w:asciiTheme="minorHAnsi" w:hAnsiTheme="minorHAnsi" w:cstheme="minorHAnsi"/>
          <w:sz w:val="22"/>
          <w:szCs w:val="22"/>
        </w:rPr>
      </w:pPr>
    </w:p>
    <w:sectPr w:rsidR="00FD6A58" w:rsidRPr="003E7973" w:rsidSect="00FF397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7" w:right="1137" w:bottom="1440" w:left="113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590F9" w14:textId="77777777" w:rsidR="00424972" w:rsidRDefault="00424972">
      <w:pPr>
        <w:spacing w:after="0" w:line="240" w:lineRule="auto"/>
      </w:pPr>
      <w:r>
        <w:separator/>
      </w:r>
    </w:p>
  </w:endnote>
  <w:endnote w:type="continuationSeparator" w:id="0">
    <w:p w14:paraId="62DAE14B" w14:textId="77777777" w:rsidR="00424972" w:rsidRDefault="0042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1A4B" w14:textId="77777777" w:rsidR="00B94044" w:rsidRDefault="00B940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8B56" w14:textId="4ABAE703" w:rsidR="00B16EAF" w:rsidRDefault="006F17E0" w:rsidP="003E7973">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w:t>
    </w:r>
    <w:r w:rsidR="003E7973">
      <w:rPr>
        <w:rFonts w:ascii="Arial" w:eastAsia="Arial" w:hAnsi="Arial" w:cs="Arial"/>
        <w:b/>
        <w:color w:val="434343"/>
        <w:sz w:val="16"/>
        <w:szCs w:val="16"/>
      </w:rPr>
      <w:t>ora</w:t>
    </w:r>
    <w:proofErr w:type="spellEnd"/>
    <w:r w:rsidR="003E7973">
      <w:rPr>
        <w:rFonts w:ascii="Arial" w:eastAsia="Arial" w:hAnsi="Arial" w:cs="Arial"/>
        <w:b/>
        <w:color w:val="434343"/>
        <w:sz w:val="16"/>
        <w:szCs w:val="16"/>
      </w:rPr>
      <w:t xml:space="preserve"> media, s.r.o. (IČ: </w:t>
    </w:r>
    <w:proofErr w:type="gramStart"/>
    <w:r w:rsidR="003E7973">
      <w:rPr>
        <w:rFonts w:ascii="Arial" w:eastAsia="Arial" w:hAnsi="Arial" w:cs="Arial"/>
        <w:b/>
        <w:color w:val="434343"/>
        <w:sz w:val="16"/>
        <w:szCs w:val="16"/>
      </w:rPr>
      <w:t xml:space="preserve">3980481)      </w:t>
    </w:r>
    <w:r w:rsidR="003E7973" w:rsidRPr="003E7973">
      <w:rPr>
        <w:rFonts w:ascii="Arial" w:eastAsia="Arial" w:hAnsi="Arial" w:cs="Arial"/>
        <w:b/>
        <w:color w:val="434343"/>
        <w:sz w:val="16"/>
        <w:szCs w:val="16"/>
      </w:rPr>
      <w:t>Nádražní</w:t>
    </w:r>
    <w:proofErr w:type="gramEnd"/>
    <w:r w:rsidR="003E7973" w:rsidRPr="003E7973">
      <w:rPr>
        <w:rFonts w:ascii="Arial" w:eastAsia="Arial" w:hAnsi="Arial" w:cs="Arial"/>
        <w:b/>
        <w:color w:val="434343"/>
        <w:sz w:val="16"/>
        <w:szCs w:val="16"/>
      </w:rPr>
      <w:t xml:space="preserve"> 762/32</w:t>
    </w:r>
    <w:r w:rsidR="003E7973">
      <w:rPr>
        <w:rFonts w:ascii="Arial" w:eastAsia="Arial" w:hAnsi="Arial" w:cs="Arial"/>
        <w:b/>
        <w:color w:val="434343"/>
        <w:sz w:val="16"/>
        <w:szCs w:val="16"/>
      </w:rPr>
      <w:t>, Praha 5 155 00       www.monitora.cz</w:t>
    </w:r>
  </w:p>
  <w:p w14:paraId="4638376C" w14:textId="75B31454" w:rsidR="003E7973" w:rsidRPr="003E7973" w:rsidRDefault="003E7973" w:rsidP="003E7973">
    <w:pPr>
      <w:tabs>
        <w:tab w:val="center" w:pos="4536"/>
        <w:tab w:val="right" w:pos="9072"/>
      </w:tabs>
      <w:spacing w:before="100" w:after="280" w:line="240" w:lineRule="auto"/>
      <w:jc w:val="center"/>
      <w:rPr>
        <w:rFonts w:ascii="Arial" w:eastAsia="Arial" w:hAnsi="Arial" w:cs="Arial"/>
        <w:b/>
        <w:color w:val="434343"/>
        <w:sz w:val="16"/>
        <w:szCs w:val="16"/>
      </w:rPr>
    </w:pPr>
    <w:r>
      <w:fldChar w:fldCharType="begin"/>
    </w:r>
    <w:r>
      <w:instrText>PAGE</w:instrText>
    </w:r>
    <w:r>
      <w:fldChar w:fldCharType="separate"/>
    </w:r>
    <w:r w:rsidR="007105C9">
      <w:rPr>
        <w:noProof/>
      </w:rPr>
      <w:t>5</w:t>
    </w:r>
    <w:r>
      <w:fldChar w:fldCharType="end"/>
    </w:r>
    <w:r>
      <w:rPr>
        <w:rFonts w:ascii="Arial" w:eastAsia="Arial" w:hAnsi="Arial" w:cs="Arial"/>
        <w:b/>
        <w:color w:val="434343"/>
        <w:sz w:val="16"/>
        <w:szCs w:val="16"/>
      </w:rPr>
      <w:t xml:space="preserve"> z </w:t>
    </w:r>
    <w:r>
      <w:fldChar w:fldCharType="begin"/>
    </w:r>
    <w:r>
      <w:instrText>NUMPAGES</w:instrText>
    </w:r>
    <w:r>
      <w:fldChar w:fldCharType="separate"/>
    </w:r>
    <w:r w:rsidR="007105C9">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8AB30" w14:textId="0D0FF6D3" w:rsidR="009D539B" w:rsidRPr="009D539B" w:rsidRDefault="009D539B" w:rsidP="009D539B">
    <w:pPr>
      <w:spacing w:before="120" w:after="120" w:line="324" w:lineRule="auto"/>
      <w:ind w:right="-624"/>
      <w:jc w:val="both"/>
      <w:rPr>
        <w:rFonts w:ascii="Arial" w:hAnsi="Arial"/>
        <w:color w:val="6E6F72"/>
        <w:sz w:val="16"/>
        <w:szCs w:val="16"/>
        <w:lang w:eastAsia="en-US"/>
      </w:rPr>
    </w:pPr>
    <w:r w:rsidRPr="004C6C29">
      <w:rPr>
        <w:rFonts w:ascii="Arial" w:hAnsi="Arial"/>
        <w:color w:val="6E6F72"/>
        <w:sz w:val="16"/>
        <w:szCs w:val="16"/>
        <w:lang w:eastAsia="en-US"/>
      </w:rPr>
      <w:t xml:space="preserve">Autorská práva k tomuto dokumentu vlastní předkladatel, tedy společnost </w:t>
    </w:r>
    <w:proofErr w:type="spellStart"/>
    <w:r w:rsidR="006420FB">
      <w:rPr>
        <w:rFonts w:ascii="Arial" w:hAnsi="Arial"/>
        <w:color w:val="6E6F72"/>
        <w:sz w:val="16"/>
        <w:szCs w:val="16"/>
        <w:lang w:eastAsia="en-US"/>
      </w:rPr>
      <w:t>Monitora</w:t>
    </w:r>
    <w:proofErr w:type="spellEnd"/>
    <w:r w:rsidR="006420FB">
      <w:rPr>
        <w:rFonts w:ascii="Arial" w:hAnsi="Arial"/>
        <w:color w:val="6E6F72"/>
        <w:sz w:val="16"/>
        <w:szCs w:val="16"/>
        <w:lang w:eastAsia="en-US"/>
      </w:rPr>
      <w:t xml:space="preserve"> Media</w:t>
    </w:r>
    <w:r w:rsidRPr="004C6C29">
      <w:rPr>
        <w:rFonts w:ascii="Arial" w:hAnsi="Arial"/>
        <w:color w:val="6E6F72"/>
        <w:sz w:val="16"/>
        <w:szCs w:val="16"/>
        <w:lang w:eastAsia="en-US"/>
      </w:rPr>
      <w:t>, s.r.o. Dokument smí být použit pouze pro účely, pro které byl sepsán, tedy pro posouzení nabídky. Příjemce dokumentu není oprávněn obsah dokumentu ani jeho část publikovat ve veřejných sdělovacích prostředcích včetně Internetu, ani jej předat žádným třetím osobám, které se nepodílejí na hodnocení nabídky.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17867" w14:textId="77777777" w:rsidR="00424972" w:rsidRDefault="00424972">
      <w:pPr>
        <w:spacing w:after="0" w:line="240" w:lineRule="auto"/>
      </w:pPr>
      <w:r>
        <w:separator/>
      </w:r>
    </w:p>
  </w:footnote>
  <w:footnote w:type="continuationSeparator" w:id="0">
    <w:p w14:paraId="218A08F3" w14:textId="77777777" w:rsidR="00424972" w:rsidRDefault="00424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B704" w14:textId="77777777" w:rsidR="00451237" w:rsidRDefault="0045123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60270" w14:textId="0B3DE42C" w:rsidR="00B16EAF" w:rsidRDefault="009C637F">
    <w:pPr>
      <w:tabs>
        <w:tab w:val="center" w:pos="4536"/>
        <w:tab w:val="right" w:pos="9072"/>
      </w:tabs>
      <w:spacing w:before="720" w:line="240" w:lineRule="auto"/>
      <w:jc w:val="right"/>
    </w:pPr>
    <w:r>
      <w:rPr>
        <w:noProof/>
      </w:rPr>
      <w:drawing>
        <wp:anchor distT="0" distB="0" distL="114300" distR="114300" simplePos="0" relativeHeight="251660288" behindDoc="0" locked="0" layoutInCell="0" hidden="0" allowOverlap="1" wp14:anchorId="3C4D0ED2" wp14:editId="11B68F75">
          <wp:simplePos x="0" y="0"/>
          <wp:positionH relativeFrom="margin">
            <wp:posOffset>-248285</wp:posOffset>
          </wp:positionH>
          <wp:positionV relativeFrom="paragraph">
            <wp:posOffset>-120650</wp:posOffset>
          </wp:positionV>
          <wp:extent cx="1821180" cy="415290"/>
          <wp:effectExtent l="0" t="0" r="0" b="0"/>
          <wp:wrapSquare wrapText="bothSides" distT="0" distB="0" distL="114300" distR="114300"/>
          <wp:docPr id="9" name="image03.png" descr="/Users/tomasberger/Dropbox/grafika/Loga/Monitora.png"/>
          <wp:cNvGraphicFramePr/>
          <a:graphic xmlns:a="http://schemas.openxmlformats.org/drawingml/2006/main">
            <a:graphicData uri="http://schemas.openxmlformats.org/drawingml/2006/picture">
              <pic:pic xmlns:pic="http://schemas.openxmlformats.org/drawingml/2006/picture">
                <pic:nvPicPr>
                  <pic:cNvPr id="0" name="image03.png" descr="/Users/tomasberger/Dropbox/grafika/Loga/Monitora.png"/>
                  <pic:cNvPicPr preferRelativeResize="0"/>
                </pic:nvPicPr>
                <pic:blipFill>
                  <a:blip r:embed="rId1"/>
                  <a:srcRect/>
                  <a:stretch>
                    <a:fillRect/>
                  </a:stretch>
                </pic:blipFill>
                <pic:spPr>
                  <a:xfrm>
                    <a:off x="0" y="0"/>
                    <a:ext cx="1821180" cy="4152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8495B" w14:textId="4A654302" w:rsidR="00FF3978" w:rsidRDefault="00FF3978">
    <w:pPr>
      <w:pStyle w:val="Zhlav"/>
    </w:pPr>
    <w:r>
      <w:rPr>
        <w:noProof/>
      </w:rPr>
      <w:drawing>
        <wp:anchor distT="0" distB="0" distL="114300" distR="114300" simplePos="0" relativeHeight="251662336" behindDoc="0" locked="0" layoutInCell="1" allowOverlap="1" wp14:anchorId="7529C2C7" wp14:editId="7AE1030C">
          <wp:simplePos x="0" y="0"/>
          <wp:positionH relativeFrom="column">
            <wp:posOffset>-404495</wp:posOffset>
          </wp:positionH>
          <wp:positionV relativeFrom="paragraph">
            <wp:posOffset>-220980</wp:posOffset>
          </wp:positionV>
          <wp:extent cx="1905635" cy="434340"/>
          <wp:effectExtent l="0" t="0" r="0" b="0"/>
          <wp:wrapTight wrapText="bothSides">
            <wp:wrapPolygon edited="0">
              <wp:start x="2303" y="0"/>
              <wp:lineTo x="0" y="5053"/>
              <wp:lineTo x="0" y="18947"/>
              <wp:lineTo x="3455" y="20211"/>
              <wp:lineTo x="6334" y="20211"/>
              <wp:lineTo x="21305" y="16421"/>
              <wp:lineTo x="21305" y="3789"/>
              <wp:lineTo x="4606" y="0"/>
              <wp:lineTo x="2303"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a.png"/>
                  <pic:cNvPicPr/>
                </pic:nvPicPr>
                <pic:blipFill>
                  <a:blip r:embed="rId1">
                    <a:extLst>
                      <a:ext uri="{28A0092B-C50C-407E-A947-70E740481C1C}">
                        <a14:useLocalDpi xmlns:a14="http://schemas.microsoft.com/office/drawing/2010/main" val="0"/>
                      </a:ext>
                    </a:extLst>
                  </a:blip>
                  <a:stretch>
                    <a:fillRect/>
                  </a:stretch>
                </pic:blipFill>
                <pic:spPr>
                  <a:xfrm>
                    <a:off x="0" y="0"/>
                    <a:ext cx="1905635" cy="434340"/>
                  </a:xfrm>
                  <a:prstGeom prst="rect">
                    <a:avLst/>
                  </a:prstGeom>
                </pic:spPr>
              </pic:pic>
            </a:graphicData>
          </a:graphic>
          <wp14:sizeRelH relativeFrom="page">
            <wp14:pctWidth>0</wp14:pctWidth>
          </wp14:sizeRelH>
          <wp14:sizeRelV relativeFrom="page">
            <wp14:pctHeight>0</wp14:pctHeight>
          </wp14:sizeRelV>
        </wp:anchor>
      </w:drawing>
    </w:r>
  </w:p>
  <w:p w14:paraId="45A904C7" w14:textId="64B9E3CE" w:rsidR="009D539B" w:rsidRDefault="009D53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82CC5"/>
    <w:multiLevelType w:val="multilevel"/>
    <w:tmpl w:val="94920FE0"/>
    <w:lvl w:ilvl="0">
      <w:start w:val="1"/>
      <w:numFmt w:val="decimal"/>
      <w:pStyle w:val="lnekslovn"/>
      <w:lvlText w:val="%1."/>
      <w:lvlJc w:val="left"/>
      <w:pPr>
        <w:ind w:left="3900" w:hanging="360"/>
      </w:pPr>
      <w:rPr>
        <w:rFonts w:hint="default"/>
        <w:b/>
        <w:i w:val="0"/>
      </w:rPr>
    </w:lvl>
    <w:lvl w:ilvl="1">
      <w:start w:val="1"/>
      <w:numFmt w:val="decimal"/>
      <w:pStyle w:val="slovn"/>
      <w:lvlText w:val="%1.%2"/>
      <w:lvlJc w:val="left"/>
      <w:pPr>
        <w:ind w:left="1107" w:hanging="567"/>
      </w:pPr>
      <w:rPr>
        <w:b w:val="0"/>
      </w:rPr>
    </w:lvl>
    <w:lvl w:ilvl="2">
      <w:start w:val="1"/>
      <w:numFmt w:val="decimal"/>
      <w:isLgl/>
      <w:lvlText w:val="%1.%2.%3"/>
      <w:lvlJc w:val="left"/>
      <w:pPr>
        <w:ind w:left="704" w:hanging="566"/>
      </w:pPr>
      <w:rPr>
        <w:rFonts w:hint="default"/>
      </w:rPr>
    </w:lvl>
    <w:lvl w:ilvl="3">
      <w:start w:val="1"/>
      <w:numFmt w:val="lowerLetter"/>
      <w:lvlText w:val="(%4)"/>
      <w:lvlJc w:val="left"/>
      <w:pPr>
        <w:ind w:left="988" w:hanging="284"/>
      </w:pPr>
      <w:rPr>
        <w:rFonts w:hint="default"/>
      </w:rPr>
    </w:lvl>
    <w:lvl w:ilvl="4">
      <w:start w:val="1"/>
      <w:numFmt w:val="lowerRoman"/>
      <w:lvlText w:val="(%5)"/>
      <w:lvlJc w:val="left"/>
      <w:pPr>
        <w:ind w:left="1271" w:hanging="283"/>
      </w:pPr>
      <w:rPr>
        <w:rFonts w:hint="default"/>
      </w:rPr>
    </w:lvl>
    <w:lvl w:ilvl="5">
      <w:start w:val="1"/>
      <w:numFmt w:val="bullet"/>
      <w:lvlText w:val=""/>
      <w:lvlJc w:val="left"/>
      <w:pPr>
        <w:ind w:left="990" w:firstLine="0"/>
      </w:pPr>
      <w:rPr>
        <w:rFonts w:ascii="Symbol" w:hAnsi="Symbol" w:hint="default"/>
        <w:color w:val="auto"/>
      </w:rPr>
    </w:lvl>
    <w:lvl w:ilvl="6">
      <w:start w:val="1"/>
      <w:numFmt w:val="decimal"/>
      <w:lvlText w:val="%7."/>
      <w:lvlJc w:val="left"/>
      <w:pPr>
        <w:ind w:left="1274" w:firstLine="0"/>
      </w:pPr>
      <w:rPr>
        <w:rFonts w:hint="default"/>
      </w:rPr>
    </w:lvl>
    <w:lvl w:ilvl="7">
      <w:start w:val="1"/>
      <w:numFmt w:val="lowerLetter"/>
      <w:lvlText w:val="%8."/>
      <w:lvlJc w:val="left"/>
      <w:pPr>
        <w:ind w:left="1558" w:firstLine="0"/>
      </w:pPr>
      <w:rPr>
        <w:rFonts w:hint="default"/>
      </w:rPr>
    </w:lvl>
    <w:lvl w:ilvl="8">
      <w:start w:val="1"/>
      <w:numFmt w:val="lowerRoman"/>
      <w:lvlText w:val="%9."/>
      <w:lvlJc w:val="left"/>
      <w:pPr>
        <w:ind w:left="1842" w:firstLine="0"/>
      </w:pPr>
      <w:rPr>
        <w:rFonts w:hint="default"/>
      </w:rPr>
    </w:lvl>
  </w:abstractNum>
  <w:abstractNum w:abstractNumId="1">
    <w:nsid w:val="389E4F72"/>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2">
    <w:nsid w:val="448E4DC4"/>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3">
    <w:nsid w:val="59972DEA"/>
    <w:multiLevelType w:val="multilevel"/>
    <w:tmpl w:val="41A84CA2"/>
    <w:lvl w:ilvl="0">
      <w:start w:val="1"/>
      <w:numFmt w:val="decimal"/>
      <w:lvlText w:val="%1."/>
      <w:lvlJc w:val="left"/>
      <w:pPr>
        <w:ind w:left="360" w:firstLine="0"/>
      </w:pPr>
      <w:rPr>
        <w:b/>
        <w:i w:val="0"/>
      </w:rPr>
    </w:lvl>
    <w:lvl w:ilvl="1">
      <w:start w:val="1"/>
      <w:numFmt w:val="decimal"/>
      <w:lvlText w:val="%1.%2."/>
      <w:lvlJc w:val="left"/>
      <w:pPr>
        <w:ind w:left="792" w:firstLine="360"/>
      </w:pPr>
      <w:rPr>
        <w:b w:val="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AF"/>
    <w:rsid w:val="000666E7"/>
    <w:rsid w:val="000A3BE8"/>
    <w:rsid w:val="001A06FD"/>
    <w:rsid w:val="001C7F19"/>
    <w:rsid w:val="001F5B7F"/>
    <w:rsid w:val="00217CB8"/>
    <w:rsid w:val="00227B81"/>
    <w:rsid w:val="002458B4"/>
    <w:rsid w:val="00327361"/>
    <w:rsid w:val="00332982"/>
    <w:rsid w:val="00393701"/>
    <w:rsid w:val="003A00D0"/>
    <w:rsid w:val="003D14A0"/>
    <w:rsid w:val="003E433A"/>
    <w:rsid w:val="003E7973"/>
    <w:rsid w:val="003F7085"/>
    <w:rsid w:val="00424972"/>
    <w:rsid w:val="00431DE8"/>
    <w:rsid w:val="00444583"/>
    <w:rsid w:val="00451237"/>
    <w:rsid w:val="00475D13"/>
    <w:rsid w:val="005660DC"/>
    <w:rsid w:val="005C0F8D"/>
    <w:rsid w:val="00615240"/>
    <w:rsid w:val="006420FB"/>
    <w:rsid w:val="0066000B"/>
    <w:rsid w:val="006755EB"/>
    <w:rsid w:val="006910D7"/>
    <w:rsid w:val="00694B10"/>
    <w:rsid w:val="006B7BF1"/>
    <w:rsid w:val="006C0326"/>
    <w:rsid w:val="006E351D"/>
    <w:rsid w:val="006F17E0"/>
    <w:rsid w:val="006F77A3"/>
    <w:rsid w:val="007105C9"/>
    <w:rsid w:val="0071236F"/>
    <w:rsid w:val="00825784"/>
    <w:rsid w:val="008977BF"/>
    <w:rsid w:val="008F19BA"/>
    <w:rsid w:val="0092074E"/>
    <w:rsid w:val="00943B2B"/>
    <w:rsid w:val="00967CD6"/>
    <w:rsid w:val="00972491"/>
    <w:rsid w:val="009B505F"/>
    <w:rsid w:val="009C637F"/>
    <w:rsid w:val="009D539B"/>
    <w:rsid w:val="00A0027E"/>
    <w:rsid w:val="00A4133B"/>
    <w:rsid w:val="00AA2DBA"/>
    <w:rsid w:val="00AD68A2"/>
    <w:rsid w:val="00AE477B"/>
    <w:rsid w:val="00B16EAF"/>
    <w:rsid w:val="00B23C69"/>
    <w:rsid w:val="00B4443E"/>
    <w:rsid w:val="00B67072"/>
    <w:rsid w:val="00B74A1C"/>
    <w:rsid w:val="00B94044"/>
    <w:rsid w:val="00C5196F"/>
    <w:rsid w:val="00C732E7"/>
    <w:rsid w:val="00D90339"/>
    <w:rsid w:val="00DC1EAB"/>
    <w:rsid w:val="00DF23D1"/>
    <w:rsid w:val="00DF2CD5"/>
    <w:rsid w:val="00E00204"/>
    <w:rsid w:val="00E05683"/>
    <w:rsid w:val="00E4308C"/>
    <w:rsid w:val="00E92B70"/>
    <w:rsid w:val="00EA135D"/>
    <w:rsid w:val="00EA226B"/>
    <w:rsid w:val="00F24947"/>
    <w:rsid w:val="00F3614C"/>
    <w:rsid w:val="00F469FE"/>
    <w:rsid w:val="00F507F6"/>
    <w:rsid w:val="00F679A6"/>
    <w:rsid w:val="00F7322E"/>
    <w:rsid w:val="00FD6A58"/>
    <w:rsid w:val="00FF2E0B"/>
    <w:rsid w:val="00FF3978"/>
    <w:rsid w:val="08497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4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titul">
    <w:name w:val="Subtitle"/>
    <w:basedOn w:val="Normln"/>
    <w:next w:val="Normln"/>
    <w:pPr>
      <w:keepNext/>
      <w:keepLines/>
      <w:spacing w:after="60"/>
      <w:jc w:val="center"/>
    </w:pPr>
    <w:rPr>
      <w:i/>
      <w:color w:val="666666"/>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Bezmezer">
    <w:name w:val="No Spacing"/>
    <w:uiPriority w:val="1"/>
    <w:qFormat/>
    <w:rsid w:val="00451237"/>
    <w:pPr>
      <w:spacing w:after="0" w:line="240" w:lineRule="auto"/>
    </w:pPr>
    <w:rPr>
      <w:rFonts w:cs="Times New Roman"/>
      <w:color w:val="auto"/>
      <w:sz w:val="22"/>
      <w:szCs w:val="22"/>
      <w:lang w:eastAsia="en-US"/>
    </w:rPr>
  </w:style>
  <w:style w:type="table" w:styleId="Mkatabulky">
    <w:name w:val="Table Grid"/>
    <w:basedOn w:val="Normlntabulka"/>
    <w:rsid w:val="00451237"/>
    <w:pPr>
      <w:spacing w:line="240" w:lineRule="auto"/>
    </w:pPr>
    <w:rPr>
      <w:rFonts w:eastAsia="Times New Roman" w:cs="Times New Roma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Odstavecseseznamem"/>
    <w:qFormat/>
    <w:rsid w:val="00451237"/>
    <w:pPr>
      <w:numPr>
        <w:ilvl w:val="1"/>
        <w:numId w:val="4"/>
      </w:numPr>
      <w:spacing w:after="120" w:line="240" w:lineRule="auto"/>
      <w:contextualSpacing w:val="0"/>
    </w:pPr>
    <w:rPr>
      <w:rFonts w:ascii="Arial Narrow" w:hAnsi="Arial Narrow" w:cs="Times New Roman"/>
      <w:color w:val="auto"/>
      <w:sz w:val="22"/>
      <w:szCs w:val="22"/>
      <w:lang w:val="en-US" w:eastAsia="en-US"/>
    </w:rPr>
  </w:style>
  <w:style w:type="paragraph" w:customStyle="1" w:styleId="lnekslovn">
    <w:name w:val="Článek číslování"/>
    <w:next w:val="slovn"/>
    <w:qFormat/>
    <w:rsid w:val="00451237"/>
    <w:pPr>
      <w:numPr>
        <w:numId w:val="4"/>
      </w:numPr>
      <w:spacing w:before="360" w:after="120" w:line="240" w:lineRule="auto"/>
    </w:pPr>
    <w:rPr>
      <w:rFonts w:cs="Times New Roman"/>
      <w:b/>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titul">
    <w:name w:val="Subtitle"/>
    <w:basedOn w:val="Normln"/>
    <w:next w:val="Normln"/>
    <w:pPr>
      <w:keepNext/>
      <w:keepLines/>
      <w:spacing w:after="60"/>
      <w:jc w:val="center"/>
    </w:pPr>
    <w:rPr>
      <w:i/>
      <w:color w:val="666666"/>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Bezmezer">
    <w:name w:val="No Spacing"/>
    <w:uiPriority w:val="1"/>
    <w:qFormat/>
    <w:rsid w:val="00451237"/>
    <w:pPr>
      <w:spacing w:after="0" w:line="240" w:lineRule="auto"/>
    </w:pPr>
    <w:rPr>
      <w:rFonts w:cs="Times New Roman"/>
      <w:color w:val="auto"/>
      <w:sz w:val="22"/>
      <w:szCs w:val="22"/>
      <w:lang w:eastAsia="en-US"/>
    </w:rPr>
  </w:style>
  <w:style w:type="table" w:styleId="Mkatabulky">
    <w:name w:val="Table Grid"/>
    <w:basedOn w:val="Normlntabulka"/>
    <w:rsid w:val="00451237"/>
    <w:pPr>
      <w:spacing w:line="240" w:lineRule="auto"/>
    </w:pPr>
    <w:rPr>
      <w:rFonts w:eastAsia="Times New Roman" w:cs="Times New Roma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Odstavecseseznamem"/>
    <w:qFormat/>
    <w:rsid w:val="00451237"/>
    <w:pPr>
      <w:numPr>
        <w:ilvl w:val="1"/>
        <w:numId w:val="4"/>
      </w:numPr>
      <w:spacing w:after="120" w:line="240" w:lineRule="auto"/>
      <w:contextualSpacing w:val="0"/>
    </w:pPr>
    <w:rPr>
      <w:rFonts w:ascii="Arial Narrow" w:hAnsi="Arial Narrow" w:cs="Times New Roman"/>
      <w:color w:val="auto"/>
      <w:sz w:val="22"/>
      <w:szCs w:val="22"/>
      <w:lang w:val="en-US" w:eastAsia="en-US"/>
    </w:rPr>
  </w:style>
  <w:style w:type="paragraph" w:customStyle="1" w:styleId="lnekslovn">
    <w:name w:val="Článek číslování"/>
    <w:next w:val="slovn"/>
    <w:qFormat/>
    <w:rsid w:val="00451237"/>
    <w:pPr>
      <w:numPr>
        <w:numId w:val="4"/>
      </w:numPr>
      <w:spacing w:before="360" w:after="120" w:line="240" w:lineRule="auto"/>
    </w:pPr>
    <w:rPr>
      <w:rFonts w:cs="Times New Roman"/>
      <w:b/>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2186">
      <w:bodyDiv w:val="1"/>
      <w:marLeft w:val="0"/>
      <w:marRight w:val="0"/>
      <w:marTop w:val="0"/>
      <w:marBottom w:val="0"/>
      <w:divBdr>
        <w:top w:val="none" w:sz="0" w:space="0" w:color="auto"/>
        <w:left w:val="none" w:sz="0" w:space="0" w:color="auto"/>
        <w:bottom w:val="none" w:sz="0" w:space="0" w:color="auto"/>
        <w:right w:val="none" w:sz="0" w:space="0" w:color="auto"/>
      </w:divBdr>
      <w:divsChild>
        <w:div w:id="1771311455">
          <w:marLeft w:val="0"/>
          <w:marRight w:val="0"/>
          <w:marTop w:val="0"/>
          <w:marBottom w:val="0"/>
          <w:divBdr>
            <w:top w:val="none" w:sz="0" w:space="0" w:color="auto"/>
            <w:left w:val="none" w:sz="0" w:space="0" w:color="auto"/>
            <w:bottom w:val="none" w:sz="0" w:space="0" w:color="auto"/>
            <w:right w:val="none" w:sz="0" w:space="0" w:color="auto"/>
          </w:divBdr>
        </w:div>
        <w:div w:id="282292">
          <w:marLeft w:val="0"/>
          <w:marRight w:val="0"/>
          <w:marTop w:val="0"/>
          <w:marBottom w:val="0"/>
          <w:divBdr>
            <w:top w:val="none" w:sz="0" w:space="0" w:color="auto"/>
            <w:left w:val="none" w:sz="0" w:space="0" w:color="auto"/>
            <w:bottom w:val="none" w:sz="0" w:space="0" w:color="auto"/>
            <w:right w:val="none" w:sz="0" w:space="0" w:color="auto"/>
          </w:divBdr>
        </w:div>
        <w:div w:id="2102792938">
          <w:marLeft w:val="0"/>
          <w:marRight w:val="0"/>
          <w:marTop w:val="0"/>
          <w:marBottom w:val="0"/>
          <w:divBdr>
            <w:top w:val="none" w:sz="0" w:space="0" w:color="auto"/>
            <w:left w:val="none" w:sz="0" w:space="0" w:color="auto"/>
            <w:bottom w:val="none" w:sz="0" w:space="0" w:color="auto"/>
            <w:right w:val="none" w:sz="0" w:space="0" w:color="auto"/>
          </w:divBdr>
        </w:div>
        <w:div w:id="787970779">
          <w:marLeft w:val="0"/>
          <w:marRight w:val="0"/>
          <w:marTop w:val="0"/>
          <w:marBottom w:val="0"/>
          <w:divBdr>
            <w:top w:val="none" w:sz="0" w:space="0" w:color="auto"/>
            <w:left w:val="none" w:sz="0" w:space="0" w:color="auto"/>
            <w:bottom w:val="none" w:sz="0" w:space="0" w:color="auto"/>
            <w:right w:val="none" w:sz="0" w:space="0" w:color="auto"/>
          </w:divBdr>
        </w:div>
        <w:div w:id="1087338431">
          <w:marLeft w:val="0"/>
          <w:marRight w:val="0"/>
          <w:marTop w:val="0"/>
          <w:marBottom w:val="0"/>
          <w:divBdr>
            <w:top w:val="none" w:sz="0" w:space="0" w:color="auto"/>
            <w:left w:val="none" w:sz="0" w:space="0" w:color="auto"/>
            <w:bottom w:val="none" w:sz="0" w:space="0" w:color="auto"/>
            <w:right w:val="none" w:sz="0" w:space="0" w:color="auto"/>
          </w:divBdr>
        </w:div>
        <w:div w:id="29184587">
          <w:marLeft w:val="0"/>
          <w:marRight w:val="0"/>
          <w:marTop w:val="0"/>
          <w:marBottom w:val="0"/>
          <w:divBdr>
            <w:top w:val="none" w:sz="0" w:space="0" w:color="auto"/>
            <w:left w:val="none" w:sz="0" w:space="0" w:color="auto"/>
            <w:bottom w:val="none" w:sz="0" w:space="0" w:color="auto"/>
            <w:right w:val="none" w:sz="0" w:space="0" w:color="auto"/>
          </w:divBdr>
        </w:div>
        <w:div w:id="406878707">
          <w:marLeft w:val="0"/>
          <w:marRight w:val="0"/>
          <w:marTop w:val="0"/>
          <w:marBottom w:val="0"/>
          <w:divBdr>
            <w:top w:val="none" w:sz="0" w:space="0" w:color="auto"/>
            <w:left w:val="none" w:sz="0" w:space="0" w:color="auto"/>
            <w:bottom w:val="none" w:sz="0" w:space="0" w:color="auto"/>
            <w:right w:val="none" w:sz="0" w:space="0" w:color="auto"/>
          </w:divBdr>
        </w:div>
      </w:divsChild>
    </w:div>
    <w:div w:id="200090850">
      <w:bodyDiv w:val="1"/>
      <w:marLeft w:val="0"/>
      <w:marRight w:val="0"/>
      <w:marTop w:val="0"/>
      <w:marBottom w:val="0"/>
      <w:divBdr>
        <w:top w:val="none" w:sz="0" w:space="0" w:color="auto"/>
        <w:left w:val="none" w:sz="0" w:space="0" w:color="auto"/>
        <w:bottom w:val="none" w:sz="0" w:space="0" w:color="auto"/>
        <w:right w:val="none" w:sz="0" w:space="0" w:color="auto"/>
      </w:divBdr>
    </w:div>
    <w:div w:id="283586420">
      <w:bodyDiv w:val="1"/>
      <w:marLeft w:val="0"/>
      <w:marRight w:val="0"/>
      <w:marTop w:val="0"/>
      <w:marBottom w:val="0"/>
      <w:divBdr>
        <w:top w:val="none" w:sz="0" w:space="0" w:color="auto"/>
        <w:left w:val="none" w:sz="0" w:space="0" w:color="auto"/>
        <w:bottom w:val="none" w:sz="0" w:space="0" w:color="auto"/>
        <w:right w:val="none" w:sz="0" w:space="0" w:color="auto"/>
      </w:divBdr>
    </w:div>
    <w:div w:id="384456319">
      <w:bodyDiv w:val="1"/>
      <w:marLeft w:val="0"/>
      <w:marRight w:val="0"/>
      <w:marTop w:val="0"/>
      <w:marBottom w:val="0"/>
      <w:divBdr>
        <w:top w:val="none" w:sz="0" w:space="0" w:color="auto"/>
        <w:left w:val="none" w:sz="0" w:space="0" w:color="auto"/>
        <w:bottom w:val="none" w:sz="0" w:space="0" w:color="auto"/>
        <w:right w:val="none" w:sz="0" w:space="0" w:color="auto"/>
      </w:divBdr>
    </w:div>
    <w:div w:id="820119739">
      <w:bodyDiv w:val="1"/>
      <w:marLeft w:val="0"/>
      <w:marRight w:val="0"/>
      <w:marTop w:val="0"/>
      <w:marBottom w:val="0"/>
      <w:divBdr>
        <w:top w:val="none" w:sz="0" w:space="0" w:color="auto"/>
        <w:left w:val="none" w:sz="0" w:space="0" w:color="auto"/>
        <w:bottom w:val="none" w:sz="0" w:space="0" w:color="auto"/>
        <w:right w:val="none" w:sz="0" w:space="0" w:color="auto"/>
      </w:divBdr>
    </w:div>
    <w:div w:id="1685936904">
      <w:bodyDiv w:val="1"/>
      <w:marLeft w:val="0"/>
      <w:marRight w:val="0"/>
      <w:marTop w:val="0"/>
      <w:marBottom w:val="0"/>
      <w:divBdr>
        <w:top w:val="none" w:sz="0" w:space="0" w:color="auto"/>
        <w:left w:val="none" w:sz="0" w:space="0" w:color="auto"/>
        <w:bottom w:val="none" w:sz="0" w:space="0" w:color="auto"/>
        <w:right w:val="none" w:sz="0" w:space="0" w:color="auto"/>
      </w:divBdr>
    </w:div>
    <w:div w:id="1833641633">
      <w:bodyDiv w:val="1"/>
      <w:marLeft w:val="0"/>
      <w:marRight w:val="0"/>
      <w:marTop w:val="0"/>
      <w:marBottom w:val="0"/>
      <w:divBdr>
        <w:top w:val="none" w:sz="0" w:space="0" w:color="auto"/>
        <w:left w:val="none" w:sz="0" w:space="0" w:color="auto"/>
        <w:bottom w:val="none" w:sz="0" w:space="0" w:color="auto"/>
        <w:right w:val="none" w:sz="0" w:space="0" w:color="auto"/>
      </w:divBdr>
      <w:divsChild>
        <w:div w:id="465701508">
          <w:marLeft w:val="0"/>
          <w:marRight w:val="0"/>
          <w:marTop w:val="0"/>
          <w:marBottom w:val="60"/>
          <w:divBdr>
            <w:top w:val="none" w:sz="0" w:space="0" w:color="auto"/>
            <w:left w:val="none" w:sz="0" w:space="0" w:color="auto"/>
            <w:bottom w:val="none" w:sz="0" w:space="0" w:color="auto"/>
            <w:right w:val="none" w:sz="0" w:space="0" w:color="auto"/>
          </w:divBdr>
          <w:divsChild>
            <w:div w:id="2028436032">
              <w:marLeft w:val="0"/>
              <w:marRight w:val="0"/>
              <w:marTop w:val="0"/>
              <w:marBottom w:val="0"/>
              <w:divBdr>
                <w:top w:val="none" w:sz="0" w:space="0" w:color="auto"/>
                <w:left w:val="none" w:sz="0" w:space="0" w:color="auto"/>
                <w:bottom w:val="none" w:sz="0" w:space="0" w:color="auto"/>
                <w:right w:val="none" w:sz="0" w:space="0" w:color="auto"/>
              </w:divBdr>
              <w:divsChild>
                <w:div w:id="1018391849">
                  <w:marLeft w:val="0"/>
                  <w:marRight w:val="0"/>
                  <w:marTop w:val="0"/>
                  <w:marBottom w:val="0"/>
                  <w:divBdr>
                    <w:top w:val="none" w:sz="0" w:space="0" w:color="auto"/>
                    <w:left w:val="none" w:sz="0" w:space="0" w:color="auto"/>
                    <w:bottom w:val="none" w:sz="0" w:space="0" w:color="auto"/>
                    <w:right w:val="none" w:sz="0" w:space="0" w:color="auto"/>
                  </w:divBdr>
                </w:div>
                <w:div w:id="522599665">
                  <w:marLeft w:val="0"/>
                  <w:marRight w:val="0"/>
                  <w:marTop w:val="0"/>
                  <w:marBottom w:val="0"/>
                  <w:divBdr>
                    <w:top w:val="none" w:sz="0" w:space="0" w:color="auto"/>
                    <w:left w:val="none" w:sz="0" w:space="0" w:color="auto"/>
                    <w:bottom w:val="none" w:sz="0" w:space="0" w:color="auto"/>
                    <w:right w:val="none" w:sz="0" w:space="0" w:color="auto"/>
                  </w:divBdr>
                  <w:divsChild>
                    <w:div w:id="1481457804">
                      <w:marLeft w:val="0"/>
                      <w:marRight w:val="150"/>
                      <w:marTop w:val="30"/>
                      <w:marBottom w:val="0"/>
                      <w:divBdr>
                        <w:top w:val="none" w:sz="0" w:space="0" w:color="auto"/>
                        <w:left w:val="none" w:sz="0" w:space="0" w:color="auto"/>
                        <w:bottom w:val="none" w:sz="0" w:space="0" w:color="auto"/>
                        <w:right w:val="none" w:sz="0" w:space="0" w:color="auto"/>
                      </w:divBdr>
                    </w:div>
                    <w:div w:id="1476141714">
                      <w:marLeft w:val="0"/>
                      <w:marRight w:val="150"/>
                      <w:marTop w:val="30"/>
                      <w:marBottom w:val="0"/>
                      <w:divBdr>
                        <w:top w:val="none" w:sz="0" w:space="0" w:color="auto"/>
                        <w:left w:val="none" w:sz="0" w:space="0" w:color="auto"/>
                        <w:bottom w:val="none" w:sz="0" w:space="0" w:color="auto"/>
                        <w:right w:val="none" w:sz="0" w:space="0" w:color="auto"/>
                      </w:divBdr>
                    </w:div>
                    <w:div w:id="936788053">
                      <w:marLeft w:val="0"/>
                      <w:marRight w:val="0"/>
                      <w:marTop w:val="0"/>
                      <w:marBottom w:val="0"/>
                      <w:divBdr>
                        <w:top w:val="none" w:sz="0" w:space="0" w:color="auto"/>
                        <w:left w:val="none" w:sz="0" w:space="0" w:color="auto"/>
                        <w:bottom w:val="none" w:sz="0" w:space="0" w:color="auto"/>
                        <w:right w:val="none" w:sz="0" w:space="0" w:color="auto"/>
                      </w:divBdr>
                      <w:divsChild>
                        <w:div w:id="1213268973">
                          <w:marLeft w:val="0"/>
                          <w:marRight w:val="0"/>
                          <w:marTop w:val="0"/>
                          <w:marBottom w:val="0"/>
                          <w:divBdr>
                            <w:top w:val="none" w:sz="0" w:space="0" w:color="auto"/>
                            <w:left w:val="none" w:sz="0" w:space="0" w:color="auto"/>
                            <w:bottom w:val="none" w:sz="0" w:space="0" w:color="auto"/>
                            <w:right w:val="none" w:sz="0" w:space="0" w:color="auto"/>
                          </w:divBdr>
                        </w:div>
                        <w:div w:id="1748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27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nitora.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BFCE32-E6E2-4651-A8E7-B8EBE143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9022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Renáta Mrkvová</dc:creator>
  <cp:lastModifiedBy>Mrkvová Renáta</cp:lastModifiedBy>
  <cp:revision>3</cp:revision>
  <dcterms:created xsi:type="dcterms:W3CDTF">2023-05-22T07:25:00Z</dcterms:created>
  <dcterms:modified xsi:type="dcterms:W3CDTF">2023-05-22T07:27:00Z</dcterms:modified>
</cp:coreProperties>
</file>