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D7" w:rsidRPr="002177D7" w:rsidRDefault="002177D7" w:rsidP="002177D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177D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Od: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t xml:space="preserve"> alzaprofirmy@alza.cz 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2177D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Odesláno: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t xml:space="preserve"> pondělí, dubna 17, 2023 11:57 dop.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2177D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Komu: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t xml:space="preserve"> Petr Hanzal 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2177D7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Předmět:</w:t>
      </w: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t xml:space="preserve"> Nabídka tablety </w:t>
      </w:r>
    </w:p>
    <w:p w:rsidR="002177D7" w:rsidRPr="002177D7" w:rsidRDefault="002177D7" w:rsidP="002177D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177D7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shd w:val="clear" w:color="auto" w:fill="ECECEC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5398"/>
      </w:tblGrid>
      <w:tr w:rsidR="002177D7" w:rsidRPr="002177D7" w:rsidTr="002177D7">
        <w:trPr>
          <w:tblCellSpacing w:w="0" w:type="dxa"/>
        </w:trPr>
        <w:tc>
          <w:tcPr>
            <w:tcW w:w="0" w:type="auto"/>
            <w:shd w:val="clear" w:color="auto" w:fill="ECECEC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2177D7" w:rsidRPr="002177D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360" w:type="dxa"/>
                      <w:left w:w="360" w:type="dxa"/>
                      <w:bottom w:w="360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177D7" w:rsidRPr="002177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bottom w:val="single" w:sz="6" w:space="0" w:color="ECECEC"/>
                          </w:tblBorders>
                          <w:tblCellMar>
                            <w:left w:w="0" w:type="dxa"/>
                            <w:bottom w:w="375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54"/>
                          <w:gridCol w:w="26"/>
                        </w:tblGrid>
                        <w:tr w:rsidR="002177D7" w:rsidRPr="002177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  <w:r w:rsidRPr="002177D7">
                                <w:rPr>
                                  <w:rFonts w:ascii="Arial" w:eastAsia="Times New Roman" w:hAnsi="Arial" w:cs="Arial"/>
                                  <w:noProof/>
                                  <w:sz w:val="23"/>
                                  <w:szCs w:val="23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647825" cy="514350"/>
                                    <wp:effectExtent l="0" t="0" r="9525" b="0"/>
                                    <wp:docPr id="7" name="Obrázek 7" descr="Alza.cz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lza.cz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4782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</w:pP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</w:p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</w:pP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>Dobrý den,</w:t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  <w:t>děkujeme za Váš email.</w:t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  <w:t>Můžeme Vám nabídnout následující modely za cenu níže:</w:t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hyperlink r:id="rId5" w:tgtFrame="_blank" w:history="1">
                          <w:r w:rsidRPr="002177D7">
                            <w:rPr>
                              <w:rFonts w:ascii="Arial" w:eastAsia="Times New Roman" w:hAnsi="Arial" w:cs="Arial"/>
                              <w:color w:val="0000FF"/>
                              <w:sz w:val="23"/>
                              <w:szCs w:val="23"/>
                              <w:u w:val="single"/>
                              <w:lang w:eastAsia="cs-CZ"/>
                            </w:rPr>
                            <w:t>https://www.alza.cz/kod/MCS351g2i6;MCS351g2j1a</w:t>
                          </w:r>
                        </w:hyperlink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  <w:t xml:space="preserve">Microsoft </w:t>
                        </w:r>
                        <w:proofErr w:type="spellStart"/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>Surface</w:t>
                        </w:r>
                        <w:proofErr w:type="spellEnd"/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 xml:space="preserve"> Go 3 64GB 4GB </w:t>
                        </w:r>
                        <w:proofErr w:type="spellStart"/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>Platinum</w:t>
                        </w:r>
                        <w:proofErr w:type="spellEnd"/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 xml:space="preserve"> - EDU verze pro školy -  8 256 Kč bez DPH.</w:t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bookmarkStart w:id="0" w:name="_GoBack"/>
                        <w:bookmarkEnd w:id="0"/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  <w:t xml:space="preserve">V případě dalších přání či dotazů nás neváhejte kontaktovat. </w:t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br/>
                          <w:t xml:space="preserve">Se srdečnými pozdravy </w:t>
                        </w:r>
                      </w:p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</w:pPr>
                        <w:r w:rsidRPr="002177D7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  <w:t> </w:t>
                        </w:r>
                      </w:p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cs-CZ"/>
                          </w:rPr>
                        </w:pPr>
                        <w:r w:rsidRPr="002177D7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Radovan Hanák - Alza.cz</w:t>
                        </w:r>
                        <w:r w:rsidRPr="002177D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cs-CZ"/>
                          </w:rPr>
                          <w:br/>
                          <w:t xml:space="preserve">B2B </w:t>
                        </w:r>
                        <w:proofErr w:type="spellStart"/>
                        <w:r w:rsidRPr="002177D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cs-CZ"/>
                          </w:rPr>
                          <w:t>Specialist</w:t>
                        </w:r>
                        <w:proofErr w:type="spellEnd"/>
                        <w:r w:rsidRPr="002177D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cs-CZ"/>
                          </w:rPr>
                          <w:br/>
                        </w:r>
                        <w:r w:rsidRPr="002177D7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cs-CZ"/>
                          </w:rPr>
                          <w:br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0"/>
                        </w:tblGrid>
                        <w:tr w:rsidR="002177D7" w:rsidRPr="002177D7">
                          <w:trPr>
                            <w:trHeight w:val="7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  <w:r w:rsidRPr="002177D7">
                                <w:rPr>
                                  <w:rFonts w:ascii="Verdana" w:eastAsia="Times New Roman" w:hAnsi="Verdana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Ohodnoťte výsledek a práci specialisty</w:t>
                              </w:r>
                            </w:p>
                          </w:tc>
                        </w:tr>
                        <w:tr w:rsidR="002177D7" w:rsidRPr="002177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6600" w:type="dxa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20"/>
                                <w:gridCol w:w="1320"/>
                                <w:gridCol w:w="1320"/>
                                <w:gridCol w:w="1320"/>
                                <w:gridCol w:w="1320"/>
                              </w:tblGrid>
                              <w:tr w:rsidR="002177D7" w:rsidRPr="002177D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000" w:type="pct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2177D7" w:rsidRPr="002177D7" w:rsidRDefault="007D6958" w:rsidP="002177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hyperlink r:id="rId6" w:tgtFrame="_blank" w:history="1"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drawing>
                                          <wp:inline distT="0" distB="0" distL="0" distR="0">
                                            <wp:extent cx="762000" cy="228600"/>
                                            <wp:effectExtent l="0" t="0" r="0" b="0"/>
                                            <wp:docPr id="6" name="Obrázek 6" descr="Nedostatečně">
                                              <a:hlinkClick xmlns:a="http://schemas.openxmlformats.org/drawingml/2006/main" r:id="rId6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Nedostatečně">
                                                      <a:hlinkClick r:id="rId6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62000" cy="228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t xml:space="preserve">Nedostatečně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00" w:type="pct"/>
                                    <w:shd w:val="clear" w:color="auto" w:fill="FFFFFF"/>
                                    <w:hideMark/>
                                  </w:tcPr>
                                  <w:p w:rsidR="002177D7" w:rsidRPr="002177D7" w:rsidRDefault="007D6958" w:rsidP="002177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hyperlink r:id="rId8" w:tgtFrame="_blank" w:history="1"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drawing>
                                          <wp:inline distT="0" distB="0" distL="0" distR="0">
                                            <wp:extent cx="762000" cy="228600"/>
                                            <wp:effectExtent l="0" t="0" r="0" b="0"/>
                                            <wp:docPr id="5" name="Obrázek 5" descr="Špatně">
                                              <a:hlinkClick xmlns:a="http://schemas.openxmlformats.org/drawingml/2006/main" r:id="rId8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 descr="Špatně">
                                                      <a:hlinkClick r:id="rId8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62000" cy="228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t xml:space="preserve">Špatně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00" w:type="pct"/>
                                    <w:shd w:val="clear" w:color="auto" w:fill="FFFFFF"/>
                                    <w:hideMark/>
                                  </w:tcPr>
                                  <w:p w:rsidR="002177D7" w:rsidRPr="002177D7" w:rsidRDefault="007D6958" w:rsidP="002177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hyperlink r:id="rId10" w:tgtFrame="_blank" w:history="1"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drawing>
                                          <wp:inline distT="0" distB="0" distL="0" distR="0">
                                            <wp:extent cx="762000" cy="228600"/>
                                            <wp:effectExtent l="0" t="0" r="0" b="0"/>
                                            <wp:docPr id="4" name="Obrázek 4" descr="Průměrně">
                                              <a:hlinkClick xmlns:a="http://schemas.openxmlformats.org/drawingml/2006/main" r:id="rId10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4" descr="Průměrně">
                                                      <a:hlinkClick r:id="rId10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62000" cy="228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t xml:space="preserve">Průměrně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00" w:type="pct"/>
                                    <w:shd w:val="clear" w:color="auto" w:fill="FFFFFF"/>
                                    <w:hideMark/>
                                  </w:tcPr>
                                  <w:p w:rsidR="002177D7" w:rsidRPr="002177D7" w:rsidRDefault="007D6958" w:rsidP="002177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hyperlink r:id="rId12" w:tgtFrame="_blank" w:history="1"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drawing>
                                          <wp:inline distT="0" distB="0" distL="0" distR="0">
                                            <wp:extent cx="762000" cy="228600"/>
                                            <wp:effectExtent l="0" t="0" r="0" b="0"/>
                                            <wp:docPr id="3" name="Obrázek 3" descr="Dobře">
                                              <a:hlinkClick xmlns:a="http://schemas.openxmlformats.org/drawingml/2006/main" r:id="rId12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 descr="Dobře">
                                                      <a:hlinkClick r:id="rId12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62000" cy="228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t xml:space="preserve">Dobře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00" w:type="pct"/>
                                    <w:shd w:val="clear" w:color="auto" w:fill="FFFFFF"/>
                                    <w:hideMark/>
                                  </w:tcPr>
                                  <w:p w:rsidR="002177D7" w:rsidRPr="002177D7" w:rsidRDefault="007D6958" w:rsidP="002177D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hyperlink r:id="rId14" w:tgtFrame="_blank" w:history="1"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noProof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drawing>
                                          <wp:inline distT="0" distB="0" distL="0" distR="0">
                                            <wp:extent cx="762000" cy="228600"/>
                                            <wp:effectExtent l="0" t="0" r="0" b="0"/>
                                            <wp:docPr id="2" name="Obrázek 2" descr="Skvěle">
                                              <a:hlinkClick xmlns:a="http://schemas.openxmlformats.org/drawingml/2006/main" r:id="rId14" tgtFrame="&quot;_blank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" descr="Skvěle">
                                                      <a:hlinkClick r:id="rId14" tgtFrame="&quot;_blank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762000" cy="228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2177D7" w:rsidRPr="002177D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187E3"/>
                                          <w:sz w:val="17"/>
                                          <w:szCs w:val="17"/>
                                          <w:bdr w:val="single" w:sz="6" w:space="0" w:color="0094E7" w:frame="1"/>
                                          <w:shd w:val="clear" w:color="auto" w:fill="FFFFFF"/>
                                          <w:lang w:eastAsia="cs-CZ"/>
                                        </w:rPr>
                                        <w:t xml:space="preserve">Skvěle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2177D7" w:rsidRPr="002177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0"/>
                        </w:tblGrid>
                        <w:tr w:rsidR="002177D7" w:rsidRPr="002177D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2F2F2"/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  <w:r w:rsidRPr="002177D7">
                                <w:rPr>
                                  <w:rFonts w:ascii="Arial" w:eastAsia="Times New Roman" w:hAnsi="Arial" w:cs="Arial"/>
                                  <w:sz w:val="15"/>
                                  <w:szCs w:val="15"/>
                                  <w:lang w:eastAsia="cs-CZ"/>
                                </w:rPr>
                                <w:t>Dotaz CCT21284635    </w:t>
                              </w:r>
                            </w:p>
                          </w:tc>
                        </w:tr>
                      </w:tbl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cs-CZ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300" w:type="dxa"/>
                            <w:left w:w="300" w:type="dxa"/>
                            <w:bottom w:w="300" w:type="dxa"/>
                            <w:right w:w="30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280"/>
                        </w:tblGrid>
                        <w:tr w:rsidR="002177D7" w:rsidRPr="002177D7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vAlign w:val="center"/>
                              <w:hideMark/>
                            </w:tcPr>
                            <w:p w:rsidR="002177D7" w:rsidRPr="002177D7" w:rsidRDefault="002177D7" w:rsidP="002177D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3"/>
                                  <w:szCs w:val="23"/>
                                  <w:lang w:eastAsia="cs-CZ"/>
                                </w:rPr>
                              </w:pPr>
                              <w:r w:rsidRPr="002177D7">
                                <w:rPr>
                                  <w:rFonts w:ascii="Arial" w:eastAsia="Times New Roman" w:hAnsi="Arial" w:cs="Arial"/>
                                  <w:noProof/>
                                  <w:sz w:val="23"/>
                                  <w:szCs w:val="23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133475" cy="333375"/>
                                    <wp:effectExtent l="0" t="0" r="9525" b="9525"/>
                                    <wp:docPr id="1" name="Obrázek 1" descr="Alza.cz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Alza.cz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3347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177D7" w:rsidRPr="002177D7" w:rsidRDefault="002177D7" w:rsidP="002177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cs-CZ"/>
                          </w:rPr>
                        </w:pPr>
                      </w:p>
                    </w:tc>
                  </w:tr>
                </w:tbl>
                <w:p w:rsidR="002177D7" w:rsidRPr="002177D7" w:rsidRDefault="002177D7" w:rsidP="002177D7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cs-CZ"/>
                    </w:rPr>
                  </w:pPr>
                </w:p>
              </w:tc>
            </w:tr>
          </w:tbl>
          <w:p w:rsidR="002177D7" w:rsidRPr="002177D7" w:rsidRDefault="002177D7" w:rsidP="002177D7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cs-CZ"/>
              </w:rPr>
            </w:pPr>
          </w:p>
        </w:tc>
      </w:tr>
    </w:tbl>
    <w:p w:rsidR="00A57663" w:rsidRDefault="00A57663"/>
    <w:sectPr w:rsidR="00A57663" w:rsidSect="002177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D7"/>
    <w:rsid w:val="002177D7"/>
    <w:rsid w:val="007D6958"/>
    <w:rsid w:val="00A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601A8-926D-4D56-812E-C9CD35D1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ull">
    <w:name w:val="full"/>
    <w:basedOn w:val="Standardnpsmoodstavce"/>
    <w:rsid w:val="002177D7"/>
  </w:style>
  <w:style w:type="paragraph" w:styleId="Normlnweb">
    <w:name w:val="Normal (Web)"/>
    <w:basedOn w:val="Normln"/>
    <w:uiPriority w:val="99"/>
    <w:semiHidden/>
    <w:unhideWhenUsed/>
    <w:rsid w:val="0021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7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9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04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8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2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0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25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hodnoceni-odpovedi/64420025-2.ht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alza.cz/hodnoceni-odpovedi/64420025-4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www.alza.cz/hodnoceni-odpovedi/64420025-1.ht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alza.cz/kod/MCS351g2i6;MCS351g2j1a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s://www.alza.cz/hodnoceni-odpovedi/64420025-3.h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www.alza.cz/hodnoceni-odpovedi/64420025-5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jfleischmanova</dc:creator>
  <cp:keywords/>
  <dc:description/>
  <cp:lastModifiedBy>jfleischmanova</cp:lastModifiedBy>
  <cp:revision>2</cp:revision>
  <dcterms:created xsi:type="dcterms:W3CDTF">2023-05-19T11:39:00Z</dcterms:created>
  <dcterms:modified xsi:type="dcterms:W3CDTF">2023-05-19T12:06:00Z</dcterms:modified>
</cp:coreProperties>
</file>