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5A4C" w14:textId="1F96265C"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F03ABB">
        <w:rPr>
          <w:rFonts w:asciiTheme="minorHAnsi" w:hAnsiTheme="minorHAnsi"/>
          <w:b/>
          <w:sz w:val="32"/>
        </w:rPr>
        <w:t>5</w:t>
      </w:r>
    </w:p>
    <w:p w14:paraId="458CF9CA" w14:textId="77777777" w:rsidR="003D7C8E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</w:t>
      </w:r>
      <w:r w:rsidR="003D7C8E">
        <w:rPr>
          <w:rFonts w:asciiTheme="minorHAnsi" w:hAnsiTheme="minorHAnsi"/>
          <w:b/>
          <w:caps/>
          <w:sz w:val="24"/>
          <w:szCs w:val="24"/>
        </w:rPr>
        <w:t>Č. SO/93/2015</w:t>
      </w:r>
    </w:p>
    <w:p w14:paraId="4C578E9A" w14:textId="77777777" w:rsidR="009207F6" w:rsidRPr="003D7C8E" w:rsidRDefault="003D7C8E" w:rsidP="009207F6">
      <w:pPr>
        <w:jc w:val="center"/>
        <w:rPr>
          <w:rFonts w:asciiTheme="minorHAnsi" w:hAnsiTheme="minorHAnsi"/>
          <w:sz w:val="24"/>
          <w:szCs w:val="24"/>
        </w:rPr>
      </w:pPr>
      <w:r w:rsidRPr="003D7C8E">
        <w:rPr>
          <w:rFonts w:asciiTheme="minorHAnsi" w:hAnsiTheme="minorHAnsi"/>
          <w:sz w:val="24"/>
          <w:szCs w:val="24"/>
        </w:rPr>
        <w:t>o poskytování servisních služeb – správa počítačové sítě</w:t>
      </w:r>
      <w:r>
        <w:rPr>
          <w:rFonts w:asciiTheme="minorHAnsi" w:hAnsiTheme="minorHAnsi"/>
          <w:sz w:val="24"/>
          <w:szCs w:val="24"/>
        </w:rPr>
        <w:t xml:space="preserve"> (systémové podpory a hardwarového servisu na prostředky výpočetní techniky)</w:t>
      </w:r>
      <w:r w:rsidR="00101896" w:rsidRPr="003D7C8E">
        <w:rPr>
          <w:rFonts w:asciiTheme="minorHAnsi" w:hAnsiTheme="minorHAnsi"/>
          <w:sz w:val="24"/>
          <w:szCs w:val="24"/>
        </w:rPr>
        <w:t xml:space="preserve"> ze dne </w:t>
      </w:r>
      <w:r w:rsidR="00E958DD">
        <w:rPr>
          <w:rFonts w:asciiTheme="minorHAnsi" w:hAnsiTheme="minorHAnsi"/>
          <w:sz w:val="24"/>
          <w:szCs w:val="24"/>
        </w:rPr>
        <w:t>24. 3.</w:t>
      </w:r>
      <w:r w:rsidR="00F11520" w:rsidRPr="003D7C8E">
        <w:rPr>
          <w:rFonts w:asciiTheme="minorHAnsi" w:hAnsiTheme="minorHAnsi"/>
          <w:sz w:val="24"/>
          <w:szCs w:val="24"/>
        </w:rPr>
        <w:t xml:space="preserve"> </w:t>
      </w:r>
      <w:r w:rsidR="00101896" w:rsidRPr="003D7C8E">
        <w:rPr>
          <w:rFonts w:asciiTheme="minorHAnsi" w:hAnsiTheme="minorHAnsi"/>
          <w:sz w:val="24"/>
          <w:szCs w:val="24"/>
        </w:rPr>
        <w:t>2015</w:t>
      </w:r>
    </w:p>
    <w:p w14:paraId="56068A14" w14:textId="77777777" w:rsidR="009207F6" w:rsidRPr="007A12B8" w:rsidRDefault="009207F6" w:rsidP="009207F6">
      <w:pPr>
        <w:rPr>
          <w:rFonts w:asciiTheme="minorHAnsi" w:hAnsiTheme="minorHAnsi"/>
        </w:rPr>
      </w:pPr>
    </w:p>
    <w:p w14:paraId="53EBFCD4" w14:textId="77777777" w:rsidR="009207F6" w:rsidRPr="007A12B8" w:rsidRDefault="009207F6" w:rsidP="009207F6">
      <w:pPr>
        <w:rPr>
          <w:rFonts w:asciiTheme="minorHAnsi" w:hAnsiTheme="minorHAnsi"/>
        </w:rPr>
      </w:pPr>
    </w:p>
    <w:p w14:paraId="1F4F2982" w14:textId="77777777" w:rsidR="009207F6" w:rsidRDefault="009207F6" w:rsidP="009207F6">
      <w:pPr>
        <w:rPr>
          <w:rFonts w:asciiTheme="minorHAnsi" w:hAnsiTheme="minorHAnsi"/>
        </w:rPr>
      </w:pPr>
    </w:p>
    <w:p w14:paraId="3AF8278F" w14:textId="77777777" w:rsidR="00BF2EBB" w:rsidRPr="007A12B8" w:rsidRDefault="00BF2EBB" w:rsidP="009207F6">
      <w:pPr>
        <w:rPr>
          <w:rFonts w:asciiTheme="minorHAnsi" w:hAnsiTheme="minorHAnsi"/>
        </w:rPr>
      </w:pPr>
    </w:p>
    <w:p w14:paraId="5D126FCA" w14:textId="77777777"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14:paraId="2757863B" w14:textId="77777777"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14:paraId="63C543D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1C8C170" w14:textId="77777777" w:rsidR="003D7C8E" w:rsidRPr="009079DC" w:rsidRDefault="003D7C8E" w:rsidP="003D7C8E">
      <w:pPr>
        <w:rPr>
          <w:rFonts w:asciiTheme="minorHAnsi" w:hAnsiTheme="minorHAnsi"/>
          <w:b/>
          <w:sz w:val="24"/>
        </w:rPr>
      </w:pPr>
      <w:r w:rsidRPr="009079DC">
        <w:rPr>
          <w:rFonts w:asciiTheme="minorHAnsi" w:hAnsiTheme="minorHAnsi"/>
          <w:b/>
          <w:sz w:val="24"/>
        </w:rPr>
        <w:t>Městská část Praha-Troja</w:t>
      </w:r>
    </w:p>
    <w:p w14:paraId="2DB1A4DA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Trojská 230/96, 171 00 Praha 7 - Troja</w:t>
      </w:r>
    </w:p>
    <w:p w14:paraId="130E1DC2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3D7C8E">
        <w:rPr>
          <w:rFonts w:asciiTheme="minorHAnsi" w:hAnsiTheme="minorHAnsi"/>
          <w:sz w:val="22"/>
          <w:szCs w:val="22"/>
        </w:rPr>
        <w:t>lČ</w:t>
      </w:r>
      <w:proofErr w:type="spellEnd"/>
      <w:r w:rsidRPr="003D7C8E">
        <w:rPr>
          <w:rFonts w:asciiTheme="minorHAnsi" w:hAnsiTheme="minorHAnsi"/>
          <w:sz w:val="22"/>
          <w:szCs w:val="22"/>
        </w:rPr>
        <w:t>: 45246858</w:t>
      </w:r>
    </w:p>
    <w:p w14:paraId="1F9857CC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DIČ: CZ45246858</w:t>
      </w:r>
    </w:p>
    <w:p w14:paraId="326CE90E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Osoba oprávněná jednat jménem objednatele: Ing. Tomáš Bryknar, starosta</w:t>
      </w:r>
    </w:p>
    <w:p w14:paraId="17357D8E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Kontaktní osoba: Ing. Irena Marková</w:t>
      </w:r>
    </w:p>
    <w:p w14:paraId="7A1E5E4A" w14:textId="64558451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E-mail: </w:t>
      </w:r>
    </w:p>
    <w:p w14:paraId="7A143570" w14:textId="1EB1F4C8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Telefon: +420 284 6</w:t>
      </w:r>
      <w:r w:rsidR="00B44738">
        <w:rPr>
          <w:rFonts w:asciiTheme="minorHAnsi" w:hAnsiTheme="minorHAnsi"/>
          <w:sz w:val="22"/>
          <w:szCs w:val="22"/>
        </w:rPr>
        <w:t>91</w:t>
      </w:r>
      <w:r w:rsidRPr="003D7C8E">
        <w:rPr>
          <w:rFonts w:asciiTheme="minorHAnsi" w:hAnsiTheme="minorHAnsi"/>
          <w:sz w:val="22"/>
          <w:szCs w:val="22"/>
        </w:rPr>
        <w:t xml:space="preserve"> 121</w:t>
      </w:r>
    </w:p>
    <w:p w14:paraId="745313ED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(dále jen „objednatel")</w:t>
      </w:r>
    </w:p>
    <w:p w14:paraId="3230703F" w14:textId="77777777" w:rsidR="003D7C8E" w:rsidRDefault="003D7C8E" w:rsidP="003D7C8E">
      <w:pPr>
        <w:rPr>
          <w:rFonts w:asciiTheme="minorHAnsi" w:hAnsiTheme="minorHAnsi"/>
        </w:rPr>
      </w:pPr>
    </w:p>
    <w:p w14:paraId="074EF230" w14:textId="77777777" w:rsidR="003D7C8E" w:rsidRDefault="003D7C8E" w:rsidP="003D7C8E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AADD1FB" w14:textId="77777777" w:rsidR="003D7C8E" w:rsidRDefault="003D7C8E" w:rsidP="003D7C8E">
      <w:pPr>
        <w:rPr>
          <w:rFonts w:asciiTheme="minorHAnsi" w:hAnsiTheme="minorHAnsi"/>
        </w:rPr>
      </w:pPr>
    </w:p>
    <w:p w14:paraId="795D9360" w14:textId="77777777" w:rsidR="003D7C8E" w:rsidRPr="009079DC" w:rsidRDefault="003D7C8E" w:rsidP="003D7C8E">
      <w:pPr>
        <w:rPr>
          <w:rFonts w:asciiTheme="minorHAnsi" w:hAnsiTheme="minorHAnsi"/>
          <w:b/>
          <w:sz w:val="24"/>
        </w:rPr>
      </w:pPr>
      <w:r w:rsidRPr="009079DC">
        <w:rPr>
          <w:rFonts w:asciiTheme="minorHAnsi" w:hAnsiTheme="minorHAnsi"/>
          <w:b/>
          <w:sz w:val="24"/>
        </w:rPr>
        <w:t xml:space="preserve">Trias </w:t>
      </w:r>
      <w:proofErr w:type="spellStart"/>
      <w:r w:rsidRPr="009079DC">
        <w:rPr>
          <w:rFonts w:asciiTheme="minorHAnsi" w:hAnsiTheme="minorHAnsi"/>
          <w:b/>
          <w:sz w:val="24"/>
        </w:rPr>
        <w:t>Consulting</w:t>
      </w:r>
      <w:proofErr w:type="spellEnd"/>
      <w:r w:rsidRPr="009079DC">
        <w:rPr>
          <w:rFonts w:asciiTheme="minorHAnsi" w:hAnsiTheme="minorHAnsi"/>
          <w:b/>
          <w:sz w:val="24"/>
        </w:rPr>
        <w:t>, s.r.o.</w:t>
      </w:r>
    </w:p>
    <w:p w14:paraId="15EBBA32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Horáčkova 2/925, 140 00 Praha 4 - Krč</w:t>
      </w:r>
    </w:p>
    <w:p w14:paraId="0F52CE6F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3D7C8E">
        <w:rPr>
          <w:rFonts w:asciiTheme="minorHAnsi" w:hAnsiTheme="minorHAnsi"/>
          <w:sz w:val="22"/>
          <w:szCs w:val="22"/>
        </w:rPr>
        <w:t>lČ</w:t>
      </w:r>
      <w:proofErr w:type="spellEnd"/>
      <w:r w:rsidRPr="003D7C8E">
        <w:rPr>
          <w:rFonts w:asciiTheme="minorHAnsi" w:hAnsiTheme="minorHAnsi"/>
          <w:sz w:val="22"/>
          <w:szCs w:val="22"/>
        </w:rPr>
        <w:t>: 63671166</w:t>
      </w:r>
    </w:p>
    <w:p w14:paraId="76C629A0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DIČ: CZ63671166</w:t>
      </w:r>
    </w:p>
    <w:p w14:paraId="2B37CCE6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Osoba oprávněná jednat jménem dodavatele: Ing. Jindřich Kučera</w:t>
      </w:r>
    </w:p>
    <w:p w14:paraId="16BC4B14" w14:textId="3FC21408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E-mail: </w:t>
      </w:r>
    </w:p>
    <w:p w14:paraId="50990898" w14:textId="30422D4D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Telefon: </w:t>
      </w:r>
    </w:p>
    <w:p w14:paraId="19EB9041" w14:textId="75D0BFA8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Číslo účtu: </w:t>
      </w:r>
    </w:p>
    <w:p w14:paraId="7D09C9B4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(dále jen "dodavatel")</w:t>
      </w:r>
    </w:p>
    <w:p w14:paraId="7B8BF22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42D5B46F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1B77E051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p w14:paraId="60E53CA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14:paraId="555563A1" w14:textId="77777777" w:rsid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14:paraId="47DC0CD3" w14:textId="77777777" w:rsidR="00BF2EBB" w:rsidRPr="00101896" w:rsidRDefault="00BF2EBB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5FE4E5B9" w14:textId="77777777" w:rsidR="00101896" w:rsidRPr="00905691" w:rsidRDefault="00101896" w:rsidP="00101896"/>
    <w:p w14:paraId="6B4DD9B3" w14:textId="29A099F0" w:rsidR="00101896" w:rsidRPr="00F11520" w:rsidRDefault="00101896" w:rsidP="00E958DD">
      <w:pPr>
        <w:jc w:val="both"/>
        <w:rPr>
          <w:rFonts w:asciiTheme="minorHAnsi" w:hAnsiTheme="minorHAnsi"/>
          <w:sz w:val="24"/>
          <w:szCs w:val="24"/>
        </w:rPr>
      </w:pPr>
      <w:r w:rsidRPr="00F11520">
        <w:rPr>
          <w:rFonts w:asciiTheme="minorHAnsi" w:hAnsiTheme="minorHAnsi"/>
          <w:sz w:val="24"/>
          <w:szCs w:val="24"/>
        </w:rPr>
        <w:t xml:space="preserve">Smluvní strany se dohodly na tom, že se mění a upravují níže uvedená ustanovení </w:t>
      </w:r>
      <w:r w:rsidR="00E958DD">
        <w:rPr>
          <w:rFonts w:asciiTheme="minorHAnsi" w:hAnsiTheme="minorHAnsi"/>
          <w:sz w:val="24"/>
          <w:szCs w:val="24"/>
        </w:rPr>
        <w:t xml:space="preserve">smlouvy o </w:t>
      </w:r>
      <w:r w:rsidR="003D7C8E" w:rsidRPr="003D7C8E">
        <w:rPr>
          <w:rFonts w:asciiTheme="minorHAnsi" w:hAnsiTheme="minorHAnsi"/>
          <w:sz w:val="24"/>
          <w:szCs w:val="24"/>
        </w:rPr>
        <w:t>poskytování servisních služeb – správa počítačové sítě</w:t>
      </w:r>
      <w:r w:rsidR="003D7C8E">
        <w:rPr>
          <w:rFonts w:asciiTheme="minorHAnsi" w:hAnsiTheme="minorHAnsi"/>
          <w:sz w:val="24"/>
          <w:szCs w:val="24"/>
        </w:rPr>
        <w:t xml:space="preserve"> (systémové podpory a hardwarového servisu na prostředky výpočetní techniky)</w:t>
      </w:r>
      <w:r w:rsidRPr="00F11520">
        <w:rPr>
          <w:rFonts w:asciiTheme="minorHAnsi" w:hAnsiTheme="minorHAnsi"/>
          <w:sz w:val="24"/>
          <w:szCs w:val="24"/>
        </w:rPr>
        <w:t xml:space="preserve"> ze dne </w:t>
      </w:r>
      <w:r w:rsidR="003D7C8E">
        <w:rPr>
          <w:rFonts w:asciiTheme="minorHAnsi" w:hAnsiTheme="minorHAnsi"/>
          <w:sz w:val="24"/>
          <w:szCs w:val="24"/>
        </w:rPr>
        <w:t xml:space="preserve">24. 3. </w:t>
      </w:r>
      <w:r w:rsidR="002C0B95" w:rsidRPr="00F11520">
        <w:rPr>
          <w:rFonts w:asciiTheme="minorHAnsi" w:hAnsiTheme="minorHAnsi"/>
          <w:sz w:val="24"/>
          <w:szCs w:val="24"/>
        </w:rPr>
        <w:t>2015</w:t>
      </w:r>
      <w:r w:rsidRPr="00F11520">
        <w:rPr>
          <w:rFonts w:asciiTheme="minorHAnsi" w:hAnsiTheme="minorHAnsi"/>
          <w:sz w:val="24"/>
          <w:szCs w:val="24"/>
        </w:rPr>
        <w:t xml:space="preserve"> </w:t>
      </w:r>
      <w:r w:rsidR="00221D94">
        <w:rPr>
          <w:rFonts w:asciiTheme="minorHAnsi" w:hAnsiTheme="minorHAnsi"/>
          <w:sz w:val="24"/>
          <w:szCs w:val="24"/>
        </w:rPr>
        <w:t>vč. Dodatku č.1</w:t>
      </w:r>
      <w:r w:rsidR="00726862">
        <w:rPr>
          <w:rFonts w:asciiTheme="minorHAnsi" w:hAnsiTheme="minorHAnsi"/>
          <w:sz w:val="24"/>
          <w:szCs w:val="24"/>
        </w:rPr>
        <w:t>,</w:t>
      </w:r>
      <w:r w:rsidR="00221D94">
        <w:rPr>
          <w:rFonts w:asciiTheme="minorHAnsi" w:hAnsiTheme="minorHAnsi"/>
          <w:sz w:val="24"/>
          <w:szCs w:val="24"/>
        </w:rPr>
        <w:t xml:space="preserve"> Dodatku č.2</w:t>
      </w:r>
      <w:r w:rsidR="00F03ABB">
        <w:rPr>
          <w:rFonts w:asciiTheme="minorHAnsi" w:hAnsiTheme="minorHAnsi"/>
          <w:sz w:val="24"/>
          <w:szCs w:val="24"/>
        </w:rPr>
        <w:t xml:space="preserve">, </w:t>
      </w:r>
      <w:r w:rsidR="00726862">
        <w:rPr>
          <w:rFonts w:asciiTheme="minorHAnsi" w:hAnsiTheme="minorHAnsi"/>
          <w:sz w:val="24"/>
          <w:szCs w:val="24"/>
        </w:rPr>
        <w:t>Dodatku č. 3</w:t>
      </w:r>
      <w:r w:rsidR="00F03ABB">
        <w:rPr>
          <w:rFonts w:asciiTheme="minorHAnsi" w:hAnsiTheme="minorHAnsi"/>
          <w:sz w:val="24"/>
          <w:szCs w:val="24"/>
        </w:rPr>
        <w:t xml:space="preserve"> a Dodatku č. 4</w:t>
      </w:r>
      <w:r w:rsidR="00221D94">
        <w:rPr>
          <w:rFonts w:asciiTheme="minorHAnsi" w:hAnsiTheme="minorHAnsi"/>
          <w:sz w:val="24"/>
          <w:szCs w:val="24"/>
        </w:rPr>
        <w:t xml:space="preserve"> </w:t>
      </w:r>
      <w:r w:rsidRPr="00F11520">
        <w:rPr>
          <w:rFonts w:asciiTheme="minorHAnsi" w:hAnsiTheme="minorHAnsi"/>
          <w:sz w:val="24"/>
          <w:szCs w:val="24"/>
        </w:rPr>
        <w:t>takto:</w:t>
      </w:r>
    </w:p>
    <w:p w14:paraId="24A58CA8" w14:textId="77777777" w:rsidR="00753C99" w:rsidRPr="00F11520" w:rsidRDefault="00753C99" w:rsidP="009207F6">
      <w:pPr>
        <w:rPr>
          <w:rFonts w:asciiTheme="minorHAnsi" w:hAnsiTheme="minorHAnsi"/>
          <w:sz w:val="24"/>
          <w:szCs w:val="24"/>
        </w:rPr>
      </w:pPr>
    </w:p>
    <w:p w14:paraId="7E11E0C5" w14:textId="7785E8E8" w:rsidR="00F11520" w:rsidRDefault="002C0B95" w:rsidP="00D671AC">
      <w:pPr>
        <w:pStyle w:val="Odstavecseseznamem"/>
        <w:numPr>
          <w:ilvl w:val="0"/>
          <w:numId w:val="18"/>
        </w:numPr>
        <w:spacing w:after="0" w:line="240" w:lineRule="auto"/>
      </w:pPr>
      <w:r w:rsidRPr="00F11520">
        <w:t>Dodatkem dochází k</w:t>
      </w:r>
      <w:r w:rsidR="00F03ABB">
        <w:t>e</w:t>
      </w:r>
      <w:r w:rsidR="00A9272B">
        <w:t> </w:t>
      </w:r>
      <w:r w:rsidR="00F03ABB">
        <w:t xml:space="preserve">změně ceny služeb na základě článku </w:t>
      </w:r>
      <w:r w:rsidR="00F03ABB" w:rsidRPr="00BF2926">
        <w:rPr>
          <w:b/>
          <w:bCs/>
        </w:rPr>
        <w:t>2. Cena a platební podmínky</w:t>
      </w:r>
      <w:r w:rsidR="00F03ABB">
        <w:t xml:space="preserve"> </w:t>
      </w:r>
      <w:r w:rsidR="00BF2926">
        <w:t xml:space="preserve">smlouvy </w:t>
      </w:r>
      <w:r w:rsidR="00F03ABB">
        <w:t xml:space="preserve">a jeho bodu </w:t>
      </w:r>
      <w:r w:rsidR="00F03ABB" w:rsidRPr="00BF2926">
        <w:rPr>
          <w:b/>
          <w:bCs/>
        </w:rPr>
        <w:t>2.2</w:t>
      </w:r>
      <w:r w:rsidR="00A9272B" w:rsidRPr="00BF2926">
        <w:rPr>
          <w:b/>
          <w:bCs/>
        </w:rPr>
        <w:t>.</w:t>
      </w:r>
      <w:r w:rsidR="00F03ABB" w:rsidRPr="00BF2926">
        <w:rPr>
          <w:b/>
          <w:bCs/>
        </w:rPr>
        <w:t xml:space="preserve"> Cena může být upravena pouze při změně sazby DPH nebo může být na konci roku navýšena o oﬁciáln</w:t>
      </w:r>
      <w:r w:rsidR="00BF2926" w:rsidRPr="00BF2926">
        <w:rPr>
          <w:b/>
          <w:bCs/>
        </w:rPr>
        <w:t>í</w:t>
      </w:r>
      <w:r w:rsidR="00F03ABB" w:rsidRPr="00BF2926">
        <w:rPr>
          <w:b/>
          <w:bCs/>
        </w:rPr>
        <w:t xml:space="preserve"> míru inﬂace v případě, že tato překročí </w:t>
      </w:r>
      <w:r w:rsidR="00BF2926" w:rsidRPr="00BF2926">
        <w:rPr>
          <w:b/>
          <w:bCs/>
        </w:rPr>
        <w:t>3 %</w:t>
      </w:r>
      <w:r w:rsidR="00F03ABB" w:rsidRPr="00BF2926">
        <w:rPr>
          <w:b/>
          <w:bCs/>
        </w:rPr>
        <w:t xml:space="preserve"> v roce předchozím.</w:t>
      </w:r>
      <w:r w:rsidR="00A9272B">
        <w:t xml:space="preserve"> </w:t>
      </w:r>
      <w:r w:rsidR="00BF2926">
        <w:t>Oficiální míra inflace činila v roce 2020 3,2 %, v roce 2021 3,8 % a v roce 2022 15,1 % což se projeví na ceně služby jejím zvýšením z 8 320 Kč bez DPH na 10 258 Kč bez DPH</w:t>
      </w:r>
      <w:r w:rsidR="003E1E5B">
        <w:t xml:space="preserve"> 21 %.</w:t>
      </w:r>
    </w:p>
    <w:p w14:paraId="0EE8DA4F" w14:textId="77777777" w:rsidR="00F11520" w:rsidRDefault="00F11520" w:rsidP="002C0B95">
      <w:pPr>
        <w:pStyle w:val="Odstavecseseznamem"/>
        <w:spacing w:after="0" w:line="240" w:lineRule="auto"/>
        <w:ind w:left="397"/>
      </w:pPr>
    </w:p>
    <w:p w14:paraId="160BBC2E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5B3EDC05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158B8535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2482107B" w14:textId="77777777" w:rsidR="00BF2EBB" w:rsidRPr="00F11520" w:rsidRDefault="00BF2EBB" w:rsidP="002C0B95">
      <w:pPr>
        <w:pStyle w:val="Odstavecseseznamem"/>
        <w:spacing w:after="0" w:line="240" w:lineRule="auto"/>
        <w:ind w:left="397"/>
      </w:pPr>
    </w:p>
    <w:p w14:paraId="2CBF0A70" w14:textId="6744FB79" w:rsidR="00840C1E" w:rsidRPr="00840C1E" w:rsidRDefault="00840C1E" w:rsidP="00840C1E">
      <w:pPr>
        <w:pStyle w:val="Odstavecseseznamem"/>
        <w:numPr>
          <w:ilvl w:val="0"/>
          <w:numId w:val="18"/>
        </w:numPr>
        <w:spacing w:after="0" w:line="240" w:lineRule="auto"/>
        <w:rPr>
          <w:b/>
        </w:rPr>
      </w:pPr>
      <w:r w:rsidRPr="003E1E5B">
        <w:rPr>
          <w:bCs/>
        </w:rPr>
        <w:t>Nové znění</w:t>
      </w:r>
      <w:r w:rsidR="00A9272B" w:rsidRPr="003E1E5B">
        <w:rPr>
          <w:bCs/>
        </w:rPr>
        <w:t xml:space="preserve"> </w:t>
      </w:r>
      <w:r w:rsidR="00BF2926" w:rsidRPr="003E1E5B">
        <w:rPr>
          <w:bCs/>
        </w:rPr>
        <w:t>bodu</w:t>
      </w:r>
      <w:r w:rsidR="00BF2926" w:rsidRPr="00840C1E">
        <w:rPr>
          <w:b/>
        </w:rPr>
        <w:t xml:space="preserve"> </w:t>
      </w:r>
      <w:r w:rsidR="00BF2926">
        <w:rPr>
          <w:b/>
        </w:rPr>
        <w:t>2</w:t>
      </w:r>
      <w:r w:rsidR="00BF2926" w:rsidRPr="00840C1E">
        <w:rPr>
          <w:b/>
        </w:rPr>
        <w:t>.</w:t>
      </w:r>
      <w:r w:rsidR="00BF2926">
        <w:rPr>
          <w:b/>
        </w:rPr>
        <w:t>1</w:t>
      </w:r>
      <w:r w:rsidR="00BF2926" w:rsidRPr="00840C1E">
        <w:rPr>
          <w:b/>
        </w:rPr>
        <w:t>.</w:t>
      </w:r>
      <w:r w:rsidR="00BF2926">
        <w:rPr>
          <w:b/>
        </w:rPr>
        <w:t xml:space="preserve"> </w:t>
      </w:r>
      <w:r w:rsidR="00A9272B" w:rsidRPr="003E1E5B">
        <w:rPr>
          <w:bCs/>
        </w:rPr>
        <w:t>člán</w:t>
      </w:r>
      <w:r w:rsidRPr="003E1E5B">
        <w:rPr>
          <w:bCs/>
        </w:rPr>
        <w:t>ku</w:t>
      </w:r>
      <w:r w:rsidR="00A9272B" w:rsidRPr="003E1E5B">
        <w:rPr>
          <w:bCs/>
        </w:rPr>
        <w:t xml:space="preserve"> </w:t>
      </w:r>
      <w:r w:rsidR="00BF2926" w:rsidRPr="00BF2926">
        <w:rPr>
          <w:b/>
          <w:bCs/>
        </w:rPr>
        <w:t>2. Cena a platební podmínky</w:t>
      </w:r>
      <w:r w:rsidR="00BF2926">
        <w:rPr>
          <w:b/>
        </w:rPr>
        <w:t xml:space="preserve"> </w:t>
      </w:r>
      <w:r w:rsidRPr="003E1E5B">
        <w:rPr>
          <w:bCs/>
        </w:rPr>
        <w:t>je následující</w:t>
      </w:r>
      <w:r w:rsidR="00A9272B" w:rsidRPr="003E1E5B">
        <w:rPr>
          <w:bCs/>
        </w:rPr>
        <w:t>:</w:t>
      </w:r>
    </w:p>
    <w:p w14:paraId="449F9B89" w14:textId="6B397166" w:rsidR="00BF2926" w:rsidRPr="00BF2926" w:rsidRDefault="00BF2926" w:rsidP="00BF2926">
      <w:pPr>
        <w:pStyle w:val="Odstavecseseznamem"/>
        <w:spacing w:before="60" w:after="60"/>
        <w:ind w:left="426"/>
        <w:rPr>
          <w:rFonts w:asciiTheme="minorHAnsi" w:hAnsiTheme="minorHAnsi"/>
        </w:rPr>
      </w:pPr>
      <w:r w:rsidRPr="00BF2926">
        <w:rPr>
          <w:rFonts w:asciiTheme="minorHAnsi" w:hAnsiTheme="minorHAnsi"/>
        </w:rPr>
        <w:t>Objednatel se zavazuje zaplatit dodavateli cenu za pr</w:t>
      </w:r>
      <w:r>
        <w:rPr>
          <w:rFonts w:asciiTheme="minorHAnsi" w:hAnsiTheme="minorHAnsi"/>
        </w:rPr>
        <w:t>á</w:t>
      </w:r>
      <w:r w:rsidRPr="00BF2926">
        <w:rPr>
          <w:rFonts w:asciiTheme="minorHAnsi" w:hAnsiTheme="minorHAnsi"/>
        </w:rPr>
        <w:t xml:space="preserve">ce specifikované v odst. </w:t>
      </w:r>
      <w:r>
        <w:rPr>
          <w:rFonts w:asciiTheme="minorHAnsi" w:hAnsiTheme="minorHAnsi"/>
        </w:rPr>
        <w:t>1</w:t>
      </w:r>
      <w:r w:rsidRPr="00BF2926">
        <w:rPr>
          <w:rFonts w:asciiTheme="minorHAnsi" w:hAnsiTheme="minorHAnsi"/>
        </w:rPr>
        <w:t>.1 ve v</w:t>
      </w:r>
      <w:r>
        <w:rPr>
          <w:rFonts w:asciiTheme="minorHAnsi" w:hAnsiTheme="minorHAnsi"/>
        </w:rPr>
        <w:t>ýš</w:t>
      </w:r>
      <w:r w:rsidRPr="00BF2926">
        <w:rPr>
          <w:rFonts w:asciiTheme="minorHAnsi" w:hAnsiTheme="minorHAnsi"/>
        </w:rPr>
        <w:t>i:</w:t>
      </w:r>
    </w:p>
    <w:p w14:paraId="380036AA" w14:textId="5C704013" w:rsidR="00840C1E" w:rsidRPr="009079DC" w:rsidRDefault="00BF2926" w:rsidP="00BF2926">
      <w:pPr>
        <w:pStyle w:val="Odstavecseseznamem"/>
        <w:spacing w:before="60" w:after="60" w:line="240" w:lineRule="auto"/>
        <w:ind w:left="426"/>
        <w:contextualSpacing w:val="0"/>
        <w:rPr>
          <w:rFonts w:asciiTheme="minorHAnsi" w:hAnsiTheme="minorHAnsi"/>
        </w:rPr>
      </w:pPr>
      <w:r>
        <w:t>10 258 Kč bez DPH</w:t>
      </w:r>
      <w:r w:rsidRPr="00BF2926">
        <w:rPr>
          <w:rFonts w:asciiTheme="minorHAnsi" w:hAnsiTheme="minorHAnsi"/>
        </w:rPr>
        <w:t xml:space="preserve"> 21 % </w:t>
      </w:r>
      <w:r>
        <w:rPr>
          <w:rFonts w:asciiTheme="minorHAnsi" w:hAnsiTheme="minorHAnsi"/>
        </w:rPr>
        <w:t>za</w:t>
      </w:r>
      <w:r w:rsidRPr="00BF2926">
        <w:rPr>
          <w:rFonts w:asciiTheme="minorHAnsi" w:hAnsiTheme="minorHAnsi"/>
        </w:rPr>
        <w:t xml:space="preserve"> ka</w:t>
      </w:r>
      <w:r>
        <w:rPr>
          <w:rFonts w:asciiTheme="minorHAnsi" w:hAnsiTheme="minorHAnsi"/>
        </w:rPr>
        <w:t>ž</w:t>
      </w:r>
      <w:r w:rsidRPr="00BF2926">
        <w:rPr>
          <w:rFonts w:asciiTheme="minorHAnsi" w:hAnsiTheme="minorHAnsi"/>
        </w:rPr>
        <w:t>d</w:t>
      </w:r>
      <w:r>
        <w:rPr>
          <w:rFonts w:asciiTheme="minorHAnsi" w:hAnsiTheme="minorHAnsi"/>
        </w:rPr>
        <w:t>ý</w:t>
      </w:r>
      <w:r w:rsidRPr="00BF2926">
        <w:rPr>
          <w:rFonts w:asciiTheme="minorHAnsi" w:hAnsiTheme="minorHAnsi"/>
        </w:rPr>
        <w:t xml:space="preserve"> měsíc plnění. (</w:t>
      </w:r>
      <w:r>
        <w:rPr>
          <w:rFonts w:asciiTheme="minorHAnsi" w:hAnsiTheme="minorHAnsi"/>
        </w:rPr>
        <w:t>12</w:t>
      </w:r>
      <w:r w:rsidRPr="00BF29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412</w:t>
      </w:r>
      <w:r w:rsidRPr="00BF2926">
        <w:rPr>
          <w:rFonts w:asciiTheme="minorHAnsi" w:hAnsiTheme="minorHAnsi"/>
        </w:rPr>
        <w:t>,</w:t>
      </w:r>
      <w:r>
        <w:rPr>
          <w:rFonts w:asciiTheme="minorHAnsi" w:hAnsiTheme="minorHAnsi"/>
        </w:rPr>
        <w:t>18</w:t>
      </w:r>
      <w:r w:rsidRPr="00BF2926">
        <w:rPr>
          <w:rFonts w:asciiTheme="minorHAnsi" w:hAnsiTheme="minorHAnsi"/>
        </w:rPr>
        <w:t xml:space="preserve"> K</w:t>
      </w:r>
      <w:r>
        <w:rPr>
          <w:rFonts w:asciiTheme="minorHAnsi" w:hAnsiTheme="minorHAnsi"/>
        </w:rPr>
        <w:t>č</w:t>
      </w:r>
      <w:r w:rsidRPr="00BF2926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>č</w:t>
      </w:r>
      <w:r w:rsidRPr="00BF2926">
        <w:rPr>
          <w:rFonts w:asciiTheme="minorHAnsi" w:hAnsiTheme="minorHAnsi"/>
        </w:rPr>
        <w:t>etn</w:t>
      </w:r>
      <w:r>
        <w:rPr>
          <w:rFonts w:asciiTheme="minorHAnsi" w:hAnsiTheme="minorHAnsi"/>
        </w:rPr>
        <w:t>ě</w:t>
      </w:r>
      <w:r w:rsidRPr="00BF2926">
        <w:rPr>
          <w:rFonts w:asciiTheme="minorHAnsi" w:hAnsiTheme="minorHAnsi"/>
        </w:rPr>
        <w:t xml:space="preserve"> DPH 21</w:t>
      </w:r>
      <w:r w:rsidR="003E1E5B">
        <w:rPr>
          <w:rFonts w:asciiTheme="minorHAnsi" w:hAnsiTheme="minorHAnsi"/>
        </w:rPr>
        <w:t xml:space="preserve"> </w:t>
      </w:r>
      <w:r w:rsidRPr="00BF2926">
        <w:rPr>
          <w:rFonts w:asciiTheme="minorHAnsi" w:hAnsiTheme="minorHAnsi"/>
        </w:rPr>
        <w:t>%)</w:t>
      </w:r>
      <w:r w:rsidR="00840C1E" w:rsidRPr="009079DC">
        <w:rPr>
          <w:rFonts w:asciiTheme="minorHAnsi" w:hAnsiTheme="minorHAnsi"/>
        </w:rPr>
        <w:t xml:space="preserve">. </w:t>
      </w:r>
    </w:p>
    <w:p w14:paraId="7B3DF8A3" w14:textId="77777777" w:rsidR="004C117F" w:rsidRPr="00F11520" w:rsidRDefault="004C117F" w:rsidP="003E1E5B"/>
    <w:p w14:paraId="1378801A" w14:textId="77777777" w:rsidR="003B2B6E" w:rsidRDefault="003B2B6E" w:rsidP="003B2B6E">
      <w:pPr>
        <w:widowControl w:val="0"/>
        <w:spacing w:before="12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70CA304A" w14:textId="18E573FC" w:rsidR="009207F6" w:rsidRDefault="004F56AA" w:rsidP="009207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Praze </w:t>
      </w:r>
      <w:r w:rsidR="009207F6" w:rsidRPr="007A12B8">
        <w:rPr>
          <w:rFonts w:asciiTheme="minorHAnsi" w:hAnsiTheme="minorHAnsi"/>
          <w:sz w:val="24"/>
          <w:szCs w:val="24"/>
        </w:rPr>
        <w:t>dne</w:t>
      </w:r>
      <w:r>
        <w:rPr>
          <w:rFonts w:asciiTheme="minorHAnsi" w:hAnsiTheme="minorHAnsi"/>
          <w:sz w:val="24"/>
          <w:szCs w:val="24"/>
        </w:rPr>
        <w:t xml:space="preserve"> </w:t>
      </w:r>
      <w:r w:rsidR="00BF2926">
        <w:rPr>
          <w:rFonts w:asciiTheme="minorHAnsi" w:hAnsiTheme="minorHAnsi"/>
          <w:sz w:val="24"/>
          <w:szCs w:val="24"/>
        </w:rPr>
        <w:t>15</w:t>
      </w:r>
      <w:r w:rsidR="00221D94">
        <w:rPr>
          <w:rFonts w:asciiTheme="minorHAnsi" w:hAnsiTheme="minorHAnsi"/>
          <w:sz w:val="24"/>
          <w:szCs w:val="24"/>
        </w:rPr>
        <w:t>.</w:t>
      </w:r>
      <w:r w:rsidR="00BF2926">
        <w:rPr>
          <w:rFonts w:asciiTheme="minorHAnsi" w:hAnsiTheme="minorHAnsi"/>
          <w:sz w:val="24"/>
          <w:szCs w:val="24"/>
        </w:rPr>
        <w:t>5</w:t>
      </w:r>
      <w:r w:rsidR="00221D94">
        <w:rPr>
          <w:rFonts w:asciiTheme="minorHAnsi" w:hAnsiTheme="minorHAnsi"/>
          <w:sz w:val="24"/>
          <w:szCs w:val="24"/>
        </w:rPr>
        <w:t>.202</w:t>
      </w:r>
      <w:r w:rsidR="00BF2926">
        <w:rPr>
          <w:rFonts w:asciiTheme="minorHAnsi" w:hAnsiTheme="minorHAnsi"/>
          <w:sz w:val="24"/>
          <w:szCs w:val="24"/>
        </w:rPr>
        <w:t>3</w:t>
      </w:r>
    </w:p>
    <w:p w14:paraId="17AB8CDB" w14:textId="77777777" w:rsidR="003B2B6E" w:rsidRDefault="003B2B6E" w:rsidP="009207F6">
      <w:pPr>
        <w:rPr>
          <w:rFonts w:asciiTheme="minorHAnsi" w:hAnsiTheme="minorHAnsi"/>
          <w:sz w:val="24"/>
          <w:szCs w:val="24"/>
        </w:rPr>
      </w:pPr>
    </w:p>
    <w:p w14:paraId="2B477EB5" w14:textId="77777777" w:rsidR="00E958DD" w:rsidRDefault="00E958DD" w:rsidP="009207F6">
      <w:pPr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835"/>
        <w:gridCol w:w="3289"/>
      </w:tblGrid>
      <w:tr w:rsidR="003E1E5B" w14:paraId="2AB2B71E" w14:textId="77777777" w:rsidTr="003E1E5B">
        <w:trPr>
          <w:trHeight w:val="2273"/>
        </w:trPr>
        <w:tc>
          <w:tcPr>
            <w:tcW w:w="3289" w:type="dxa"/>
            <w:tcBorders>
              <w:bottom w:val="dotted" w:sz="4" w:space="0" w:color="auto"/>
            </w:tcBorders>
          </w:tcPr>
          <w:p w14:paraId="03D1CFF4" w14:textId="7FDE2CC5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2B8">
              <w:rPr>
                <w:rFonts w:asciiTheme="minorHAnsi" w:hAnsiTheme="minorHAnsi"/>
                <w:sz w:val="24"/>
                <w:szCs w:val="24"/>
              </w:rPr>
              <w:t>Za objednatele:</w:t>
            </w:r>
          </w:p>
        </w:tc>
        <w:tc>
          <w:tcPr>
            <w:tcW w:w="2835" w:type="dxa"/>
          </w:tcPr>
          <w:p w14:paraId="23237339" w14:textId="77777777" w:rsidR="003E1E5B" w:rsidRDefault="003E1E5B" w:rsidP="009207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2208124C" w14:textId="3BAA4D18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2B8">
              <w:rPr>
                <w:rFonts w:asciiTheme="minorHAnsi" w:hAnsiTheme="minorHAnsi"/>
                <w:sz w:val="24"/>
                <w:szCs w:val="24"/>
              </w:rPr>
              <w:t xml:space="preserve">Za </w:t>
            </w:r>
            <w:r>
              <w:rPr>
                <w:rFonts w:asciiTheme="minorHAnsi" w:hAnsiTheme="minorHAnsi"/>
                <w:sz w:val="24"/>
                <w:szCs w:val="24"/>
              </w:rPr>
              <w:t>dodavatele</w:t>
            </w:r>
            <w:r w:rsidRPr="007A12B8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3E1E5B" w14:paraId="3571024B" w14:textId="77777777" w:rsidTr="003E1E5B">
        <w:tc>
          <w:tcPr>
            <w:tcW w:w="3289" w:type="dxa"/>
            <w:tcBorders>
              <w:top w:val="dotted" w:sz="4" w:space="0" w:color="auto"/>
            </w:tcBorders>
          </w:tcPr>
          <w:p w14:paraId="2527B4A5" w14:textId="2D3B2920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Tomáš Bryknar</w:t>
            </w:r>
          </w:p>
        </w:tc>
        <w:tc>
          <w:tcPr>
            <w:tcW w:w="2835" w:type="dxa"/>
          </w:tcPr>
          <w:p w14:paraId="7F49E100" w14:textId="77777777" w:rsidR="003E1E5B" w:rsidRDefault="003E1E5B" w:rsidP="009207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dotted" w:sz="4" w:space="0" w:color="auto"/>
            </w:tcBorders>
          </w:tcPr>
          <w:p w14:paraId="5049ACA4" w14:textId="00ECD293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Jindřich Kučera</w:t>
            </w:r>
          </w:p>
        </w:tc>
      </w:tr>
      <w:tr w:rsidR="003E1E5B" w14:paraId="32E43A90" w14:textId="77777777" w:rsidTr="003E1E5B">
        <w:tc>
          <w:tcPr>
            <w:tcW w:w="3289" w:type="dxa"/>
          </w:tcPr>
          <w:p w14:paraId="4B71D49B" w14:textId="62FD40E0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starosta městské části</w:t>
            </w:r>
          </w:p>
        </w:tc>
        <w:tc>
          <w:tcPr>
            <w:tcW w:w="2835" w:type="dxa"/>
          </w:tcPr>
          <w:p w14:paraId="68F62495" w14:textId="77777777" w:rsidR="003E1E5B" w:rsidRDefault="003E1E5B" w:rsidP="009207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5E66602" w14:textId="46EA927B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jednatel Trias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Consulting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s.r.o.</w:t>
            </w:r>
          </w:p>
        </w:tc>
      </w:tr>
    </w:tbl>
    <w:p w14:paraId="70D4B4BA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sectPr w:rsidR="00BF2EBB" w:rsidSect="00E958DD">
      <w:footerReference w:type="default" r:id="rId7"/>
      <w:pgSz w:w="11906" w:h="16838"/>
      <w:pgMar w:top="1247" w:right="1191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9F79" w14:textId="77777777" w:rsidR="00E964AE" w:rsidRDefault="00E964AE" w:rsidP="00BA4B14">
      <w:r>
        <w:separator/>
      </w:r>
    </w:p>
  </w:endnote>
  <w:endnote w:type="continuationSeparator" w:id="0">
    <w:p w14:paraId="5D87900F" w14:textId="77777777" w:rsidR="00E964AE" w:rsidRDefault="00E964AE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6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33A41EF" w14:textId="77777777" w:rsidR="00E958DD" w:rsidRPr="00BF2926" w:rsidRDefault="00221D94">
        <w:pPr>
          <w:pStyle w:val="Zpat"/>
          <w:jc w:val="right"/>
          <w:rPr>
            <w:rFonts w:asciiTheme="minorHAnsi" w:hAnsiTheme="minorHAnsi" w:cstheme="minorHAnsi"/>
          </w:rPr>
        </w:pPr>
        <w:r w:rsidRPr="00BF2926">
          <w:rPr>
            <w:rFonts w:asciiTheme="minorHAnsi" w:hAnsiTheme="minorHAnsi" w:cstheme="minorHAnsi"/>
          </w:rPr>
          <w:fldChar w:fldCharType="begin"/>
        </w:r>
        <w:r w:rsidRPr="00BF2926">
          <w:rPr>
            <w:rFonts w:asciiTheme="minorHAnsi" w:hAnsiTheme="minorHAnsi" w:cstheme="minorHAnsi"/>
          </w:rPr>
          <w:instrText xml:space="preserve"> PAGE   \* MERGEFORMAT </w:instrText>
        </w:r>
        <w:r w:rsidRPr="00BF2926">
          <w:rPr>
            <w:rFonts w:asciiTheme="minorHAnsi" w:hAnsiTheme="minorHAnsi" w:cstheme="minorHAnsi"/>
          </w:rPr>
          <w:fldChar w:fldCharType="separate"/>
        </w:r>
        <w:r w:rsidR="00BF2EBB" w:rsidRPr="00BF2926">
          <w:rPr>
            <w:rFonts w:asciiTheme="minorHAnsi" w:hAnsiTheme="minorHAnsi" w:cstheme="minorHAnsi"/>
            <w:noProof/>
          </w:rPr>
          <w:t>1</w:t>
        </w:r>
        <w:r w:rsidRPr="00BF292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D003395" w14:textId="77777777" w:rsidR="00E958DD" w:rsidRDefault="00E95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E07B" w14:textId="77777777" w:rsidR="00E964AE" w:rsidRDefault="00E964AE" w:rsidP="00BA4B14">
      <w:r>
        <w:separator/>
      </w:r>
    </w:p>
  </w:footnote>
  <w:footnote w:type="continuationSeparator" w:id="0">
    <w:p w14:paraId="2873D145" w14:textId="77777777" w:rsidR="00E964AE" w:rsidRDefault="00E964AE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C05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71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93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250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12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785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723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448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469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051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552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667499">
    <w:abstractNumId w:val="4"/>
  </w:num>
  <w:num w:numId="12" w16cid:durableId="1267885435">
    <w:abstractNumId w:val="0"/>
  </w:num>
  <w:num w:numId="13" w16cid:durableId="878931381">
    <w:abstractNumId w:val="8"/>
  </w:num>
  <w:num w:numId="14" w16cid:durableId="1648169393">
    <w:abstractNumId w:val="15"/>
  </w:num>
  <w:num w:numId="15" w16cid:durableId="2145149328">
    <w:abstractNumId w:val="11"/>
  </w:num>
  <w:num w:numId="16" w16cid:durableId="628630691">
    <w:abstractNumId w:val="10"/>
  </w:num>
  <w:num w:numId="17" w16cid:durableId="1477724175">
    <w:abstractNumId w:val="1"/>
  </w:num>
  <w:num w:numId="18" w16cid:durableId="1951283014">
    <w:abstractNumId w:val="5"/>
  </w:num>
  <w:num w:numId="19" w16cid:durableId="644430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6"/>
    <w:rsid w:val="000A6C37"/>
    <w:rsid w:val="00101896"/>
    <w:rsid w:val="00103CD5"/>
    <w:rsid w:val="001267E7"/>
    <w:rsid w:val="00200556"/>
    <w:rsid w:val="00221D94"/>
    <w:rsid w:val="0025696D"/>
    <w:rsid w:val="002C0B95"/>
    <w:rsid w:val="003048AA"/>
    <w:rsid w:val="003A56E5"/>
    <w:rsid w:val="003B2B6E"/>
    <w:rsid w:val="003D7C8E"/>
    <w:rsid w:val="003E1E5B"/>
    <w:rsid w:val="004347C5"/>
    <w:rsid w:val="004471AA"/>
    <w:rsid w:val="004C117F"/>
    <w:rsid w:val="004F56AA"/>
    <w:rsid w:val="005202B0"/>
    <w:rsid w:val="00530E8C"/>
    <w:rsid w:val="0058098E"/>
    <w:rsid w:val="005A1B77"/>
    <w:rsid w:val="005A5464"/>
    <w:rsid w:val="005E036C"/>
    <w:rsid w:val="005E1328"/>
    <w:rsid w:val="006F0F74"/>
    <w:rsid w:val="00726862"/>
    <w:rsid w:val="00753C99"/>
    <w:rsid w:val="007A12B8"/>
    <w:rsid w:val="0081594D"/>
    <w:rsid w:val="00840C1E"/>
    <w:rsid w:val="008A139B"/>
    <w:rsid w:val="00904ED3"/>
    <w:rsid w:val="009207F6"/>
    <w:rsid w:val="0094267D"/>
    <w:rsid w:val="0099416E"/>
    <w:rsid w:val="009F3608"/>
    <w:rsid w:val="009F740A"/>
    <w:rsid w:val="00A745E1"/>
    <w:rsid w:val="00A9272B"/>
    <w:rsid w:val="00AD3F05"/>
    <w:rsid w:val="00B44738"/>
    <w:rsid w:val="00BA4B14"/>
    <w:rsid w:val="00BC3E04"/>
    <w:rsid w:val="00BF2926"/>
    <w:rsid w:val="00BF2EBB"/>
    <w:rsid w:val="00C42198"/>
    <w:rsid w:val="00CE123F"/>
    <w:rsid w:val="00DC26C0"/>
    <w:rsid w:val="00E2632E"/>
    <w:rsid w:val="00E7680A"/>
    <w:rsid w:val="00E915D1"/>
    <w:rsid w:val="00E958DD"/>
    <w:rsid w:val="00E964AE"/>
    <w:rsid w:val="00EE5813"/>
    <w:rsid w:val="00F03ABB"/>
    <w:rsid w:val="00F11520"/>
    <w:rsid w:val="00F15ABC"/>
    <w:rsid w:val="00F709F0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F77"/>
  <w15:docId w15:val="{25284B03-252F-4668-9E04-2207B72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  <w:style w:type="table" w:styleId="Mkatabulky">
    <w:name w:val="Table Grid"/>
    <w:basedOn w:val="Normlntabulka"/>
    <w:uiPriority w:val="59"/>
    <w:rsid w:val="003E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Irena Marková</cp:lastModifiedBy>
  <cp:revision>4</cp:revision>
  <cp:lastPrinted>2016-01-15T15:17:00Z</cp:lastPrinted>
  <dcterms:created xsi:type="dcterms:W3CDTF">2023-05-16T09:11:00Z</dcterms:created>
  <dcterms:modified xsi:type="dcterms:W3CDTF">2023-05-19T10:21:00Z</dcterms:modified>
</cp:coreProperties>
</file>