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03C4" w14:textId="77777777" w:rsidR="00B034EC" w:rsidRDefault="009F780D">
      <w:pPr>
        <w:pStyle w:val="Jin0"/>
        <w:framePr w:w="1123" w:h="418" w:wrap="none" w:hAnchor="page" w:x="757" w:y="1"/>
        <w:pBdr>
          <w:top w:val="single" w:sz="0" w:space="0" w:color="2C69B9"/>
          <w:left w:val="single" w:sz="0" w:space="0" w:color="2C69B9"/>
          <w:bottom w:val="single" w:sz="0" w:space="0" w:color="2C69B9"/>
          <w:right w:val="single" w:sz="0" w:space="0" w:color="2C69B9"/>
        </w:pBdr>
        <w:shd w:val="clear" w:color="auto" w:fill="2C69B9"/>
        <w:spacing w:after="0" w:line="240" w:lineRule="auto"/>
        <w:ind w:firstLine="0"/>
        <w:rPr>
          <w:sz w:val="32"/>
          <w:szCs w:val="32"/>
        </w:rPr>
      </w:pPr>
      <w:r w:rsidRPr="008B6782">
        <w:rPr>
          <w:b/>
          <w:bCs/>
          <w:color w:val="FFFFFF"/>
          <w:sz w:val="32"/>
          <w:szCs w:val="32"/>
          <w:lang w:val="pl-PL" w:eastAsia="en-US" w:bidi="en-US"/>
        </w:rPr>
        <w:t>UNIQA</w:t>
      </w:r>
    </w:p>
    <w:p w14:paraId="226B03C5" w14:textId="77777777" w:rsidR="00B034EC" w:rsidRDefault="009F780D">
      <w:pPr>
        <w:pStyle w:val="Jin0"/>
        <w:framePr w:w="7128" w:h="389" w:wrap="none" w:hAnchor="page" w:x="2619" w:y="959"/>
        <w:shd w:val="clear" w:color="auto" w:fill="auto"/>
        <w:spacing w:after="0" w:line="240" w:lineRule="auto"/>
        <w:ind w:firstLine="0"/>
        <w:rPr>
          <w:sz w:val="28"/>
          <w:szCs w:val="28"/>
        </w:rPr>
      </w:pPr>
      <w:r>
        <w:rPr>
          <w:b/>
          <w:bCs/>
          <w:sz w:val="28"/>
          <w:szCs w:val="28"/>
        </w:rPr>
        <w:t>Příloha č. 5 - Informace o zpracování osobních údajů</w:t>
      </w:r>
    </w:p>
    <w:p w14:paraId="226B03C6" w14:textId="77777777" w:rsidR="00B034EC" w:rsidRDefault="009F780D">
      <w:pPr>
        <w:pStyle w:val="Zkladntext20"/>
        <w:framePr w:w="6404" w:h="598" w:wrap="none" w:hAnchor="page" w:x="2658" w:y="14307"/>
        <w:shd w:val="clear" w:color="auto" w:fill="auto"/>
        <w:spacing w:line="293" w:lineRule="auto"/>
        <w:jc w:val="center"/>
      </w:pPr>
      <w:r>
        <w:t xml:space="preserve">UNIQA </w:t>
      </w:r>
      <w:proofErr w:type="gramStart"/>
      <w:r>
        <w:t>linka:+</w:t>
      </w:r>
      <w:proofErr w:type="gramEnd"/>
      <w:r>
        <w:t xml:space="preserve">420 488 125 125 </w:t>
      </w:r>
      <w:r w:rsidRPr="008B6782">
        <w:rPr>
          <w:lang w:eastAsia="en-US" w:bidi="en-US"/>
        </w:rPr>
        <w:t xml:space="preserve">e-mail. </w:t>
      </w:r>
      <w:hyperlink r:id="rId7" w:history="1">
        <w:r w:rsidRPr="008B6782">
          <w:rPr>
            <w:lang w:eastAsia="en-US" w:bidi="en-US"/>
          </w:rPr>
          <w:t>info@uniqa.cz</w:t>
        </w:r>
      </w:hyperlink>
      <w:r w:rsidRPr="008B6782">
        <w:rPr>
          <w:lang w:eastAsia="en-US" w:bidi="en-US"/>
        </w:rPr>
        <w:t xml:space="preserve"> </w:t>
      </w:r>
      <w:hyperlink r:id="rId8" w:history="1">
        <w:r w:rsidRPr="008B6782">
          <w:rPr>
            <w:lang w:eastAsia="en-US" w:bidi="en-US"/>
          </w:rPr>
          <w:t>www.uniqa.cz</w:t>
        </w:r>
      </w:hyperlink>
      <w:r w:rsidRPr="008B6782">
        <w:rPr>
          <w:lang w:eastAsia="en-US" w:bidi="en-US"/>
        </w:rPr>
        <w:br/>
      </w:r>
      <w:r>
        <w:t>UNIQA pojišťovna, a.s., Evropská 810/136, 160 00 Praha 6, Česká republika, IČO: 492 40 480,</w:t>
      </w:r>
      <w:r>
        <w:br/>
        <w:t>společnost je zapsána v obchodním rejstříku vedeném Městským soudem v Praze, oddíl B, vložka 2012</w:t>
      </w:r>
    </w:p>
    <w:p w14:paraId="226B03C7" w14:textId="77777777" w:rsidR="00B034EC" w:rsidRDefault="00B034EC">
      <w:pPr>
        <w:spacing w:line="360" w:lineRule="exact"/>
      </w:pPr>
    </w:p>
    <w:p w14:paraId="226B03C8" w14:textId="77777777" w:rsidR="00B034EC" w:rsidRDefault="00B034EC">
      <w:pPr>
        <w:spacing w:line="360" w:lineRule="exact"/>
      </w:pPr>
    </w:p>
    <w:p w14:paraId="226B03C9" w14:textId="77777777" w:rsidR="00B034EC" w:rsidRDefault="00B034EC">
      <w:pPr>
        <w:spacing w:line="360" w:lineRule="exact"/>
      </w:pPr>
    </w:p>
    <w:p w14:paraId="226B03CA" w14:textId="77777777" w:rsidR="00B034EC" w:rsidRDefault="00B034EC">
      <w:pPr>
        <w:spacing w:line="360" w:lineRule="exact"/>
      </w:pPr>
    </w:p>
    <w:p w14:paraId="226B03CB" w14:textId="77777777" w:rsidR="00B034EC" w:rsidRDefault="00B034EC">
      <w:pPr>
        <w:spacing w:line="360" w:lineRule="exact"/>
      </w:pPr>
    </w:p>
    <w:p w14:paraId="226B03CC" w14:textId="77777777" w:rsidR="00B034EC" w:rsidRDefault="00B034EC">
      <w:pPr>
        <w:spacing w:line="360" w:lineRule="exact"/>
      </w:pPr>
    </w:p>
    <w:p w14:paraId="226B03CD" w14:textId="77777777" w:rsidR="00B034EC" w:rsidRDefault="00B034EC">
      <w:pPr>
        <w:spacing w:line="360" w:lineRule="exact"/>
      </w:pPr>
    </w:p>
    <w:p w14:paraId="226B03CE" w14:textId="77777777" w:rsidR="00B034EC" w:rsidRDefault="00B034EC">
      <w:pPr>
        <w:spacing w:line="360" w:lineRule="exact"/>
      </w:pPr>
    </w:p>
    <w:p w14:paraId="226B03CF" w14:textId="77777777" w:rsidR="00B034EC" w:rsidRDefault="00B034EC">
      <w:pPr>
        <w:spacing w:line="360" w:lineRule="exact"/>
      </w:pPr>
    </w:p>
    <w:p w14:paraId="226B03D0" w14:textId="77777777" w:rsidR="00B034EC" w:rsidRDefault="00B034EC">
      <w:pPr>
        <w:spacing w:line="360" w:lineRule="exact"/>
      </w:pPr>
    </w:p>
    <w:p w14:paraId="226B03D1" w14:textId="77777777" w:rsidR="00B034EC" w:rsidRDefault="00B034EC">
      <w:pPr>
        <w:spacing w:line="360" w:lineRule="exact"/>
      </w:pPr>
    </w:p>
    <w:p w14:paraId="226B03D2" w14:textId="77777777" w:rsidR="00B034EC" w:rsidRDefault="00B034EC">
      <w:pPr>
        <w:spacing w:line="360" w:lineRule="exact"/>
      </w:pPr>
    </w:p>
    <w:p w14:paraId="226B03D3" w14:textId="77777777" w:rsidR="00B034EC" w:rsidRDefault="00B034EC">
      <w:pPr>
        <w:spacing w:line="360" w:lineRule="exact"/>
      </w:pPr>
    </w:p>
    <w:p w14:paraId="226B03D4" w14:textId="77777777" w:rsidR="00B034EC" w:rsidRDefault="00B034EC">
      <w:pPr>
        <w:spacing w:line="360" w:lineRule="exact"/>
      </w:pPr>
    </w:p>
    <w:p w14:paraId="226B03D5" w14:textId="77777777" w:rsidR="00B034EC" w:rsidRDefault="00B034EC">
      <w:pPr>
        <w:spacing w:line="360" w:lineRule="exact"/>
      </w:pPr>
    </w:p>
    <w:p w14:paraId="226B03D6" w14:textId="77777777" w:rsidR="00B034EC" w:rsidRDefault="00B034EC">
      <w:pPr>
        <w:spacing w:line="360" w:lineRule="exact"/>
      </w:pPr>
    </w:p>
    <w:p w14:paraId="226B03D7" w14:textId="77777777" w:rsidR="00B034EC" w:rsidRDefault="00B034EC">
      <w:pPr>
        <w:spacing w:line="360" w:lineRule="exact"/>
      </w:pPr>
    </w:p>
    <w:p w14:paraId="226B03D8" w14:textId="77777777" w:rsidR="00B034EC" w:rsidRDefault="00B034EC">
      <w:pPr>
        <w:spacing w:line="360" w:lineRule="exact"/>
      </w:pPr>
    </w:p>
    <w:p w14:paraId="226B03D9" w14:textId="77777777" w:rsidR="00B034EC" w:rsidRDefault="00B034EC">
      <w:pPr>
        <w:spacing w:line="360" w:lineRule="exact"/>
      </w:pPr>
    </w:p>
    <w:p w14:paraId="226B03DA" w14:textId="77777777" w:rsidR="00B034EC" w:rsidRDefault="00B034EC">
      <w:pPr>
        <w:spacing w:line="360" w:lineRule="exact"/>
      </w:pPr>
    </w:p>
    <w:p w14:paraId="226B03DB" w14:textId="77777777" w:rsidR="00B034EC" w:rsidRDefault="00B034EC">
      <w:pPr>
        <w:spacing w:line="360" w:lineRule="exact"/>
      </w:pPr>
    </w:p>
    <w:p w14:paraId="226B03DC" w14:textId="77777777" w:rsidR="00B034EC" w:rsidRDefault="00B034EC">
      <w:pPr>
        <w:spacing w:line="360" w:lineRule="exact"/>
      </w:pPr>
    </w:p>
    <w:p w14:paraId="226B03DD" w14:textId="77777777" w:rsidR="00B034EC" w:rsidRDefault="00B034EC">
      <w:pPr>
        <w:spacing w:line="360" w:lineRule="exact"/>
      </w:pPr>
    </w:p>
    <w:p w14:paraId="226B03DE" w14:textId="77777777" w:rsidR="00B034EC" w:rsidRDefault="00B034EC">
      <w:pPr>
        <w:spacing w:line="360" w:lineRule="exact"/>
      </w:pPr>
    </w:p>
    <w:p w14:paraId="226B03DF" w14:textId="77777777" w:rsidR="00B034EC" w:rsidRDefault="00B034EC">
      <w:pPr>
        <w:spacing w:line="360" w:lineRule="exact"/>
      </w:pPr>
    </w:p>
    <w:p w14:paraId="226B03E0" w14:textId="77777777" w:rsidR="00B034EC" w:rsidRDefault="00B034EC">
      <w:pPr>
        <w:spacing w:line="360" w:lineRule="exact"/>
      </w:pPr>
    </w:p>
    <w:p w14:paraId="226B03E1" w14:textId="77777777" w:rsidR="00B034EC" w:rsidRDefault="00B034EC">
      <w:pPr>
        <w:spacing w:line="360" w:lineRule="exact"/>
      </w:pPr>
    </w:p>
    <w:p w14:paraId="226B03E2" w14:textId="77777777" w:rsidR="00B034EC" w:rsidRDefault="00B034EC">
      <w:pPr>
        <w:spacing w:line="360" w:lineRule="exact"/>
      </w:pPr>
    </w:p>
    <w:p w14:paraId="226B03E3" w14:textId="77777777" w:rsidR="00B034EC" w:rsidRDefault="00B034EC">
      <w:pPr>
        <w:spacing w:line="360" w:lineRule="exact"/>
      </w:pPr>
    </w:p>
    <w:p w14:paraId="226B03E4" w14:textId="77777777" w:rsidR="00B034EC" w:rsidRDefault="00B034EC">
      <w:pPr>
        <w:spacing w:line="360" w:lineRule="exact"/>
      </w:pPr>
    </w:p>
    <w:p w14:paraId="226B03E5" w14:textId="77777777" w:rsidR="00B034EC" w:rsidRDefault="00B034EC">
      <w:pPr>
        <w:spacing w:line="360" w:lineRule="exact"/>
      </w:pPr>
    </w:p>
    <w:p w14:paraId="226B03E6" w14:textId="77777777" w:rsidR="00B034EC" w:rsidRDefault="00B034EC">
      <w:pPr>
        <w:spacing w:line="360" w:lineRule="exact"/>
      </w:pPr>
    </w:p>
    <w:p w14:paraId="226B03E7" w14:textId="77777777" w:rsidR="00B034EC" w:rsidRDefault="00B034EC">
      <w:pPr>
        <w:spacing w:line="360" w:lineRule="exact"/>
      </w:pPr>
    </w:p>
    <w:p w14:paraId="226B03E8" w14:textId="77777777" w:rsidR="00B034EC" w:rsidRDefault="00B034EC">
      <w:pPr>
        <w:spacing w:line="360" w:lineRule="exact"/>
      </w:pPr>
    </w:p>
    <w:p w14:paraId="226B03E9" w14:textId="77777777" w:rsidR="00B034EC" w:rsidRDefault="00B034EC">
      <w:pPr>
        <w:spacing w:line="360" w:lineRule="exact"/>
      </w:pPr>
    </w:p>
    <w:p w14:paraId="226B03EA" w14:textId="77777777" w:rsidR="00B034EC" w:rsidRDefault="00B034EC">
      <w:pPr>
        <w:spacing w:line="360" w:lineRule="exact"/>
      </w:pPr>
    </w:p>
    <w:p w14:paraId="226B03EB" w14:textId="77777777" w:rsidR="00B034EC" w:rsidRDefault="00B034EC">
      <w:pPr>
        <w:spacing w:line="360" w:lineRule="exact"/>
      </w:pPr>
    </w:p>
    <w:p w14:paraId="226B03EC" w14:textId="77777777" w:rsidR="00B034EC" w:rsidRDefault="00B034EC">
      <w:pPr>
        <w:spacing w:line="360" w:lineRule="exact"/>
      </w:pPr>
    </w:p>
    <w:p w14:paraId="226B03ED" w14:textId="77777777" w:rsidR="00B034EC" w:rsidRDefault="00B034EC">
      <w:pPr>
        <w:spacing w:line="360" w:lineRule="exact"/>
      </w:pPr>
    </w:p>
    <w:p w14:paraId="226B03EE" w14:textId="77777777" w:rsidR="00B034EC" w:rsidRDefault="00B034EC">
      <w:pPr>
        <w:spacing w:line="360" w:lineRule="exact"/>
      </w:pPr>
    </w:p>
    <w:p w14:paraId="226B03EF" w14:textId="77777777" w:rsidR="00B034EC" w:rsidRDefault="00B034EC">
      <w:pPr>
        <w:spacing w:after="503" w:line="1" w:lineRule="exact"/>
      </w:pPr>
    </w:p>
    <w:p w14:paraId="226B03F0" w14:textId="77777777" w:rsidR="00B034EC" w:rsidRDefault="00B034EC">
      <w:pPr>
        <w:spacing w:line="1" w:lineRule="exact"/>
        <w:sectPr w:rsidR="00B034EC">
          <w:pgSz w:w="11900" w:h="16840"/>
          <w:pgMar w:top="1736" w:right="2154" w:bottom="0" w:left="756" w:header="1308" w:footer="3" w:gutter="0"/>
          <w:pgNumType w:start="1"/>
          <w:cols w:space="720"/>
          <w:noEndnote/>
          <w:docGrid w:linePitch="360"/>
        </w:sectPr>
      </w:pPr>
    </w:p>
    <w:p w14:paraId="226B03F1" w14:textId="5BA0640D" w:rsidR="00B034EC" w:rsidRDefault="00B034EC">
      <w:pPr>
        <w:pStyle w:val="Nadpis10"/>
        <w:keepNext/>
        <w:keepLines/>
        <w:framePr w:w="1418" w:h="1141" w:wrap="none" w:hAnchor="page" w:x="594" w:y="951"/>
        <w:shd w:val="clear" w:color="auto" w:fill="auto"/>
        <w:spacing w:line="240" w:lineRule="auto"/>
        <w:ind w:firstLine="280"/>
      </w:pPr>
    </w:p>
    <w:p w14:paraId="226B03F2" w14:textId="77777777" w:rsidR="00B034EC" w:rsidRDefault="009F780D">
      <w:pPr>
        <w:pStyle w:val="Nadpis10"/>
        <w:keepNext/>
        <w:keepLines/>
        <w:framePr w:w="1418" w:h="1141" w:wrap="none" w:hAnchor="page" w:x="594" w:y="951"/>
        <w:shd w:val="clear" w:color="auto" w:fill="auto"/>
        <w:spacing w:line="228" w:lineRule="auto"/>
        <w:ind w:firstLine="0"/>
      </w:pPr>
      <w:bookmarkStart w:id="0" w:name="bookmark2"/>
      <w:bookmarkStart w:id="1" w:name="bookmark3"/>
      <w:r>
        <w:t>UNIQA</w:t>
      </w:r>
      <w:bookmarkEnd w:id="0"/>
      <w:bookmarkEnd w:id="1"/>
    </w:p>
    <w:p w14:paraId="575C6604" w14:textId="77777777" w:rsidR="009D7A0C" w:rsidRDefault="009F780D">
      <w:pPr>
        <w:pStyle w:val="Zkladntext40"/>
        <w:framePr w:w="1800" w:h="896" w:wrap="none" w:hAnchor="page" w:x="2156" w:y="1149"/>
        <w:shd w:val="clear" w:color="auto" w:fill="auto"/>
        <w:rPr>
          <w:b w:val="0"/>
          <w:bCs w:val="0"/>
          <w:sz w:val="13"/>
          <w:szCs w:val="13"/>
        </w:rPr>
      </w:pPr>
      <w:r>
        <w:rPr>
          <w:b w:val="0"/>
          <w:bCs w:val="0"/>
          <w:sz w:val="13"/>
          <w:szCs w:val="13"/>
        </w:rPr>
        <w:t xml:space="preserve">UNIQA pojišťovna, a.s. </w:t>
      </w:r>
    </w:p>
    <w:p w14:paraId="59E66963" w14:textId="77777777" w:rsidR="009D7A0C" w:rsidRDefault="009F780D">
      <w:pPr>
        <w:pStyle w:val="Zkladntext40"/>
        <w:framePr w:w="1800" w:h="896" w:wrap="none" w:hAnchor="page" w:x="2156" w:y="1149"/>
        <w:shd w:val="clear" w:color="auto" w:fill="auto"/>
      </w:pPr>
      <w:r>
        <w:t xml:space="preserve">Zapsána u Městského soudu v Praze, </w:t>
      </w:r>
    </w:p>
    <w:p w14:paraId="226B03F3" w14:textId="0EC2954D" w:rsidR="00B034EC" w:rsidRDefault="009F780D">
      <w:pPr>
        <w:pStyle w:val="Zkladntext40"/>
        <w:framePr w:w="1800" w:h="896" w:wrap="none" w:hAnchor="page" w:x="2156" w:y="1149"/>
        <w:shd w:val="clear" w:color="auto" w:fill="auto"/>
      </w:pPr>
      <w:r>
        <w:t>oddíl B, č. vložky 2012.</w:t>
      </w:r>
    </w:p>
    <w:p w14:paraId="226B03F4" w14:textId="77777777" w:rsidR="00B034EC" w:rsidRDefault="009F780D">
      <w:pPr>
        <w:pStyle w:val="Zkladntext20"/>
        <w:framePr w:w="1800" w:h="896" w:wrap="none" w:hAnchor="page" w:x="2156" w:y="1149"/>
        <w:shd w:val="clear" w:color="auto" w:fill="auto"/>
        <w:spacing w:line="240" w:lineRule="auto"/>
      </w:pPr>
      <w:r>
        <w:t>Evropská 136, 160 12 Praha 6 IČ:49240480</w:t>
      </w:r>
    </w:p>
    <w:p w14:paraId="226B03F5" w14:textId="77777777" w:rsidR="00B034EC" w:rsidRDefault="009F780D">
      <w:pPr>
        <w:pStyle w:val="Zkladntext20"/>
        <w:framePr w:w="1800" w:h="896" w:wrap="none" w:hAnchor="page" w:x="2156" w:y="1149"/>
        <w:shd w:val="clear" w:color="auto" w:fill="auto"/>
        <w:spacing w:line="240" w:lineRule="auto"/>
      </w:pPr>
      <w:r>
        <w:t>Tel.: +420 488 125 125</w:t>
      </w:r>
    </w:p>
    <w:p w14:paraId="226B03F6" w14:textId="77777777" w:rsidR="00B034EC" w:rsidRDefault="009F780D">
      <w:pPr>
        <w:pStyle w:val="Zkladntext30"/>
        <w:framePr w:w="3179" w:h="745" w:wrap="none" w:hAnchor="page" w:x="5508" w:y="1405"/>
        <w:shd w:val="clear" w:color="auto" w:fill="auto"/>
        <w:spacing w:after="0"/>
      </w:pPr>
      <w:r>
        <w:t>Zpracování osobních údajů Informace a souhlasy</w:t>
      </w:r>
    </w:p>
    <w:p w14:paraId="226B03F7" w14:textId="77777777" w:rsidR="00B034EC" w:rsidRDefault="009F780D">
      <w:pPr>
        <w:pStyle w:val="Nadpis20"/>
        <w:keepNext/>
        <w:keepLines/>
        <w:framePr w:w="2675" w:h="1562" w:wrap="none" w:hAnchor="page" w:x="8834" w:y="505"/>
        <w:pBdr>
          <w:top w:val="single" w:sz="0" w:space="0" w:color="46A3E5"/>
          <w:left w:val="single" w:sz="0" w:space="0" w:color="46A3E5"/>
          <w:bottom w:val="single" w:sz="0" w:space="0" w:color="46A3E5"/>
          <w:right w:val="single" w:sz="0" w:space="0" w:color="46A3E5"/>
        </w:pBdr>
        <w:shd w:val="clear" w:color="auto" w:fill="46A3E5"/>
        <w:spacing w:before="360" w:after="100"/>
      </w:pPr>
      <w:bookmarkStart w:id="2" w:name="bookmark4"/>
      <w:bookmarkStart w:id="3" w:name="bookmark5"/>
      <w:r>
        <w:rPr>
          <w:color w:val="FFFFFF"/>
        </w:rPr>
        <w:t>INFORMACE</w:t>
      </w:r>
      <w:bookmarkEnd w:id="2"/>
      <w:bookmarkEnd w:id="3"/>
    </w:p>
    <w:p w14:paraId="226B03F8" w14:textId="77777777" w:rsidR="00B034EC" w:rsidRDefault="009F780D">
      <w:pPr>
        <w:pStyle w:val="Nadpis20"/>
        <w:keepNext/>
        <w:keepLines/>
        <w:framePr w:w="2675" w:h="1562" w:wrap="none" w:hAnchor="page" w:x="8834" w:y="505"/>
        <w:pBdr>
          <w:top w:val="single" w:sz="0" w:space="0" w:color="46A3E5"/>
          <w:left w:val="single" w:sz="0" w:space="0" w:color="46A3E5"/>
          <w:bottom w:val="single" w:sz="0" w:space="0" w:color="46A3E5"/>
          <w:right w:val="single" w:sz="0" w:space="0" w:color="46A3E5"/>
        </w:pBdr>
        <w:shd w:val="clear" w:color="auto" w:fill="46A3E5"/>
        <w:spacing w:before="0" w:after="0"/>
      </w:pPr>
      <w:bookmarkStart w:id="4" w:name="bookmark6"/>
      <w:bookmarkStart w:id="5" w:name="bookmark7"/>
      <w:r>
        <w:rPr>
          <w:color w:val="FFFFFF"/>
        </w:rPr>
        <w:t>SOUHLASY</w:t>
      </w:r>
      <w:bookmarkEnd w:id="4"/>
      <w:bookmarkEnd w:id="5"/>
    </w:p>
    <w:p w14:paraId="226B03F9" w14:textId="1CD96911" w:rsidR="00B034EC" w:rsidRDefault="00B034EC">
      <w:pPr>
        <w:spacing w:line="360" w:lineRule="exact"/>
      </w:pPr>
    </w:p>
    <w:p w14:paraId="226B03FA" w14:textId="77777777" w:rsidR="00B034EC" w:rsidRDefault="00B034EC">
      <w:pPr>
        <w:spacing w:line="360" w:lineRule="exact"/>
      </w:pPr>
    </w:p>
    <w:p w14:paraId="226B03FB" w14:textId="77777777" w:rsidR="00B034EC" w:rsidRDefault="00B034EC">
      <w:pPr>
        <w:spacing w:line="360" w:lineRule="exact"/>
      </w:pPr>
    </w:p>
    <w:p w14:paraId="226B03FC" w14:textId="77777777" w:rsidR="00B034EC" w:rsidRDefault="00B034EC">
      <w:pPr>
        <w:spacing w:line="360" w:lineRule="exact"/>
      </w:pPr>
    </w:p>
    <w:p w14:paraId="226B03FD" w14:textId="77777777" w:rsidR="00B034EC" w:rsidRDefault="00B034EC">
      <w:pPr>
        <w:spacing w:after="708" w:line="1" w:lineRule="exact"/>
      </w:pPr>
    </w:p>
    <w:p w14:paraId="226B03FE" w14:textId="77777777" w:rsidR="00B034EC" w:rsidRDefault="00B034EC">
      <w:pPr>
        <w:spacing w:line="1" w:lineRule="exact"/>
        <w:sectPr w:rsidR="00B034EC">
          <w:pgSz w:w="11900" w:h="16840"/>
          <w:pgMar w:top="530" w:right="392" w:bottom="0" w:left="341" w:header="102" w:footer="3" w:gutter="0"/>
          <w:cols w:space="720"/>
          <w:noEndnote/>
          <w:docGrid w:linePitch="360"/>
        </w:sectPr>
      </w:pPr>
    </w:p>
    <w:p w14:paraId="226B03FF" w14:textId="77777777" w:rsidR="00B034EC" w:rsidRDefault="00B034EC">
      <w:pPr>
        <w:spacing w:line="99" w:lineRule="exact"/>
        <w:rPr>
          <w:sz w:val="8"/>
          <w:szCs w:val="8"/>
        </w:rPr>
      </w:pPr>
    </w:p>
    <w:p w14:paraId="226B0400" w14:textId="77777777" w:rsidR="00B034EC" w:rsidRDefault="00B034EC">
      <w:pPr>
        <w:spacing w:line="1" w:lineRule="exact"/>
        <w:sectPr w:rsidR="00B034EC">
          <w:type w:val="continuous"/>
          <w:pgSz w:w="11900" w:h="16840"/>
          <w:pgMar w:top="1443" w:right="0" w:bottom="19" w:left="0" w:header="0" w:footer="3" w:gutter="0"/>
          <w:cols w:space="720"/>
          <w:noEndnote/>
          <w:docGrid w:linePitch="360"/>
        </w:sectPr>
      </w:pPr>
    </w:p>
    <w:p w14:paraId="226B0401" w14:textId="77777777" w:rsidR="00B034EC" w:rsidRDefault="009F780D">
      <w:pPr>
        <w:pStyle w:val="Zkladntext30"/>
        <w:shd w:val="clear" w:color="auto" w:fill="auto"/>
        <w:spacing w:after="220" w:line="240" w:lineRule="auto"/>
        <w:jc w:val="center"/>
        <w:rPr>
          <w:sz w:val="22"/>
          <w:szCs w:val="22"/>
        </w:rPr>
      </w:pPr>
      <w:r>
        <w:rPr>
          <w:b/>
          <w:bCs/>
          <w:sz w:val="22"/>
          <w:szCs w:val="22"/>
        </w:rPr>
        <w:t>INFORMACE O ZPRACOVÁNÍ OSOBNÍCH ÚDAJŮ</w:t>
      </w:r>
    </w:p>
    <w:p w14:paraId="226B0402" w14:textId="77777777" w:rsidR="00B034EC" w:rsidRDefault="009F780D">
      <w:pPr>
        <w:pStyle w:val="Zkladntext1"/>
        <w:shd w:val="clear" w:color="auto" w:fill="auto"/>
        <w:ind w:firstLine="0"/>
        <w:jc w:val="both"/>
      </w:pPr>
      <w:r>
        <w:t>Hlavním kritériem při poskytovaní našich služeb je nepochybně spokojenost Vás, našich klientů, a proto přizpůsobujeme každou naši nabídku Vašim nejrozmanitějším potřebám a přáním. Za tímto účelem využíváme Vaše osobní údaje a zpracováváme je v souladu s platnými a účinnými právními předpisy. Ochraně Vašich osobních údajů tak věnujeme značnou pozornost, abychom mohli předejít každému neoprávněnému zásahu do Vašeho soukromí.</w:t>
      </w:r>
    </w:p>
    <w:p w14:paraId="226B0403" w14:textId="77777777" w:rsidR="00B034EC" w:rsidRDefault="009F780D">
      <w:pPr>
        <w:pStyle w:val="Zkladntext1"/>
        <w:shd w:val="clear" w:color="auto" w:fill="auto"/>
        <w:spacing w:after="160" w:line="269" w:lineRule="auto"/>
        <w:ind w:firstLine="0"/>
        <w:jc w:val="both"/>
      </w:pPr>
      <w:r>
        <w:t>UNIQA si Vás tímto dovoluje informovat o způsobu a rozsahu zpracování osobních údajů, včetně rozsahu Vašich práv, jakožto sub</w:t>
      </w:r>
      <w:r>
        <w:softHyphen/>
        <w:t>jektů údajů, souvisejících se zpracováním Vašich osobních údajů.</w:t>
      </w:r>
    </w:p>
    <w:p w14:paraId="226B0404" w14:textId="77777777" w:rsidR="00B034EC" w:rsidRDefault="009F780D">
      <w:pPr>
        <w:pStyle w:val="Nadpis30"/>
        <w:keepNext/>
        <w:keepLines/>
        <w:numPr>
          <w:ilvl w:val="0"/>
          <w:numId w:val="1"/>
        </w:numPr>
        <w:shd w:val="clear" w:color="auto" w:fill="auto"/>
        <w:tabs>
          <w:tab w:val="left" w:pos="320"/>
        </w:tabs>
        <w:jc w:val="both"/>
      </w:pPr>
      <w:bookmarkStart w:id="6" w:name="bookmark8"/>
      <w:bookmarkStart w:id="7" w:name="bookmark9"/>
      <w:r>
        <w:t>KDO JE SPRÁVCEM VAŠICH OSOBNÍCH ÚDAJŮ?</w:t>
      </w:r>
      <w:bookmarkEnd w:id="6"/>
      <w:bookmarkEnd w:id="7"/>
    </w:p>
    <w:p w14:paraId="226B0405" w14:textId="2C78FAA0" w:rsidR="00B034EC" w:rsidRDefault="009F780D">
      <w:pPr>
        <w:pStyle w:val="Zkladntext1"/>
        <w:shd w:val="clear" w:color="auto" w:fill="auto"/>
        <w:spacing w:after="160" w:line="266" w:lineRule="auto"/>
        <w:ind w:left="320"/>
        <w:jc w:val="both"/>
        <w:rPr>
          <w:sz w:val="17"/>
          <w:szCs w:val="17"/>
        </w:rPr>
      </w:pPr>
      <w:r>
        <w:t xml:space="preserve">Správcem osobních údajů je společnost </w:t>
      </w:r>
      <w:r>
        <w:rPr>
          <w:b/>
          <w:bCs/>
          <w:sz w:val="17"/>
          <w:szCs w:val="17"/>
        </w:rPr>
        <w:t xml:space="preserve">UNIQA pojišťovna, a.s., </w:t>
      </w:r>
      <w:r>
        <w:t xml:space="preserve">se sídlem Praha 6, Evropská 136/810, PSČ 16012, IČO: 49240480, zapsaná v obchodním rejstříku vedeném Městským soudem v Praze pod spisovou značkou B 2012, telefonní číslo: </w:t>
      </w:r>
      <w:r w:rsidR="009D7A0C">
        <w:t>XXXXXXXXX</w:t>
      </w:r>
      <w:r>
        <w:t xml:space="preserve">, e-mail: </w:t>
      </w:r>
      <w:hyperlink r:id="rId9" w:history="1">
        <w:r w:rsidR="009D7A0C">
          <w:rPr>
            <w:lang w:eastAsia="en-US" w:bidi="en-US"/>
          </w:rPr>
          <w:t>XXXXXXXXXXXXXX</w:t>
        </w:r>
      </w:hyperlink>
      <w:r w:rsidRPr="008B6782">
        <w:rPr>
          <w:lang w:eastAsia="en-US" w:bidi="en-US"/>
        </w:rPr>
        <w:t xml:space="preserve"> </w:t>
      </w:r>
      <w:r>
        <w:t xml:space="preserve">(dále též </w:t>
      </w:r>
      <w:r>
        <w:rPr>
          <w:b/>
          <w:bCs/>
          <w:sz w:val="17"/>
          <w:szCs w:val="17"/>
        </w:rPr>
        <w:t>„UNIQA").</w:t>
      </w:r>
    </w:p>
    <w:p w14:paraId="226B0406" w14:textId="77777777" w:rsidR="00B034EC" w:rsidRDefault="009F780D">
      <w:pPr>
        <w:pStyle w:val="Nadpis30"/>
        <w:keepNext/>
        <w:keepLines/>
        <w:numPr>
          <w:ilvl w:val="0"/>
          <w:numId w:val="1"/>
        </w:numPr>
        <w:shd w:val="clear" w:color="auto" w:fill="auto"/>
        <w:tabs>
          <w:tab w:val="left" w:pos="320"/>
        </w:tabs>
      </w:pPr>
      <w:bookmarkStart w:id="8" w:name="bookmark10"/>
      <w:bookmarkStart w:id="9" w:name="bookmark11"/>
      <w:r>
        <w:t>JAKÉ OSOBNÍ ÚDAJE ZPRACOVÁVÁME, V JAKÉM ROZSAHU A PRO JAKÉ ÚČELY?</w:t>
      </w:r>
      <w:bookmarkEnd w:id="8"/>
      <w:bookmarkEnd w:id="9"/>
    </w:p>
    <w:p w14:paraId="226B0407" w14:textId="77777777" w:rsidR="00B034EC" w:rsidRDefault="009F780D">
      <w:pPr>
        <w:pStyle w:val="Zkladntext1"/>
        <w:shd w:val="clear" w:color="auto" w:fill="auto"/>
        <w:ind w:left="320"/>
        <w:jc w:val="both"/>
      </w:pPr>
      <w:r>
        <w:t>Zpracováváme pouze ty osobní údaje a v takovém rozsahu, abychom Vám mohli poskytovat naše služby, abychom dodrželi naše zákonné povinnosti a dále abychom také chránili naše oprávněné zájmy. Shromažďujeme osobní údaje našich klientů, včetně potenciálních klientů, kteří stojí o naše služby nebo kteří dali souhlas, abychom je oslovovali s nabídkou našich služeb.</w:t>
      </w:r>
    </w:p>
    <w:p w14:paraId="226B0408" w14:textId="77777777" w:rsidR="00B034EC" w:rsidRDefault="009F780D">
      <w:pPr>
        <w:pStyle w:val="Zkladntext1"/>
        <w:shd w:val="clear" w:color="auto" w:fill="auto"/>
        <w:ind w:left="320"/>
        <w:jc w:val="both"/>
      </w:pPr>
      <w:r>
        <w:t>Zpracováváme zejména tyto kategorie osobních údajů: Vaše identifikační a kontaktní údaje, sociodemografická data (jako např. věk či rodinný stav), informace o Vašem využívání našich produktů a služeb a plnění smluv (např. transakční údaje), lokační úda</w:t>
      </w:r>
      <w:r>
        <w:softHyphen/>
        <w:t>je, údaje o Vašem zdravotním stavu a další nezbytné údaje. Informace získáváme jednak přímo od Vás při uzavření a v průběhu plnění smlouvy, a také od jiných osob a z veřejně dostupných zdrojů.</w:t>
      </w:r>
    </w:p>
    <w:p w14:paraId="226B0409" w14:textId="77777777" w:rsidR="00B034EC" w:rsidRDefault="009F780D">
      <w:pPr>
        <w:pStyle w:val="Zkladntext1"/>
        <w:shd w:val="clear" w:color="auto" w:fill="auto"/>
        <w:spacing w:line="269" w:lineRule="auto"/>
        <w:ind w:left="320"/>
        <w:jc w:val="both"/>
      </w:pPr>
      <w:r>
        <w:t xml:space="preserve">Podrobný přehled osobních údajů, které jsou předmětem zpracování, naleznete na webových stránkách </w:t>
      </w:r>
      <w:hyperlink r:id="rId10" w:history="1">
        <w:r w:rsidRPr="008B6782">
          <w:rPr>
            <w:lang w:eastAsia="en-US" w:bidi="en-US"/>
          </w:rPr>
          <w:t>www.uniqa.cz/</w:t>
        </w:r>
      </w:hyperlink>
      <w:r w:rsidRPr="008B6782">
        <w:rPr>
          <w:lang w:eastAsia="en-US" w:bidi="en-US"/>
        </w:rPr>
        <w:t xml:space="preserve"> </w:t>
      </w:r>
      <w:r>
        <w:t>osobni-</w:t>
      </w:r>
      <w:proofErr w:type="spellStart"/>
      <w:r>
        <w:t>udaje</w:t>
      </w:r>
      <w:proofErr w:type="spellEnd"/>
      <w:r>
        <w:t>/</w:t>
      </w:r>
    </w:p>
    <w:p w14:paraId="226B040A" w14:textId="77777777" w:rsidR="00B034EC" w:rsidRDefault="009F780D">
      <w:pPr>
        <w:pStyle w:val="Zkladntext1"/>
        <w:shd w:val="clear" w:color="auto" w:fill="auto"/>
        <w:ind w:left="320"/>
        <w:jc w:val="both"/>
      </w:pPr>
      <w:r>
        <w:t>Vaše osobní údaje můžeme zpracovávat</w:t>
      </w:r>
    </w:p>
    <w:p w14:paraId="226B040B" w14:textId="77777777" w:rsidR="00B034EC" w:rsidRDefault="009F780D">
      <w:pPr>
        <w:pStyle w:val="Zkladntext1"/>
        <w:numPr>
          <w:ilvl w:val="1"/>
          <w:numId w:val="1"/>
        </w:numPr>
        <w:shd w:val="clear" w:color="auto" w:fill="auto"/>
        <w:tabs>
          <w:tab w:val="left" w:pos="673"/>
        </w:tabs>
        <w:ind w:left="320"/>
        <w:jc w:val="both"/>
      </w:pPr>
      <w:r>
        <w:t>Bez nutnosti Vašeho souhlasu</w:t>
      </w:r>
    </w:p>
    <w:p w14:paraId="226B040C" w14:textId="77777777" w:rsidR="00B034EC" w:rsidRDefault="009F780D">
      <w:pPr>
        <w:pStyle w:val="Zkladntext1"/>
        <w:numPr>
          <w:ilvl w:val="0"/>
          <w:numId w:val="2"/>
        </w:numPr>
        <w:shd w:val="clear" w:color="auto" w:fill="auto"/>
        <w:tabs>
          <w:tab w:val="left" w:pos="671"/>
        </w:tabs>
        <w:ind w:firstLine="320"/>
        <w:jc w:val="both"/>
      </w:pPr>
      <w:r>
        <w:t>Zpracování na základě plnění právní povinnosti</w:t>
      </w:r>
    </w:p>
    <w:p w14:paraId="226B040D" w14:textId="77777777" w:rsidR="00B034EC" w:rsidRDefault="009F780D">
      <w:pPr>
        <w:pStyle w:val="Zkladntext1"/>
        <w:shd w:val="clear" w:color="auto" w:fill="auto"/>
        <w:ind w:left="660" w:firstLine="0"/>
        <w:jc w:val="both"/>
      </w:pPr>
      <w:r>
        <w:t xml:space="preserve">Osobní údaje zpracováváme na základě požadavků, které nám zejména klade zákon č. 277/2009 Sb., o pojišťovnictví, ve znění pozdějších předpisů, zákon č. 89/2012 Sb., občanský zákoník, ve znění pozdějších předpisů, a zákon č. 253/2008 Sb., o některých opatřeních proti legalizaci výnosů z trestné činnosti a financování terorismu, ve znění pozdějších předpisů, zákon č. 164/2013 Sb., o mezinárodní spolupráci při správě daní a o změně dalších souvisejících zákonů. Přehled všech právních předpisů týkajících </w:t>
      </w:r>
      <w:proofErr w:type="gramStart"/>
      <w:r>
        <w:t>se</w:t>
      </w:r>
      <w:proofErr w:type="gramEnd"/>
      <w:r>
        <w:t xml:space="preserve"> zpracování Vašich osobních údajů naleznete na webových stránkách UNIQA.</w:t>
      </w:r>
    </w:p>
    <w:p w14:paraId="226B040E" w14:textId="77777777" w:rsidR="00B034EC" w:rsidRDefault="009F780D">
      <w:pPr>
        <w:pStyle w:val="Zkladntext1"/>
        <w:numPr>
          <w:ilvl w:val="0"/>
          <w:numId w:val="2"/>
        </w:numPr>
        <w:shd w:val="clear" w:color="auto" w:fill="auto"/>
        <w:tabs>
          <w:tab w:val="left" w:pos="686"/>
        </w:tabs>
        <w:ind w:firstLine="320"/>
        <w:jc w:val="both"/>
      </w:pPr>
      <w:r>
        <w:t>Zpracování na základě smlouvy</w:t>
      </w:r>
    </w:p>
    <w:p w14:paraId="226B040F" w14:textId="77777777" w:rsidR="00B034EC" w:rsidRDefault="009F780D">
      <w:pPr>
        <w:pStyle w:val="Zkladntext1"/>
        <w:shd w:val="clear" w:color="auto" w:fill="auto"/>
        <w:ind w:left="660" w:firstLine="0"/>
        <w:jc w:val="both"/>
      </w:pPr>
      <w:r>
        <w:t>Osobní údaje zpracováváme pro účely Vaší smlouvy. Poskytnutí Vašich osobních údajů je v tomto případě zcela dobrovolné, je však nezbytné pro uzavření smlouvy a její následnou správu.</w:t>
      </w:r>
    </w:p>
    <w:p w14:paraId="226B0410" w14:textId="77777777" w:rsidR="00B034EC" w:rsidRDefault="009F780D">
      <w:pPr>
        <w:pStyle w:val="Zkladntext1"/>
        <w:numPr>
          <w:ilvl w:val="0"/>
          <w:numId w:val="2"/>
        </w:numPr>
        <w:shd w:val="clear" w:color="auto" w:fill="auto"/>
        <w:tabs>
          <w:tab w:val="left" w:pos="686"/>
        </w:tabs>
        <w:ind w:firstLine="320"/>
        <w:jc w:val="both"/>
      </w:pPr>
      <w:r>
        <w:t>Zpracování na základě oprávněných zájmů</w:t>
      </w:r>
    </w:p>
    <w:p w14:paraId="226B0411" w14:textId="77777777" w:rsidR="00B034EC" w:rsidRDefault="009F780D">
      <w:pPr>
        <w:pStyle w:val="Zkladntext1"/>
        <w:shd w:val="clear" w:color="auto" w:fill="auto"/>
        <w:ind w:left="660" w:firstLine="0"/>
        <w:jc w:val="both"/>
      </w:pPr>
      <w:r>
        <w:t>Zpracováváme Vaše osobní údaje, abychom Vás mohli informovat o novinkách týkajících se Vámi využívaných produktů a nabízet Vám další služby a produkty. Některé osobní údaje zpracováváme pro účely prevence a odhalování trestných činů, k obhajobě právních nároků a pro předávání v rámci skupiny UNIQA pro jejich další zpracování.</w:t>
      </w:r>
    </w:p>
    <w:p w14:paraId="226B0412" w14:textId="77777777" w:rsidR="00B034EC" w:rsidRDefault="009F780D">
      <w:pPr>
        <w:pStyle w:val="Zkladntext1"/>
        <w:numPr>
          <w:ilvl w:val="1"/>
          <w:numId w:val="1"/>
        </w:numPr>
        <w:shd w:val="clear" w:color="auto" w:fill="auto"/>
        <w:tabs>
          <w:tab w:val="left" w:pos="693"/>
        </w:tabs>
        <w:ind w:firstLine="320"/>
        <w:jc w:val="both"/>
      </w:pPr>
      <w:r>
        <w:t>S Vaším souhlasem</w:t>
      </w:r>
    </w:p>
    <w:p w14:paraId="226B0413" w14:textId="77777777" w:rsidR="00B034EC" w:rsidRDefault="009F780D">
      <w:pPr>
        <w:pStyle w:val="Zkladntext1"/>
        <w:numPr>
          <w:ilvl w:val="0"/>
          <w:numId w:val="3"/>
        </w:numPr>
        <w:shd w:val="clear" w:color="auto" w:fill="auto"/>
        <w:tabs>
          <w:tab w:val="left" w:pos="675"/>
        </w:tabs>
        <w:spacing w:after="0"/>
        <w:ind w:firstLine="320"/>
        <w:jc w:val="both"/>
      </w:pPr>
      <w:r>
        <w:t>Zpracování zvláštních kategorií osobních údajů pro účely přípravy smlouvy</w:t>
      </w:r>
    </w:p>
    <w:p w14:paraId="226B0414" w14:textId="77777777" w:rsidR="00B034EC" w:rsidRDefault="009F780D">
      <w:pPr>
        <w:pStyle w:val="Zkladntext1"/>
        <w:shd w:val="clear" w:color="auto" w:fill="auto"/>
        <w:ind w:left="660" w:firstLine="0"/>
        <w:jc w:val="both"/>
      </w:pPr>
      <w:r>
        <w:t>Abychom Vám mohli nabídnout některé činnosti a vybrané produkty (např. životní pojištění), je nezbytné, abychom se před uzavřením smlouvy seznámili s některými informacemi o Vás, které mohou mít charakter zvláštní kategorie osobních údajů (dříve citlivé osobní údaje, např. informace o zdravotním stavu anebo Váš dynamický biometrický podpis). Za tím účelem potřebujeme Váš souhlas, ale pouze jednou.</w:t>
      </w:r>
    </w:p>
    <w:p w14:paraId="226B0415" w14:textId="77777777" w:rsidR="00B034EC" w:rsidRDefault="009F780D">
      <w:pPr>
        <w:pStyle w:val="Zkladntext1"/>
        <w:numPr>
          <w:ilvl w:val="0"/>
          <w:numId w:val="3"/>
        </w:numPr>
        <w:shd w:val="clear" w:color="auto" w:fill="auto"/>
        <w:tabs>
          <w:tab w:val="left" w:pos="689"/>
        </w:tabs>
        <w:ind w:firstLine="320"/>
        <w:jc w:val="both"/>
      </w:pPr>
      <w:r>
        <w:t>Marketing</w:t>
      </w:r>
    </w:p>
    <w:p w14:paraId="226B0416" w14:textId="77777777" w:rsidR="00B034EC" w:rsidRDefault="009F780D">
      <w:pPr>
        <w:pStyle w:val="Zkladntext1"/>
        <w:shd w:val="clear" w:color="auto" w:fill="auto"/>
        <w:ind w:left="660" w:firstLine="0"/>
        <w:jc w:val="both"/>
      </w:pPr>
      <w:r>
        <w:t>Vaše osobní údaje rovněž zpracováváme s Vaším souhlasem pro účely některých marketingových operací, např. pro zasílání individuálních nabídek námi poskytovaných služeb.</w:t>
      </w:r>
    </w:p>
    <w:p w14:paraId="226B0417" w14:textId="77777777" w:rsidR="00B034EC" w:rsidRDefault="009F780D">
      <w:pPr>
        <w:pStyle w:val="Zkladntext1"/>
        <w:numPr>
          <w:ilvl w:val="0"/>
          <w:numId w:val="3"/>
        </w:numPr>
        <w:shd w:val="clear" w:color="auto" w:fill="auto"/>
        <w:tabs>
          <w:tab w:val="left" w:pos="689"/>
        </w:tabs>
        <w:ind w:firstLine="320"/>
        <w:jc w:val="both"/>
      </w:pPr>
      <w:r>
        <w:t>Telefonní hovory</w:t>
      </w:r>
    </w:p>
    <w:p w14:paraId="226B0418" w14:textId="77777777" w:rsidR="00B034EC" w:rsidRDefault="009F780D">
      <w:pPr>
        <w:pStyle w:val="Zkladntext1"/>
        <w:shd w:val="clear" w:color="auto" w:fill="auto"/>
        <w:spacing w:after="220"/>
        <w:ind w:firstLine="660"/>
        <w:jc w:val="both"/>
      </w:pPr>
      <w:r>
        <w:t>Pro zkvalitnění našich služeb a zaznamenání Vašich přání mohou být Vaše hovory nahrávány.</w:t>
      </w:r>
    </w:p>
    <w:p w14:paraId="226B0419" w14:textId="77777777" w:rsidR="00B034EC" w:rsidRDefault="009F780D">
      <w:pPr>
        <w:pStyle w:val="Zkladntext1"/>
        <w:shd w:val="clear" w:color="auto" w:fill="auto"/>
        <w:ind w:left="320"/>
        <w:jc w:val="both"/>
      </w:pPr>
      <w:r>
        <w:rPr>
          <w:noProof/>
        </w:rPr>
        <mc:AlternateContent>
          <mc:Choice Requires="wps">
            <w:drawing>
              <wp:anchor distT="0" distB="0" distL="76200" distR="76200" simplePos="0" relativeHeight="125829378" behindDoc="0" locked="0" layoutInCell="1" allowOverlap="1" wp14:anchorId="226B0439" wp14:editId="226B043A">
                <wp:simplePos x="0" y="0"/>
                <wp:positionH relativeFrom="page">
                  <wp:posOffset>216535</wp:posOffset>
                </wp:positionH>
                <wp:positionV relativeFrom="paragraph">
                  <wp:posOffset>-88900</wp:posOffset>
                </wp:positionV>
                <wp:extent cx="107315" cy="4070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07315" cy="407035"/>
                        </a:xfrm>
                        <a:prstGeom prst="rect">
                          <a:avLst/>
                        </a:prstGeom>
                        <a:noFill/>
                      </wps:spPr>
                      <wps:txbx>
                        <w:txbxContent>
                          <w:p w14:paraId="226B043D" w14:textId="77777777" w:rsidR="00B034EC" w:rsidRDefault="009F780D">
                            <w:pPr>
                              <w:pStyle w:val="Zkladntext20"/>
                              <w:shd w:val="clear" w:color="auto" w:fill="auto"/>
                              <w:spacing w:line="240" w:lineRule="auto"/>
                            </w:pPr>
                            <w:r>
                              <w:t>EU 1054/1</w:t>
                            </w:r>
                          </w:p>
                        </w:txbxContent>
                      </wps:txbx>
                      <wps:bodyPr vert="vert270" lIns="0" tIns="0" rIns="0" bIns="0"/>
                    </wps:wsp>
                  </a:graphicData>
                </a:graphic>
              </wp:anchor>
            </w:drawing>
          </mc:Choice>
          <mc:Fallback>
            <w:pict>
              <v:shapetype w14:anchorId="226B0439" id="_x0000_t202" coordsize="21600,21600" o:spt="202" path="m,l,21600r21600,l21600,xe">
                <v:stroke joinstyle="miter"/>
                <v:path gradientshapeok="t" o:connecttype="rect"/>
              </v:shapetype>
              <v:shape id="Shape 3" o:spid="_x0000_s1026" type="#_x0000_t202" style="position:absolute;left:0;text-align:left;margin-left:17.05pt;margin-top:-7pt;width:8.45pt;height:32.05pt;z-index:125829378;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" filled="f" stroked="f">
                <v:textbox style="layout-flow:vertical;mso-layout-flow-alt:bottom-to-top" inset="0,0,0,0">
                  <w:txbxContent>
                    <w:p w14:paraId="226B043D" w14:textId="77777777" w:rsidR="00B034EC" w:rsidRDefault="009F780D">
                      <w:pPr>
                        <w:pStyle w:val="Zkladntext20"/>
                        <w:shd w:val="clear" w:color="auto" w:fill="auto"/>
                        <w:spacing w:line="240" w:lineRule="auto"/>
                      </w:pPr>
                      <w:r>
                        <w:t>EU 1054/1</w:t>
                      </w:r>
                    </w:p>
                  </w:txbxContent>
                </v:textbox>
                <w10:wrap type="square" anchorx="page"/>
              </v:shape>
            </w:pict>
          </mc:Fallback>
        </mc:AlternateContent>
      </w:r>
      <w:r>
        <w:t xml:space="preserve">Podrobný přehled situací, během kterých zpracováváme Vaše osobní údaje s Vaším souhlasem anebo bez něj, naleznete na webových stránkách </w:t>
      </w:r>
      <w:hyperlink r:id="rId11" w:history="1">
        <w:r w:rsidRPr="008B6782">
          <w:rPr>
            <w:lang w:eastAsia="en-US" w:bidi="en-US"/>
          </w:rPr>
          <w:t>www.uniqa.cz/osobni-udaje/</w:t>
        </w:r>
      </w:hyperlink>
    </w:p>
    <w:p w14:paraId="48BEEE7B" w14:textId="77777777" w:rsidR="008B6782" w:rsidRDefault="008B6782">
      <w:pPr>
        <w:pStyle w:val="Zkladntext1"/>
        <w:shd w:val="clear" w:color="auto" w:fill="auto"/>
        <w:ind w:left="320"/>
        <w:jc w:val="both"/>
      </w:pPr>
    </w:p>
    <w:p w14:paraId="40E0DFF0" w14:textId="77777777" w:rsidR="008B6782" w:rsidRDefault="008B6782">
      <w:pPr>
        <w:pStyle w:val="Zkladntext1"/>
        <w:shd w:val="clear" w:color="auto" w:fill="auto"/>
        <w:ind w:left="320"/>
        <w:jc w:val="both"/>
      </w:pPr>
    </w:p>
    <w:p w14:paraId="4C06D614" w14:textId="77777777" w:rsidR="008B6782" w:rsidRDefault="008B6782">
      <w:pPr>
        <w:pStyle w:val="Zkladntext1"/>
        <w:shd w:val="clear" w:color="auto" w:fill="auto"/>
        <w:ind w:left="320"/>
        <w:jc w:val="both"/>
      </w:pPr>
    </w:p>
    <w:p w14:paraId="226B041A" w14:textId="77777777" w:rsidR="00B034EC" w:rsidRDefault="009F780D">
      <w:pPr>
        <w:pStyle w:val="Nadpis30"/>
        <w:keepNext/>
        <w:keepLines/>
        <w:numPr>
          <w:ilvl w:val="0"/>
          <w:numId w:val="1"/>
        </w:numPr>
        <w:shd w:val="clear" w:color="auto" w:fill="auto"/>
        <w:tabs>
          <w:tab w:val="left" w:pos="331"/>
        </w:tabs>
        <w:jc w:val="both"/>
      </w:pPr>
      <w:bookmarkStart w:id="10" w:name="bookmark12"/>
      <w:bookmarkStart w:id="11" w:name="bookmark13"/>
      <w:r>
        <w:lastRenderedPageBreak/>
        <w:t>PROBÍHÁ AUTOMATICKÉ ZPRACOVÁNÍ VAŠICH OSOBNÍCH ÚDAJŮ?</w:t>
      </w:r>
      <w:bookmarkEnd w:id="10"/>
      <w:bookmarkEnd w:id="11"/>
    </w:p>
    <w:p w14:paraId="226B041B" w14:textId="6C6D4594" w:rsidR="00B034EC" w:rsidRDefault="009F780D">
      <w:pPr>
        <w:pStyle w:val="Zkladntext1"/>
        <w:numPr>
          <w:ilvl w:val="0"/>
          <w:numId w:val="4"/>
        </w:numPr>
        <w:shd w:val="clear" w:color="auto" w:fill="auto"/>
        <w:tabs>
          <w:tab w:val="left" w:pos="603"/>
        </w:tabs>
        <w:spacing w:after="160"/>
        <w:ind w:left="340"/>
        <w:jc w:val="both"/>
      </w:pPr>
      <w:r>
        <w:t>rámci poskytování našich služeb může docházet k automatizovanému zpracování některých údajů, tzv. profilování. Profilová</w:t>
      </w:r>
      <w:r w:rsidR="005123C5">
        <w:t>ní</w:t>
      </w:r>
      <w:r>
        <w:t xml:space="preserve"> spočívá v automatizovaném zpracování osobních údajů za použití informačních systémů a jeho cílem je zkvalitnění našich služe</w:t>
      </w:r>
      <w:r w:rsidR="005123C5">
        <w:t>b</w:t>
      </w:r>
      <w:r>
        <w:t xml:space="preserve"> a jejich přizpůsobení pro Vaše potřeby. Žádné rozhodnutí se však neděje čistě na základě automatizovaného zpracování, vž</w:t>
      </w:r>
      <w:r w:rsidR="005123C5">
        <w:t>dy</w:t>
      </w:r>
      <w:r>
        <w:t xml:space="preserve"> rozhodují lidé a Vy máte právo se k výsledkům profilování vyjádřit.</w:t>
      </w:r>
    </w:p>
    <w:p w14:paraId="226B041C" w14:textId="77777777" w:rsidR="00B034EC" w:rsidRDefault="009F780D">
      <w:pPr>
        <w:pStyle w:val="Nadpis30"/>
        <w:keepNext/>
        <w:keepLines/>
        <w:numPr>
          <w:ilvl w:val="0"/>
          <w:numId w:val="1"/>
        </w:numPr>
        <w:shd w:val="clear" w:color="auto" w:fill="auto"/>
        <w:tabs>
          <w:tab w:val="left" w:pos="332"/>
        </w:tabs>
        <w:jc w:val="both"/>
      </w:pPr>
      <w:bookmarkStart w:id="12" w:name="bookmark14"/>
      <w:bookmarkStart w:id="13" w:name="bookmark15"/>
      <w:r>
        <w:t>KDO ZPRACOVÁVÁ VAŠE OSOBNÍ ÚDAJE?</w:t>
      </w:r>
      <w:bookmarkEnd w:id="12"/>
      <w:bookmarkEnd w:id="13"/>
    </w:p>
    <w:p w14:paraId="226B041D" w14:textId="77777777" w:rsidR="00B034EC" w:rsidRDefault="009F780D">
      <w:pPr>
        <w:pStyle w:val="Zkladntext1"/>
        <w:shd w:val="clear" w:color="auto" w:fill="auto"/>
        <w:ind w:left="340"/>
        <w:jc w:val="both"/>
      </w:pPr>
      <w:r>
        <w:t>Osobní údaje zpracovává přímo UNIQA nebo vybraní zpracovatelé, jež rovněž poskytují dostatečné a věrohodné záruky o za</w:t>
      </w:r>
      <w:r>
        <w:softHyphen/>
        <w:t xml:space="preserve">bezpečení ochrany Vašich osobních údajů (např. poskytovatelé </w:t>
      </w:r>
      <w:r w:rsidRPr="008B6782">
        <w:rPr>
          <w:lang w:eastAsia="en-US" w:bidi="en-US"/>
        </w:rPr>
        <w:t xml:space="preserve">IT </w:t>
      </w:r>
      <w:r>
        <w:t>služeb, asistenční společnosti a jiní dodavatelé, pojišťovací zprostředkovatelé, zajistitelé, ostatní pojišťovny a další subjekty).</w:t>
      </w:r>
    </w:p>
    <w:p w14:paraId="226B041E" w14:textId="77777777" w:rsidR="00B034EC" w:rsidRDefault="009F780D">
      <w:pPr>
        <w:pStyle w:val="Zkladntext1"/>
        <w:shd w:val="clear" w:color="auto" w:fill="auto"/>
        <w:spacing w:line="271" w:lineRule="auto"/>
        <w:ind w:left="340"/>
        <w:jc w:val="both"/>
      </w:pPr>
      <w:r>
        <w:t xml:space="preserve">Přístup k Vašim osobním údajům mohou mít společnosti ze skupiny UNIQA </w:t>
      </w:r>
      <w:proofErr w:type="spellStart"/>
      <w:r>
        <w:t>Insurance</w:t>
      </w:r>
      <w:proofErr w:type="spellEnd"/>
      <w:r>
        <w:t xml:space="preserve"> Group, dále mohou být Vaše osobní údaje za určitých podmínek zpřístupněny státním orgánům (soudům, policii, notářům, finančním úřadům, České národní bance apod., v rámci výkonu jejich zákonných pravomocí) nebo je můžeme přímo poskytnout jiným subjektům v rozsahu stanoveném zvláštním zákonem.</w:t>
      </w:r>
    </w:p>
    <w:p w14:paraId="226B041F" w14:textId="77777777" w:rsidR="00B034EC" w:rsidRDefault="009F780D">
      <w:pPr>
        <w:pStyle w:val="Zkladntext1"/>
        <w:shd w:val="clear" w:color="auto" w:fill="auto"/>
        <w:spacing w:after="160"/>
        <w:ind w:left="340"/>
        <w:jc w:val="both"/>
      </w:pPr>
      <w:r>
        <w:t>Informace o subjektech, se kterými v současné době spolupracujeme a jimž některé osobní údaje předáváme, naleznete v sezna</w:t>
      </w:r>
      <w:r>
        <w:softHyphen/>
        <w:t xml:space="preserve">mu zpracovatelů na webových stránkách </w:t>
      </w:r>
      <w:hyperlink r:id="rId12" w:history="1">
        <w:r w:rsidRPr="008B6782">
          <w:rPr>
            <w:lang w:eastAsia="en-US" w:bidi="en-US"/>
          </w:rPr>
          <w:t>www.uniqa.cz/informace/</w:t>
        </w:r>
      </w:hyperlink>
    </w:p>
    <w:p w14:paraId="226B0420" w14:textId="77777777" w:rsidR="00B034EC" w:rsidRDefault="009F780D">
      <w:pPr>
        <w:pStyle w:val="Nadpis30"/>
        <w:keepNext/>
        <w:keepLines/>
        <w:numPr>
          <w:ilvl w:val="0"/>
          <w:numId w:val="1"/>
        </w:numPr>
        <w:shd w:val="clear" w:color="auto" w:fill="auto"/>
        <w:tabs>
          <w:tab w:val="left" w:pos="332"/>
        </w:tabs>
      </w:pPr>
      <w:bookmarkStart w:id="14" w:name="bookmark16"/>
      <w:bookmarkStart w:id="15" w:name="bookmark17"/>
      <w:r>
        <w:t>PO JAKOU DOBU VAŠE OSOBNÍ ÚDAJE UCHOVÁVÁME?</w:t>
      </w:r>
      <w:bookmarkEnd w:id="14"/>
      <w:bookmarkEnd w:id="15"/>
    </w:p>
    <w:p w14:paraId="226B0421" w14:textId="77777777" w:rsidR="00B034EC" w:rsidRDefault="009F780D">
      <w:pPr>
        <w:pStyle w:val="Zkladntext1"/>
        <w:shd w:val="clear" w:color="auto" w:fill="auto"/>
        <w:spacing w:after="160"/>
        <w:ind w:left="340"/>
        <w:jc w:val="both"/>
      </w:pPr>
      <w:r>
        <w:t>Osobní údaje uchováváme jen po dobu nezbytnou pro naplnění stanoveného účelu. Pro poskytování našich služeb zpracovává</w:t>
      </w:r>
      <w:r>
        <w:softHyphen/>
        <w:t>me Vaše osobní údaje po dobu trvání Vaší smlouvy, po ukončení smluvního vztahu po dobu nezbytně nutnou a vyžadovanou právními předpisy.</w:t>
      </w:r>
    </w:p>
    <w:p w14:paraId="226B0422" w14:textId="77777777" w:rsidR="00B034EC" w:rsidRDefault="009F780D">
      <w:pPr>
        <w:pStyle w:val="Jin0"/>
        <w:numPr>
          <w:ilvl w:val="0"/>
          <w:numId w:val="1"/>
        </w:numPr>
        <w:shd w:val="clear" w:color="auto" w:fill="auto"/>
        <w:tabs>
          <w:tab w:val="left" w:pos="332"/>
        </w:tabs>
        <w:spacing w:line="233" w:lineRule="auto"/>
        <w:ind w:firstLine="0"/>
        <w:jc w:val="both"/>
        <w:rPr>
          <w:sz w:val="18"/>
          <w:szCs w:val="18"/>
        </w:rPr>
      </w:pPr>
      <w:r>
        <w:rPr>
          <w:b/>
          <w:bCs/>
          <w:sz w:val="18"/>
          <w:szCs w:val="18"/>
        </w:rPr>
        <w:t>JAKÁ PRÁVA MÁTE V SOUVISLOSTI SE ZPRACOVÁNÍM VAŠICH OSOBNÍCH ÚDAJŮ?</w:t>
      </w:r>
    </w:p>
    <w:p w14:paraId="226B0423" w14:textId="77777777" w:rsidR="00B034EC" w:rsidRDefault="009F780D">
      <w:pPr>
        <w:pStyle w:val="Nadpis30"/>
        <w:keepNext/>
        <w:keepLines/>
        <w:shd w:val="clear" w:color="auto" w:fill="auto"/>
        <w:spacing w:after="0" w:line="259" w:lineRule="auto"/>
        <w:ind w:firstLine="340"/>
        <w:jc w:val="both"/>
        <w:rPr>
          <w:sz w:val="17"/>
          <w:szCs w:val="17"/>
        </w:rPr>
      </w:pPr>
      <w:bookmarkStart w:id="16" w:name="bookmark18"/>
      <w:bookmarkStart w:id="17" w:name="bookmark19"/>
      <w:r>
        <w:rPr>
          <w:sz w:val="17"/>
          <w:szCs w:val="17"/>
        </w:rPr>
        <w:t>Právo odvolat souhlas</w:t>
      </w:r>
      <w:bookmarkEnd w:id="16"/>
      <w:bookmarkEnd w:id="17"/>
    </w:p>
    <w:p w14:paraId="226B0424" w14:textId="77777777" w:rsidR="00B034EC" w:rsidRDefault="009F780D">
      <w:pPr>
        <w:pStyle w:val="Zkladntext1"/>
        <w:shd w:val="clear" w:color="auto" w:fill="auto"/>
        <w:ind w:firstLine="340"/>
        <w:jc w:val="both"/>
      </w:pPr>
      <w:r>
        <w:t>Pokud zpracováváme osobní údaje na základě Vašeho souhlasu, můžete takový souhlas kdykoli bezplatně odvolat.</w:t>
      </w:r>
    </w:p>
    <w:p w14:paraId="226B0425" w14:textId="77777777" w:rsidR="00B034EC" w:rsidRDefault="009F780D">
      <w:pPr>
        <w:pStyle w:val="Zkladntext1"/>
        <w:shd w:val="clear" w:color="auto" w:fill="auto"/>
        <w:spacing w:after="0" w:line="259" w:lineRule="auto"/>
        <w:ind w:firstLine="340"/>
        <w:jc w:val="both"/>
        <w:rPr>
          <w:sz w:val="17"/>
          <w:szCs w:val="17"/>
        </w:rPr>
      </w:pPr>
      <w:r>
        <w:rPr>
          <w:b/>
          <w:bCs/>
          <w:sz w:val="17"/>
          <w:szCs w:val="17"/>
        </w:rPr>
        <w:t>Právo na informace o zpracování a přístup k Vašim osobním údajům</w:t>
      </w:r>
    </w:p>
    <w:p w14:paraId="226B0426" w14:textId="77777777" w:rsidR="00B034EC" w:rsidRDefault="009F780D">
      <w:pPr>
        <w:pStyle w:val="Zkladntext1"/>
        <w:shd w:val="clear" w:color="auto" w:fill="auto"/>
        <w:ind w:left="340"/>
        <w:jc w:val="both"/>
      </w:pPr>
      <w:r>
        <w:t>Máte právo od nás získat potvrzení, zda osobní údaje, které se Vás týkají, jsou či nejsou zpracovávány, a pokud je tomu tak, máte právo získat přístup k těmto osobním údajům a k dalším informacím o zpracování. Máte rovněž právo na poskytnutí kopií zpra</w:t>
      </w:r>
      <w:r>
        <w:softHyphen/>
        <w:t>covávaných osobních údajů.</w:t>
      </w:r>
    </w:p>
    <w:p w14:paraId="226B0427" w14:textId="77777777" w:rsidR="00B034EC" w:rsidRDefault="009F780D">
      <w:pPr>
        <w:pStyle w:val="Zkladntext1"/>
        <w:shd w:val="clear" w:color="auto" w:fill="auto"/>
        <w:spacing w:after="0" w:line="259" w:lineRule="auto"/>
        <w:ind w:firstLine="340"/>
        <w:jc w:val="both"/>
        <w:rPr>
          <w:sz w:val="17"/>
          <w:szCs w:val="17"/>
        </w:rPr>
      </w:pPr>
      <w:r>
        <w:rPr>
          <w:b/>
          <w:bCs/>
          <w:sz w:val="17"/>
          <w:szCs w:val="17"/>
        </w:rPr>
        <w:t>Právo na opravu</w:t>
      </w:r>
    </w:p>
    <w:p w14:paraId="226B0428" w14:textId="77777777" w:rsidR="00B034EC" w:rsidRDefault="009F780D">
      <w:pPr>
        <w:pStyle w:val="Zkladntext1"/>
        <w:shd w:val="clear" w:color="auto" w:fill="auto"/>
        <w:ind w:firstLine="340"/>
        <w:jc w:val="both"/>
      </w:pPr>
      <w:r>
        <w:t>Máte právo na to, abychom bez zbytečného odkladu opravili nepřesné osobní údaje, které se Vás týkají.</w:t>
      </w:r>
    </w:p>
    <w:p w14:paraId="226B0429" w14:textId="77777777" w:rsidR="00B034EC" w:rsidRDefault="009F780D">
      <w:pPr>
        <w:pStyle w:val="Zkladntext1"/>
        <w:shd w:val="clear" w:color="auto" w:fill="auto"/>
        <w:spacing w:after="0" w:line="262" w:lineRule="auto"/>
        <w:ind w:firstLine="340"/>
        <w:jc w:val="both"/>
        <w:rPr>
          <w:sz w:val="17"/>
          <w:szCs w:val="17"/>
        </w:rPr>
      </w:pPr>
      <w:r>
        <w:rPr>
          <w:b/>
          <w:bCs/>
          <w:sz w:val="17"/>
          <w:szCs w:val="17"/>
        </w:rPr>
        <w:t>Právo na omezení zpracování</w:t>
      </w:r>
    </w:p>
    <w:p w14:paraId="226B042A" w14:textId="77777777" w:rsidR="00B034EC" w:rsidRDefault="009F780D">
      <w:pPr>
        <w:pStyle w:val="Zkladntext1"/>
        <w:numPr>
          <w:ilvl w:val="0"/>
          <w:numId w:val="4"/>
        </w:numPr>
        <w:shd w:val="clear" w:color="auto" w:fill="auto"/>
        <w:tabs>
          <w:tab w:val="left" w:pos="603"/>
        </w:tabs>
        <w:ind w:left="340"/>
        <w:jc w:val="both"/>
      </w:pPr>
      <w:r>
        <w:t xml:space="preserve">některých případech máte právo na to, abychom omezili zpracování Vašich osobních údajů. Seznam případů, kdy můžete uplatnit své právo na omezení zpracování osobních údajů, naleznete na webových stránkách </w:t>
      </w:r>
      <w:hyperlink r:id="rId13" w:history="1">
        <w:r w:rsidRPr="008B6782">
          <w:rPr>
            <w:lang w:eastAsia="en-US" w:bidi="en-US"/>
          </w:rPr>
          <w:t>www.uniqa.cz/informace/</w:t>
        </w:r>
      </w:hyperlink>
    </w:p>
    <w:p w14:paraId="226B042B" w14:textId="77777777" w:rsidR="00B034EC" w:rsidRDefault="009F780D">
      <w:pPr>
        <w:pStyle w:val="Nadpis30"/>
        <w:keepNext/>
        <w:keepLines/>
        <w:shd w:val="clear" w:color="auto" w:fill="auto"/>
        <w:spacing w:after="0" w:line="259" w:lineRule="auto"/>
        <w:ind w:left="340" w:firstLine="20"/>
        <w:jc w:val="both"/>
        <w:rPr>
          <w:sz w:val="17"/>
          <w:szCs w:val="17"/>
        </w:rPr>
      </w:pPr>
      <w:bookmarkStart w:id="18" w:name="bookmark20"/>
      <w:bookmarkStart w:id="19" w:name="bookmark21"/>
      <w:r>
        <w:rPr>
          <w:sz w:val="17"/>
          <w:szCs w:val="17"/>
        </w:rPr>
        <w:t>Právo vznést námitku</w:t>
      </w:r>
      <w:bookmarkEnd w:id="18"/>
      <w:bookmarkEnd w:id="19"/>
    </w:p>
    <w:p w14:paraId="226B042C" w14:textId="77777777" w:rsidR="00B034EC" w:rsidRDefault="009F780D">
      <w:pPr>
        <w:pStyle w:val="Zkladntext1"/>
        <w:shd w:val="clear" w:color="auto" w:fill="auto"/>
        <w:ind w:left="340"/>
        <w:jc w:val="both"/>
      </w:pPr>
      <w:r>
        <w:t>Domníváte-li se, že zpracování osobních údajů probíhá v rozporu s ochranou Vašeho soukromí nebo v rozporu s právními před</w:t>
      </w:r>
      <w:r>
        <w:softHyphen/>
        <w:t>pisy, máte právo vznést proti takovému zpracování osobních údajů námitku. Stejně tak můžete vznést námitku proti automati</w:t>
      </w:r>
      <w:r>
        <w:softHyphen/>
        <w:t>zovanému rozhodování.</w:t>
      </w:r>
    </w:p>
    <w:p w14:paraId="226B042D" w14:textId="77777777" w:rsidR="00B034EC" w:rsidRDefault="009F780D">
      <w:pPr>
        <w:pStyle w:val="Zkladntext1"/>
        <w:shd w:val="clear" w:color="auto" w:fill="auto"/>
        <w:spacing w:after="0" w:line="262" w:lineRule="auto"/>
        <w:ind w:firstLine="340"/>
        <w:jc w:val="both"/>
        <w:rPr>
          <w:sz w:val="17"/>
          <w:szCs w:val="17"/>
        </w:rPr>
      </w:pPr>
      <w:r>
        <w:rPr>
          <w:b/>
          <w:bCs/>
          <w:sz w:val="17"/>
          <w:szCs w:val="17"/>
        </w:rPr>
        <w:t>Právo na přenositelnost</w:t>
      </w:r>
    </w:p>
    <w:p w14:paraId="226B042E" w14:textId="77777777" w:rsidR="00B034EC" w:rsidRDefault="009F780D">
      <w:pPr>
        <w:pStyle w:val="Zkladntext1"/>
        <w:shd w:val="clear" w:color="auto" w:fill="auto"/>
        <w:ind w:left="340"/>
        <w:jc w:val="both"/>
      </w:pPr>
      <w:r>
        <w:t>Máte právo získat Vaše osobní údaje ve strukturovaném, běžně používaném a strojově čitelném formátu a právo předat tyto úda</w:t>
      </w:r>
      <w:r>
        <w:softHyphen/>
        <w:t>je jinému správci tak, aby osobní údaje byly předány přímo společností UNIQA druhému správci, je-li to technicky proveditelné.</w:t>
      </w:r>
    </w:p>
    <w:p w14:paraId="226B042F" w14:textId="77777777" w:rsidR="00B034EC" w:rsidRDefault="009F780D">
      <w:pPr>
        <w:pStyle w:val="Zkladntext1"/>
        <w:shd w:val="clear" w:color="auto" w:fill="auto"/>
        <w:spacing w:after="0" w:line="262" w:lineRule="auto"/>
        <w:ind w:left="340"/>
        <w:jc w:val="both"/>
        <w:rPr>
          <w:sz w:val="17"/>
          <w:szCs w:val="17"/>
        </w:rPr>
      </w:pPr>
      <w:r>
        <w:rPr>
          <w:b/>
          <w:bCs/>
          <w:sz w:val="17"/>
          <w:szCs w:val="17"/>
        </w:rPr>
        <w:t>Právo na výmaz</w:t>
      </w:r>
    </w:p>
    <w:p w14:paraId="226B0430" w14:textId="77777777" w:rsidR="00B034EC" w:rsidRDefault="009F780D">
      <w:pPr>
        <w:pStyle w:val="Zkladntext1"/>
        <w:numPr>
          <w:ilvl w:val="0"/>
          <w:numId w:val="4"/>
        </w:numPr>
        <w:shd w:val="clear" w:color="auto" w:fill="auto"/>
        <w:tabs>
          <w:tab w:val="left" w:pos="603"/>
        </w:tabs>
        <w:ind w:left="340"/>
        <w:jc w:val="both"/>
      </w:pPr>
      <w:r>
        <w:t xml:space="preserve">některých právem stanovených případech máte právo na to, abychom na Váš pokyn vymazali osobní údaje, které se Vás týkají. Seznam důvodů umožňujících uplatnění práva na výmaz osobních údajů naleznete na webové stránce </w:t>
      </w:r>
      <w:hyperlink r:id="rId14" w:history="1">
        <w:r w:rsidRPr="008B6782">
          <w:rPr>
            <w:lang w:eastAsia="en-US" w:bidi="en-US"/>
          </w:rPr>
          <w:t>www.uniqa.cz/informace/</w:t>
        </w:r>
      </w:hyperlink>
    </w:p>
    <w:p w14:paraId="226B0431" w14:textId="77777777" w:rsidR="00B034EC" w:rsidRDefault="009F780D">
      <w:pPr>
        <w:pStyle w:val="Zkladntext1"/>
        <w:shd w:val="clear" w:color="auto" w:fill="auto"/>
        <w:spacing w:after="0" w:line="257" w:lineRule="auto"/>
        <w:ind w:left="340"/>
        <w:jc w:val="both"/>
        <w:rPr>
          <w:sz w:val="17"/>
          <w:szCs w:val="17"/>
        </w:rPr>
      </w:pPr>
      <w:r>
        <w:rPr>
          <w:b/>
          <w:bCs/>
          <w:sz w:val="17"/>
          <w:szCs w:val="17"/>
        </w:rPr>
        <w:t>Právo podat podnět nebo stížnost</w:t>
      </w:r>
    </w:p>
    <w:p w14:paraId="226B0432" w14:textId="77777777" w:rsidR="00B034EC" w:rsidRDefault="009F780D">
      <w:pPr>
        <w:pStyle w:val="Zkladntext1"/>
        <w:numPr>
          <w:ilvl w:val="0"/>
          <w:numId w:val="4"/>
        </w:numPr>
        <w:shd w:val="clear" w:color="auto" w:fill="auto"/>
        <w:tabs>
          <w:tab w:val="left" w:pos="603"/>
        </w:tabs>
        <w:ind w:left="340"/>
        <w:jc w:val="both"/>
      </w:pPr>
      <w:r>
        <w:t xml:space="preserve">případě pochybností o dodržování povinností souvisejících se zpracováním osobních údajů se můžete obrátit na společnost UNIQA nebo se stížností na Úřad pro ochranu osobních údajů, se sídlem Pplk. Sochora 27,170 00 Praha 7, email: </w:t>
      </w:r>
      <w:hyperlink r:id="rId15" w:history="1">
        <w:r w:rsidRPr="008B6782">
          <w:rPr>
            <w:lang w:val="pl-PL" w:eastAsia="en-US" w:bidi="en-US"/>
          </w:rPr>
          <w:t>posta@uoou.cz</w:t>
        </w:r>
      </w:hyperlink>
      <w:r w:rsidRPr="008B6782">
        <w:rPr>
          <w:lang w:val="pl-PL" w:eastAsia="en-US" w:bidi="en-US"/>
        </w:rPr>
        <w:t xml:space="preserve">, </w:t>
      </w:r>
      <w:r>
        <w:t xml:space="preserve">www: </w:t>
      </w:r>
      <w:hyperlink r:id="rId16" w:history="1">
        <w:r w:rsidRPr="008B6782">
          <w:rPr>
            <w:lang w:val="pl-PL" w:eastAsia="en-US" w:bidi="en-US"/>
          </w:rPr>
          <w:t>https://www.uoou.cz</w:t>
        </w:r>
      </w:hyperlink>
    </w:p>
    <w:p w14:paraId="226B0433" w14:textId="77777777" w:rsidR="00B034EC" w:rsidRDefault="009F780D">
      <w:pPr>
        <w:pStyle w:val="Zkladntext1"/>
        <w:shd w:val="clear" w:color="auto" w:fill="auto"/>
        <w:spacing w:after="160"/>
        <w:ind w:firstLine="340"/>
        <w:jc w:val="both"/>
      </w:pPr>
      <w:r>
        <w:t>Veškerá sdělení a vyjádření Vám poskytneme bezplatně a co nejdříve (nejpozději však do jednoho měsíce).</w:t>
      </w:r>
    </w:p>
    <w:p w14:paraId="226B0434" w14:textId="77777777" w:rsidR="00B034EC" w:rsidRDefault="009F780D">
      <w:pPr>
        <w:pStyle w:val="Nadpis30"/>
        <w:keepNext/>
        <w:keepLines/>
        <w:numPr>
          <w:ilvl w:val="0"/>
          <w:numId w:val="1"/>
        </w:numPr>
        <w:shd w:val="clear" w:color="auto" w:fill="auto"/>
        <w:tabs>
          <w:tab w:val="left" w:pos="332"/>
        </w:tabs>
        <w:spacing w:after="220"/>
      </w:pPr>
      <w:bookmarkStart w:id="20" w:name="bookmark22"/>
      <w:bookmarkStart w:id="21" w:name="bookmark23"/>
      <w:r>
        <w:t>KDE NÁS MŮŽETE KONTAKTOVAT?</w:t>
      </w:r>
      <w:bookmarkEnd w:id="20"/>
      <w:bookmarkEnd w:id="21"/>
    </w:p>
    <w:p w14:paraId="226B0435" w14:textId="2EF80750" w:rsidR="00B034EC" w:rsidRDefault="009F780D">
      <w:pPr>
        <w:pStyle w:val="Zkladntext1"/>
        <w:shd w:val="clear" w:color="auto" w:fill="auto"/>
        <w:ind w:left="340"/>
        <w:jc w:val="both"/>
      </w:pPr>
      <w:r>
        <w:t xml:space="preserve">Svá práva můžete uplatnit a své dotazy nebo připomínky nám můžete sdělit telefonicky na lince </w:t>
      </w:r>
      <w:r w:rsidR="00FD51FD">
        <w:t>XXXXXXXXX</w:t>
      </w:r>
      <w:r>
        <w:t xml:space="preserve">, e-mailem na adrese </w:t>
      </w:r>
      <w:hyperlink r:id="rId17" w:history="1">
        <w:r w:rsidR="00FD51FD">
          <w:rPr>
            <w:lang w:eastAsia="en-US" w:bidi="en-US"/>
          </w:rPr>
          <w:t>XXXXXXXXXXXXX</w:t>
        </w:r>
      </w:hyperlink>
      <w:r w:rsidRPr="008B6782">
        <w:rPr>
          <w:lang w:eastAsia="en-US" w:bidi="en-US"/>
        </w:rPr>
        <w:t xml:space="preserve"> </w:t>
      </w:r>
      <w:r>
        <w:t>nebo písemně na korespondenční adrese UNIQA: Evropská 136/810, Praha 6, PSČ 16012.</w:t>
      </w:r>
    </w:p>
    <w:p w14:paraId="226B0436" w14:textId="6B820DE8" w:rsidR="00B034EC" w:rsidRDefault="009F780D">
      <w:pPr>
        <w:pStyle w:val="Zkladntext1"/>
        <w:shd w:val="clear" w:color="auto" w:fill="auto"/>
        <w:ind w:left="340"/>
        <w:jc w:val="both"/>
      </w:pPr>
      <w:r>
        <w:t xml:space="preserve">Rovněž se můžete obrátit na našeho pověřence pro ochranu osobních údajů na e mailu </w:t>
      </w:r>
      <w:hyperlink r:id="rId18" w:history="1">
        <w:r w:rsidR="00D9502E">
          <w:rPr>
            <w:lang w:eastAsia="en-US" w:bidi="en-US"/>
          </w:rPr>
          <w:t>XXXXXXXXXXXXXXXX</w:t>
        </w:r>
      </w:hyperlink>
      <w:r w:rsidRPr="008B6782">
        <w:rPr>
          <w:lang w:eastAsia="en-US" w:bidi="en-US"/>
        </w:rPr>
        <w:t xml:space="preserve">, </w:t>
      </w:r>
      <w:r>
        <w:t xml:space="preserve">nebo na adrese Evropská 136/810, Praha 6, PSČ 16012. Povinně zveřejňované údaje o pověřenci pro ochranu osobních údajů naleznete na našich stránkách </w:t>
      </w:r>
      <w:hyperlink r:id="rId19" w:history="1">
        <w:r w:rsidRPr="008B6782">
          <w:rPr>
            <w:lang w:eastAsia="en-US" w:bidi="en-US"/>
          </w:rPr>
          <w:t>www.uniqa.cz/osobni-udaje/</w:t>
        </w:r>
      </w:hyperlink>
      <w:r w:rsidRPr="008B6782">
        <w:rPr>
          <w:lang w:eastAsia="en-US" w:bidi="en-US"/>
        </w:rPr>
        <w:t>.</w:t>
      </w:r>
    </w:p>
    <w:sectPr w:rsidR="00B034EC">
      <w:type w:val="continuous"/>
      <w:pgSz w:w="11900" w:h="16840"/>
      <w:pgMar w:top="1443" w:right="959" w:bottom="19" w:left="818" w:header="101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CEAE" w14:textId="77777777" w:rsidR="003363AC" w:rsidRDefault="003363AC">
      <w:r>
        <w:separator/>
      </w:r>
    </w:p>
  </w:endnote>
  <w:endnote w:type="continuationSeparator" w:id="0">
    <w:p w14:paraId="59CCBEAF" w14:textId="77777777" w:rsidR="003363AC" w:rsidRDefault="0033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6680" w14:textId="77777777" w:rsidR="003363AC" w:rsidRDefault="003363AC"/>
  </w:footnote>
  <w:footnote w:type="continuationSeparator" w:id="0">
    <w:p w14:paraId="5472557D" w14:textId="77777777" w:rsidR="003363AC" w:rsidRDefault="003363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585C"/>
    <w:multiLevelType w:val="multilevel"/>
    <w:tmpl w:val="F24E41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315442"/>
    <w:multiLevelType w:val="multilevel"/>
    <w:tmpl w:val="3998FC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7B7F56"/>
    <w:multiLevelType w:val="multilevel"/>
    <w:tmpl w:val="A4B0845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8D1B84"/>
    <w:multiLevelType w:val="multilevel"/>
    <w:tmpl w:val="8F9E032C"/>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4458376">
    <w:abstractNumId w:val="2"/>
  </w:num>
  <w:num w:numId="2" w16cid:durableId="2062827870">
    <w:abstractNumId w:val="0"/>
  </w:num>
  <w:num w:numId="3" w16cid:durableId="1866363048">
    <w:abstractNumId w:val="1"/>
  </w:num>
  <w:num w:numId="4" w16cid:durableId="29047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EC"/>
    <w:rsid w:val="003363AC"/>
    <w:rsid w:val="005123C5"/>
    <w:rsid w:val="008B6782"/>
    <w:rsid w:val="009D7A0C"/>
    <w:rsid w:val="009F780D"/>
    <w:rsid w:val="00B034EC"/>
    <w:rsid w:val="00D9502E"/>
    <w:rsid w:val="00FD5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03C4"/>
  <w15:docId w15:val="{772B9067-A788-404E-B264-B73EB21F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278B9"/>
      <w:sz w:val="40"/>
      <w:szCs w:val="4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8"/>
      <w:szCs w:val="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EBEBEB"/>
      <w:sz w:val="32"/>
      <w:szCs w:val="3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paragraph" w:customStyle="1" w:styleId="Jin0">
    <w:name w:val="Jiné"/>
    <w:basedOn w:val="Normln"/>
    <w:link w:val="Jin"/>
    <w:pPr>
      <w:shd w:val="clear" w:color="auto" w:fill="FFFFFF"/>
      <w:spacing w:after="100" w:line="276" w:lineRule="auto"/>
      <w:ind w:firstLine="2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line="266" w:lineRule="auto"/>
    </w:pPr>
    <w:rPr>
      <w:rFonts w:ascii="Arial" w:eastAsia="Arial" w:hAnsi="Arial" w:cs="Arial"/>
      <w:sz w:val="13"/>
      <w:szCs w:val="13"/>
    </w:rPr>
  </w:style>
  <w:style w:type="paragraph" w:customStyle="1" w:styleId="Nadpis10">
    <w:name w:val="Nadpis #1"/>
    <w:basedOn w:val="Normln"/>
    <w:link w:val="Nadpis1"/>
    <w:pPr>
      <w:shd w:val="clear" w:color="auto" w:fill="FFFFFF"/>
      <w:spacing w:line="233" w:lineRule="auto"/>
      <w:ind w:firstLine="140"/>
      <w:outlineLvl w:val="0"/>
    </w:pPr>
    <w:rPr>
      <w:rFonts w:ascii="Arial" w:eastAsia="Arial" w:hAnsi="Arial" w:cs="Arial"/>
      <w:color w:val="3278B9"/>
      <w:sz w:val="40"/>
      <w:szCs w:val="40"/>
    </w:rPr>
  </w:style>
  <w:style w:type="paragraph" w:customStyle="1" w:styleId="Zkladntext40">
    <w:name w:val="Základní text (4)"/>
    <w:basedOn w:val="Normln"/>
    <w:link w:val="Zkladntext4"/>
    <w:pPr>
      <w:shd w:val="clear" w:color="auto" w:fill="FFFFFF"/>
      <w:spacing w:line="264" w:lineRule="auto"/>
    </w:pPr>
    <w:rPr>
      <w:rFonts w:ascii="Arial" w:eastAsia="Arial" w:hAnsi="Arial" w:cs="Arial"/>
      <w:b/>
      <w:bCs/>
      <w:sz w:val="8"/>
      <w:szCs w:val="8"/>
    </w:rPr>
  </w:style>
  <w:style w:type="paragraph" w:customStyle="1" w:styleId="Zkladntext30">
    <w:name w:val="Základní text (3)"/>
    <w:basedOn w:val="Normln"/>
    <w:link w:val="Zkladntext3"/>
    <w:pPr>
      <w:shd w:val="clear" w:color="auto" w:fill="FFFFFF"/>
      <w:spacing w:after="110" w:line="300" w:lineRule="auto"/>
    </w:pPr>
    <w:rPr>
      <w:rFonts w:ascii="Arial" w:eastAsia="Arial" w:hAnsi="Arial" w:cs="Arial"/>
    </w:rPr>
  </w:style>
  <w:style w:type="paragraph" w:customStyle="1" w:styleId="Nadpis20">
    <w:name w:val="Nadpis #2"/>
    <w:basedOn w:val="Normln"/>
    <w:link w:val="Nadpis2"/>
    <w:pPr>
      <w:shd w:val="clear" w:color="auto" w:fill="FFFFFF"/>
      <w:spacing w:before="180" w:after="50"/>
      <w:jc w:val="center"/>
      <w:outlineLvl w:val="1"/>
    </w:pPr>
    <w:rPr>
      <w:rFonts w:ascii="Arial" w:eastAsia="Arial" w:hAnsi="Arial" w:cs="Arial"/>
      <w:color w:val="EBEBEB"/>
      <w:sz w:val="32"/>
      <w:szCs w:val="32"/>
    </w:rPr>
  </w:style>
  <w:style w:type="paragraph" w:customStyle="1" w:styleId="Zkladntext1">
    <w:name w:val="Základní text1"/>
    <w:basedOn w:val="Normln"/>
    <w:link w:val="Zkladntext"/>
    <w:pPr>
      <w:shd w:val="clear" w:color="auto" w:fill="FFFFFF"/>
      <w:spacing w:after="100" w:line="276" w:lineRule="auto"/>
      <w:ind w:firstLine="20"/>
    </w:pPr>
    <w:rPr>
      <w:rFonts w:ascii="Arial" w:eastAsia="Arial" w:hAnsi="Arial" w:cs="Arial"/>
      <w:sz w:val="16"/>
      <w:szCs w:val="16"/>
    </w:rPr>
  </w:style>
  <w:style w:type="paragraph" w:customStyle="1" w:styleId="Nadpis30">
    <w:name w:val="Nadpis #3"/>
    <w:basedOn w:val="Normln"/>
    <w:link w:val="Nadpis3"/>
    <w:pPr>
      <w:shd w:val="clear" w:color="auto" w:fill="FFFFFF"/>
      <w:spacing w:after="100"/>
      <w:outlineLvl w:val="2"/>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qa.cz" TargetMode="External"/><Relationship Id="rId13" Type="http://schemas.openxmlformats.org/officeDocument/2006/relationships/hyperlink" Target="http://www.uniqa.cz/informace/" TargetMode="External"/><Relationship Id="rId18" Type="http://schemas.openxmlformats.org/officeDocument/2006/relationships/hyperlink" Target="mailto:osobniudaje@uniqa.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uniqa.cz" TargetMode="External"/><Relationship Id="rId12" Type="http://schemas.openxmlformats.org/officeDocument/2006/relationships/hyperlink" Target="http://www.uniqa.cz/informace/" TargetMode="External"/><Relationship Id="rId17" Type="http://schemas.openxmlformats.org/officeDocument/2006/relationships/hyperlink" Target="mailto:info@uniqa.cz" TargetMode="External"/><Relationship Id="rId2" Type="http://schemas.openxmlformats.org/officeDocument/2006/relationships/styles" Target="styles.xml"/><Relationship Id="rId16" Type="http://schemas.openxmlformats.org/officeDocument/2006/relationships/hyperlink" Target="https://www.uoou.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qa.cz/osobni-udaje/" TargetMode="External"/><Relationship Id="rId5" Type="http://schemas.openxmlformats.org/officeDocument/2006/relationships/footnotes" Target="footnotes.xml"/><Relationship Id="rId15" Type="http://schemas.openxmlformats.org/officeDocument/2006/relationships/hyperlink" Target="mailto:posta@uoou.cz" TargetMode="External"/><Relationship Id="rId10" Type="http://schemas.openxmlformats.org/officeDocument/2006/relationships/hyperlink" Target="http://www.uniqa.cz/" TargetMode="External"/><Relationship Id="rId19" Type="http://schemas.openxmlformats.org/officeDocument/2006/relationships/hyperlink" Target="http://www.uniqa.cz/osobni-udaje/" TargetMode="External"/><Relationship Id="rId4" Type="http://schemas.openxmlformats.org/officeDocument/2006/relationships/webSettings" Target="webSettings.xml"/><Relationship Id="rId9" Type="http://schemas.openxmlformats.org/officeDocument/2006/relationships/hyperlink" Target="mailto:info@uniqa.cz" TargetMode="External"/><Relationship Id="rId14" Type="http://schemas.openxmlformats.org/officeDocument/2006/relationships/hyperlink" Target="http://www.uniqa.cz/informa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1405</Words>
  <Characters>8295</Characters>
  <Application>Microsoft Office Word</Application>
  <DocSecurity>0</DocSecurity>
  <Lines>69</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kopirka2.VP-20230504130635</dc:title>
  <dc:subject/>
  <dc:creator/>
  <cp:keywords/>
  <cp:lastModifiedBy>Zdenka Šímová</cp:lastModifiedBy>
  <cp:revision>7</cp:revision>
  <dcterms:created xsi:type="dcterms:W3CDTF">2023-05-09T09:31:00Z</dcterms:created>
  <dcterms:modified xsi:type="dcterms:W3CDTF">2023-05-19T09:09:00Z</dcterms:modified>
</cp:coreProperties>
</file>