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30015" w14:textId="77777777"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986DEBA" w14:textId="59D379C7" w:rsidR="00A52775" w:rsidRDefault="005628C0" w:rsidP="00A52775">
      <w:pPr>
        <w:pStyle w:val="Nadpis7"/>
      </w:pPr>
      <w:r>
        <w:t xml:space="preserve">D o d a t e k   č. 1 </w:t>
      </w:r>
    </w:p>
    <w:p w14:paraId="361B48C8" w14:textId="77777777" w:rsidR="00A52775" w:rsidRDefault="00A52775" w:rsidP="00A52775">
      <w:r>
        <w:t xml:space="preserve">                                               </w:t>
      </w:r>
    </w:p>
    <w:p w14:paraId="4FC3F7DF" w14:textId="0DF44875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 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E53ED8">
        <w:rPr>
          <w:rFonts w:ascii="Times New Roman" w:hAnsi="Times New Roman"/>
        </w:rPr>
        <w:t>SML2023-012.01-Ko</w:t>
      </w:r>
    </w:p>
    <w:p w14:paraId="2C091056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72C4836A" w14:textId="77777777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14:paraId="77F260FB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287F778B" w14:textId="77777777"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</w:t>
      </w:r>
      <w:r w:rsidR="003D58BB">
        <w:rPr>
          <w:b/>
          <w:sz w:val="28"/>
          <w:szCs w:val="28"/>
        </w:rPr>
        <w:t xml:space="preserve">  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3D36D7">
        <w:rPr>
          <w:b/>
          <w:sz w:val="28"/>
          <w:szCs w:val="28"/>
        </w:rPr>
        <w:t>Jižní</w:t>
      </w:r>
      <w:r w:rsidR="003C30BD">
        <w:rPr>
          <w:b/>
          <w:sz w:val="28"/>
          <w:szCs w:val="28"/>
        </w:rPr>
        <w:t xml:space="preserve"> čtvrť </w:t>
      </w:r>
      <w:r w:rsidR="003E6E80">
        <w:rPr>
          <w:b/>
          <w:sz w:val="28"/>
          <w:szCs w:val="28"/>
        </w:rPr>
        <w:t>I</w:t>
      </w:r>
      <w:r w:rsidR="003C30BD">
        <w:rPr>
          <w:b/>
          <w:sz w:val="28"/>
          <w:szCs w:val="28"/>
        </w:rPr>
        <w:t>.</w:t>
      </w:r>
      <w:r w:rsidR="005F23D4">
        <w:rPr>
          <w:b/>
          <w:sz w:val="28"/>
          <w:szCs w:val="28"/>
        </w:rPr>
        <w:t xml:space="preserve"> </w:t>
      </w:r>
      <w:r w:rsidR="00BB0CDA">
        <w:rPr>
          <w:b/>
          <w:sz w:val="28"/>
          <w:szCs w:val="28"/>
        </w:rPr>
        <w:t>– oprava kanaliza</w:t>
      </w:r>
      <w:r w:rsidR="003C30BD">
        <w:rPr>
          <w:b/>
          <w:sz w:val="28"/>
          <w:szCs w:val="28"/>
        </w:rPr>
        <w:t>čních stok</w:t>
      </w:r>
      <w:r w:rsidR="00925751" w:rsidRPr="0047422B">
        <w:rPr>
          <w:b/>
          <w:sz w:val="28"/>
          <w:szCs w:val="28"/>
        </w:rPr>
        <w:t>“</w:t>
      </w:r>
    </w:p>
    <w:p w14:paraId="3D19DACD" w14:textId="77777777" w:rsidR="00A52775" w:rsidRDefault="00A52775" w:rsidP="00A52775">
      <w:pPr>
        <w:pStyle w:val="Zkladntextodsazen"/>
        <w:ind w:left="0"/>
        <w:rPr>
          <w:sz w:val="24"/>
        </w:rPr>
      </w:pPr>
    </w:p>
    <w:p w14:paraId="23EBB301" w14:textId="77777777" w:rsidR="00A316D7" w:rsidRPr="00580DC0" w:rsidRDefault="00A316D7" w:rsidP="00A52775">
      <w:pPr>
        <w:pStyle w:val="Zkladntextodsazen"/>
        <w:ind w:left="0"/>
        <w:rPr>
          <w:sz w:val="24"/>
        </w:rPr>
      </w:pPr>
    </w:p>
    <w:p w14:paraId="243F009C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200732F2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4F3A3253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06A96DC7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2CE513AE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6B30D060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14:paraId="4AB6EEB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66F15F8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54EA0DCA" w14:textId="22CA9474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BC6C49">
        <w:rPr>
          <w:rFonts w:ascii="Times New Roman" w:hAnsi="Times New Roman"/>
          <w:sz w:val="24"/>
        </w:rPr>
        <w:t>xxxxxxxxxxxxx</w:t>
      </w:r>
      <w:proofErr w:type="spellEnd"/>
      <w:r w:rsidRPr="00243F7C">
        <w:rPr>
          <w:rFonts w:ascii="Times New Roman" w:hAnsi="Times New Roman"/>
          <w:sz w:val="24"/>
        </w:rPr>
        <w:tab/>
      </w:r>
    </w:p>
    <w:p w14:paraId="321FD91F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>Telefon</w:t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  <w:t>: 581 299 111</w:t>
      </w:r>
    </w:p>
    <w:p w14:paraId="0AD952D5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 w:rsidRPr="00243F7C">
          <w:rPr>
            <w:rStyle w:val="Hypertextovodkaz"/>
            <w:rFonts w:ascii="Times New Roman" w:hAnsi="Times New Roman"/>
            <w:color w:val="auto"/>
            <w:sz w:val="24"/>
            <w:u w:val="none"/>
          </w:rPr>
          <w:t>sekretariat@vakpr.cz</w:t>
        </w:r>
      </w:hyperlink>
    </w:p>
    <w:p w14:paraId="4E4B5D51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3C47BF26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>(dále jen objednatel)</w:t>
      </w:r>
    </w:p>
    <w:p w14:paraId="277CDCAA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7C2A20A6" w14:textId="77777777" w:rsidR="00A316D7" w:rsidRDefault="00A316D7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773377AA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0C829C3D" w14:textId="77777777" w:rsidR="006B5A8E" w:rsidRPr="006B5A8E" w:rsidRDefault="006B5A8E" w:rsidP="006B5A8E">
      <w:pPr>
        <w:jc w:val="both"/>
        <w:rPr>
          <w:rFonts w:ascii="Times New Roman" w:hAnsi="Times New Roman"/>
          <w:b/>
          <w:sz w:val="24"/>
        </w:rPr>
      </w:pPr>
      <w:r w:rsidRPr="006B5A8E">
        <w:rPr>
          <w:rFonts w:ascii="Times New Roman" w:hAnsi="Times New Roman"/>
          <w:b/>
          <w:sz w:val="24"/>
        </w:rPr>
        <w:t>OHLA ŽS, a.s.</w:t>
      </w:r>
    </w:p>
    <w:p w14:paraId="09B07DCC" w14:textId="77777777" w:rsidR="006B5A8E" w:rsidRPr="006B5A8E" w:rsidRDefault="006B5A8E" w:rsidP="006B5A8E">
      <w:pPr>
        <w:snapToGrid w:val="0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Statutární zástupce</w:t>
      </w:r>
      <w:r w:rsidRPr="006B5A8E">
        <w:rPr>
          <w:rFonts w:ascii="Times New Roman" w:hAnsi="Times New Roman"/>
          <w:sz w:val="24"/>
        </w:rPr>
        <w:tab/>
        <w:t xml:space="preserve">: Ing. Jaromír </w:t>
      </w:r>
      <w:proofErr w:type="spellStart"/>
      <w:r w:rsidRPr="006B5A8E">
        <w:rPr>
          <w:rFonts w:ascii="Times New Roman" w:hAnsi="Times New Roman"/>
          <w:sz w:val="24"/>
        </w:rPr>
        <w:t>Pelinka</w:t>
      </w:r>
      <w:proofErr w:type="spellEnd"/>
      <w:r w:rsidRPr="006B5A8E">
        <w:rPr>
          <w:rFonts w:ascii="Times New Roman" w:hAnsi="Times New Roman"/>
          <w:sz w:val="24"/>
        </w:rPr>
        <w:t>, MBA, ředitel Divize Východ na základě zmocnění</w:t>
      </w:r>
    </w:p>
    <w:p w14:paraId="52D69FF9" w14:textId="671EE916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 xml:space="preserve">  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 xml:space="preserve">  Ing. Jiří </w:t>
      </w:r>
      <w:proofErr w:type="spellStart"/>
      <w:r w:rsidRPr="006B5A8E">
        <w:rPr>
          <w:rFonts w:ascii="Times New Roman" w:hAnsi="Times New Roman"/>
          <w:sz w:val="24"/>
        </w:rPr>
        <w:t>Calábek</w:t>
      </w:r>
      <w:proofErr w:type="spellEnd"/>
      <w:r w:rsidRPr="006B5A8E">
        <w:rPr>
          <w:rFonts w:ascii="Times New Roman" w:hAnsi="Times New Roman"/>
          <w:sz w:val="24"/>
        </w:rPr>
        <w:t xml:space="preserve">, MBA, </w:t>
      </w:r>
      <w:r w:rsidR="000220FD">
        <w:rPr>
          <w:rFonts w:ascii="Times New Roman" w:hAnsi="Times New Roman"/>
          <w:sz w:val="24"/>
        </w:rPr>
        <w:t xml:space="preserve">ředitel </w:t>
      </w:r>
      <w:r w:rsidR="00243F7C">
        <w:rPr>
          <w:rFonts w:ascii="Times New Roman" w:hAnsi="Times New Roman"/>
          <w:sz w:val="24"/>
        </w:rPr>
        <w:t>oblasti</w:t>
      </w:r>
      <w:r w:rsidR="000220FD">
        <w:rPr>
          <w:rFonts w:ascii="Times New Roman" w:hAnsi="Times New Roman"/>
          <w:sz w:val="24"/>
        </w:rPr>
        <w:t xml:space="preserve"> Střední Morava</w:t>
      </w:r>
      <w:r w:rsidRPr="006B5A8E">
        <w:rPr>
          <w:rFonts w:ascii="Times New Roman" w:hAnsi="Times New Roman"/>
          <w:sz w:val="24"/>
        </w:rPr>
        <w:t xml:space="preserve"> </w:t>
      </w:r>
    </w:p>
    <w:p w14:paraId="0EC3FB63" w14:textId="77777777" w:rsidR="006B5A8E" w:rsidRPr="006B5A8E" w:rsidRDefault="006B5A8E" w:rsidP="006B5A8E">
      <w:pPr>
        <w:pStyle w:val="Odstavecseseznamem"/>
        <w:ind w:left="1776" w:firstLine="348"/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 xml:space="preserve"> na základě zmocnění</w:t>
      </w:r>
    </w:p>
    <w:p w14:paraId="0F8FB5F9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IČ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463 42 796</w:t>
      </w:r>
    </w:p>
    <w:p w14:paraId="1744BCFE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DIČ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 xml:space="preserve">: CZ 46342796  </w:t>
      </w:r>
    </w:p>
    <w:p w14:paraId="43132434" w14:textId="51677805" w:rsidR="006B5A8E" w:rsidRPr="006B5A8E" w:rsidRDefault="006B5A8E" w:rsidP="006B5A8E">
      <w:pPr>
        <w:ind w:right="-13"/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Bankovní účet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 xml:space="preserve">: </w:t>
      </w:r>
      <w:proofErr w:type="spellStart"/>
      <w:r w:rsidR="00BC6C49">
        <w:rPr>
          <w:rFonts w:ascii="Times New Roman" w:hAnsi="Times New Roman"/>
          <w:sz w:val="24"/>
        </w:rPr>
        <w:t>xxxxxxxxxxxxxxx</w:t>
      </w:r>
      <w:proofErr w:type="spellEnd"/>
      <w:r w:rsidRPr="006B5A8E">
        <w:rPr>
          <w:rFonts w:ascii="Times New Roman" w:hAnsi="Times New Roman"/>
          <w:sz w:val="24"/>
        </w:rPr>
        <w:t xml:space="preserve">  </w:t>
      </w:r>
    </w:p>
    <w:p w14:paraId="5060C71D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Telefon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+420 585 100 333</w:t>
      </w:r>
    </w:p>
    <w:p w14:paraId="2BC396C7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E-mail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divizevychod@ohla-zs.cz</w:t>
      </w:r>
    </w:p>
    <w:p w14:paraId="097C11B6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Zápis v obchodním rejstříku vedený Krajským soudem v Brně v oddíle B, vložce č 695</w:t>
      </w:r>
    </w:p>
    <w:p w14:paraId="77C0162E" w14:textId="77777777" w:rsid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(dále jen zhotovitel)</w:t>
      </w:r>
    </w:p>
    <w:p w14:paraId="1F1FE337" w14:textId="77777777" w:rsidR="00A316D7" w:rsidRPr="006B5A8E" w:rsidRDefault="00A316D7" w:rsidP="006B5A8E">
      <w:pPr>
        <w:jc w:val="both"/>
        <w:rPr>
          <w:rFonts w:ascii="Times New Roman" w:hAnsi="Times New Roman"/>
          <w:sz w:val="24"/>
        </w:rPr>
      </w:pPr>
    </w:p>
    <w:p w14:paraId="16AB6320" w14:textId="77777777" w:rsidR="00CE7A18" w:rsidRDefault="00CE7A18" w:rsidP="00A52775">
      <w:pPr>
        <w:jc w:val="both"/>
        <w:rPr>
          <w:rFonts w:ascii="Times New Roman" w:hAnsi="Times New Roman"/>
          <w:sz w:val="24"/>
        </w:rPr>
      </w:pPr>
    </w:p>
    <w:p w14:paraId="3EBEE926" w14:textId="32443921" w:rsidR="00CE7A18" w:rsidRDefault="00CE7A18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požadavku objednatele se mění čl. IV. Lhůta a místo plnění a čl. V. Cena za dílo v tomto znění:</w:t>
      </w:r>
    </w:p>
    <w:p w14:paraId="7F4148FE" w14:textId="77777777" w:rsidR="00CE7A18" w:rsidRDefault="00CE7A18" w:rsidP="00A52775">
      <w:pPr>
        <w:jc w:val="both"/>
        <w:rPr>
          <w:rFonts w:ascii="Times New Roman" w:hAnsi="Times New Roman"/>
          <w:sz w:val="24"/>
        </w:rPr>
      </w:pPr>
    </w:p>
    <w:p w14:paraId="74417D55" w14:textId="77777777" w:rsidR="00393F50" w:rsidRDefault="00393F50" w:rsidP="00A52775">
      <w:pPr>
        <w:jc w:val="both"/>
        <w:rPr>
          <w:rFonts w:ascii="Times New Roman" w:hAnsi="Times New Roman"/>
          <w:sz w:val="24"/>
        </w:rPr>
      </w:pPr>
    </w:p>
    <w:p w14:paraId="0F720A10" w14:textId="77777777" w:rsidR="00A52775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</w:p>
    <w:p w14:paraId="24F8B5BF" w14:textId="77777777" w:rsidR="00177A30" w:rsidRDefault="00177A30" w:rsidP="00177A30">
      <w:pPr>
        <w:overflowPunct/>
        <w:textAlignment w:val="auto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7461211F" w14:textId="03311A60" w:rsidR="00177A30" w:rsidRDefault="00177A30" w:rsidP="00177A30">
      <w:pPr>
        <w:overflowPunct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4.1.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Termín realizace stavby:</w:t>
      </w:r>
    </w:p>
    <w:p w14:paraId="4D40A011" w14:textId="1BCBD37B" w:rsidR="00177A30" w:rsidRDefault="00177A30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Termín zahájení stavby: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proofErr w:type="gramStart"/>
      <w:r w:rsidR="00CE7A1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1.7.2023</w:t>
      </w:r>
      <w:proofErr w:type="gramEnd"/>
    </w:p>
    <w:p w14:paraId="76849AAD" w14:textId="77777777" w:rsidR="00177A30" w:rsidRDefault="00177A30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2D596D3" w14:textId="77777777" w:rsidR="00A316D7" w:rsidRDefault="00A316D7" w:rsidP="00CD111F">
      <w:pPr>
        <w:jc w:val="both"/>
        <w:rPr>
          <w:rFonts w:ascii="Times New Roman" w:hAnsi="Times New Roman"/>
          <w:sz w:val="24"/>
        </w:rPr>
      </w:pPr>
    </w:p>
    <w:p w14:paraId="37080687" w14:textId="77777777" w:rsidR="00A52775" w:rsidRDefault="00A52775" w:rsidP="00A52775">
      <w:pPr>
        <w:pStyle w:val="Nadpis8"/>
      </w:pPr>
      <w:r>
        <w:t>V. Cena za dílo</w:t>
      </w:r>
    </w:p>
    <w:p w14:paraId="49EF35C5" w14:textId="77777777" w:rsidR="0068020A" w:rsidRDefault="0068020A" w:rsidP="0068020A"/>
    <w:p w14:paraId="78EEA067" w14:textId="22F3953C" w:rsidR="0068020A" w:rsidRPr="0068020A" w:rsidRDefault="0068020A" w:rsidP="0068020A">
      <w:pPr>
        <w:jc w:val="both"/>
        <w:rPr>
          <w:rFonts w:ascii="Times New Roman" w:hAnsi="Times New Roman"/>
          <w:b/>
          <w:sz w:val="24"/>
          <w:szCs w:val="24"/>
        </w:rPr>
      </w:pPr>
      <w:r w:rsidRPr="0068020A">
        <w:rPr>
          <w:rFonts w:ascii="Times New Roman" w:hAnsi="Times New Roman"/>
          <w:b/>
          <w:sz w:val="24"/>
          <w:szCs w:val="24"/>
        </w:rPr>
        <w:t xml:space="preserve">Zadavatel má na realizaci opravy kanalizace v roce 2023 vyčleněnou částku v předpokládané výši </w:t>
      </w:r>
      <w:r w:rsidR="00E53ED8">
        <w:rPr>
          <w:rFonts w:ascii="Times New Roman" w:hAnsi="Times New Roman"/>
          <w:b/>
          <w:sz w:val="24"/>
          <w:szCs w:val="24"/>
        </w:rPr>
        <w:t>8,5</w:t>
      </w:r>
      <w:r w:rsidRPr="0068020A">
        <w:rPr>
          <w:rFonts w:ascii="Times New Roman" w:hAnsi="Times New Roman"/>
          <w:b/>
          <w:sz w:val="24"/>
          <w:szCs w:val="24"/>
        </w:rPr>
        <w:t xml:space="preserve"> mil. Kč bez DPH, při tom si vyhrazuje právo upravit roční objem </w:t>
      </w:r>
      <w:r w:rsidRPr="0068020A">
        <w:rPr>
          <w:rFonts w:ascii="Times New Roman" w:hAnsi="Times New Roman"/>
          <w:b/>
          <w:sz w:val="24"/>
          <w:szCs w:val="24"/>
        </w:rPr>
        <w:lastRenderedPageBreak/>
        <w:t>prací s ohledem na nabídkovou cenu a na možnosti čerpání finančních prostředků z rozpočtu společnosti.</w:t>
      </w:r>
    </w:p>
    <w:p w14:paraId="6AFFBE48" w14:textId="77777777" w:rsidR="00393F50" w:rsidRDefault="00393F50" w:rsidP="00A52775">
      <w:pPr>
        <w:ind w:left="360"/>
        <w:jc w:val="both"/>
        <w:rPr>
          <w:rFonts w:ascii="Times New Roman" w:hAnsi="Times New Roman"/>
          <w:sz w:val="24"/>
        </w:rPr>
      </w:pPr>
    </w:p>
    <w:p w14:paraId="317778E1" w14:textId="77777777" w:rsidR="00607AAC" w:rsidRDefault="00607AAC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75B6F2EB" w14:textId="77777777" w:rsidR="00607AAC" w:rsidRDefault="00607AAC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7033B801" w14:textId="4F65212F"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 w:rsidR="00CE7A18">
        <w:rPr>
          <w:rFonts w:ascii="Times New Roman" w:hAnsi="Times New Roman"/>
          <w:b/>
          <w:sz w:val="24"/>
          <w:szCs w:val="22"/>
          <w:u w:val="single"/>
        </w:rPr>
        <w:t xml:space="preserve"> Dodatku č. 1</w:t>
      </w:r>
    </w:p>
    <w:p w14:paraId="0B26F547" w14:textId="77777777" w:rsidR="00A52775" w:rsidRDefault="00A52775" w:rsidP="00A52775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6FC44461" w14:textId="7E307F2A" w:rsidR="003B122B" w:rsidRDefault="00CE7A18" w:rsidP="00A52775">
      <w:pPr>
        <w:jc w:val="both"/>
        <w:rPr>
          <w:rFonts w:ascii="Times New Roman" w:hAnsi="Times New Roman"/>
          <w:bCs/>
          <w:sz w:val="24"/>
        </w:rPr>
      </w:pPr>
      <w:r w:rsidRPr="00243F7C">
        <w:rPr>
          <w:rFonts w:ascii="Times New Roman" w:hAnsi="Times New Roman"/>
          <w:bCs/>
          <w:sz w:val="24"/>
        </w:rPr>
        <w:t xml:space="preserve">Obě smluvní strany se dohodly na tomto Dodatku č. 1 </w:t>
      </w:r>
      <w:r w:rsidR="00243F7C">
        <w:rPr>
          <w:rFonts w:ascii="Times New Roman" w:hAnsi="Times New Roman"/>
          <w:bCs/>
          <w:sz w:val="24"/>
        </w:rPr>
        <w:t xml:space="preserve">ke Smlouvě o dílo č.  </w:t>
      </w:r>
      <w:r w:rsidR="00E95979">
        <w:rPr>
          <w:rFonts w:ascii="Times New Roman" w:hAnsi="Times New Roman"/>
          <w:bCs/>
          <w:sz w:val="24"/>
        </w:rPr>
        <w:t xml:space="preserve">SML2023-012-Ko </w:t>
      </w:r>
      <w:r w:rsidR="00243F7C">
        <w:rPr>
          <w:rFonts w:ascii="Times New Roman" w:hAnsi="Times New Roman"/>
          <w:bCs/>
          <w:sz w:val="24"/>
        </w:rPr>
        <w:t>ze dne ……….</w:t>
      </w:r>
    </w:p>
    <w:p w14:paraId="358F224A" w14:textId="77777777" w:rsidR="00243F7C" w:rsidRDefault="00243F7C" w:rsidP="00A52775">
      <w:pPr>
        <w:jc w:val="both"/>
        <w:rPr>
          <w:rFonts w:ascii="Times New Roman" w:hAnsi="Times New Roman"/>
          <w:bCs/>
          <w:sz w:val="24"/>
        </w:rPr>
      </w:pPr>
    </w:p>
    <w:p w14:paraId="17C2AF36" w14:textId="6BD38765" w:rsidR="00243F7C" w:rsidRDefault="00243F7C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Smluvní strany shodně prohlašují, že si tento Dodatek č. 1 před jeho podpisem přečetly a že byl uzavřen podle jejich svobodné vůle, nikoliv v tísni či za nápadně nevýhodných podpínek a její autentičnost potvrzují svými podpisy.</w:t>
      </w:r>
    </w:p>
    <w:p w14:paraId="69561E67" w14:textId="77777777" w:rsidR="00243F7C" w:rsidRDefault="00243F7C" w:rsidP="00A52775">
      <w:pPr>
        <w:jc w:val="both"/>
        <w:rPr>
          <w:rFonts w:ascii="Times New Roman" w:hAnsi="Times New Roman"/>
          <w:sz w:val="24"/>
        </w:rPr>
      </w:pPr>
    </w:p>
    <w:p w14:paraId="57802E74" w14:textId="0F29E088" w:rsidR="00A52775" w:rsidRDefault="00243F7C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Tento Dodatek č. 1 </w:t>
      </w:r>
      <w:r w:rsidR="00A52775">
        <w:rPr>
          <w:rFonts w:ascii="Times New Roman" w:hAnsi="Times New Roman"/>
          <w:sz w:val="24"/>
        </w:rPr>
        <w:t>je vy</w:t>
      </w:r>
      <w:r>
        <w:rPr>
          <w:rFonts w:ascii="Times New Roman" w:hAnsi="Times New Roman"/>
          <w:sz w:val="24"/>
        </w:rPr>
        <w:t>pracován</w:t>
      </w:r>
      <w:r w:rsidR="00A52775">
        <w:rPr>
          <w:rFonts w:ascii="Times New Roman" w:hAnsi="Times New Roman"/>
          <w:sz w:val="24"/>
        </w:rPr>
        <w:t xml:space="preserve"> </w:t>
      </w:r>
      <w:r w:rsidR="00A52775">
        <w:rPr>
          <w:rFonts w:ascii="Times New Roman" w:hAnsi="Times New Roman"/>
          <w:b/>
          <w:bCs/>
          <w:sz w:val="24"/>
        </w:rPr>
        <w:t>ve 4 vyhotoveních</w:t>
      </w:r>
      <w:r w:rsidR="00A52775"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14:paraId="6B8303A9" w14:textId="77777777"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14:paraId="7660D58C" w14:textId="77777777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7BED6413" w14:textId="43A7AFFB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  <w:r w:rsidRPr="001D6C40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 Olomouci </w:t>
      </w:r>
      <w:r w:rsidRPr="001D6C40">
        <w:rPr>
          <w:rFonts w:ascii="Times New Roman" w:hAnsi="Times New Roman"/>
          <w:sz w:val="24"/>
        </w:rPr>
        <w:t>dne</w:t>
      </w:r>
      <w:r w:rsidR="00E53ED8">
        <w:rPr>
          <w:rFonts w:ascii="Times New Roman" w:hAnsi="Times New Roman"/>
          <w:sz w:val="24"/>
        </w:rPr>
        <w:t xml:space="preserve"> </w:t>
      </w:r>
      <w:r w:rsidR="00BC6C49">
        <w:rPr>
          <w:rFonts w:ascii="Times New Roman" w:hAnsi="Times New Roman"/>
          <w:sz w:val="24"/>
        </w:rPr>
        <w:t>16.5.2023</w:t>
      </w:r>
      <w:r w:rsidRPr="001D6C40">
        <w:rPr>
          <w:rFonts w:ascii="Times New Roman" w:hAnsi="Times New Roman"/>
          <w:sz w:val="24"/>
        </w:rPr>
        <w:t xml:space="preserve">                                      V Přerově dn</w:t>
      </w:r>
      <w:r w:rsidR="00BC6C49">
        <w:rPr>
          <w:rFonts w:ascii="Times New Roman" w:hAnsi="Times New Roman"/>
          <w:sz w:val="24"/>
        </w:rPr>
        <w:t xml:space="preserve">e </w:t>
      </w:r>
      <w:bookmarkStart w:id="0" w:name="_GoBack"/>
      <w:bookmarkEnd w:id="0"/>
      <w:proofErr w:type="gramStart"/>
      <w:r w:rsidR="00BC6C49">
        <w:rPr>
          <w:rFonts w:ascii="Times New Roman" w:hAnsi="Times New Roman"/>
          <w:sz w:val="24"/>
        </w:rPr>
        <w:t>16.5.2023</w:t>
      </w:r>
      <w:proofErr w:type="gramEnd"/>
    </w:p>
    <w:p w14:paraId="5D2535CB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778DA78D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  <w:r w:rsidRPr="001D6C40">
        <w:rPr>
          <w:rFonts w:ascii="Times New Roman" w:hAnsi="Times New Roman"/>
          <w:sz w:val="24"/>
        </w:rPr>
        <w:t xml:space="preserve">Za zhotovitele:    </w:t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  <w:t xml:space="preserve">    Za objednatele:</w:t>
      </w:r>
    </w:p>
    <w:p w14:paraId="1061C144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113FF6B1" w14:textId="77777777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5DE7A57D" w14:textId="77777777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1AC4874D" w14:textId="77777777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0087551E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62D8FF97" w14:textId="77777777" w:rsidR="0033707A" w:rsidRPr="00243F7C" w:rsidRDefault="0033707A" w:rsidP="0033707A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39D23DB1" w14:textId="77777777" w:rsidR="0033707A" w:rsidRPr="00243F7C" w:rsidRDefault="0033707A" w:rsidP="0033707A">
      <w:pPr>
        <w:ind w:right="-25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</w:rPr>
        <w:t xml:space="preserve">Ing. Jaromír </w:t>
      </w:r>
      <w:proofErr w:type="spellStart"/>
      <w:r w:rsidRPr="00243F7C">
        <w:rPr>
          <w:rFonts w:ascii="Times New Roman" w:hAnsi="Times New Roman"/>
        </w:rPr>
        <w:t>Pelinka</w:t>
      </w:r>
      <w:proofErr w:type="spellEnd"/>
      <w:r w:rsidRPr="00243F7C">
        <w:rPr>
          <w:rFonts w:ascii="Times New Roman" w:hAnsi="Times New Roman"/>
        </w:rPr>
        <w:t>, MBA</w:t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</w:rPr>
        <w:t xml:space="preserve">Michal </w:t>
      </w:r>
      <w:proofErr w:type="spellStart"/>
      <w:r w:rsidRPr="00243F7C">
        <w:rPr>
          <w:rFonts w:ascii="Times New Roman" w:hAnsi="Times New Roman"/>
        </w:rPr>
        <w:t>Zácha</w:t>
      </w:r>
      <w:proofErr w:type="spellEnd"/>
      <w:r w:rsidRPr="00243F7C">
        <w:rPr>
          <w:rFonts w:ascii="Times New Roman" w:hAnsi="Times New Roman"/>
        </w:rPr>
        <w:t xml:space="preserve">, </w:t>
      </w:r>
      <w:proofErr w:type="spellStart"/>
      <w:r w:rsidRPr="00243F7C">
        <w:rPr>
          <w:rFonts w:ascii="Times New Roman" w:hAnsi="Times New Roman"/>
        </w:rPr>
        <w:t>DiS</w:t>
      </w:r>
      <w:proofErr w:type="spellEnd"/>
      <w:r w:rsidRPr="00243F7C">
        <w:rPr>
          <w:rFonts w:ascii="Times New Roman" w:hAnsi="Times New Roman"/>
        </w:rPr>
        <w:t>.</w:t>
      </w:r>
    </w:p>
    <w:p w14:paraId="51957B94" w14:textId="2BE3AFDC" w:rsidR="0033707A" w:rsidRPr="00243F7C" w:rsidRDefault="00243F7C" w:rsidP="0033707A">
      <w:pPr>
        <w:pStyle w:val="Zkladntext3"/>
      </w:pPr>
      <w:r>
        <w:t>ř</w:t>
      </w:r>
      <w:r w:rsidR="0033707A" w:rsidRPr="00243F7C">
        <w:t xml:space="preserve">editel Divize Východ  </w:t>
      </w:r>
      <w:r w:rsidR="0033707A" w:rsidRPr="00243F7C">
        <w:tab/>
      </w:r>
      <w:r w:rsidR="0033707A" w:rsidRPr="00243F7C">
        <w:tab/>
      </w:r>
      <w:r w:rsidR="0033707A" w:rsidRPr="00243F7C">
        <w:tab/>
      </w:r>
      <w:r w:rsidR="0033707A" w:rsidRPr="00243F7C">
        <w:tab/>
      </w:r>
      <w:r w:rsidR="0033707A" w:rsidRPr="00243F7C">
        <w:tab/>
        <w:t xml:space="preserve">         </w:t>
      </w:r>
      <w:r>
        <w:t>p</w:t>
      </w:r>
      <w:r w:rsidR="0033707A" w:rsidRPr="00243F7C">
        <w:t>ředseda představenstva</w:t>
      </w:r>
    </w:p>
    <w:p w14:paraId="6EB2B328" w14:textId="77777777" w:rsidR="0033707A" w:rsidRPr="00243F7C" w:rsidRDefault="0033707A" w:rsidP="0033707A">
      <w:pPr>
        <w:pStyle w:val="Zkladntext3"/>
      </w:pPr>
    </w:p>
    <w:p w14:paraId="588FEFEE" w14:textId="77777777" w:rsidR="0033707A" w:rsidRPr="00243F7C" w:rsidRDefault="0033707A" w:rsidP="0033707A">
      <w:pPr>
        <w:pStyle w:val="Zkladntext3"/>
      </w:pPr>
    </w:p>
    <w:p w14:paraId="24F4549B" w14:textId="77777777" w:rsidR="0033707A" w:rsidRPr="00243F7C" w:rsidRDefault="0033707A" w:rsidP="0033707A">
      <w:pPr>
        <w:pStyle w:val="Zkladntext3"/>
      </w:pPr>
    </w:p>
    <w:p w14:paraId="4C5E7B4D" w14:textId="77777777" w:rsidR="0033707A" w:rsidRPr="00243F7C" w:rsidRDefault="0033707A" w:rsidP="0033707A">
      <w:pPr>
        <w:pStyle w:val="Zkladntext3"/>
      </w:pPr>
    </w:p>
    <w:p w14:paraId="5FAD0D44" w14:textId="77777777" w:rsidR="0033707A" w:rsidRPr="00243F7C" w:rsidRDefault="0033707A" w:rsidP="0033707A">
      <w:pPr>
        <w:pStyle w:val="Zkladntext3"/>
      </w:pPr>
    </w:p>
    <w:p w14:paraId="0CE2D0CF" w14:textId="77777777" w:rsidR="0033707A" w:rsidRPr="00243F7C" w:rsidRDefault="0033707A" w:rsidP="0033707A">
      <w:pPr>
        <w:pStyle w:val="Zkladntext3"/>
      </w:pPr>
    </w:p>
    <w:p w14:paraId="74714646" w14:textId="77777777" w:rsidR="0033707A" w:rsidRPr="00243F7C" w:rsidRDefault="0033707A" w:rsidP="0033707A">
      <w:pPr>
        <w:pStyle w:val="Zkladntext3"/>
      </w:pPr>
    </w:p>
    <w:p w14:paraId="38A1EAA9" w14:textId="77777777" w:rsidR="0033707A" w:rsidRPr="00243F7C" w:rsidRDefault="0033707A" w:rsidP="0033707A">
      <w:pPr>
        <w:pStyle w:val="Zkladntext3"/>
      </w:pPr>
    </w:p>
    <w:p w14:paraId="36B4195B" w14:textId="77777777" w:rsidR="0033707A" w:rsidRPr="00243F7C" w:rsidRDefault="0033707A" w:rsidP="0033707A">
      <w:pPr>
        <w:pStyle w:val="Zkladntext3"/>
      </w:pPr>
      <w:r w:rsidRPr="00243F7C">
        <w:t xml:space="preserve">………………….……………  </w:t>
      </w:r>
    </w:p>
    <w:p w14:paraId="363D883C" w14:textId="77777777" w:rsidR="0033707A" w:rsidRPr="00243F7C" w:rsidRDefault="0033707A" w:rsidP="0033707A">
      <w:pPr>
        <w:pStyle w:val="Zkladntext3"/>
        <w:rPr>
          <w:sz w:val="22"/>
        </w:rPr>
      </w:pPr>
      <w:r w:rsidRPr="00243F7C">
        <w:rPr>
          <w:sz w:val="22"/>
        </w:rPr>
        <w:t xml:space="preserve">Ing. Jiří </w:t>
      </w:r>
      <w:proofErr w:type="spellStart"/>
      <w:r w:rsidRPr="00243F7C">
        <w:rPr>
          <w:sz w:val="22"/>
        </w:rPr>
        <w:t>Calábek</w:t>
      </w:r>
      <w:proofErr w:type="spellEnd"/>
      <w:r w:rsidRPr="00243F7C">
        <w:rPr>
          <w:sz w:val="22"/>
        </w:rPr>
        <w:t>, MBA</w:t>
      </w:r>
    </w:p>
    <w:p w14:paraId="71A026E8" w14:textId="45843A98" w:rsidR="0033707A" w:rsidRPr="00243F7C" w:rsidRDefault="000220FD" w:rsidP="0033707A">
      <w:pPr>
        <w:pStyle w:val="Zkladntext3"/>
        <w:rPr>
          <w:sz w:val="22"/>
        </w:rPr>
      </w:pPr>
      <w:r w:rsidRPr="00243F7C">
        <w:rPr>
          <w:sz w:val="22"/>
        </w:rPr>
        <w:t xml:space="preserve">ředitel </w:t>
      </w:r>
      <w:r w:rsidR="00243F7C">
        <w:rPr>
          <w:sz w:val="22"/>
        </w:rPr>
        <w:t>oblasti</w:t>
      </w:r>
      <w:r w:rsidRPr="00243F7C">
        <w:rPr>
          <w:sz w:val="22"/>
        </w:rPr>
        <w:t xml:space="preserve"> Střední Morava</w:t>
      </w:r>
    </w:p>
    <w:p w14:paraId="28018C91" w14:textId="09C878FC" w:rsidR="008F684D" w:rsidRDefault="008F684D" w:rsidP="0033707A">
      <w:pPr>
        <w:jc w:val="both"/>
      </w:pPr>
    </w:p>
    <w:sectPr w:rsidR="008F684D">
      <w:headerReference w:type="default" r:id="rId9"/>
      <w:footerReference w:type="default" r:id="rId10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10B8" w14:textId="77777777" w:rsidR="00567B45" w:rsidRDefault="00567B45">
      <w:r>
        <w:separator/>
      </w:r>
    </w:p>
  </w:endnote>
  <w:endnote w:type="continuationSeparator" w:id="0">
    <w:p w14:paraId="0EA336A9" w14:textId="77777777" w:rsidR="00567B45" w:rsidRDefault="0056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53C9" w14:textId="09D8CB7B"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C6C49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E53ED8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431CFC31" w14:textId="77777777" w:rsidR="009F059D" w:rsidRDefault="00567B45">
    <w:pPr>
      <w:pStyle w:val="Zpat"/>
      <w:rPr>
        <w:rFonts w:ascii="Times New Roman" w:hAnsi="Times New Roman"/>
        <w:sz w:val="18"/>
        <w:szCs w:val="18"/>
      </w:rPr>
    </w:pPr>
  </w:p>
  <w:p w14:paraId="4A03CA27" w14:textId="77777777" w:rsidR="009F059D" w:rsidRDefault="00567B45">
    <w:pPr>
      <w:pStyle w:val="Zpat"/>
      <w:rPr>
        <w:rFonts w:ascii="Times New Roman" w:hAnsi="Times New Roman"/>
        <w:sz w:val="18"/>
        <w:szCs w:val="18"/>
      </w:rPr>
    </w:pPr>
  </w:p>
  <w:p w14:paraId="0E6F18A8" w14:textId="77777777" w:rsidR="009F059D" w:rsidRDefault="00567B45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40CC1" w14:textId="77777777" w:rsidR="00567B45" w:rsidRDefault="00567B45">
      <w:r>
        <w:separator/>
      </w:r>
    </w:p>
  </w:footnote>
  <w:footnote w:type="continuationSeparator" w:id="0">
    <w:p w14:paraId="5D265812" w14:textId="77777777" w:rsidR="00567B45" w:rsidRDefault="0056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6EE0" w14:textId="77777777"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220FD"/>
    <w:rsid w:val="000434A4"/>
    <w:rsid w:val="000905CA"/>
    <w:rsid w:val="000C5E73"/>
    <w:rsid w:val="000F3DB5"/>
    <w:rsid w:val="00177A30"/>
    <w:rsid w:val="001A4A25"/>
    <w:rsid w:val="001D7775"/>
    <w:rsid w:val="001F1930"/>
    <w:rsid w:val="001F2E79"/>
    <w:rsid w:val="00243F7C"/>
    <w:rsid w:val="00263EBD"/>
    <w:rsid w:val="002806AD"/>
    <w:rsid w:val="0032138E"/>
    <w:rsid w:val="0033707A"/>
    <w:rsid w:val="003913AB"/>
    <w:rsid w:val="00393F50"/>
    <w:rsid w:val="003B122B"/>
    <w:rsid w:val="003B490F"/>
    <w:rsid w:val="003C30BD"/>
    <w:rsid w:val="003D36D7"/>
    <w:rsid w:val="003D58BB"/>
    <w:rsid w:val="003E6E80"/>
    <w:rsid w:val="00460E49"/>
    <w:rsid w:val="00464502"/>
    <w:rsid w:val="0047422B"/>
    <w:rsid w:val="00482820"/>
    <w:rsid w:val="0049672D"/>
    <w:rsid w:val="004A4524"/>
    <w:rsid w:val="004B2469"/>
    <w:rsid w:val="004D2884"/>
    <w:rsid w:val="004E40A8"/>
    <w:rsid w:val="004F0DC2"/>
    <w:rsid w:val="00500CD4"/>
    <w:rsid w:val="00523168"/>
    <w:rsid w:val="005251A8"/>
    <w:rsid w:val="005628C0"/>
    <w:rsid w:val="00567B45"/>
    <w:rsid w:val="00595FBA"/>
    <w:rsid w:val="005D7811"/>
    <w:rsid w:val="005E46CE"/>
    <w:rsid w:val="005F0135"/>
    <w:rsid w:val="005F23D4"/>
    <w:rsid w:val="00607AAC"/>
    <w:rsid w:val="006159E2"/>
    <w:rsid w:val="00624201"/>
    <w:rsid w:val="006447A3"/>
    <w:rsid w:val="00664293"/>
    <w:rsid w:val="0068020A"/>
    <w:rsid w:val="00687427"/>
    <w:rsid w:val="006B5A8E"/>
    <w:rsid w:val="006F1BB7"/>
    <w:rsid w:val="00703B9A"/>
    <w:rsid w:val="0077491E"/>
    <w:rsid w:val="00777D17"/>
    <w:rsid w:val="00790D42"/>
    <w:rsid w:val="007A3F3C"/>
    <w:rsid w:val="007A5C4D"/>
    <w:rsid w:val="007E43FE"/>
    <w:rsid w:val="007E62F3"/>
    <w:rsid w:val="00826B0A"/>
    <w:rsid w:val="0083706F"/>
    <w:rsid w:val="00842E24"/>
    <w:rsid w:val="0084484C"/>
    <w:rsid w:val="00846DD7"/>
    <w:rsid w:val="008852ED"/>
    <w:rsid w:val="008C6A3B"/>
    <w:rsid w:val="008C726F"/>
    <w:rsid w:val="008D05A8"/>
    <w:rsid w:val="008F508F"/>
    <w:rsid w:val="008F684D"/>
    <w:rsid w:val="009035B1"/>
    <w:rsid w:val="009151CC"/>
    <w:rsid w:val="00925751"/>
    <w:rsid w:val="0094023A"/>
    <w:rsid w:val="00960864"/>
    <w:rsid w:val="009E3F5E"/>
    <w:rsid w:val="00A316D7"/>
    <w:rsid w:val="00A47E3C"/>
    <w:rsid w:val="00A52775"/>
    <w:rsid w:val="00A647FB"/>
    <w:rsid w:val="00A928E4"/>
    <w:rsid w:val="00B040DE"/>
    <w:rsid w:val="00BB0CDA"/>
    <w:rsid w:val="00BB483D"/>
    <w:rsid w:val="00BC186C"/>
    <w:rsid w:val="00BC6C49"/>
    <w:rsid w:val="00BE5F5D"/>
    <w:rsid w:val="00C102DE"/>
    <w:rsid w:val="00CB0BF0"/>
    <w:rsid w:val="00CB1623"/>
    <w:rsid w:val="00CD111F"/>
    <w:rsid w:val="00CE7A18"/>
    <w:rsid w:val="00D406A1"/>
    <w:rsid w:val="00D845DE"/>
    <w:rsid w:val="00D860D5"/>
    <w:rsid w:val="00DD79EE"/>
    <w:rsid w:val="00E256E3"/>
    <w:rsid w:val="00E53ED8"/>
    <w:rsid w:val="00E5791E"/>
    <w:rsid w:val="00E95979"/>
    <w:rsid w:val="00EF28D6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5273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B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B0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B5A8E"/>
    <w:pPr>
      <w:ind w:left="720"/>
      <w:contextualSpacing/>
    </w:pPr>
  </w:style>
  <w:style w:type="paragraph" w:styleId="Revize">
    <w:name w:val="Revision"/>
    <w:hidden/>
    <w:uiPriority w:val="99"/>
    <w:semiHidden/>
    <w:rsid w:val="00BB483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E19D-5614-4CE2-B988-E81BC723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10</cp:revision>
  <cp:lastPrinted>2022-11-16T12:56:00Z</cp:lastPrinted>
  <dcterms:created xsi:type="dcterms:W3CDTF">2023-05-04T08:41:00Z</dcterms:created>
  <dcterms:modified xsi:type="dcterms:W3CDTF">2023-05-10T12:15:00Z</dcterms:modified>
</cp:coreProperties>
</file>