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3E" w:rsidRDefault="00733B79">
      <w:pPr>
        <w:pStyle w:val="Nadpis30"/>
        <w:keepNext/>
        <w:keepLines/>
        <w:framePr w:w="1320" w:h="317" w:wrap="none" w:hAnchor="page" w:x="319" w:y="1"/>
      </w:pPr>
      <w:bookmarkStart w:id="0" w:name="bookmark0"/>
      <w:r>
        <w:rPr>
          <w:rStyle w:val="Nadpis3"/>
          <w:b/>
          <w:bCs/>
        </w:rPr>
        <w:t>KLIKA BP</w:t>
      </w:r>
      <w:bookmarkEnd w:id="0"/>
    </w:p>
    <w:p w:rsidR="0047563E" w:rsidRDefault="00733B79">
      <w:pPr>
        <w:pStyle w:val="Zkladntext30"/>
        <w:framePr w:w="926" w:h="221" w:wrap="none" w:hAnchor="page" w:x="7883" w:y="188"/>
        <w:jc w:val="left"/>
        <w:rPr>
          <w:sz w:val="16"/>
          <w:szCs w:val="16"/>
        </w:rPr>
      </w:pPr>
      <w:r>
        <w:rPr>
          <w:rStyle w:val="Zkladntext3"/>
          <w:color w:val="000000"/>
          <w:sz w:val="16"/>
          <w:szCs w:val="16"/>
        </w:rPr>
        <w:t>2023003273</w:t>
      </w:r>
    </w:p>
    <w:p w:rsidR="0047563E" w:rsidRDefault="0047563E">
      <w:pPr>
        <w:spacing w:line="1" w:lineRule="exact"/>
      </w:pPr>
    </w:p>
    <w:p w:rsidR="00C124A7" w:rsidRDefault="00C124A7">
      <w:pPr>
        <w:spacing w:line="1" w:lineRule="exact"/>
        <w:sectPr w:rsidR="00C124A7">
          <w:footerReference w:type="even" r:id="rId6"/>
          <w:footerReference w:type="default" r:id="rId7"/>
          <w:footerReference w:type="first" r:id="rId8"/>
          <w:pgSz w:w="11900" w:h="16840"/>
          <w:pgMar w:top="709" w:right="946" w:bottom="2072" w:left="318" w:header="0" w:footer="3" w:gutter="0"/>
          <w:pgNumType w:start="1"/>
          <w:cols w:space="720"/>
          <w:noEndnote/>
          <w:titlePg/>
          <w:docGrid w:linePitch="360"/>
        </w:sectPr>
      </w:pPr>
    </w:p>
    <w:p w:rsidR="0047563E" w:rsidRDefault="00733B79">
      <w:pPr>
        <w:pStyle w:val="Nadpis20"/>
        <w:keepNext/>
        <w:keepLines/>
      </w:pPr>
      <w:bookmarkStart w:id="1" w:name="bookmark4"/>
      <w:r>
        <w:rPr>
          <w:rStyle w:val="Nadpis2"/>
        </w:rPr>
        <w:t>DODATEK č. 1</w:t>
      </w:r>
      <w:bookmarkEnd w:id="1"/>
    </w:p>
    <w:p w:rsidR="0047563E" w:rsidRDefault="00733B79">
      <w:pPr>
        <w:pStyle w:val="Nadpis40"/>
        <w:keepNext/>
        <w:keepLines/>
      </w:pPr>
      <w:bookmarkStart w:id="2" w:name="bookmark6"/>
      <w:r>
        <w:rPr>
          <w:rStyle w:val="Nadpis4"/>
        </w:rPr>
        <w:t xml:space="preserve">ke </w:t>
      </w:r>
      <w:r>
        <w:rPr>
          <w:rStyle w:val="Nadpis4"/>
        </w:rPr>
        <w:t xml:space="preserve">Smlouvě o dílo ze dne </w:t>
      </w:r>
      <w:proofErr w:type="gramStart"/>
      <w:r>
        <w:rPr>
          <w:rStyle w:val="Nadpis4"/>
        </w:rPr>
        <w:t>14.9.2020</w:t>
      </w:r>
      <w:bookmarkEnd w:id="2"/>
      <w:proofErr w:type="gramEnd"/>
    </w:p>
    <w:p w:rsidR="0047563E" w:rsidRDefault="00733B79">
      <w:pPr>
        <w:pStyle w:val="Zkladntext1"/>
        <w:spacing w:after="540"/>
        <w:jc w:val="center"/>
      </w:pPr>
      <w:r>
        <w:rPr>
          <w:rStyle w:val="Zkladntext"/>
        </w:rPr>
        <w:t>o zajištění pravidelných kontrol provozuschopnosti a</w:t>
      </w:r>
      <w:r>
        <w:rPr>
          <w:rStyle w:val="Zkladntext"/>
        </w:rPr>
        <w:br/>
        <w:t>záručního a pozáručního servisu plynového stabilního hasicího zařízeni FK-Komplet</w:t>
      </w:r>
    </w:p>
    <w:p w:rsidR="0047563E" w:rsidRDefault="00733B79">
      <w:pPr>
        <w:pStyle w:val="Zkladntext1"/>
        <w:spacing w:after="820" w:line="240" w:lineRule="auto"/>
      </w:pPr>
      <w:r>
        <w:rPr>
          <w:rStyle w:val="Zkladntext"/>
        </w:rPr>
        <w:t>mezi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7906"/>
      </w:tblGrid>
      <w:tr w:rsidR="0047563E">
        <w:tblPrEx>
          <w:tblCellMar>
            <w:top w:w="0" w:type="dxa"/>
            <w:bottom w:w="0" w:type="dxa"/>
          </w:tblCellMar>
        </w:tblPrEx>
        <w:trPr>
          <w:trHeight w:hRule="exact" w:val="3590"/>
          <w:jc w:val="center"/>
        </w:trPr>
        <w:tc>
          <w:tcPr>
            <w:tcW w:w="1632" w:type="dxa"/>
            <w:shd w:val="clear" w:color="auto" w:fill="auto"/>
          </w:tcPr>
          <w:p w:rsidR="0047563E" w:rsidRDefault="00733B79">
            <w:pPr>
              <w:pStyle w:val="Jin0"/>
              <w:spacing w:line="240" w:lineRule="auto"/>
              <w:ind w:firstLine="0"/>
            </w:pPr>
            <w:r>
              <w:rPr>
                <w:rStyle w:val="Jin"/>
                <w:b/>
                <w:bCs/>
              </w:rPr>
              <w:t>1. Zhotovitel:</w:t>
            </w:r>
          </w:p>
        </w:tc>
        <w:tc>
          <w:tcPr>
            <w:tcW w:w="7906" w:type="dxa"/>
            <w:shd w:val="clear" w:color="auto" w:fill="auto"/>
          </w:tcPr>
          <w:p w:rsidR="0047563E" w:rsidRDefault="00733B79">
            <w:pPr>
              <w:pStyle w:val="Jin0"/>
            </w:pPr>
            <w:r>
              <w:rPr>
                <w:rStyle w:val="Jin"/>
                <w:b/>
                <w:bCs/>
              </w:rPr>
              <w:t xml:space="preserve">KLIKA ■ BP </w:t>
            </w:r>
            <w:proofErr w:type="spellStart"/>
            <w:r>
              <w:rPr>
                <w:rStyle w:val="Jin"/>
                <w:b/>
                <w:bCs/>
              </w:rPr>
              <w:t>Services</w:t>
            </w:r>
            <w:proofErr w:type="spellEnd"/>
            <w:r>
              <w:rPr>
                <w:rStyle w:val="Jin"/>
                <w:b/>
                <w:bCs/>
              </w:rPr>
              <w:t xml:space="preserve"> s.r.o.</w:t>
            </w:r>
          </w:p>
          <w:p w:rsidR="0047563E" w:rsidRDefault="00733B79">
            <w:pPr>
              <w:pStyle w:val="Jin0"/>
            </w:pPr>
            <w:r>
              <w:rPr>
                <w:rStyle w:val="Jin"/>
              </w:rPr>
              <w:t>se sídlem: 8. března 48</w:t>
            </w:r>
            <w:r>
              <w:rPr>
                <w:rStyle w:val="Jin"/>
              </w:rPr>
              <w:t>12/2a, Jihlava PSČ: 586 01</w:t>
            </w:r>
          </w:p>
          <w:p w:rsidR="0047563E" w:rsidRDefault="00733B79">
            <w:pPr>
              <w:pStyle w:val="Jin0"/>
            </w:pPr>
            <w:r>
              <w:rPr>
                <w:rStyle w:val="Jin"/>
              </w:rPr>
              <w:t xml:space="preserve">korespondenční </w:t>
            </w:r>
            <w:proofErr w:type="spellStart"/>
            <w:r>
              <w:rPr>
                <w:rStyle w:val="Jin"/>
              </w:rPr>
              <w:t>adresa:KLIKA</w:t>
            </w:r>
            <w:proofErr w:type="spellEnd"/>
            <w:r>
              <w:rPr>
                <w:rStyle w:val="Jin"/>
              </w:rPr>
              <w:t xml:space="preserve"> - BP </w:t>
            </w:r>
            <w:proofErr w:type="spellStart"/>
            <w:r>
              <w:rPr>
                <w:rStyle w:val="Jin"/>
              </w:rPr>
              <w:t>Services</w:t>
            </w:r>
            <w:proofErr w:type="spellEnd"/>
            <w:r>
              <w:rPr>
                <w:rStyle w:val="Jin"/>
              </w:rPr>
              <w:t xml:space="preserve"> s.r.o.</w:t>
            </w:r>
          </w:p>
          <w:p w:rsidR="0047563E" w:rsidRDefault="00733B79">
            <w:pPr>
              <w:pStyle w:val="Jin0"/>
              <w:ind w:firstLine="0"/>
              <w:jc w:val="center"/>
            </w:pPr>
            <w:proofErr w:type="spellStart"/>
            <w:proofErr w:type="gramStart"/>
            <w:r>
              <w:rPr>
                <w:rStyle w:val="Jin"/>
              </w:rPr>
              <w:t>o.z</w:t>
            </w:r>
            <w:proofErr w:type="spellEnd"/>
            <w:r>
              <w:rPr>
                <w:rStyle w:val="Jin"/>
              </w:rPr>
              <w:t>.</w:t>
            </w:r>
            <w:proofErr w:type="gramEnd"/>
            <w:r>
              <w:rPr>
                <w:rStyle w:val="Jin"/>
              </w:rPr>
              <w:t xml:space="preserve"> Dráby 850, 566 01 Vysoké Mýto</w:t>
            </w:r>
          </w:p>
          <w:p w:rsidR="0047563E" w:rsidRDefault="00733B79">
            <w:pPr>
              <w:pStyle w:val="Jin0"/>
            </w:pPr>
            <w:r>
              <w:rPr>
                <w:rStyle w:val="Jin"/>
              </w:rPr>
              <w:t>IČ: 094 56 881</w:t>
            </w:r>
          </w:p>
          <w:p w:rsidR="0047563E" w:rsidRDefault="00733B79">
            <w:pPr>
              <w:pStyle w:val="Jin0"/>
            </w:pPr>
            <w:r>
              <w:rPr>
                <w:rStyle w:val="Jin"/>
              </w:rPr>
              <w:t>DIČ: CZ09456881</w:t>
            </w:r>
          </w:p>
          <w:p w:rsidR="0047563E" w:rsidRDefault="00733B79">
            <w:pPr>
              <w:pStyle w:val="Jin0"/>
            </w:pPr>
            <w:r>
              <w:rPr>
                <w:rStyle w:val="Jin"/>
              </w:rPr>
              <w:t>bankovní spojení: Komerční banka</w:t>
            </w:r>
          </w:p>
          <w:p w:rsidR="0047563E" w:rsidRDefault="00733B79">
            <w:pPr>
              <w:pStyle w:val="Jin0"/>
            </w:pPr>
            <w:r>
              <w:rPr>
                <w:rStyle w:val="Jin"/>
              </w:rPr>
              <w:t>číslo účtu: 123-2434080297/0100</w:t>
            </w:r>
          </w:p>
          <w:p w:rsidR="0047563E" w:rsidRDefault="00733B79">
            <w:pPr>
              <w:pStyle w:val="Jin0"/>
              <w:ind w:left="140" w:firstLine="0"/>
            </w:pPr>
            <w:r>
              <w:rPr>
                <w:rStyle w:val="Jin"/>
              </w:rPr>
              <w:t xml:space="preserve">zapsána v obchodním rejstříku vedeném u Krajského soudu v Brně, oddíl C, vložka 119123 osoba oprávněná jednat ve věcech </w:t>
            </w:r>
            <w:proofErr w:type="gramStart"/>
            <w:r>
              <w:rPr>
                <w:rStyle w:val="Jin"/>
              </w:rPr>
              <w:t xml:space="preserve">technických: 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4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............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..​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4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r>
              <w:rPr>
                <w:rStyle w:val="Jin"/>
              </w:rPr>
              <w:t xml:space="preserve"> zastoupená</w:t>
            </w:r>
            <w:proofErr w:type="gramEnd"/>
            <w:r>
              <w:rPr>
                <w:rStyle w:val="Jin"/>
              </w:rPr>
              <w:t xml:space="preserve">: Ing. Jaroslavem </w:t>
            </w:r>
            <w:proofErr w:type="spellStart"/>
            <w:r>
              <w:rPr>
                <w:rStyle w:val="Jin"/>
              </w:rPr>
              <w:t>Drastichem</w:t>
            </w:r>
            <w:proofErr w:type="spellEnd"/>
            <w:r>
              <w:rPr>
                <w:rStyle w:val="Jin"/>
              </w:rPr>
              <w:t>, jednatelem</w:t>
            </w:r>
          </w:p>
          <w:p w:rsidR="0047563E" w:rsidRDefault="00733B79">
            <w:pPr>
              <w:pStyle w:val="Jin0"/>
              <w:ind w:left="1260" w:firstLine="0"/>
            </w:pPr>
            <w:r>
              <w:rPr>
                <w:rStyle w:val="Jin"/>
              </w:rPr>
              <w:t>Markem Doležalem, jednatelem</w:t>
            </w:r>
          </w:p>
        </w:tc>
      </w:tr>
      <w:tr w:rsidR="0047563E">
        <w:tblPrEx>
          <w:tblCellMar>
            <w:top w:w="0" w:type="dxa"/>
            <w:bottom w:w="0" w:type="dxa"/>
          </w:tblCellMar>
        </w:tblPrEx>
        <w:trPr>
          <w:trHeight w:hRule="exact" w:val="2554"/>
          <w:jc w:val="center"/>
        </w:trPr>
        <w:tc>
          <w:tcPr>
            <w:tcW w:w="1632" w:type="dxa"/>
            <w:shd w:val="clear" w:color="auto" w:fill="auto"/>
          </w:tcPr>
          <w:p w:rsidR="0047563E" w:rsidRDefault="00733B79">
            <w:pPr>
              <w:pStyle w:val="Jin0"/>
              <w:spacing w:before="420" w:line="240" w:lineRule="auto"/>
              <w:ind w:firstLine="0"/>
            </w:pPr>
            <w:r>
              <w:rPr>
                <w:rStyle w:val="Jin"/>
                <w:b/>
                <w:bCs/>
              </w:rPr>
              <w:t>2. Objednatel:</w:t>
            </w:r>
          </w:p>
        </w:tc>
        <w:tc>
          <w:tcPr>
            <w:tcW w:w="7906" w:type="dxa"/>
            <w:shd w:val="clear" w:color="auto" w:fill="auto"/>
            <w:vAlign w:val="bottom"/>
          </w:tcPr>
          <w:p w:rsidR="0047563E" w:rsidRDefault="00733B79">
            <w:pPr>
              <w:pStyle w:val="Jin0"/>
              <w:spacing w:line="290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  <w:p w:rsidR="0047563E" w:rsidRDefault="00733B79">
            <w:pPr>
              <w:pStyle w:val="Jin0"/>
              <w:spacing w:line="290" w:lineRule="auto"/>
            </w:pPr>
            <w:r>
              <w:rPr>
                <w:rStyle w:val="Jin"/>
              </w:rPr>
              <w:t>se sídlem: Kamenice 798/1d, 625 00 Brno</w:t>
            </w:r>
          </w:p>
          <w:p w:rsidR="0047563E" w:rsidRDefault="00733B79">
            <w:pPr>
              <w:pStyle w:val="Jin0"/>
              <w:spacing w:line="290" w:lineRule="auto"/>
            </w:pPr>
            <w:r>
              <w:rPr>
                <w:rStyle w:val="Jin"/>
              </w:rPr>
              <w:t>IČ:00346292</w:t>
            </w:r>
          </w:p>
          <w:p w:rsidR="0047563E" w:rsidRDefault="00733B79">
            <w:pPr>
              <w:pStyle w:val="Jin0"/>
              <w:spacing w:line="290" w:lineRule="auto"/>
            </w:pPr>
            <w:r>
              <w:rPr>
                <w:rStyle w:val="Jin"/>
              </w:rPr>
              <w:t>DIČ: CZ00346292</w:t>
            </w:r>
          </w:p>
          <w:p w:rsidR="0047563E" w:rsidRDefault="00733B79">
            <w:pPr>
              <w:pStyle w:val="Jin0"/>
              <w:spacing w:line="290" w:lineRule="auto"/>
            </w:pPr>
            <w:r>
              <w:rPr>
                <w:rStyle w:val="Jin"/>
              </w:rPr>
              <w:t>bankovní spojení: Moneta Money Bank, a.s.</w:t>
            </w:r>
          </w:p>
          <w:p w:rsidR="0047563E" w:rsidRDefault="00733B79">
            <w:pPr>
              <w:pStyle w:val="Jin0"/>
              <w:spacing w:line="290" w:lineRule="auto"/>
            </w:pPr>
            <w:r>
              <w:rPr>
                <w:rStyle w:val="Jin"/>
              </w:rPr>
              <w:t>číslo účtu: 117203514/0600</w:t>
            </w:r>
          </w:p>
          <w:p w:rsidR="0047563E" w:rsidRDefault="00733B79">
            <w:pPr>
              <w:pStyle w:val="Jin0"/>
              <w:spacing w:line="290" w:lineRule="auto"/>
              <w:ind w:left="140" w:firstLine="0"/>
            </w:pPr>
            <w:r>
              <w:rPr>
                <w:rStyle w:val="Jin"/>
              </w:rPr>
              <w:t xml:space="preserve">zapsána v obchodním rejstříku vedeném: Krajským soudem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 zastoupená: MUDr. Hanou Albrechtovou, ředitelkou</w:t>
            </w:r>
          </w:p>
        </w:tc>
      </w:tr>
    </w:tbl>
    <w:p w:rsidR="0047563E" w:rsidRDefault="0047563E">
      <w:pPr>
        <w:spacing w:after="1679" w:line="1" w:lineRule="exact"/>
      </w:pPr>
    </w:p>
    <w:p w:rsidR="0047563E" w:rsidRDefault="00733B79">
      <w:pPr>
        <w:pStyle w:val="Zkladntext30"/>
      </w:pPr>
      <w:r>
        <w:rPr>
          <w:rStyle w:val="Zkladntext3"/>
        </w:rPr>
        <w:t xml:space="preserve">KLIKA - BP </w:t>
      </w:r>
      <w:proofErr w:type="spellStart"/>
      <w:r>
        <w:rPr>
          <w:rStyle w:val="Zkladntext3"/>
        </w:rPr>
        <w:t>Services</w:t>
      </w:r>
      <w:proofErr w:type="spellEnd"/>
      <w:r>
        <w:rPr>
          <w:rStyle w:val="Zkladntext3"/>
        </w:rPr>
        <w:t xml:space="preserve"> s.r.o.</w:t>
      </w:r>
      <w:r>
        <w:br w:type="page"/>
      </w:r>
    </w:p>
    <w:p w:rsidR="0047563E" w:rsidRDefault="00733B79">
      <w:pPr>
        <w:pStyle w:val="Zkladntext1"/>
        <w:spacing w:after="260" w:line="293" w:lineRule="auto"/>
      </w:pPr>
      <w:r>
        <w:rPr>
          <w:rStyle w:val="Zkladntext"/>
        </w:rPr>
        <w:lastRenderedPageBreak/>
        <w:t>Smluvní strany se dohodli na následujících změnách:</w:t>
      </w:r>
    </w:p>
    <w:p w:rsidR="0047563E" w:rsidRDefault="00733B79">
      <w:pPr>
        <w:pStyle w:val="Nadpis50"/>
        <w:keepNext/>
        <w:keepLines/>
        <w:spacing w:after="360" w:line="293" w:lineRule="auto"/>
        <w:ind w:firstLine="0"/>
      </w:pPr>
      <w:bookmarkStart w:id="3" w:name="bookmark8"/>
      <w:r>
        <w:rPr>
          <w:rStyle w:val="Nadpis5"/>
          <w:b/>
          <w:bCs/>
          <w:u w:val="none"/>
        </w:rPr>
        <w:t xml:space="preserve">1) </w:t>
      </w:r>
      <w:r>
        <w:rPr>
          <w:rStyle w:val="Nadpis5"/>
          <w:b/>
          <w:bCs/>
        </w:rPr>
        <w:t xml:space="preserve">Odstavec č. 8a) - Ceny za dílo • se mění </w:t>
      </w:r>
      <w:r>
        <w:rPr>
          <w:rStyle w:val="Nadpis5"/>
          <w:b/>
          <w:bCs/>
        </w:rPr>
        <w:t>takto:</w:t>
      </w:r>
      <w:bookmarkEnd w:id="3"/>
    </w:p>
    <w:p w:rsidR="0047563E" w:rsidRDefault="00733B79">
      <w:pPr>
        <w:pStyle w:val="Zkladntext20"/>
        <w:spacing w:after="320" w:line="326" w:lineRule="auto"/>
        <w:ind w:left="0" w:firstLine="680"/>
        <w:jc w:val="both"/>
      </w:pPr>
      <w:r>
        <w:rPr>
          <w:rStyle w:val="Zkladntext2"/>
        </w:rPr>
        <w:t>1) Ceny za pravidelné servisy a opravy jsou stanoveny takto:</w:t>
      </w:r>
    </w:p>
    <w:p w:rsidR="0047563E" w:rsidRDefault="00733B79">
      <w:pPr>
        <w:pStyle w:val="Zkladntext20"/>
        <w:spacing w:line="300" w:lineRule="auto"/>
        <w:ind w:hanging="400"/>
        <w:jc w:val="both"/>
      </w:pPr>
      <w:r>
        <w:rPr>
          <w:rStyle w:val="Zkladntext2"/>
        </w:rPr>
        <w:t>Pravidelná kontrola provozuschopnosti celého zařízeni 1 x za 6 měsíců s tím že 1x12 měsíců bude součásti zkouška činnosti detekčně spouštěcího zařízeni (EPS) ve výši 5.500,-x 15,1% (inflac</w:t>
      </w:r>
      <w:r>
        <w:rPr>
          <w:rStyle w:val="Zkladntext2"/>
        </w:rPr>
        <w:t>e za rok 2022) = 6.331,- Kč bez DPH</w:t>
      </w:r>
    </w:p>
    <w:p w:rsidR="0047563E" w:rsidRDefault="00733B79">
      <w:pPr>
        <w:pStyle w:val="Zkladntext1"/>
        <w:spacing w:after="760" w:line="317" w:lineRule="auto"/>
      </w:pPr>
      <w:r>
        <w:rPr>
          <w:rStyle w:val="Zkladntext"/>
        </w:rPr>
        <w:t>K ceně bude připočtena příslušná sazba DPH ve výši aktuální sazby. V ceně není zahrnuta případná výměna baterií či jiných náhradních dílů.</w:t>
      </w:r>
    </w:p>
    <w:p w:rsidR="0047563E" w:rsidRDefault="00733B79">
      <w:pPr>
        <w:pStyle w:val="Zkladntext1"/>
        <w:spacing w:after="560" w:line="240" w:lineRule="auto"/>
        <w:jc w:val="center"/>
      </w:pPr>
      <w:r>
        <w:rPr>
          <w:rStyle w:val="Zkladntext"/>
          <w:b/>
          <w:bCs/>
        </w:rPr>
        <w:t>8b) Ceník pozáručních oprav zařízení SHZ FK-KOMPLET</w:t>
      </w:r>
    </w:p>
    <w:p w:rsidR="0047563E" w:rsidRDefault="00733B79">
      <w:pPr>
        <w:pStyle w:val="Nadpis50"/>
        <w:keepNext/>
        <w:keepLines/>
        <w:spacing w:after="320" w:line="240" w:lineRule="auto"/>
        <w:ind w:firstLine="1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551815" distL="114300" distR="114300" simplePos="0" relativeHeight="125829378" behindDoc="0" locked="0" layoutInCell="1" allowOverlap="1">
                <wp:simplePos x="0" y="0"/>
                <wp:positionH relativeFrom="page">
                  <wp:posOffset>4981575</wp:posOffset>
                </wp:positionH>
                <wp:positionV relativeFrom="paragraph">
                  <wp:posOffset>12700</wp:posOffset>
                </wp:positionV>
                <wp:extent cx="883920" cy="16129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63E" w:rsidRDefault="00733B79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Cena bez DPH: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92.25pt;margin-top:1.pt;width:69.600000000000009pt;height:12.700000000000001pt;z-index:-125829375;mso-wrap-distance-left:9.pt;mso-wrap-distance-right:9.pt;mso-wrap-distance-bottom:43.450000000000003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b/>
                          <w:bCs/>
                        </w:rPr>
                        <w:t>Cena bez DPH: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4170" distB="0" distL="114300" distR="120650" simplePos="0" relativeHeight="125829380" behindDoc="0" locked="0" layoutInCell="1" allowOverlap="1">
                <wp:simplePos x="0" y="0"/>
                <wp:positionH relativeFrom="page">
                  <wp:posOffset>4981575</wp:posOffset>
                </wp:positionH>
                <wp:positionV relativeFrom="paragraph">
                  <wp:posOffset>356870</wp:posOffset>
                </wp:positionV>
                <wp:extent cx="877570" cy="36893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63E" w:rsidRDefault="00733B79">
                            <w:pPr>
                              <w:pStyle w:val="Zkladntext1"/>
                              <w:spacing w:after="0" w:line="300" w:lineRule="auto"/>
                              <w:jc w:val="center"/>
                            </w:pPr>
                            <w:r>
                              <w:rPr>
                                <w:rStyle w:val="Zkladntext"/>
                              </w:rPr>
                              <w:t xml:space="preserve">800,- Kč </w:t>
                            </w:r>
                            <w:r>
                              <w:rPr>
                                <w:rStyle w:val="Zkladntext"/>
                              </w:rPr>
                              <w:t>/1 hod</w:t>
                            </w:r>
                            <w:r>
                              <w:rPr>
                                <w:rStyle w:val="Zkladntext"/>
                              </w:rPr>
                              <w:br/>
                              <w:t>19,- Kč /1 km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92.25pt;margin-top:28.100000000000001pt;width:69.100000000000009pt;height:29.050000000000001pt;z-index:-125829373;mso-wrap-distance-left:9.pt;mso-wrap-distance-top:27.100000000000001pt;mso-wrap-distance-right:9.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4"/>
                        </w:rPr>
                        <w:t>800,- Kč /1 hod</w:t>
                        <w:br/>
                        <w:t>19,- Kč /1 km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" w:name="bookmark10"/>
      <w:r>
        <w:rPr>
          <w:rStyle w:val="Nadpis5"/>
          <w:b/>
          <w:bCs/>
          <w:u w:val="none"/>
        </w:rPr>
        <w:t>Cena technika / cestovné</w:t>
      </w:r>
      <w:bookmarkEnd w:id="4"/>
    </w:p>
    <w:p w:rsidR="0047563E" w:rsidRDefault="00733B79">
      <w:pPr>
        <w:pStyle w:val="Zkladntext1"/>
        <w:spacing w:after="620"/>
        <w:ind w:left="160"/>
      </w:pPr>
      <w:r>
        <w:rPr>
          <w:rStyle w:val="Zkladntext"/>
        </w:rPr>
        <w:t>práce servisního technika cestovné do místa plněni</w:t>
      </w:r>
    </w:p>
    <w:p w:rsidR="0047563E" w:rsidRDefault="00733B79">
      <w:pPr>
        <w:pStyle w:val="Zkladntext1"/>
        <w:spacing w:after="5200" w:line="240" w:lineRule="auto"/>
      </w:pPr>
      <w:r>
        <w:rPr>
          <w:rStyle w:val="Zkladntext"/>
        </w:rPr>
        <w:t>Ostatní smluvní ujednání zůstávají beze změny.</w:t>
      </w:r>
    </w:p>
    <w:p w:rsidR="0047563E" w:rsidRDefault="00733B79">
      <w:pPr>
        <w:pStyle w:val="Zkladntext30"/>
      </w:pPr>
      <w:r>
        <w:rPr>
          <w:rStyle w:val="Zkladntext3"/>
        </w:rPr>
        <w:t xml:space="preserve">KLIKA - BP </w:t>
      </w:r>
      <w:proofErr w:type="spellStart"/>
      <w:r>
        <w:rPr>
          <w:rStyle w:val="Zkladntext3"/>
        </w:rPr>
        <w:t>Services</w:t>
      </w:r>
      <w:proofErr w:type="spellEnd"/>
      <w:r>
        <w:rPr>
          <w:rStyle w:val="Zkladntext3"/>
        </w:rPr>
        <w:t xml:space="preserve"> s.r.o.</w:t>
      </w:r>
      <w:r>
        <w:br w:type="page"/>
      </w:r>
    </w:p>
    <w:p w:rsidR="0047563E" w:rsidRDefault="00733B79">
      <w:pPr>
        <w:pStyle w:val="Zkladntext1"/>
        <w:spacing w:after="1240" w:line="317" w:lineRule="auto"/>
      </w:pPr>
      <w:r>
        <w:rPr>
          <w:rStyle w:val="Zkladntext"/>
        </w:rPr>
        <w:lastRenderedPageBreak/>
        <w:t xml:space="preserve">Tento Dodatek č. 1 tvoři nedílnou součást Smlouvy o dílo ze dne </w:t>
      </w:r>
      <w:proofErr w:type="gramStart"/>
      <w:r>
        <w:rPr>
          <w:rStyle w:val="Zkladntext"/>
        </w:rPr>
        <w:t>14.9.2020</w:t>
      </w:r>
      <w:proofErr w:type="gramEnd"/>
      <w:r>
        <w:rPr>
          <w:rStyle w:val="Zkladntext"/>
        </w:rPr>
        <w:t xml:space="preserve"> a je vysta</w:t>
      </w:r>
      <w:r>
        <w:rPr>
          <w:rStyle w:val="Zkladntext"/>
        </w:rPr>
        <w:t>ven ve dvou vyhotoveních, z nichž po jednom obdrží každá smluvní strana.</w:t>
      </w:r>
    </w:p>
    <w:p w:rsidR="0047563E" w:rsidRDefault="00733B79">
      <w:pPr>
        <w:pStyle w:val="Zkladntext1"/>
        <w:spacing w:after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4538345</wp:posOffset>
                </wp:positionH>
                <wp:positionV relativeFrom="paragraph">
                  <wp:posOffset>25400</wp:posOffset>
                </wp:positionV>
                <wp:extent cx="658495" cy="16129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63E" w:rsidRDefault="00733B79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57.35000000000002pt;margin-top:2.pt;width:51.850000000000001pt;height:12.7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V Brně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 xml:space="preserve">V Jihlavě dne: </w:t>
      </w:r>
      <w:r>
        <w:rPr>
          <w:rStyle w:val="Zkladntext"/>
          <w:i/>
          <w:iCs/>
          <w:color w:val="656DA4"/>
        </w:rPr>
        <w:t>4&lt;O ■</w:t>
      </w:r>
    </w:p>
    <w:p w:rsidR="0047563E" w:rsidRDefault="00733B79">
      <w:pPr>
        <w:spacing w:line="1" w:lineRule="exact"/>
        <w:sectPr w:rsidR="0047563E">
          <w:type w:val="continuous"/>
          <w:pgSz w:w="11900" w:h="16840"/>
          <w:pgMar w:top="1772" w:right="851" w:bottom="2480" w:left="96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240665" distB="2414270" distL="30480" distR="0" simplePos="0" relativeHeight="125829384" behindDoc="0" locked="0" layoutInCell="1" allowOverlap="1">
            <wp:simplePos x="0" y="0"/>
            <wp:positionH relativeFrom="page">
              <wp:posOffset>645795</wp:posOffset>
            </wp:positionH>
            <wp:positionV relativeFrom="paragraph">
              <wp:posOffset>240665</wp:posOffset>
            </wp:positionV>
            <wp:extent cx="2377440" cy="70104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3774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615315</wp:posOffset>
                </wp:positionH>
                <wp:positionV relativeFrom="paragraph">
                  <wp:posOffset>88265</wp:posOffset>
                </wp:positionV>
                <wp:extent cx="816610" cy="14922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63E" w:rsidRDefault="00733B79">
                            <w:pPr>
                              <w:pStyle w:val="Titulekobrzku0"/>
                              <w:jc w:val="left"/>
                            </w:pPr>
                            <w:r>
                              <w:rPr>
                                <w:rStyle w:val="Titulekobrzku"/>
                              </w:rPr>
                              <w:t>Za zhotovitele: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8.450000000000003pt;margin-top:6.9500000000000002pt;width:64.299999999999997pt;height:11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</w:rPr>
                        <w:t>Za zhotovitele: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935355</wp:posOffset>
                </wp:positionV>
                <wp:extent cx="1191895" cy="37782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63E" w:rsidRDefault="00733B79">
                            <w:pPr>
                              <w:pStyle w:val="Titulekobrzku0"/>
                              <w:spacing w:line="305" w:lineRule="auto"/>
                            </w:pPr>
                            <w:r>
                              <w:rPr>
                                <w:rStyle w:val="Titulekobrzku"/>
                              </w:rPr>
                              <w:t xml:space="preserve">Ing. Jaroslav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Drastich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 xml:space="preserve">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83.5pt;margin-top:73.650000000000006pt;width:93.850000000000009pt;height:29.7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7"/>
                        </w:rPr>
                        <w:t>Ing. Jaroslav Drastich 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26390" distB="2459355" distL="0" distR="0" simplePos="0" relativeHeight="125829385" behindDoc="0" locked="0" layoutInCell="1" allowOverlap="1">
            <wp:simplePos x="0" y="0"/>
            <wp:positionH relativeFrom="page">
              <wp:posOffset>4129405</wp:posOffset>
            </wp:positionH>
            <wp:positionV relativeFrom="paragraph">
              <wp:posOffset>326390</wp:posOffset>
            </wp:positionV>
            <wp:extent cx="2414270" cy="572770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4142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4537710</wp:posOffset>
                </wp:positionH>
                <wp:positionV relativeFrom="paragraph">
                  <wp:posOffset>76200</wp:posOffset>
                </wp:positionV>
                <wp:extent cx="859790" cy="17399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63E" w:rsidRDefault="00733B79">
                            <w:pPr>
                              <w:pStyle w:val="Titulekobrzku0"/>
                              <w:jc w:val="left"/>
                            </w:pPr>
                            <w:r>
                              <w:rPr>
                                <w:rStyle w:val="Titulekobrzku"/>
                              </w:rPr>
                              <w:t>Za objednatele: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57.30000000000001pt;margin-top:6.pt;width:67.700000000000003pt;height:13.7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</w:rPr>
                        <w:t>Za objednatele: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4549775</wp:posOffset>
                </wp:positionH>
                <wp:positionV relativeFrom="paragraph">
                  <wp:posOffset>927100</wp:posOffset>
                </wp:positionV>
                <wp:extent cx="1365250" cy="37465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63E" w:rsidRDefault="00733B79">
                            <w:pPr>
                              <w:pStyle w:val="Titulekobrzku0"/>
                              <w:spacing w:line="305" w:lineRule="auto"/>
                            </w:pPr>
                            <w:r>
                              <w:rPr>
                                <w:rStyle w:val="Titulekobrzku"/>
                              </w:rPr>
                              <w:t>MUDr. Hana Albrechtová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58.25pt;margin-top:73.pt;width:107.5pt;height:29.5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7"/>
                        </w:rPr>
                        <w:t>MUDr. Hana Albrechtová ředitelka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390015" distB="1094105" distL="0" distR="0" simplePos="0" relativeHeight="125829386" behindDoc="0" locked="0" layoutInCell="1" allowOverlap="1">
            <wp:simplePos x="0" y="0"/>
            <wp:positionH relativeFrom="page">
              <wp:posOffset>652145</wp:posOffset>
            </wp:positionH>
            <wp:positionV relativeFrom="paragraph">
              <wp:posOffset>1390015</wp:posOffset>
            </wp:positionV>
            <wp:extent cx="2377440" cy="871855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37744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1252855</wp:posOffset>
                </wp:positionH>
                <wp:positionV relativeFrom="paragraph">
                  <wp:posOffset>2298065</wp:posOffset>
                </wp:positionV>
                <wp:extent cx="475615" cy="170815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63E" w:rsidRDefault="00733B79">
                            <w:pPr>
                              <w:pStyle w:val="Titulekobrzku0"/>
                              <w:jc w:val="left"/>
                            </w:pPr>
                            <w:r>
                              <w:rPr>
                                <w:rStyle w:val="Titulekobrzku"/>
                              </w:rPr>
                              <w:t>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98.650000000000006pt;margin-top:180.95000000000002pt;width:37.450000000000003pt;height:13.450000000000001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</w:rPr>
                        <w:t>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2590800</wp:posOffset>
                </wp:positionV>
                <wp:extent cx="1539240" cy="765175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765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63E" w:rsidRDefault="00733B79">
                            <w:pPr>
                              <w:pStyle w:val="Titulekobrzku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Style w:val="Titulekobrzku"/>
                                <w:i/>
                                <w:iCs/>
                                <w:smallCaps/>
                                <w:sz w:val="36"/>
                                <w:szCs w:val="36"/>
                              </w:rPr>
                              <w:t>klika^Sp</w:t>
                            </w:r>
                            <w:proofErr w:type="spellEnd"/>
                            <w:r>
                              <w:rPr>
                                <w:rStyle w:val="Titulekobrzku"/>
                                <w:i/>
                                <w:iCs/>
                                <w:smallCaps/>
                                <w:sz w:val="36"/>
                                <w:szCs w:val="36"/>
                              </w:rPr>
                              <w:t xml:space="preserve"> ®</w:t>
                            </w:r>
                          </w:p>
                          <w:p w:rsidR="0047563E" w:rsidRDefault="00733B79">
                            <w:pPr>
                              <w:pStyle w:val="Titulekobrzku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KLIKA - BP </w:t>
                            </w:r>
                            <w:proofErr w:type="spellStart"/>
                            <w:r>
                              <w:rPr>
                                <w:rStyle w:val="Titulekobrzku"/>
                                <w:b/>
                                <w:bCs/>
                                <w:sz w:val="15"/>
                                <w:szCs w:val="15"/>
                              </w:rPr>
                              <w:t>Services</w:t>
                            </w:r>
                            <w:proofErr w:type="spellEnd"/>
                            <w:r>
                              <w:rPr>
                                <w:rStyle w:val="Titulekobrzku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s.r.o.</w:t>
                            </w:r>
                          </w:p>
                          <w:p w:rsidR="0047563E" w:rsidRDefault="00733B79">
                            <w:pPr>
                              <w:pStyle w:val="Titulekobrzku0"/>
                              <w:spacing w:line="19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itulekobrzku"/>
                                <w:sz w:val="16"/>
                                <w:szCs w:val="16"/>
                              </w:rPr>
                              <w:t>8 března 4812/2a, 586 01 Jihlava</w:t>
                            </w:r>
                          </w:p>
                          <w:p w:rsidR="0047563E" w:rsidRDefault="00733B79">
                            <w:pPr>
                              <w:pStyle w:val="Titulekobrzku0"/>
                              <w:spacing w:line="226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5" w:name="_GoBack"/>
                            <w:bookmarkEnd w:id="5"/>
                            <w:r>
                              <w:rPr>
                                <w:rStyle w:val="Titulekobrzku"/>
                                <w:sz w:val="16"/>
                                <w:szCs w:val="16"/>
                              </w:rPr>
                              <w:t>IČ: 09456881 DIČ: 0709456881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9" o:spid="_x0000_s1034" type="#_x0000_t202" style="position:absolute;margin-left:98.4pt;margin-top:204pt;width:121.2pt;height:60.2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" filled="f" stroked="f">
                <v:textbox inset="0,0,0,0">
                  <w:txbxContent>
                    <w:p w:rsidR="0047563E" w:rsidRDefault="00733B79">
                      <w:pPr>
                        <w:pStyle w:val="Titulekobrzku0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Style w:val="Titulekobrzku"/>
                          <w:i/>
                          <w:iCs/>
                          <w:smallCaps/>
                          <w:sz w:val="36"/>
                          <w:szCs w:val="36"/>
                        </w:rPr>
                        <w:t>klika^Sp</w:t>
                      </w:r>
                      <w:proofErr w:type="spellEnd"/>
                      <w:r>
                        <w:rPr>
                          <w:rStyle w:val="Titulekobrzku"/>
                          <w:i/>
                          <w:iCs/>
                          <w:smallCaps/>
                          <w:sz w:val="36"/>
                          <w:szCs w:val="36"/>
                        </w:rPr>
                        <w:t xml:space="preserve"> ®</w:t>
                      </w:r>
                    </w:p>
                    <w:p w:rsidR="0047563E" w:rsidRDefault="00733B79">
                      <w:pPr>
                        <w:pStyle w:val="Titulekobrzku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Titulekobrzku"/>
                          <w:b/>
                          <w:bCs/>
                          <w:sz w:val="15"/>
                          <w:szCs w:val="15"/>
                        </w:rPr>
                        <w:t xml:space="preserve">KLIKA - BP </w:t>
                      </w:r>
                      <w:proofErr w:type="spellStart"/>
                      <w:r>
                        <w:rPr>
                          <w:rStyle w:val="Titulekobrzku"/>
                          <w:b/>
                          <w:bCs/>
                          <w:sz w:val="15"/>
                          <w:szCs w:val="15"/>
                        </w:rPr>
                        <w:t>Services</w:t>
                      </w:r>
                      <w:proofErr w:type="spellEnd"/>
                      <w:r>
                        <w:rPr>
                          <w:rStyle w:val="Titulekobrzku"/>
                          <w:b/>
                          <w:bCs/>
                          <w:sz w:val="15"/>
                          <w:szCs w:val="15"/>
                        </w:rPr>
                        <w:t xml:space="preserve"> s.r.o.</w:t>
                      </w:r>
                    </w:p>
                    <w:p w:rsidR="0047563E" w:rsidRDefault="00733B79">
                      <w:pPr>
                        <w:pStyle w:val="Titulekobrzku0"/>
                        <w:spacing w:line="19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Titulekobrzku"/>
                          <w:sz w:val="16"/>
                          <w:szCs w:val="16"/>
                        </w:rPr>
                        <w:t>8 března 4812/2a, 586 01 Jihlava</w:t>
                      </w:r>
                    </w:p>
                    <w:p w:rsidR="0047563E" w:rsidRDefault="00733B79">
                      <w:pPr>
                        <w:pStyle w:val="Titulekobrzku0"/>
                        <w:spacing w:line="226" w:lineRule="auto"/>
                        <w:rPr>
                          <w:sz w:val="16"/>
                          <w:szCs w:val="16"/>
                        </w:rPr>
                      </w:pPr>
                      <w:bookmarkStart w:id="6" w:name="_GoBack"/>
                      <w:bookmarkEnd w:id="6"/>
                      <w:r>
                        <w:rPr>
                          <w:rStyle w:val="Titulekobrzku"/>
                          <w:sz w:val="16"/>
                          <w:szCs w:val="16"/>
                        </w:rPr>
                        <w:t>IČ: 09456881 DIČ: 0709456881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7563E" w:rsidRDefault="0047563E">
      <w:pPr>
        <w:spacing w:line="240" w:lineRule="exact"/>
        <w:rPr>
          <w:sz w:val="19"/>
          <w:szCs w:val="19"/>
        </w:rPr>
      </w:pPr>
    </w:p>
    <w:p w:rsidR="0047563E" w:rsidRDefault="0047563E">
      <w:pPr>
        <w:spacing w:line="240" w:lineRule="exact"/>
        <w:rPr>
          <w:sz w:val="19"/>
          <w:szCs w:val="19"/>
        </w:rPr>
      </w:pPr>
    </w:p>
    <w:p w:rsidR="0047563E" w:rsidRDefault="0047563E">
      <w:pPr>
        <w:spacing w:line="240" w:lineRule="exact"/>
        <w:rPr>
          <w:sz w:val="19"/>
          <w:szCs w:val="19"/>
        </w:rPr>
      </w:pPr>
    </w:p>
    <w:p w:rsidR="0047563E" w:rsidRDefault="0047563E">
      <w:pPr>
        <w:spacing w:line="240" w:lineRule="exact"/>
        <w:rPr>
          <w:sz w:val="19"/>
          <w:szCs w:val="19"/>
        </w:rPr>
      </w:pPr>
    </w:p>
    <w:p w:rsidR="0047563E" w:rsidRDefault="0047563E">
      <w:pPr>
        <w:spacing w:line="240" w:lineRule="exact"/>
        <w:rPr>
          <w:sz w:val="19"/>
          <w:szCs w:val="19"/>
        </w:rPr>
      </w:pPr>
    </w:p>
    <w:p w:rsidR="0047563E" w:rsidRDefault="0047563E">
      <w:pPr>
        <w:spacing w:line="240" w:lineRule="exact"/>
        <w:rPr>
          <w:sz w:val="19"/>
          <w:szCs w:val="19"/>
        </w:rPr>
      </w:pPr>
    </w:p>
    <w:p w:rsidR="0047563E" w:rsidRDefault="0047563E">
      <w:pPr>
        <w:spacing w:line="240" w:lineRule="exact"/>
        <w:rPr>
          <w:sz w:val="19"/>
          <w:szCs w:val="19"/>
        </w:rPr>
      </w:pPr>
    </w:p>
    <w:p w:rsidR="0047563E" w:rsidRDefault="0047563E">
      <w:pPr>
        <w:spacing w:line="240" w:lineRule="exact"/>
        <w:rPr>
          <w:sz w:val="19"/>
          <w:szCs w:val="19"/>
        </w:rPr>
      </w:pPr>
    </w:p>
    <w:p w:rsidR="0047563E" w:rsidRDefault="0047563E">
      <w:pPr>
        <w:spacing w:line="240" w:lineRule="exact"/>
        <w:rPr>
          <w:sz w:val="19"/>
          <w:szCs w:val="19"/>
        </w:rPr>
      </w:pPr>
    </w:p>
    <w:p w:rsidR="0047563E" w:rsidRDefault="0047563E">
      <w:pPr>
        <w:spacing w:line="240" w:lineRule="exact"/>
        <w:rPr>
          <w:sz w:val="19"/>
          <w:szCs w:val="19"/>
        </w:rPr>
      </w:pPr>
    </w:p>
    <w:p w:rsidR="0047563E" w:rsidRDefault="0047563E">
      <w:pPr>
        <w:spacing w:line="240" w:lineRule="exact"/>
        <w:rPr>
          <w:sz w:val="19"/>
          <w:szCs w:val="19"/>
        </w:rPr>
      </w:pPr>
    </w:p>
    <w:p w:rsidR="0047563E" w:rsidRDefault="0047563E">
      <w:pPr>
        <w:spacing w:line="240" w:lineRule="exact"/>
        <w:rPr>
          <w:sz w:val="19"/>
          <w:szCs w:val="19"/>
        </w:rPr>
      </w:pPr>
    </w:p>
    <w:p w:rsidR="0047563E" w:rsidRDefault="0047563E">
      <w:pPr>
        <w:spacing w:line="240" w:lineRule="exact"/>
        <w:rPr>
          <w:sz w:val="19"/>
          <w:szCs w:val="19"/>
        </w:rPr>
      </w:pPr>
    </w:p>
    <w:p w:rsidR="0047563E" w:rsidRDefault="0047563E">
      <w:pPr>
        <w:spacing w:line="240" w:lineRule="exact"/>
        <w:rPr>
          <w:sz w:val="19"/>
          <w:szCs w:val="19"/>
        </w:rPr>
      </w:pPr>
    </w:p>
    <w:p w:rsidR="0047563E" w:rsidRDefault="0047563E">
      <w:pPr>
        <w:spacing w:line="240" w:lineRule="exact"/>
        <w:rPr>
          <w:sz w:val="19"/>
          <w:szCs w:val="19"/>
        </w:rPr>
      </w:pPr>
    </w:p>
    <w:p w:rsidR="0047563E" w:rsidRDefault="0047563E">
      <w:pPr>
        <w:spacing w:line="240" w:lineRule="exact"/>
        <w:rPr>
          <w:sz w:val="19"/>
          <w:szCs w:val="19"/>
        </w:rPr>
      </w:pPr>
    </w:p>
    <w:p w:rsidR="0047563E" w:rsidRDefault="0047563E">
      <w:pPr>
        <w:spacing w:line="240" w:lineRule="exact"/>
        <w:rPr>
          <w:sz w:val="19"/>
          <w:szCs w:val="19"/>
        </w:rPr>
      </w:pPr>
    </w:p>
    <w:p w:rsidR="0047563E" w:rsidRDefault="0047563E">
      <w:pPr>
        <w:spacing w:before="76" w:after="76" w:line="240" w:lineRule="exact"/>
        <w:rPr>
          <w:sz w:val="19"/>
          <w:szCs w:val="19"/>
        </w:rPr>
      </w:pPr>
    </w:p>
    <w:p w:rsidR="0047563E" w:rsidRDefault="0047563E">
      <w:pPr>
        <w:spacing w:line="1" w:lineRule="exact"/>
        <w:sectPr w:rsidR="0047563E">
          <w:type w:val="continuous"/>
          <w:pgSz w:w="11900" w:h="16840"/>
          <w:pgMar w:top="1696" w:right="0" w:bottom="2217" w:left="0" w:header="0" w:footer="3" w:gutter="0"/>
          <w:cols w:space="720"/>
          <w:noEndnote/>
          <w:docGrid w:linePitch="360"/>
        </w:sectPr>
      </w:pPr>
    </w:p>
    <w:p w:rsidR="0047563E" w:rsidRDefault="00733B79">
      <w:pPr>
        <w:pStyle w:val="Zkladntext30"/>
      </w:pPr>
      <w:r>
        <w:rPr>
          <w:rStyle w:val="Zkladntext3"/>
        </w:rPr>
        <w:t xml:space="preserve">KLIKA - BP </w:t>
      </w:r>
      <w:proofErr w:type="spellStart"/>
      <w:r>
        <w:rPr>
          <w:rStyle w:val="Zkladntext3"/>
        </w:rPr>
        <w:t>Services</w:t>
      </w:r>
      <w:proofErr w:type="spellEnd"/>
      <w:r>
        <w:rPr>
          <w:rStyle w:val="Zkladntext3"/>
        </w:rPr>
        <w:t xml:space="preserve"> s.r.o.</w:t>
      </w:r>
    </w:p>
    <w:sectPr w:rsidR="0047563E">
      <w:type w:val="continuous"/>
      <w:pgSz w:w="11900" w:h="16840"/>
      <w:pgMar w:top="1696" w:right="935" w:bottom="2217" w:left="8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79" w:rsidRDefault="00733B79">
      <w:r>
        <w:separator/>
      </w:r>
    </w:p>
  </w:endnote>
  <w:endnote w:type="continuationSeparator" w:id="0">
    <w:p w:rsidR="00733B79" w:rsidRDefault="0073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63E" w:rsidRDefault="00733B7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3189605</wp:posOffset>
              </wp:positionH>
              <wp:positionV relativeFrom="page">
                <wp:posOffset>9345295</wp:posOffset>
              </wp:positionV>
              <wp:extent cx="1615440" cy="793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544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563E" w:rsidRDefault="00733B79">
                          <w:pPr>
                            <w:pStyle w:val="Zhlavnebozpat20"/>
                            <w:tabs>
                              <w:tab w:val="right" w:pos="254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lang w:val="cs-CZ" w:eastAsia="cs-CZ" w:bidi="cs-CZ"/>
                            </w:rPr>
                            <w:t>klik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u w:val="single"/>
                              <w:lang w:val="cs-CZ" w:eastAsia="cs-CZ" w:bidi="cs-CZ"/>
                            </w:rPr>
                            <w:t>a@klik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lang w:val="cs-CZ" w:eastAsia="cs-CZ" w:bidi="cs-CZ"/>
                            </w:rPr>
                            <w:t>a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lang w:val="cs-CZ" w:eastAsia="cs-CZ" w:bidi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lang w:val="cs-CZ" w:eastAsia="cs-CZ" w:bidi="cs-CZ"/>
                            </w:rPr>
                            <w:t>cz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lang w:val="cs-CZ" w:eastAsia="cs-CZ" w:bidi="cs-CZ"/>
                            </w:rPr>
                            <w:t>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lang w:val="cs-CZ" w:eastAsia="cs-CZ" w:bidi="cs-CZ"/>
                            </w:rPr>
                            <w:tab/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u w:val="single"/>
                            </w:rPr>
                            <w:t>www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u w:val="single"/>
                            </w:rPr>
                            <w:t>.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u w:val="single"/>
                            </w:rPr>
                            <w:t>klika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</w:rPr>
                            <w:t>.cz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51.15000000000001pt;margin-top:735.85000000000002pt;width:127.2pt;height:6.2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5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color w:val="9EB4CB"/>
                        <w:sz w:val="15"/>
                        <w:szCs w:val="15"/>
                        <w:lang w:val="cs-CZ" w:eastAsia="cs-CZ" w:bidi="cs-CZ"/>
                      </w:rPr>
                      <w:t>klik</w:t>
                    </w:r>
                    <w:r>
                      <w:rPr>
                        <w:rStyle w:val="CharStyle10"/>
                        <w:rFonts w:ascii="Arial" w:eastAsia="Arial" w:hAnsi="Arial" w:cs="Arial"/>
                        <w:color w:val="9EB4CB"/>
                        <w:sz w:val="15"/>
                        <w:szCs w:val="15"/>
                        <w:u w:val="single"/>
                        <w:lang w:val="cs-CZ" w:eastAsia="cs-CZ" w:bidi="cs-CZ"/>
                      </w:rPr>
                      <w:t>a@klik</w:t>
                    </w:r>
                    <w:r>
                      <w:rPr>
                        <w:rStyle w:val="CharStyle10"/>
                        <w:rFonts w:ascii="Arial" w:eastAsia="Arial" w:hAnsi="Arial" w:cs="Arial"/>
                        <w:color w:val="9EB4CB"/>
                        <w:sz w:val="15"/>
                        <w:szCs w:val="15"/>
                        <w:lang w:val="cs-CZ" w:eastAsia="cs-CZ" w:bidi="cs-CZ"/>
                      </w:rPr>
                      <w:t>a cz.</w:t>
                      <w:tab/>
                    </w:r>
                    <w:r>
                      <w:rPr>
                        <w:rStyle w:val="CharStyle10"/>
                        <w:rFonts w:ascii="Arial" w:eastAsia="Arial" w:hAnsi="Arial" w:cs="Arial"/>
                        <w:color w:val="9EB4CB"/>
                        <w:sz w:val="15"/>
                        <w:szCs w:val="15"/>
                        <w:u w:val="single"/>
                      </w:rPr>
                      <w:t>www.klika</w:t>
                    </w:r>
                    <w:r>
                      <w:rPr>
                        <w:rStyle w:val="CharStyle10"/>
                        <w:rFonts w:ascii="Arial" w:eastAsia="Arial" w:hAnsi="Arial" w:cs="Arial"/>
                        <w:color w:val="9EB4CB"/>
                        <w:sz w:val="15"/>
                        <w:szCs w:val="15"/>
                      </w:rPr>
                      <w:t>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63E" w:rsidRDefault="00733B7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3187700</wp:posOffset>
              </wp:positionH>
              <wp:positionV relativeFrom="page">
                <wp:posOffset>9333230</wp:posOffset>
              </wp:positionV>
              <wp:extent cx="1624330" cy="762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33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563E" w:rsidRDefault="00733B79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</w:rPr>
                            <w:t>klik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u w:val="single"/>
                            </w:rPr>
                            <w:t>a@kl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u w:val="single"/>
                            </w:rPr>
                            <w:t>ka.cz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</w:rPr>
                            <w:t xml:space="preserve">.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u w:val="single"/>
                              <w:lang w:val="cs-CZ" w:eastAsia="cs-CZ" w:bidi="cs-CZ"/>
                            </w:rPr>
                            <w:t>www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lang w:val="cs-CZ" w:eastAsia="cs-CZ" w:bidi="cs-CZ"/>
                            </w:rPr>
                            <w:t xml:space="preserve"> klika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lang w:val="cs-CZ" w:eastAsia="cs-CZ" w:bidi="cs-CZ"/>
                            </w:rPr>
                            <w:t>cz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1.pt;margin-top:734.89999999999998pt;width:127.90000000000001pt;height:6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color w:val="9EB4CB"/>
                        <w:sz w:val="15"/>
                        <w:szCs w:val="15"/>
                      </w:rPr>
                      <w:t>klik</w:t>
                    </w:r>
                    <w:r>
                      <w:rPr>
                        <w:rStyle w:val="CharStyle10"/>
                        <w:rFonts w:ascii="Arial" w:eastAsia="Arial" w:hAnsi="Arial" w:cs="Arial"/>
                        <w:color w:val="9EB4CB"/>
                        <w:sz w:val="15"/>
                        <w:szCs w:val="15"/>
                        <w:u w:val="single"/>
                      </w:rPr>
                      <w:t>a@kl</w:t>
                    </w:r>
                    <w:r>
                      <w:rPr>
                        <w:rStyle w:val="CharStyle10"/>
                        <w:rFonts w:ascii="Arial" w:eastAsia="Arial" w:hAnsi="Arial" w:cs="Arial"/>
                        <w:color w:val="9EB4CB"/>
                        <w:sz w:val="15"/>
                        <w:szCs w:val="15"/>
                      </w:rPr>
                      <w:t>i</w:t>
                    </w:r>
                    <w:r>
                      <w:rPr>
                        <w:rStyle w:val="CharStyle10"/>
                        <w:rFonts w:ascii="Arial" w:eastAsia="Arial" w:hAnsi="Arial" w:cs="Arial"/>
                        <w:color w:val="9EB4CB"/>
                        <w:sz w:val="15"/>
                        <w:szCs w:val="15"/>
                        <w:u w:val="single"/>
                      </w:rPr>
                      <w:t>ka.cz</w:t>
                    </w:r>
                    <w:r>
                      <w:rPr>
                        <w:rStyle w:val="CharStyle10"/>
                        <w:rFonts w:ascii="Arial" w:eastAsia="Arial" w:hAnsi="Arial" w:cs="Arial"/>
                        <w:color w:val="9EB4CB"/>
                        <w:sz w:val="15"/>
                        <w:szCs w:val="15"/>
                      </w:rPr>
                      <w:t xml:space="preserve">. </w:t>
                    </w:r>
                    <w:r>
                      <w:rPr>
                        <w:rStyle w:val="CharStyle10"/>
                        <w:rFonts w:ascii="Arial" w:eastAsia="Arial" w:hAnsi="Arial" w:cs="Arial"/>
                        <w:color w:val="9EB4CB"/>
                        <w:sz w:val="15"/>
                        <w:szCs w:val="15"/>
                        <w:u w:val="single"/>
                        <w:lang w:val="cs-CZ" w:eastAsia="cs-CZ" w:bidi="cs-CZ"/>
                      </w:rPr>
                      <w:t>www</w:t>
                    </w:r>
                    <w:r>
                      <w:rPr>
                        <w:rStyle w:val="CharStyle10"/>
                        <w:rFonts w:ascii="Arial" w:eastAsia="Arial" w:hAnsi="Arial" w:cs="Arial"/>
                        <w:color w:val="9EB4CB"/>
                        <w:sz w:val="15"/>
                        <w:szCs w:val="15"/>
                        <w:lang w:val="cs-CZ" w:eastAsia="cs-CZ" w:bidi="cs-CZ"/>
                      </w:rPr>
                      <w:t xml:space="preserve"> klika 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63E" w:rsidRDefault="00733B7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3234690</wp:posOffset>
              </wp:positionH>
              <wp:positionV relativeFrom="page">
                <wp:posOffset>9314180</wp:posOffset>
              </wp:positionV>
              <wp:extent cx="1615440" cy="762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544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563E" w:rsidRDefault="00733B79">
                          <w:pPr>
                            <w:pStyle w:val="Zhlavnebozpat20"/>
                            <w:tabs>
                              <w:tab w:val="right" w:pos="254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u w:val="single"/>
                            </w:rPr>
                            <w:t>klika@klika.cz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</w:rPr>
                            <w:t>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u w:val="single"/>
                            </w:rPr>
                            <w:t>www.kli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</w:rPr>
                            <w:t>k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EB4CB"/>
                              <w:sz w:val="15"/>
                              <w:szCs w:val="15"/>
                              <w:u w:val="single"/>
                            </w:rPr>
                            <w:t>a.cz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54.70000000000002pt;margin-top:733.39999999999998pt;width:127.2pt;height:6.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5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color w:val="9EB4CB"/>
                        <w:sz w:val="15"/>
                        <w:szCs w:val="15"/>
                        <w:u w:val="single"/>
                      </w:rPr>
                      <w:t>klika@klika.cz</w:t>
                    </w:r>
                    <w:r>
                      <w:rPr>
                        <w:rStyle w:val="CharStyle10"/>
                        <w:rFonts w:ascii="Arial" w:eastAsia="Arial" w:hAnsi="Arial" w:cs="Arial"/>
                        <w:color w:val="9EB4CB"/>
                        <w:sz w:val="15"/>
                        <w:szCs w:val="15"/>
                      </w:rPr>
                      <w:t>.</w:t>
                      <w:tab/>
                    </w:r>
                    <w:r>
                      <w:rPr>
                        <w:rStyle w:val="CharStyle10"/>
                        <w:rFonts w:ascii="Arial" w:eastAsia="Arial" w:hAnsi="Arial" w:cs="Arial"/>
                        <w:color w:val="9EB4CB"/>
                        <w:sz w:val="15"/>
                        <w:szCs w:val="15"/>
                        <w:u w:val="single"/>
                      </w:rPr>
                      <w:t>www.kli</w:t>
                    </w:r>
                    <w:r>
                      <w:rPr>
                        <w:rStyle w:val="CharStyle10"/>
                        <w:rFonts w:ascii="Arial" w:eastAsia="Arial" w:hAnsi="Arial" w:cs="Arial"/>
                        <w:color w:val="9EB4CB"/>
                        <w:sz w:val="15"/>
                        <w:szCs w:val="15"/>
                      </w:rPr>
                      <w:t>k</w:t>
                    </w:r>
                    <w:r>
                      <w:rPr>
                        <w:rStyle w:val="CharStyle10"/>
                        <w:rFonts w:ascii="Arial" w:eastAsia="Arial" w:hAnsi="Arial" w:cs="Arial"/>
                        <w:color w:val="9EB4CB"/>
                        <w:sz w:val="15"/>
                        <w:szCs w:val="15"/>
                        <w:u w:val="single"/>
                      </w:rPr>
                      <w:t>a.cz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79" w:rsidRDefault="00733B79"/>
  </w:footnote>
  <w:footnote w:type="continuationSeparator" w:id="0">
    <w:p w:rsidR="00733B79" w:rsidRDefault="00733B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3E"/>
    <w:rsid w:val="0047563E"/>
    <w:rsid w:val="00733B79"/>
    <w:rsid w:val="00C1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121C"/>
  <w15:docId w15:val="{09B957E3-4EA3-47A0-B339-65207ACA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B90AA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Arial" w:eastAsia="Arial" w:hAnsi="Arial" w:cs="Arial"/>
      <w:color w:val="DB90AA"/>
      <w:sz w:val="15"/>
      <w:szCs w:val="15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Calibri" w:eastAsia="Calibri" w:hAnsi="Calibri" w:cs="Calibri"/>
      <w:b/>
      <w:bCs/>
      <w:i/>
      <w:iCs/>
      <w:sz w:val="56"/>
      <w:szCs w:val="5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pacing w:after="590" w:line="295" w:lineRule="auto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360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Nadpis40">
    <w:name w:val="Nadpis #4"/>
    <w:basedOn w:val="Normln"/>
    <w:link w:val="Nadpis4"/>
    <w:pPr>
      <w:spacing w:after="300"/>
      <w:jc w:val="center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pacing w:line="295" w:lineRule="auto"/>
      <w:ind w:firstLine="140"/>
    </w:pPr>
    <w:rPr>
      <w:rFonts w:ascii="Arial" w:eastAsia="Arial" w:hAnsi="Arial" w:cs="Arial"/>
      <w:sz w:val="19"/>
      <w:szCs w:val="19"/>
    </w:rPr>
  </w:style>
  <w:style w:type="paragraph" w:customStyle="1" w:styleId="Nadpis50">
    <w:name w:val="Nadpis #5"/>
    <w:basedOn w:val="Normln"/>
    <w:link w:val="Nadpis5"/>
    <w:pPr>
      <w:spacing w:after="340" w:line="266" w:lineRule="auto"/>
      <w:ind w:firstLine="80"/>
      <w:outlineLvl w:val="4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Zkladntext20">
    <w:name w:val="Základní text (2)"/>
    <w:basedOn w:val="Normln"/>
    <w:link w:val="Zkladntext2"/>
    <w:pPr>
      <w:spacing w:after="480" w:line="312" w:lineRule="auto"/>
      <w:ind w:left="680" w:firstLine="14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1829</Characters>
  <Application>Microsoft Office Word</Application>
  <DocSecurity>0</DocSecurity>
  <Lines>15</Lines>
  <Paragraphs>4</Paragraphs>
  <ScaleCrop>false</ScaleCrop>
  <Company>HP Inc.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2023-05-18T14:32:00Z</dcterms:created>
  <dcterms:modified xsi:type="dcterms:W3CDTF">2023-05-18T14:32:00Z</dcterms:modified>
</cp:coreProperties>
</file>