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41" w:rsidRDefault="00C86962" w:rsidP="00C869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</w:pPr>
      <w:r w:rsidRPr="00C86962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</w:p>
    <w:p w:rsidR="00C86962" w:rsidRPr="001D4704" w:rsidRDefault="00D84241" w:rsidP="00C869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d</w:t>
      </w:r>
      <w:r w:rsidRPr="00D8424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le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§ 2586 a následujících zákona č. 89/2012 Sb., občanského zák</w:t>
      </w:r>
      <w:r w:rsidR="007A1E2D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níku</w:t>
      </w:r>
      <w:r w:rsidR="00C86962" w:rsidRPr="00D84241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="00C86962" w:rsidRPr="001D470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1D4704" w:rsidRPr="007A1E2D" w:rsidRDefault="00D84241" w:rsidP="00C8696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7A1E2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1.</w:t>
      </w:r>
    </w:p>
    <w:p w:rsidR="00B4726B" w:rsidRPr="00B4726B" w:rsidRDefault="00B4726B" w:rsidP="003B7A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472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Střední průmyslová škola a Vyšší odborná škola, Písek</w:t>
      </w:r>
      <w:r w:rsidR="00E9431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Karla Čapka 402</w:t>
      </w:r>
    </w:p>
    <w:p w:rsidR="003B7A77" w:rsidRPr="003B7A77" w:rsidRDefault="00CE59DB" w:rsidP="003B7A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 sídlem</w:t>
      </w:r>
      <w:r w:rsidR="003B7A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4726B" w:rsidRPr="00B472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Karla Čapka 402, 397 11 Písek</w:t>
      </w:r>
    </w:p>
    <w:p w:rsidR="003B7A77" w:rsidRPr="003B7A77" w:rsidRDefault="00D84241" w:rsidP="003B7A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IČ:  </w:t>
      </w:r>
      <w:r w:rsidR="00B4726B" w:rsidRPr="00B472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60869038</w:t>
      </w:r>
      <w:r w:rsidR="00FD78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DIČ: CZ</w:t>
      </w:r>
      <w:r w:rsidR="003E22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60869038</w:t>
      </w:r>
    </w:p>
    <w:p w:rsidR="00B4726B" w:rsidRPr="00B4726B" w:rsidRDefault="00F07E3A" w:rsidP="00B4726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Zastoupená </w:t>
      </w:r>
      <w:r w:rsidR="00B4726B" w:rsidRPr="00B472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Ing. Jiřím Uhlíkem</w:t>
      </w:r>
      <w:r w:rsidR="00E9431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ředitelem</w:t>
      </w:r>
    </w:p>
    <w:p w:rsidR="003B7A77" w:rsidRPr="003B7A77" w:rsidRDefault="003B7A77" w:rsidP="003B7A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84241" w:rsidRDefault="00E9431B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„</w:t>
      </w:r>
      <w:r w:rsidR="00C86962"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Objednatel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 na straně jedné)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a</w:t>
      </w:r>
    </w:p>
    <w:p w:rsidR="001D4704" w:rsidRDefault="001D4704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D4704" w:rsidRPr="007A1E2D" w:rsidRDefault="001D4704" w:rsidP="00C8696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7A1E2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2.</w:t>
      </w:r>
    </w:p>
    <w:p w:rsidR="001D4704" w:rsidRDefault="001D4704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Workout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Europe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s.r.o.</w:t>
      </w:r>
    </w:p>
    <w:p w:rsidR="001D4704" w:rsidRDefault="001D4704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Prorektorská 662/2, Malešice, 108 00 Praha 10</w:t>
      </w:r>
    </w:p>
    <w:p w:rsidR="001D4704" w:rsidRDefault="001D4704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IČ: 053 72</w:t>
      </w:r>
      <w:r w:rsidR="00FD78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356</w:t>
      </w:r>
      <w:r w:rsidR="00FD78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</w:t>
      </w:r>
      <w:r w:rsidR="003E22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DIČ: </w:t>
      </w:r>
      <w:r w:rsidR="00FD789C" w:rsidRPr="00FD78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CZ05372356</w:t>
      </w:r>
    </w:p>
    <w:p w:rsidR="007A1E2D" w:rsidRDefault="00F07E3A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Zastoupená M</w:t>
      </w:r>
      <w:r w:rsidR="007A1E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artin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</w:t>
      </w:r>
      <w:r w:rsidR="007A1E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Kubeš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</w:t>
      </w:r>
      <w:r w:rsidR="00363C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jednatelem společnosti</w:t>
      </w:r>
    </w:p>
    <w:p w:rsidR="00363CA9" w:rsidRDefault="00363CA9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86962" w:rsidRPr="001D4704" w:rsidRDefault="007A1E2D" w:rsidP="00C86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Výpis z obchodního rejstříku tvoří přílohu této smlouvy č. </w:t>
      </w:r>
      <w:r w:rsidR="002E7FC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E9431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(dále jen 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</w:t>
      </w:r>
      <w:r w:rsidR="00C86962"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Zhotovitel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 na straně druhé)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</w:p>
    <w:p w:rsidR="00C86962" w:rsidRPr="001D4704" w:rsidRDefault="00C86962" w:rsidP="00C869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Předmět Smlouvy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C86962" w:rsidRPr="001D4704" w:rsidRDefault="00C86962" w:rsidP="00FD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se touto smlouvou zavazuje </w:t>
      </w:r>
      <w:r w:rsidR="007A1E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 podmínek</w:t>
      </w:r>
      <w:r w:rsidR="00867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obsažených v této smlouvě </w:t>
      </w:r>
      <w:r w:rsidR="007A1E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provést pro objednatele dílo, které spočívá  v</w:t>
      </w:r>
      <w:r w:rsidR="003B7A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dodání a instalaci </w:t>
      </w:r>
      <w:proofErr w:type="spellStart"/>
      <w:r w:rsidR="003B7A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workout</w:t>
      </w:r>
      <w:proofErr w:type="spellEnd"/>
      <w:r w:rsidR="003B7A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cvičební konstrukce</w:t>
      </w:r>
      <w:r w:rsidR="00740B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B41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„D</w:t>
      </w:r>
      <w:r w:rsidR="006C06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ílo“), kt</w:t>
      </w:r>
      <w:r w:rsidR="002E7FC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eré je definováno v příloze č. 2</w:t>
      </w:r>
      <w:r w:rsidR="006C06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která je nedílnou součástí této smlouvy 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objednatel se zavazuje Dílo převzít a zaplatit za něj </w:t>
      </w:r>
      <w:r w:rsidR="003E3D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hotoviteli cenu, která je sjednána v čl. II </w:t>
      </w:r>
      <w:proofErr w:type="gramStart"/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této</w:t>
      </w:r>
      <w:proofErr w:type="gramEnd"/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Smlouvy.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C86962" w:rsidRPr="001D4704" w:rsidRDefault="00C86962" w:rsidP="00C869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Cena Díla a způsob úhrady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6C0680" w:rsidRDefault="00C86962" w:rsidP="00FD78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</w:t>
      </w:r>
      <w:r w:rsidR="00DB41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ny se dohodly, že celková cena D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íla bude činit částku v</w:t>
      </w:r>
      <w:r w:rsidR="00867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 výši </w:t>
      </w:r>
      <w:r w:rsidR="00B472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166.000</w:t>
      </w:r>
      <w:r w:rsidR="00363C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,- Kč </w:t>
      </w:r>
      <w:r w:rsidR="006C06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+ </w:t>
      </w:r>
      <w:r w:rsidR="00363CA9" w:rsidRPr="00363C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DPH 21%</w:t>
      </w:r>
      <w:r w:rsidR="00363C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7C649B" w:rsidRPr="003E3D4A" w:rsidRDefault="00DB412D" w:rsidP="00FD78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Cena D</w:t>
      </w:r>
      <w:r w:rsidR="006C06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íla bude p</w:t>
      </w:r>
      <w:r w:rsidR="002E7FC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roplacena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 předání a převzetí D</w:t>
      </w:r>
      <w:r w:rsidR="007C649B" w:rsidRPr="003E3D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íla na základě </w:t>
      </w:r>
      <w:r w:rsidR="002E7FC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vystavené </w:t>
      </w:r>
      <w:r w:rsidR="007C649B" w:rsidRPr="003E3D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faktury (daňového dokladu).</w:t>
      </w:r>
    </w:p>
    <w:p w:rsidR="006C0680" w:rsidRDefault="006C0680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86962" w:rsidRPr="001D4704" w:rsidRDefault="00C86962" w:rsidP="00C86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C86962" w:rsidRPr="001D4704" w:rsidRDefault="00C86962" w:rsidP="00C869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III.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DB412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Termín zhotovení D</w:t>
      </w: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íla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E66D08" w:rsidRPr="00E66D08" w:rsidRDefault="00C86962" w:rsidP="00FD78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se dohodly, že Dílo bude Zhotovitelem provede</w:t>
      </w:r>
      <w:r w:rsidR="00B4726B"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no v termínu nejpozději do </w:t>
      </w:r>
      <w:proofErr w:type="gramStart"/>
      <w:r w:rsidR="00B4726B"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15.7</w:t>
      </w:r>
      <w:r w:rsidR="008611DA"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.2017</w:t>
      </w:r>
      <w:proofErr w:type="gramEnd"/>
      <w:r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684169"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="002D2F5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ílo bude instalováno na pozemku</w:t>
      </w:r>
      <w:r w:rsidR="002E7FC7"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2D2F5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parcelní číslo 1549/10</w:t>
      </w:r>
      <w:r w:rsidR="00E66D08"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v okrese Písek, obci Písek, k. </w:t>
      </w:r>
      <w:proofErr w:type="spellStart"/>
      <w:r w:rsidR="00E66D08"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ú.</w:t>
      </w:r>
      <w:proofErr w:type="spellEnd"/>
      <w:r w:rsidR="00E66D08"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Písek. Vlastníkem </w:t>
      </w:r>
      <w:r w:rsidR="002D2F5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pozemku</w:t>
      </w:r>
      <w:r w:rsidR="00E66D08" w:rsidRPr="00E66D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Jihočeský kraj, U Zimního stadionu 1952/2, České Budějovice 7, 370 01 České Budějovice. Nemovitá věc je zapsána u Katastrálního úřadu pro Jihočeský kraj, Katastrální pra</w:t>
      </w:r>
      <w:r w:rsidR="002D2F5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coviště Písek na LV č. 325, se svěřeným majetkem hospodaří Objednatel.</w:t>
      </w:r>
    </w:p>
    <w:p w:rsidR="00363CA9" w:rsidRPr="00363CA9" w:rsidRDefault="00363CA9" w:rsidP="00363CA9">
      <w:pPr>
        <w:pStyle w:val="FormtovanvHTML"/>
        <w:rPr>
          <w:rFonts w:ascii="Arial" w:hAnsi="Arial" w:cs="Arial"/>
          <w:color w:val="000000"/>
        </w:rPr>
      </w:pPr>
    </w:p>
    <w:p w:rsidR="00684169" w:rsidRDefault="00E66D08" w:rsidP="00FD789C">
      <w:pPr>
        <w:pStyle w:val="FormtovanvHTML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Snímek z katastrální mapy</w:t>
      </w:r>
      <w:r w:rsidR="002D2F52">
        <w:rPr>
          <w:rFonts w:ascii="Arial" w:hAnsi="Arial" w:cs="Arial"/>
          <w:color w:val="000000"/>
        </w:rPr>
        <w:t xml:space="preserve"> a informace o pozemku jsou</w:t>
      </w:r>
      <w:r w:rsidR="00DB412D">
        <w:rPr>
          <w:rFonts w:ascii="Arial" w:hAnsi="Arial" w:cs="Arial"/>
          <w:color w:val="000000"/>
        </w:rPr>
        <w:t xml:space="preserve"> p</w:t>
      </w:r>
      <w:r w:rsidR="002E7FC7">
        <w:rPr>
          <w:rFonts w:ascii="Arial" w:hAnsi="Arial" w:cs="Arial"/>
          <w:color w:val="000000"/>
        </w:rPr>
        <w:t>řílohou č. 3</w:t>
      </w:r>
      <w:r w:rsidR="00684169">
        <w:rPr>
          <w:rFonts w:ascii="Arial" w:hAnsi="Arial" w:cs="Arial"/>
          <w:color w:val="000000"/>
        </w:rPr>
        <w:t xml:space="preserve"> Smlouvy.</w:t>
      </w:r>
    </w:p>
    <w:p w:rsidR="002D2F52" w:rsidRPr="00363CA9" w:rsidRDefault="002D2F52" w:rsidP="00FD789C">
      <w:pPr>
        <w:pStyle w:val="FormtovanvHTML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 nepředává Zhotoviteli žádné věci ani jiné podklady nad rámec této smlouvy.</w:t>
      </w:r>
    </w:p>
    <w:p w:rsidR="00C86962" w:rsidRDefault="00C86962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9431B" w:rsidRPr="001D4704" w:rsidRDefault="00E9431B" w:rsidP="00C86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86962" w:rsidRPr="001D4704" w:rsidRDefault="00C86962" w:rsidP="00C869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IV.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Předání a převzetí Díla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C86962" w:rsidRPr="001D4704" w:rsidRDefault="00DB412D" w:rsidP="00FD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předá Objednateli D</w:t>
      </w:r>
      <w:r w:rsidR="002D2F5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ílo v termínu, který je uveden v čl. III. této smlouvy, bez vad </w:t>
      </w:r>
      <w:r w:rsidR="00FD78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2D2F5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nedodělků. 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předání a převzetí Díla bude Smluvními stranami vyhotoven předávací protokol.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C86962" w:rsidRPr="001D4704" w:rsidRDefault="00C86962" w:rsidP="00C869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br/>
      </w: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V.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Odpovědnost za vady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FD789C" w:rsidRDefault="00C86962" w:rsidP="00FD78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poskytne na Dílo záruku po dobu </w:t>
      </w:r>
      <w:r w:rsidR="00DB41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60 měsíců od předání D</w:t>
      </w:r>
      <w:r w:rsidR="00FD78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íla O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bjednateli</w:t>
      </w:r>
      <w:r w:rsidR="00DB41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Záruka se nevztahuje na vady D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íla, které budou způsobeny vadami materiálu, který předal zhotoviteli podle čl</w:t>
      </w:r>
      <w:r w:rsidR="00DB41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III </w:t>
      </w:r>
      <w:proofErr w:type="gramStart"/>
      <w:r w:rsidR="00DB41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této</w:t>
      </w:r>
      <w:proofErr w:type="gramEnd"/>
      <w:r w:rsidR="00DB41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FD78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smlouvy Objednatel. 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se zavazuje</w:t>
      </w:r>
      <w:r w:rsidR="00E9431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předat Dílo bez vad a nedodělků.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Smluvní strany se dále dohodly, že budou-li v době předání na Díle viditelné vady či nedodělky, k předání a převzetí Díla dojde až po jejich odstranění. O této skut</w:t>
      </w:r>
      <w:r w:rsidR="00FD78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ečnosti bude smluvními stranami 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sepsán záznam. Náklady na odstranění vad nese Zhotovitel.</w:t>
      </w:r>
    </w:p>
    <w:p w:rsidR="00C86962" w:rsidRPr="001D4704" w:rsidRDefault="00C86962" w:rsidP="00FD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C86962" w:rsidRPr="001D4704" w:rsidRDefault="00C86962" w:rsidP="00C869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VI.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1D4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Závěrečná ustanovení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FD789C" w:rsidRDefault="00FD789C" w:rsidP="00FD78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Tato s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mlouva nabývá platnosti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dnem podpisu oprávněnými zástupci smluvních stran a účinnosti dnem zveřejnění v registru smluv.</w:t>
      </w:r>
    </w:p>
    <w:p w:rsidR="00B82024" w:rsidRDefault="00FD789C" w:rsidP="00FD78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 s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Smlouva byla vyhotovena ve dv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ou stejnopisech, z nichž každá s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mluvní strana obdrží po jednom vyhotovení.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Smluvní strany níže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svým podpisem stvrzují, že si s</w:t>
      </w:r>
      <w:r w:rsidR="00C86962"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B82024" w:rsidRDefault="00B82024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82024" w:rsidRDefault="00B82024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82024" w:rsidRDefault="00E66D08" w:rsidP="00C869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Přílohy:</w:t>
      </w:r>
    </w:p>
    <w:p w:rsidR="00B82024" w:rsidRDefault="00E66D08" w:rsidP="00B82024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2421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výpis z obchodního rejstříku Z</w:t>
      </w:r>
      <w:r w:rsidR="00B820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hotovitele</w:t>
      </w:r>
    </w:p>
    <w:p w:rsidR="00B82024" w:rsidRDefault="00E66D08" w:rsidP="00B82024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="00B820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technická specifikace Díla</w:t>
      </w:r>
    </w:p>
    <w:p w:rsidR="00B82024" w:rsidRDefault="00E66D08" w:rsidP="00B82024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</w:t>
      </w:r>
      <w:r w:rsidR="00B820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s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pecifikace umístění Díla – snímek z katastrální mapy</w:t>
      </w:r>
      <w:r w:rsidR="002D2F5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informace o pozemku</w:t>
      </w:r>
    </w:p>
    <w:p w:rsidR="00B82024" w:rsidRDefault="00B82024" w:rsidP="00B82024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82024" w:rsidRDefault="00B82024" w:rsidP="00B82024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82024" w:rsidRDefault="00B82024" w:rsidP="00B82024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82024" w:rsidRDefault="00B82024" w:rsidP="00B82024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82024" w:rsidRDefault="00B82024" w:rsidP="00B82024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82024" w:rsidRDefault="00B82024" w:rsidP="00B82024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86962" w:rsidRPr="001D4704" w:rsidRDefault="00C86962" w:rsidP="00E94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E9431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Písku</w:t>
      </w:r>
      <w:r w:rsidR="00B820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</w:t>
      </w:r>
      <w:r w:rsidR="002B62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5. 6. 2017               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 V</w:t>
      </w:r>
      <w:r w:rsidR="00B820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Praze dne </w:t>
      </w:r>
      <w:r w:rsidR="002B62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5. 6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2B62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2017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B82024" w:rsidRDefault="00B82024" w:rsidP="00C86962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4571F" w:rsidRDefault="00C86962" w:rsidP="00C86962">
      <w:r w:rsidRPr="001D4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</w:t>
      </w:r>
      <w:r w:rsidRPr="00C869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jednatel</w:t>
      </w:r>
      <w:r w:rsidR="00B8202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C869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                     </w:t>
      </w:r>
      <w:bookmarkStart w:id="0" w:name="_GoBack"/>
      <w:bookmarkEnd w:id="0"/>
      <w:r w:rsidRPr="00C869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              Zhotovitel</w:t>
      </w:r>
      <w:r w:rsidR="00B8202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</w:p>
    <w:sectPr w:rsidR="00B4571F" w:rsidSect="000F30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99" w:rsidRDefault="008A4399" w:rsidP="00CA79E0">
      <w:pPr>
        <w:spacing w:after="0" w:line="240" w:lineRule="auto"/>
      </w:pPr>
      <w:r>
        <w:separator/>
      </w:r>
    </w:p>
  </w:endnote>
  <w:endnote w:type="continuationSeparator" w:id="0">
    <w:p w:rsidR="008A4399" w:rsidRDefault="008A4399" w:rsidP="00CA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549760"/>
      <w:docPartObj>
        <w:docPartGallery w:val="Page Numbers (Bottom of Page)"/>
        <w:docPartUnique/>
      </w:docPartObj>
    </w:sdtPr>
    <w:sdtEndPr/>
    <w:sdtContent>
      <w:p w:rsidR="00CA79E0" w:rsidRDefault="00CA79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285">
          <w:rPr>
            <w:noProof/>
          </w:rPr>
          <w:t>2</w:t>
        </w:r>
        <w:r>
          <w:fldChar w:fldCharType="end"/>
        </w:r>
      </w:p>
    </w:sdtContent>
  </w:sdt>
  <w:p w:rsidR="00CA79E0" w:rsidRDefault="00CA79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99" w:rsidRDefault="008A4399" w:rsidP="00CA79E0">
      <w:pPr>
        <w:spacing w:after="0" w:line="240" w:lineRule="auto"/>
      </w:pPr>
      <w:r>
        <w:separator/>
      </w:r>
    </w:p>
  </w:footnote>
  <w:footnote w:type="continuationSeparator" w:id="0">
    <w:p w:rsidR="008A4399" w:rsidRDefault="008A4399" w:rsidP="00CA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86C"/>
    <w:multiLevelType w:val="hybridMultilevel"/>
    <w:tmpl w:val="8488BBCA"/>
    <w:lvl w:ilvl="0" w:tplc="4B80E158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8B636B1"/>
    <w:multiLevelType w:val="hybridMultilevel"/>
    <w:tmpl w:val="14A8C838"/>
    <w:lvl w:ilvl="0" w:tplc="A63E0A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62"/>
    <w:rsid w:val="000F3050"/>
    <w:rsid w:val="001D4704"/>
    <w:rsid w:val="0024212C"/>
    <w:rsid w:val="00252524"/>
    <w:rsid w:val="002A05C5"/>
    <w:rsid w:val="002B6285"/>
    <w:rsid w:val="002D2F52"/>
    <w:rsid w:val="002E7FC7"/>
    <w:rsid w:val="00363CA9"/>
    <w:rsid w:val="003B7A77"/>
    <w:rsid w:val="003E228E"/>
    <w:rsid w:val="003E3D4A"/>
    <w:rsid w:val="00684169"/>
    <w:rsid w:val="006C0680"/>
    <w:rsid w:val="00740BA0"/>
    <w:rsid w:val="007A1E2D"/>
    <w:rsid w:val="007B175B"/>
    <w:rsid w:val="007C649B"/>
    <w:rsid w:val="008611DA"/>
    <w:rsid w:val="008674AE"/>
    <w:rsid w:val="008A4399"/>
    <w:rsid w:val="009A3EBF"/>
    <w:rsid w:val="00AB35FC"/>
    <w:rsid w:val="00B4571F"/>
    <w:rsid w:val="00B4726B"/>
    <w:rsid w:val="00B82024"/>
    <w:rsid w:val="00C6790C"/>
    <w:rsid w:val="00C86962"/>
    <w:rsid w:val="00CA79E0"/>
    <w:rsid w:val="00CE59DB"/>
    <w:rsid w:val="00D84241"/>
    <w:rsid w:val="00DB412D"/>
    <w:rsid w:val="00E14C4E"/>
    <w:rsid w:val="00E66D08"/>
    <w:rsid w:val="00E9431B"/>
    <w:rsid w:val="00F07E3A"/>
    <w:rsid w:val="00F55AAC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6962"/>
    <w:rPr>
      <w:b/>
      <w:bCs/>
    </w:rPr>
  </w:style>
  <w:style w:type="character" w:customStyle="1" w:styleId="apple-converted-space">
    <w:name w:val="apple-converted-space"/>
    <w:basedOn w:val="Standardnpsmoodstavce"/>
    <w:rsid w:val="00C86962"/>
  </w:style>
  <w:style w:type="paragraph" w:styleId="Odstavecseseznamem">
    <w:name w:val="List Paragraph"/>
    <w:basedOn w:val="Normln"/>
    <w:uiPriority w:val="34"/>
    <w:qFormat/>
    <w:rsid w:val="006C068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B7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7A7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9E0"/>
  </w:style>
  <w:style w:type="paragraph" w:styleId="Zpat">
    <w:name w:val="footer"/>
    <w:basedOn w:val="Normln"/>
    <w:link w:val="ZpatChar"/>
    <w:uiPriority w:val="99"/>
    <w:unhideWhenUsed/>
    <w:rsid w:val="00C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6962"/>
    <w:rPr>
      <w:b/>
      <w:bCs/>
    </w:rPr>
  </w:style>
  <w:style w:type="character" w:customStyle="1" w:styleId="apple-converted-space">
    <w:name w:val="apple-converted-space"/>
    <w:basedOn w:val="Standardnpsmoodstavce"/>
    <w:rsid w:val="00C86962"/>
  </w:style>
  <w:style w:type="paragraph" w:styleId="Odstavecseseznamem">
    <w:name w:val="List Paragraph"/>
    <w:basedOn w:val="Normln"/>
    <w:uiPriority w:val="34"/>
    <w:qFormat/>
    <w:rsid w:val="006C068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B7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7A7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9E0"/>
  </w:style>
  <w:style w:type="paragraph" w:styleId="Zpat">
    <w:name w:val="footer"/>
    <w:basedOn w:val="Normln"/>
    <w:link w:val="ZpatChar"/>
    <w:uiPriority w:val="99"/>
    <w:unhideWhenUsed/>
    <w:rsid w:val="00C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Škudrnová Jitka</cp:lastModifiedBy>
  <cp:revision>11</cp:revision>
  <cp:lastPrinted>2017-05-31T09:01:00Z</cp:lastPrinted>
  <dcterms:created xsi:type="dcterms:W3CDTF">2017-05-22T12:53:00Z</dcterms:created>
  <dcterms:modified xsi:type="dcterms:W3CDTF">2017-06-07T11:24:00Z</dcterms:modified>
</cp:coreProperties>
</file>