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EDEB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F16DC2">
        <w:t>3</w:t>
      </w:r>
      <w:r w:rsidR="002970C0">
        <w:t xml:space="preserve"> </w:t>
      </w:r>
    </w:p>
    <w:p w14:paraId="2AEEFF34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2DC13586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F16DC2">
        <w:t>OLA-VZ-19/2022</w:t>
      </w:r>
      <w:r w:rsidR="00246E43">
        <w:t xml:space="preserve"> ze dne </w:t>
      </w:r>
      <w:r w:rsidR="00F16DC2">
        <w:t>25.5.2022</w:t>
      </w:r>
    </w:p>
    <w:p w14:paraId="682F2208" w14:textId="77777777" w:rsidR="00B320B8" w:rsidRPr="00A3020E" w:rsidRDefault="00B320B8" w:rsidP="00B320B8">
      <w:pPr>
        <w:rPr>
          <w:rFonts w:cs="Arial"/>
          <w:szCs w:val="20"/>
        </w:rPr>
      </w:pPr>
    </w:p>
    <w:p w14:paraId="73396A44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7CAE98FA" w14:textId="77777777" w:rsidR="00EA2E75" w:rsidRPr="00A3020E" w:rsidRDefault="00EA2E75">
      <w:pPr>
        <w:rPr>
          <w:rFonts w:cs="Arial"/>
          <w:szCs w:val="20"/>
        </w:rPr>
      </w:pPr>
    </w:p>
    <w:p w14:paraId="512FACC6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2D040ECF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16DC2" w:rsidRPr="00F16DC2">
        <w:rPr>
          <w:rFonts w:cs="Arial"/>
          <w:szCs w:val="20"/>
        </w:rPr>
        <w:t xml:space="preserve">Mgr. </w:t>
      </w:r>
      <w:r w:rsidR="00F16DC2">
        <w:t>Milena Vykoukalová</w:t>
      </w:r>
      <w:r w:rsidRPr="00A3020E">
        <w:rPr>
          <w:rFonts w:cs="Arial"/>
          <w:szCs w:val="20"/>
        </w:rPr>
        <w:t xml:space="preserve">, </w:t>
      </w:r>
      <w:r w:rsidR="00F16DC2" w:rsidRPr="00F16DC2">
        <w:rPr>
          <w:rFonts w:cs="Arial"/>
          <w:szCs w:val="20"/>
        </w:rPr>
        <w:t>ředitelka Odboru</w:t>
      </w:r>
      <w:r w:rsidR="00F16DC2">
        <w:t xml:space="preserve"> zaměstnanosti KoP Olomouc</w:t>
      </w:r>
    </w:p>
    <w:p w14:paraId="0FB8DDBD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16DC2" w:rsidRPr="00F16DC2">
        <w:rPr>
          <w:rFonts w:cs="Arial"/>
          <w:szCs w:val="20"/>
        </w:rPr>
        <w:t>Dobrovského 1278</w:t>
      </w:r>
      <w:r w:rsidR="00F16DC2">
        <w:t>/25, 170 00 Praha 7</w:t>
      </w:r>
    </w:p>
    <w:p w14:paraId="421F5A86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16DC2" w:rsidRPr="00F16DC2">
        <w:rPr>
          <w:rFonts w:cs="Arial"/>
          <w:szCs w:val="20"/>
        </w:rPr>
        <w:t>72496991</w:t>
      </w:r>
    </w:p>
    <w:p w14:paraId="47E0AFBB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16DC2" w:rsidRPr="00F16DC2">
        <w:rPr>
          <w:rFonts w:cs="Arial"/>
          <w:szCs w:val="20"/>
        </w:rPr>
        <w:t>Vejdovského č</w:t>
      </w:r>
      <w:r w:rsidR="00F16DC2">
        <w:t>.p. 988/4, Hodolany, 779 00 Olomouc 9</w:t>
      </w:r>
    </w:p>
    <w:p w14:paraId="11C265BD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9C5BE1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21ADF5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BF7A63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6AF4A25" w14:textId="77777777" w:rsidR="00F16DC2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16DC2" w:rsidRPr="00F16DC2">
        <w:rPr>
          <w:rFonts w:cs="Arial"/>
          <w:szCs w:val="20"/>
        </w:rPr>
        <w:t>Charita Šternberk</w:t>
      </w:r>
      <w:r w:rsidR="00F16DC2" w:rsidRPr="00F16DC2">
        <w:rPr>
          <w:rFonts w:cs="Arial"/>
          <w:vanish/>
          <w:szCs w:val="20"/>
        </w:rPr>
        <w:t>0</w:t>
      </w:r>
    </w:p>
    <w:p w14:paraId="2DBC2497" w14:textId="77777777" w:rsidR="00B72145" w:rsidRPr="00A3020E" w:rsidRDefault="00F16DC2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16DC2">
        <w:rPr>
          <w:rFonts w:cs="Arial"/>
          <w:noProof/>
          <w:szCs w:val="20"/>
        </w:rPr>
        <w:t xml:space="preserve">Ing. </w:t>
      </w:r>
      <w:r>
        <w:rPr>
          <w:noProof/>
        </w:rPr>
        <w:t>Ludmila Zavadilová, ředitelka</w:t>
      </w:r>
    </w:p>
    <w:p w14:paraId="25D482B5" w14:textId="77777777" w:rsidR="00B72145" w:rsidRPr="00A3020E" w:rsidRDefault="00F16DC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F16DC2">
        <w:rPr>
          <w:rFonts w:cs="Arial"/>
          <w:szCs w:val="20"/>
        </w:rPr>
        <w:t>Opavská č</w:t>
      </w:r>
      <w:r>
        <w:t>.p. 1385/13, 785 01 Šternberk 1</w:t>
      </w:r>
    </w:p>
    <w:p w14:paraId="64A72907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16DC2" w:rsidRPr="00F16DC2">
        <w:rPr>
          <w:rFonts w:cs="Arial"/>
          <w:szCs w:val="20"/>
        </w:rPr>
        <w:t>45238642</w:t>
      </w:r>
    </w:p>
    <w:p w14:paraId="7BDDD21F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7D2F4A3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2FFD0FB" w14:textId="77777777" w:rsidR="00F16DC2" w:rsidRDefault="00F16DC2" w:rsidP="00F16DC2">
      <w:pPr>
        <w:pStyle w:val="lnek"/>
      </w:pPr>
      <w:r>
        <w:t>Článek I</w:t>
      </w:r>
    </w:p>
    <w:p w14:paraId="6B00F6C3" w14:textId="77777777" w:rsidR="00F16DC2" w:rsidRDefault="00F16DC2" w:rsidP="00F16DC2">
      <w:pPr>
        <w:pStyle w:val="lnek"/>
      </w:pPr>
      <w:r>
        <w:t>Účel dodatku</w:t>
      </w:r>
    </w:p>
    <w:p w14:paraId="1F077EEB" w14:textId="77777777" w:rsidR="00F16DC2" w:rsidRDefault="00F16DC2" w:rsidP="00F16DC2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</w:t>
      </w:r>
    </w:p>
    <w:p w14:paraId="7D9CBC62" w14:textId="77777777" w:rsidR="00F16DC2" w:rsidRDefault="00F16DC2" w:rsidP="00F16DC2">
      <w:pPr>
        <w:pStyle w:val="lnek"/>
      </w:pPr>
      <w:r>
        <w:t>Článek II</w:t>
      </w:r>
    </w:p>
    <w:p w14:paraId="00F3F298" w14:textId="77777777" w:rsidR="00F16DC2" w:rsidRDefault="00F16DC2" w:rsidP="00F16DC2">
      <w:pPr>
        <w:pStyle w:val="lnek"/>
      </w:pPr>
      <w:r>
        <w:t>Předmět dodatku</w:t>
      </w:r>
    </w:p>
    <w:p w14:paraId="29AE4F6B" w14:textId="77777777" w:rsidR="00F16DC2" w:rsidRDefault="00F16DC2" w:rsidP="00F16DC2">
      <w:pPr>
        <w:pStyle w:val="Bezmezer"/>
        <w:spacing w:after="120"/>
      </w:pPr>
    </w:p>
    <w:p w14:paraId="1F297711" w14:textId="77777777" w:rsidR="00F16DC2" w:rsidRDefault="00F16DC2" w:rsidP="00F16DC2">
      <w:pPr>
        <w:spacing w:after="12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Dosavadní text článku II.1 dohody se nahrazuje textem:</w:t>
      </w:r>
    </w:p>
    <w:p w14:paraId="14C99930" w14:textId="77777777" w:rsidR="00F16DC2" w:rsidRDefault="00F16DC2" w:rsidP="00F16DC2">
      <w:pPr>
        <w:spacing w:after="120"/>
        <w:rPr>
          <w:rFonts w:cs="Arial"/>
          <w:szCs w:val="20"/>
        </w:rPr>
      </w:pPr>
    </w:p>
    <w:p w14:paraId="150685A4" w14:textId="77777777" w:rsidR="00F16DC2" w:rsidRDefault="00F16DC2" w:rsidP="00F16DC2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3641B371" w14:textId="77777777" w:rsidR="00F16DC2" w:rsidRDefault="00F16DC2" w:rsidP="00F16DC2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(dále jen „pracovní místa“) </w:t>
      </w:r>
    </w:p>
    <w:p w14:paraId="118DC37E" w14:textId="77777777" w:rsidR="00F16DC2" w:rsidRDefault="00F16DC2" w:rsidP="00F16DC2">
      <w:pPr>
        <w:rPr>
          <w:rFonts w:cs="Arial"/>
          <w:noProof/>
          <w:szCs w:val="20"/>
        </w:rPr>
      </w:pPr>
    </w:p>
    <w:p w14:paraId="069174DF" w14:textId="77777777" w:rsidR="00F16DC2" w:rsidRDefault="00F16DC2" w:rsidP="00F16DC2">
      <w:pPr>
        <w:tabs>
          <w:tab w:val="left" w:pos="2520"/>
        </w:tabs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1.1. na dobu </w:t>
      </w:r>
      <w:r>
        <w:rPr>
          <w:rFonts w:cs="Arial"/>
          <w:b/>
          <w:szCs w:val="20"/>
        </w:rPr>
        <w:t>od 1.6.2023 do 31.10.2023</w:t>
      </w:r>
    </w:p>
    <w:p w14:paraId="153D360D" w14:textId="77777777" w:rsidR="00F16DC2" w:rsidRDefault="00F16DC2" w:rsidP="00F16DC2">
      <w:pPr>
        <w:tabs>
          <w:tab w:val="left" w:pos="2520"/>
        </w:tabs>
        <w:rPr>
          <w:rFonts w:cs="Arial"/>
          <w:b/>
          <w:szCs w:val="20"/>
        </w:rPr>
      </w:pPr>
    </w:p>
    <w:tbl>
      <w:tblPr>
        <w:tblW w:w="9645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4"/>
        <w:gridCol w:w="1703"/>
        <w:gridCol w:w="2548"/>
      </w:tblGrid>
      <w:tr w:rsidR="00F16DC2" w14:paraId="7F8CEC41" w14:textId="77777777" w:rsidTr="001E3530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4F5C8C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9E602B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21DC2E62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16EC3A80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F16DC2" w14:paraId="2860D6AF" w14:textId="77777777" w:rsidTr="001E3530">
        <w:trPr>
          <w:cantSplit/>
          <w:trHeight w:val="314"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C507CD0" w14:textId="77777777" w:rsidR="00F16DC2" w:rsidRDefault="00F16DC2" w:rsidP="001E3530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úklidu a údržby budov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6D11381" w14:textId="77777777" w:rsidR="00F16DC2" w:rsidRDefault="00F16DC2" w:rsidP="001E3530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DE5EA77" w14:textId="77777777" w:rsidR="00F16DC2" w:rsidRDefault="00F16DC2" w:rsidP="001E3530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F16DC2" w14:paraId="5C75BFD5" w14:textId="77777777" w:rsidTr="001E3530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18D05E" w14:textId="77777777" w:rsidR="00F16DC2" w:rsidRDefault="00F16DC2" w:rsidP="001E3530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FE62FE" w14:textId="77777777" w:rsidR="00F16DC2" w:rsidRDefault="00F16DC2" w:rsidP="001E3530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5A2870A1" w14:textId="77777777" w:rsidR="00F16DC2" w:rsidRDefault="00F16DC2" w:rsidP="001E3530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2C4D2513" w14:textId="77777777" w:rsidR="00F16DC2" w:rsidRDefault="00F16DC2" w:rsidP="00F16DC2">
      <w:pPr>
        <w:spacing w:after="120"/>
        <w:rPr>
          <w:rFonts w:cs="Arial"/>
          <w:noProof/>
          <w:szCs w:val="20"/>
        </w:rPr>
      </w:pPr>
    </w:p>
    <w:p w14:paraId="26940373" w14:textId="77777777" w:rsidR="00F16DC2" w:rsidRDefault="00F16DC2" w:rsidP="00F16DC2">
      <w:pPr>
        <w:spacing w:after="120"/>
        <w:rPr>
          <w:rFonts w:cs="Arial"/>
          <w:noProof/>
          <w:szCs w:val="20"/>
        </w:rPr>
      </w:pPr>
    </w:p>
    <w:p w14:paraId="17551970" w14:textId="77777777" w:rsidR="00F16DC2" w:rsidRDefault="00F16DC2" w:rsidP="00F16DC2">
      <w:pPr>
        <w:spacing w:after="120"/>
        <w:rPr>
          <w:rFonts w:cs="Arial"/>
          <w:noProof/>
          <w:szCs w:val="20"/>
        </w:rPr>
      </w:pPr>
    </w:p>
    <w:p w14:paraId="36BD9C2E" w14:textId="77777777" w:rsidR="00F16DC2" w:rsidRDefault="00F16DC2" w:rsidP="00F16DC2">
      <w:pPr>
        <w:spacing w:after="12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Dosavadní text článku II.2 dohody se nahrazuje textem:</w:t>
      </w:r>
    </w:p>
    <w:p w14:paraId="231D56EC" w14:textId="77777777" w:rsidR="00F16DC2" w:rsidRDefault="00F16DC2" w:rsidP="00F16DC2">
      <w:pPr>
        <w:spacing w:after="120"/>
        <w:rPr>
          <w:rFonts w:cs="Arial"/>
          <w:szCs w:val="20"/>
        </w:rPr>
      </w:pPr>
    </w:p>
    <w:p w14:paraId="379C56C7" w14:textId="77777777" w:rsidR="00F16DC2" w:rsidRDefault="00F16DC2" w:rsidP="00F16DC2">
      <w:pPr>
        <w:tabs>
          <w:tab w:val="left" w:pos="2520"/>
        </w:tabs>
        <w:rPr>
          <w:rFonts w:cs="Arial"/>
          <w:b/>
          <w:szCs w:val="20"/>
        </w:rPr>
      </w:pPr>
      <w:r>
        <w:rPr>
          <w:rFonts w:cs="Arial"/>
          <w:szCs w:val="20"/>
        </w:rPr>
        <w:t xml:space="preserve">II.2  Zaměstnavatel bude pracovní místa obsazovat výhradně uchazeči o zaměstnání, jejichž umístění na pracovní místa schválil Úřad práce (dále jen „zaměstnanec“). Pracovní smlouva se zaměstnanci musí být uzavřena na dobu určitou, </w:t>
      </w:r>
      <w:r w:rsidRPr="008158F4">
        <w:rPr>
          <w:rFonts w:cs="Arial"/>
          <w:b/>
          <w:bCs/>
          <w:szCs w:val="20"/>
        </w:rPr>
        <w:t>nejdéle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do 31.10.2023</w:t>
      </w:r>
      <w:r>
        <w:rPr>
          <w:rFonts w:cs="Arial"/>
          <w:szCs w:val="20"/>
        </w:rPr>
        <w:t>.</w:t>
      </w:r>
    </w:p>
    <w:p w14:paraId="03B9EF3B" w14:textId="77777777" w:rsidR="00F16DC2" w:rsidRDefault="00F16DC2" w:rsidP="00F16DC2">
      <w:pPr>
        <w:jc w:val="left"/>
        <w:rPr>
          <w:rFonts w:cs="Arial"/>
          <w:szCs w:val="20"/>
        </w:rPr>
      </w:pPr>
    </w:p>
    <w:p w14:paraId="0F1B633C" w14:textId="77777777" w:rsidR="00F16DC2" w:rsidRDefault="00F16DC2" w:rsidP="00F16DC2">
      <w:pPr>
        <w:jc w:val="left"/>
        <w:rPr>
          <w:rFonts w:cs="Arial"/>
          <w:szCs w:val="20"/>
        </w:rPr>
      </w:pPr>
    </w:p>
    <w:p w14:paraId="28BA9C23" w14:textId="77777777" w:rsidR="00F16DC2" w:rsidRDefault="00F16DC2" w:rsidP="00F16DC2">
      <w:pPr>
        <w:spacing w:after="12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Dosavadní text článku III.1 dohody se nahrazuje textem:</w:t>
      </w:r>
    </w:p>
    <w:p w14:paraId="1A04AC0E" w14:textId="77777777" w:rsidR="00F16DC2" w:rsidRDefault="00F16DC2" w:rsidP="00F16DC2">
      <w:pPr>
        <w:spacing w:after="120"/>
        <w:rPr>
          <w:rFonts w:cs="Arial"/>
          <w:szCs w:val="20"/>
        </w:rPr>
      </w:pPr>
    </w:p>
    <w:p w14:paraId="4049578C" w14:textId="77777777" w:rsidR="00F16DC2" w:rsidRDefault="00F16DC2" w:rsidP="00F16DC2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III.1  Úřad práce se zavazuje poskytnout zaměstnavateli příspěvek ve výši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58B0741E" w14:textId="77777777" w:rsidR="00F16DC2" w:rsidRDefault="00F16DC2" w:rsidP="00F16DC2">
      <w:pPr>
        <w:ind w:left="2"/>
        <w:jc w:val="left"/>
        <w:rPr>
          <w:rFonts w:cs="Arial"/>
          <w:szCs w:val="20"/>
        </w:rPr>
      </w:pPr>
    </w:p>
    <w:tbl>
      <w:tblPr>
        <w:tblW w:w="9749" w:type="dxa"/>
        <w:jc w:val="righ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1578"/>
        <w:gridCol w:w="1554"/>
        <w:gridCol w:w="1738"/>
      </w:tblGrid>
      <w:tr w:rsidR="00F16DC2" w14:paraId="674ABEC1" w14:textId="77777777" w:rsidTr="00F16DC2">
        <w:trPr>
          <w:cantSplit/>
          <w:trHeight w:val="1037"/>
          <w:tblHeader/>
          <w:jc w:val="right"/>
        </w:trPr>
        <w:tc>
          <w:tcPr>
            <w:tcW w:w="48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639013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9ACEF6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2BE10" w14:textId="77777777" w:rsidR="00F16DC2" w:rsidRDefault="00F16DC2" w:rsidP="001E353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244227AF" w14:textId="77777777" w:rsidR="00F16DC2" w:rsidRDefault="00F16DC2" w:rsidP="001E353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F91D13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Max. měsíční výše příspěvku</w:t>
            </w:r>
          </w:p>
          <w:p w14:paraId="27DD13BB" w14:textId="77777777" w:rsidR="00F16DC2" w:rsidRDefault="00F16DC2" w:rsidP="001E3530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 1 pracovní místo (Kč)</w:t>
            </w:r>
          </w:p>
        </w:tc>
      </w:tr>
      <w:tr w:rsidR="00F16DC2" w14:paraId="05656B54" w14:textId="77777777" w:rsidTr="00F16DC2">
        <w:trPr>
          <w:cantSplit/>
          <w:trHeight w:val="423"/>
          <w:jc w:val="right"/>
        </w:trPr>
        <w:tc>
          <w:tcPr>
            <w:tcW w:w="48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984D971" w14:textId="77777777" w:rsidR="00F16DC2" w:rsidRDefault="00F16DC2" w:rsidP="001E3530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úklidu a údržby budov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8968A09" w14:textId="77777777" w:rsidR="00F16DC2" w:rsidRDefault="00F16DC2" w:rsidP="001E3530">
            <w:r>
              <w:t xml:space="preserve">             1</w:t>
            </w: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23A47C7" w14:textId="77777777" w:rsidR="00F16DC2" w:rsidRDefault="00F16DC2" w:rsidP="001E3530">
            <w:r>
              <w:t xml:space="preserve">                  40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0E03BDE" w14:textId="77777777" w:rsidR="00F16DC2" w:rsidRDefault="00F16DC2" w:rsidP="001E3530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  16 000</w:t>
            </w:r>
          </w:p>
        </w:tc>
      </w:tr>
    </w:tbl>
    <w:p w14:paraId="1ED3180F" w14:textId="77777777" w:rsidR="00F16DC2" w:rsidRDefault="00F16DC2" w:rsidP="00F16DC2">
      <w:pPr>
        <w:keepNext/>
        <w:rPr>
          <w:rFonts w:cs="Arial"/>
          <w:vanish/>
          <w:szCs w:val="20"/>
        </w:rPr>
      </w:pPr>
    </w:p>
    <w:p w14:paraId="234EC72D" w14:textId="77777777" w:rsidR="00F16DC2" w:rsidRDefault="00F16DC2" w:rsidP="00F16DC2">
      <w:pPr>
        <w:keepLines/>
        <w:tabs>
          <w:tab w:val="left" w:pos="708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Součet poskytnutých měsíčních příspěvků nepřekročí částku </w:t>
      </w:r>
      <w:r>
        <w:rPr>
          <w:rFonts w:cs="Arial"/>
          <w:b/>
          <w:bCs/>
          <w:szCs w:val="20"/>
        </w:rPr>
        <w:t>261 828</w:t>
      </w:r>
      <w:r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>Kč</w:t>
      </w:r>
      <w:r>
        <w:rPr>
          <w:rFonts w:cs="Arial"/>
          <w:szCs w:val="20"/>
        </w:rPr>
        <w:t xml:space="preserve">. </w:t>
      </w:r>
    </w:p>
    <w:p w14:paraId="203BC704" w14:textId="77777777" w:rsidR="00F16DC2" w:rsidRDefault="00F16DC2" w:rsidP="00F16DC2">
      <w:pPr>
        <w:tabs>
          <w:tab w:val="left" w:pos="2520"/>
        </w:tabs>
        <w:rPr>
          <w:rFonts w:cs="Arial"/>
          <w:szCs w:val="20"/>
        </w:rPr>
      </w:pPr>
    </w:p>
    <w:p w14:paraId="304EAABD" w14:textId="77777777" w:rsidR="00F16DC2" w:rsidRDefault="00F16DC2" w:rsidP="00F16DC2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Dodatek k dohodě nabývá platnosti dnem jeho podpisu oběma smluvními stranami.</w:t>
      </w:r>
    </w:p>
    <w:p w14:paraId="54F8D6AC" w14:textId="77777777" w:rsidR="00F16DC2" w:rsidRDefault="00F16DC2" w:rsidP="00F16DC2">
      <w:pPr>
        <w:tabs>
          <w:tab w:val="left" w:pos="2520"/>
        </w:tabs>
        <w:ind w:left="360"/>
        <w:rPr>
          <w:rFonts w:cs="Arial"/>
          <w:szCs w:val="20"/>
        </w:rPr>
      </w:pPr>
    </w:p>
    <w:p w14:paraId="69505F4C" w14:textId="77777777" w:rsidR="00F16DC2" w:rsidRDefault="00F16DC2" w:rsidP="00F16DC2">
      <w:pPr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4B64C624" w14:textId="77777777" w:rsidR="00F16DC2" w:rsidRDefault="00F16DC2" w:rsidP="00F16DC2">
      <w:pPr>
        <w:tabs>
          <w:tab w:val="left" w:pos="2520"/>
        </w:tabs>
        <w:rPr>
          <w:rFonts w:cs="Arial"/>
          <w:szCs w:val="20"/>
        </w:rPr>
      </w:pPr>
    </w:p>
    <w:p w14:paraId="7412439E" w14:textId="77777777" w:rsidR="00F16DC2" w:rsidRDefault="00F16DC2" w:rsidP="00F16DC2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7BB8FDDB" w14:textId="77777777" w:rsidR="00F16DC2" w:rsidRDefault="00F16DC2" w:rsidP="00F16DC2">
      <w:pPr>
        <w:keepNext/>
        <w:tabs>
          <w:tab w:val="left" w:pos="2520"/>
        </w:tabs>
        <w:rPr>
          <w:rFonts w:cs="Arial"/>
          <w:szCs w:val="20"/>
        </w:rPr>
      </w:pPr>
    </w:p>
    <w:p w14:paraId="02EFA556" w14:textId="77777777" w:rsidR="00FB695A" w:rsidRDefault="00FB695A" w:rsidP="00FB695A">
      <w:r w:rsidRPr="008F4CCC">
        <w:t>oběma smluvními stranami</w:t>
      </w:r>
      <w:r>
        <w:t>.</w:t>
      </w:r>
    </w:p>
    <w:p w14:paraId="3EA68193" w14:textId="77777777"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14:paraId="14C5BA20" w14:textId="77777777"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14:paraId="00822051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B1E69D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D02417" w14:textId="639A3E2C" w:rsidR="002F33B3" w:rsidRPr="008F1A38" w:rsidRDefault="00F16DC2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  <w:r w:rsidR="003F7772">
        <w:rPr>
          <w:rFonts w:cs="Arial"/>
          <w:szCs w:val="20"/>
        </w:rPr>
        <w:t>18.5.2023</w:t>
      </w:r>
    </w:p>
    <w:p w14:paraId="640585C5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2E9BF17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C54BE1C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0DE91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2B45561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B3C0FED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3BDEF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E4F7AD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127AE1">
          <w:footerReference w:type="default" r:id="rId7"/>
          <w:headerReference w:type="first" r:id="rId8"/>
          <w:footerReference w:type="first" r:id="rId9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BFE9B29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019362A5" w14:textId="77777777" w:rsidR="002F33B3" w:rsidRPr="008F1A38" w:rsidRDefault="00F16DC2" w:rsidP="002F33B3">
      <w:pPr>
        <w:keepNext/>
        <w:keepLines/>
        <w:jc w:val="center"/>
        <w:rPr>
          <w:rFonts w:cs="Arial"/>
          <w:szCs w:val="20"/>
        </w:rPr>
      </w:pPr>
      <w:r w:rsidRPr="00F16DC2">
        <w:rPr>
          <w:rFonts w:cs="Arial"/>
          <w:szCs w:val="20"/>
        </w:rPr>
        <w:t xml:space="preserve">Ing. </w:t>
      </w:r>
      <w:r>
        <w:t>Ludmila Zavadilová</w:t>
      </w:r>
      <w:r>
        <w:tab/>
      </w:r>
      <w:r>
        <w:br/>
        <w:t>ředitelka</w:t>
      </w:r>
    </w:p>
    <w:p w14:paraId="0E3BF2E4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2CE1C8FB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CE81458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1E615D48" w14:textId="77777777" w:rsidR="002F33B3" w:rsidRDefault="00F16DC2" w:rsidP="002F33B3">
      <w:pPr>
        <w:keepNext/>
        <w:keepLines/>
        <w:jc w:val="center"/>
        <w:rPr>
          <w:rFonts w:cs="Arial"/>
          <w:szCs w:val="20"/>
        </w:rPr>
      </w:pPr>
      <w:r w:rsidRPr="00F16DC2">
        <w:rPr>
          <w:rFonts w:cs="Arial"/>
          <w:szCs w:val="20"/>
        </w:rPr>
        <w:t xml:space="preserve">Mgr. </w:t>
      </w:r>
      <w:r>
        <w:t>Milena Vykoukalová</w:t>
      </w:r>
    </w:p>
    <w:p w14:paraId="18446535" w14:textId="77777777" w:rsidR="005C2C44" w:rsidRDefault="00F16DC2" w:rsidP="005C2C44">
      <w:pPr>
        <w:keepNext/>
        <w:keepLines/>
        <w:jc w:val="center"/>
        <w:rPr>
          <w:rFonts w:cs="Arial"/>
          <w:szCs w:val="20"/>
        </w:rPr>
      </w:pPr>
      <w:r w:rsidRPr="00F16DC2">
        <w:rPr>
          <w:rFonts w:cs="Arial"/>
          <w:szCs w:val="20"/>
        </w:rPr>
        <w:t>ředitelka Odboru</w:t>
      </w:r>
      <w:r>
        <w:t xml:space="preserve"> zaměstnanosti KoP Olomouc</w:t>
      </w:r>
    </w:p>
    <w:p w14:paraId="12EB51C3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68AC5F75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F16D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37D6FF7E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127AE1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4E146581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F86F2CE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71DCD15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4D518F65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4CF6FDC4" w14:textId="2EC7AE0F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3F7772">
        <w:rPr>
          <w:rFonts w:cs="Arial"/>
          <w:szCs w:val="20"/>
        </w:rPr>
        <w:t>xxx</w:t>
      </w:r>
    </w:p>
    <w:p w14:paraId="3A722D82" w14:textId="1FA43E1D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F7772">
        <w:rPr>
          <w:rFonts w:cs="Arial"/>
          <w:szCs w:val="20"/>
        </w:rPr>
        <w:t>xxx</w:t>
      </w:r>
    </w:p>
    <w:sectPr w:rsidR="002F33B3" w:rsidSect="00127AE1">
      <w:footerReference w:type="default" r:id="rId10"/>
      <w:headerReference w:type="first" r:id="rId11"/>
      <w:footerReference w:type="first" r:id="rId12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03C" w14:textId="77777777" w:rsidR="00F70538" w:rsidRDefault="00F70538">
      <w:r>
        <w:separator/>
      </w:r>
    </w:p>
  </w:endnote>
  <w:endnote w:type="continuationSeparator" w:id="0">
    <w:p w14:paraId="03885077" w14:textId="77777777" w:rsidR="00F70538" w:rsidRDefault="00F7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60F5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D7D8" w14:textId="77777777" w:rsidR="003B79D7" w:rsidRDefault="003B79D7" w:rsidP="003B79D7">
    <w:pPr>
      <w:pStyle w:val="Zpat"/>
      <w:rPr>
        <w:i/>
        <w:sz w:val="16"/>
        <w:szCs w:val="16"/>
      </w:rPr>
    </w:pPr>
  </w:p>
  <w:p w14:paraId="2A663065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87DB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8C15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C97B" w14:textId="77777777" w:rsidR="00F70538" w:rsidRDefault="00F70538">
      <w:r>
        <w:separator/>
      </w:r>
    </w:p>
  </w:footnote>
  <w:footnote w:type="continuationSeparator" w:id="0">
    <w:p w14:paraId="0C993EB5" w14:textId="77777777" w:rsidR="00F70538" w:rsidRDefault="00F7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0044" w14:textId="15E87FC3" w:rsidR="002930D9" w:rsidRDefault="003F7772" w:rsidP="00FD7529">
    <w:pPr>
      <w:pStyle w:val="Zhlav"/>
      <w:jc w:val="left"/>
    </w:pPr>
    <w:r>
      <w:rPr>
        <w:noProof/>
      </w:rPr>
      <w:drawing>
        <wp:inline distT="0" distB="0" distL="0" distR="0" wp14:anchorId="74C4357B" wp14:editId="40624B1D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83495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113E" w14:textId="77777777" w:rsidR="00FC7974" w:rsidRDefault="00343FD2">
    <w:pPr>
      <w:pStyle w:val="Zhlav"/>
    </w:pPr>
    <w:r>
      <w:rPr>
        <w:noProof/>
      </w:rPr>
      <w:object w:dxaOrig="1440" w:dyaOrig="1440" w14:anchorId="10139216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5922513" r:id="rId3"/>
        <o:OLEObject Type="Embed" ProgID="Word.Picture.8" ShapeID="_x0000_s1033" DrawAspect="Content" ObjectID="_1745922514" r:id="rId4"/>
      </w:object>
    </w:r>
  </w:p>
  <w:p w14:paraId="27D14ED1" w14:textId="77777777" w:rsidR="00F230B3" w:rsidRDefault="00F230B3">
    <w:pPr>
      <w:pStyle w:val="Zhlav"/>
    </w:pPr>
  </w:p>
  <w:p w14:paraId="23C972DB" w14:textId="77777777" w:rsidR="00F230B3" w:rsidRDefault="00F230B3">
    <w:pPr>
      <w:pStyle w:val="Zhlav"/>
    </w:pPr>
  </w:p>
  <w:p w14:paraId="0248079D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835977">
    <w:abstractNumId w:val="3"/>
    <w:lvlOverride w:ilvl="0">
      <w:startOverride w:val="1"/>
    </w:lvlOverride>
  </w:num>
  <w:num w:numId="2" w16cid:durableId="1940873637">
    <w:abstractNumId w:val="3"/>
  </w:num>
  <w:num w:numId="3" w16cid:durableId="850679896">
    <w:abstractNumId w:val="4"/>
  </w:num>
  <w:num w:numId="4" w16cid:durableId="2065636094">
    <w:abstractNumId w:val="3"/>
    <w:lvlOverride w:ilvl="0">
      <w:startOverride w:val="6"/>
    </w:lvlOverride>
  </w:num>
  <w:num w:numId="5" w16cid:durableId="1233857271">
    <w:abstractNumId w:val="3"/>
    <w:lvlOverride w:ilvl="0">
      <w:startOverride w:val="7"/>
    </w:lvlOverride>
  </w:num>
  <w:num w:numId="6" w16cid:durableId="53822423">
    <w:abstractNumId w:val="3"/>
    <w:lvlOverride w:ilvl="0">
      <w:startOverride w:val="3"/>
    </w:lvlOverride>
  </w:num>
  <w:num w:numId="7" w16cid:durableId="1159227808">
    <w:abstractNumId w:val="3"/>
    <w:lvlOverride w:ilvl="0">
      <w:startOverride w:val="5"/>
    </w:lvlOverride>
  </w:num>
  <w:num w:numId="8" w16cid:durableId="16715256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4204694">
    <w:abstractNumId w:val="3"/>
    <w:lvlOverride w:ilvl="0">
      <w:startOverride w:val="1"/>
    </w:lvlOverride>
  </w:num>
  <w:num w:numId="10" w16cid:durableId="1416046667">
    <w:abstractNumId w:val="3"/>
    <w:lvlOverride w:ilvl="0">
      <w:startOverride w:val="1"/>
    </w:lvlOverride>
  </w:num>
  <w:num w:numId="11" w16cid:durableId="211773956">
    <w:abstractNumId w:val="3"/>
    <w:lvlOverride w:ilvl="0">
      <w:startOverride w:val="1"/>
    </w:lvlOverride>
  </w:num>
  <w:num w:numId="12" w16cid:durableId="2018077836">
    <w:abstractNumId w:val="1"/>
  </w:num>
  <w:num w:numId="13" w16cid:durableId="316499383">
    <w:abstractNumId w:val="3"/>
    <w:lvlOverride w:ilvl="0">
      <w:startOverride w:val="1"/>
    </w:lvlOverride>
  </w:num>
  <w:num w:numId="14" w16cid:durableId="1570195078">
    <w:abstractNumId w:val="2"/>
  </w:num>
  <w:num w:numId="15" w16cid:durableId="1153982004">
    <w:abstractNumId w:val="3"/>
    <w:lvlOverride w:ilvl="0">
      <w:startOverride w:val="1"/>
    </w:lvlOverride>
  </w:num>
  <w:num w:numId="16" w16cid:durableId="1133789317">
    <w:abstractNumId w:val="3"/>
    <w:lvlOverride w:ilvl="0">
      <w:startOverride w:val="1"/>
    </w:lvlOverride>
  </w:num>
  <w:num w:numId="17" w16cid:durableId="1980719492">
    <w:abstractNumId w:val="3"/>
    <w:lvlOverride w:ilvl="0">
      <w:startOverride w:val="1"/>
    </w:lvlOverride>
  </w:num>
  <w:num w:numId="18" w16cid:durableId="1038966236">
    <w:abstractNumId w:val="3"/>
    <w:lvlOverride w:ilvl="0">
      <w:startOverride w:val="1"/>
    </w:lvlOverride>
  </w:num>
  <w:num w:numId="19" w16cid:durableId="20764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72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2B67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27AE1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3530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64189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3F7772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30B94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070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0953"/>
    <w:rsid w:val="00BD2303"/>
    <w:rsid w:val="00BE19B8"/>
    <w:rsid w:val="00BF08B8"/>
    <w:rsid w:val="00BF3E04"/>
    <w:rsid w:val="00BF6F7B"/>
    <w:rsid w:val="00C05562"/>
    <w:rsid w:val="00C16026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94A72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16DC2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6184"/>
    <w:rsid w:val="00F470ED"/>
    <w:rsid w:val="00F633A1"/>
    <w:rsid w:val="00F63902"/>
    <w:rsid w:val="00F65E7E"/>
    <w:rsid w:val="00F662CF"/>
    <w:rsid w:val="00F70538"/>
    <w:rsid w:val="00F70E6C"/>
    <w:rsid w:val="00F73D03"/>
    <w:rsid w:val="00F75E37"/>
    <w:rsid w:val="00F76A0F"/>
    <w:rsid w:val="00F8027C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54491"/>
  <w15:chartTrackingRefBased/>
  <w15:docId w15:val="{957E156C-EEFC-4EB5-9977-7C623DE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lipenska\Desktop\Dohody\PDU\Dodatek%20zve&#345;ejn&#283;n&#237;%20-%20Charita%20&#352;ternber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zveřejnění - Charita Šternberk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Lipenská Zuzana DiS. (UPM-OLA)</dc:creator>
  <cp:keywords/>
  <dc:description>Předloha byla vytvořena v informačním systému OKpráce.</dc:description>
  <cp:lastModifiedBy>Lipenská Zuzana DiS. (UPM-OLA)</cp:lastModifiedBy>
  <cp:revision>1</cp:revision>
  <cp:lastPrinted>1601-01-01T00:00:00Z</cp:lastPrinted>
  <dcterms:created xsi:type="dcterms:W3CDTF">2023-05-18T11:41:00Z</dcterms:created>
  <dcterms:modified xsi:type="dcterms:W3CDTF">2023-05-18T11:42:00Z</dcterms:modified>
</cp:coreProperties>
</file>