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39A4" w14:textId="7B95DAAB" w:rsidR="00D81F59" w:rsidRDefault="00D81F59" w:rsidP="00D81F59">
      <w:pPr>
        <w:pStyle w:val="Zhlav"/>
        <w:tabs>
          <w:tab w:val="clear" w:pos="4536"/>
          <w:tab w:val="clear" w:pos="9072"/>
        </w:tabs>
        <w:jc w:val="center"/>
        <w:rPr>
          <w:rFonts w:eastAsia="Times New Roman" w:cs="Calibri"/>
          <w:b/>
          <w:sz w:val="40"/>
          <w:lang w:eastAsia="cs-CZ"/>
        </w:rPr>
      </w:pPr>
      <w:r w:rsidRPr="00D81F59">
        <w:rPr>
          <w:rFonts w:eastAsia="Times New Roman" w:cs="Calibri"/>
          <w:b/>
          <w:sz w:val="40"/>
          <w:lang w:eastAsia="cs-CZ"/>
        </w:rPr>
        <w:t>Smlouva o dílo č.</w:t>
      </w:r>
      <w:r w:rsidR="00C80C02">
        <w:rPr>
          <w:rFonts w:eastAsia="Times New Roman" w:cs="Calibri"/>
          <w:b/>
          <w:sz w:val="40"/>
          <w:lang w:eastAsia="cs-CZ"/>
        </w:rPr>
        <w:t xml:space="preserve"> </w:t>
      </w:r>
      <w:r w:rsidR="00C80C02" w:rsidRPr="00C80C02">
        <w:rPr>
          <w:rFonts w:eastAsia="Times New Roman" w:cs="Calibri"/>
          <w:b/>
          <w:sz w:val="40"/>
          <w:lang w:eastAsia="cs-CZ"/>
        </w:rPr>
        <w:t>2023/01/003</w:t>
      </w:r>
    </w:p>
    <w:p w14:paraId="60716404" w14:textId="45FB3B99" w:rsidR="00B55B43" w:rsidRPr="00CA052F" w:rsidRDefault="00B55B43" w:rsidP="00D81F59">
      <w:pPr>
        <w:pStyle w:val="Zhlav"/>
        <w:tabs>
          <w:tab w:val="clear" w:pos="4536"/>
          <w:tab w:val="clear" w:pos="9072"/>
        </w:tabs>
        <w:jc w:val="center"/>
        <w:rPr>
          <w:rFonts w:ascii="Arial" w:hAnsi="Arial" w:cs="Arial"/>
        </w:rPr>
      </w:pPr>
      <w:r>
        <w:rPr>
          <w:rFonts w:ascii="Arial" w:hAnsi="Arial" w:cs="Arial"/>
        </w:rPr>
        <w:t>uzavřena dle § 2586 a násl. zákona č. 89/2012 Sb., občanského zákoníku, ve znění pozdějších předpisů (dále jen „smlouva“) mezi těmito smluvními stranami:</w:t>
      </w:r>
    </w:p>
    <w:p w14:paraId="7916E290" w14:textId="77777777" w:rsidR="00B55B43" w:rsidRPr="00576F6A" w:rsidRDefault="00B55B43" w:rsidP="00B55B43">
      <w:pPr>
        <w:pStyle w:val="Zhlav"/>
        <w:tabs>
          <w:tab w:val="clear" w:pos="4536"/>
          <w:tab w:val="clear" w:pos="9072"/>
          <w:tab w:val="left" w:pos="2960"/>
        </w:tabs>
        <w:jc w:val="center"/>
        <w:rPr>
          <w:rFonts w:ascii="Arial" w:hAnsi="Arial" w:cs="Arial"/>
        </w:rPr>
      </w:pPr>
    </w:p>
    <w:p w14:paraId="1BDCB9E2" w14:textId="77777777" w:rsidR="004A1FF7" w:rsidRPr="00D81F59" w:rsidRDefault="00B55B43" w:rsidP="004A1FF7">
      <w:pPr>
        <w:pStyle w:val="Nadpis2"/>
        <w:numPr>
          <w:ilvl w:val="0"/>
          <w:numId w:val="0"/>
        </w:numPr>
        <w:tabs>
          <w:tab w:val="left" w:pos="567"/>
        </w:tabs>
        <w:spacing w:line="276" w:lineRule="auto"/>
        <w:rPr>
          <w:rFonts w:ascii="Arial" w:hAnsi="Arial" w:cs="Arial"/>
          <w:b/>
        </w:rPr>
      </w:pPr>
      <w:r w:rsidRPr="00D81F59">
        <w:rPr>
          <w:rFonts w:ascii="Arial" w:hAnsi="Arial" w:cs="Arial"/>
          <w:b/>
          <w:bCs/>
        </w:rPr>
        <w:t xml:space="preserve">1.    </w:t>
      </w:r>
      <w:r w:rsidR="004A1FF7" w:rsidRPr="00D81F59">
        <w:rPr>
          <w:rFonts w:ascii="Arial" w:hAnsi="Arial" w:cs="Arial"/>
          <w:b/>
        </w:rPr>
        <w:t>Sociální služby města Třince, příspěvková organizace</w:t>
      </w:r>
    </w:p>
    <w:p w14:paraId="7DD3E4D8" w14:textId="4DCDA0D5" w:rsidR="004A1FF7" w:rsidRPr="004A1FF7" w:rsidRDefault="004A1FF7" w:rsidP="004A1FF7">
      <w:pPr>
        <w:pStyle w:val="Zkladntext"/>
        <w:tabs>
          <w:tab w:val="left" w:pos="0"/>
          <w:tab w:val="num" w:pos="567"/>
        </w:tabs>
        <w:spacing w:after="0" w:line="276" w:lineRule="auto"/>
        <w:ind w:left="567" w:hanging="567"/>
        <w:rPr>
          <w:rFonts w:ascii="Arial" w:hAnsi="Arial" w:cs="Arial"/>
        </w:rPr>
      </w:pPr>
      <w:r w:rsidRPr="004A1FF7">
        <w:rPr>
          <w:rFonts w:ascii="Arial" w:hAnsi="Arial" w:cs="Arial"/>
        </w:rPr>
        <w:tab/>
        <w:t>adresa:</w:t>
      </w:r>
      <w:r w:rsidRPr="004A1FF7">
        <w:rPr>
          <w:rFonts w:ascii="Arial" w:hAnsi="Arial" w:cs="Arial"/>
        </w:rPr>
        <w:tab/>
      </w:r>
      <w:r w:rsidRPr="004A1FF7">
        <w:rPr>
          <w:rFonts w:ascii="Arial" w:hAnsi="Arial" w:cs="Arial"/>
        </w:rPr>
        <w:tab/>
      </w:r>
      <w:r w:rsidRPr="004A1FF7">
        <w:rPr>
          <w:rFonts w:ascii="Arial" w:hAnsi="Arial" w:cs="Arial"/>
        </w:rPr>
        <w:tab/>
      </w:r>
      <w:r w:rsidR="00D81F59">
        <w:rPr>
          <w:rFonts w:ascii="Arial" w:hAnsi="Arial" w:cs="Arial"/>
        </w:rPr>
        <w:tab/>
      </w:r>
      <w:r w:rsidRPr="004A1FF7">
        <w:rPr>
          <w:rFonts w:ascii="Arial" w:hAnsi="Arial" w:cs="Arial"/>
        </w:rPr>
        <w:t xml:space="preserve">Habrová 302, 739 61 Třinec – Dolní </w:t>
      </w:r>
      <w:proofErr w:type="spellStart"/>
      <w:r w:rsidRPr="004A1FF7">
        <w:rPr>
          <w:rFonts w:ascii="Arial" w:hAnsi="Arial" w:cs="Arial"/>
        </w:rPr>
        <w:t>Líštná</w:t>
      </w:r>
      <w:proofErr w:type="spellEnd"/>
    </w:p>
    <w:p w14:paraId="44FF3931" w14:textId="413D3577" w:rsidR="004A1FF7" w:rsidRPr="004A1FF7" w:rsidRDefault="004A1FF7" w:rsidP="004A1FF7">
      <w:pPr>
        <w:pStyle w:val="Zkladntext"/>
        <w:tabs>
          <w:tab w:val="left" w:pos="0"/>
          <w:tab w:val="num" w:pos="567"/>
        </w:tabs>
        <w:spacing w:after="0" w:line="276" w:lineRule="auto"/>
        <w:ind w:left="567" w:hanging="567"/>
        <w:rPr>
          <w:rFonts w:ascii="Arial" w:hAnsi="Arial" w:cs="Arial"/>
        </w:rPr>
      </w:pPr>
      <w:r w:rsidRPr="004A1FF7">
        <w:rPr>
          <w:rFonts w:ascii="Arial" w:hAnsi="Arial" w:cs="Arial"/>
        </w:rPr>
        <w:tab/>
        <w:t>zastoupena</w:t>
      </w:r>
      <w:r>
        <w:rPr>
          <w:rFonts w:ascii="Arial" w:hAnsi="Arial" w:cs="Arial"/>
        </w:rPr>
        <w:tab/>
      </w:r>
      <w:r>
        <w:rPr>
          <w:rFonts w:ascii="Arial" w:hAnsi="Arial" w:cs="Arial"/>
        </w:rPr>
        <w:tab/>
      </w:r>
      <w:r w:rsidR="00D81F59">
        <w:rPr>
          <w:rFonts w:ascii="Arial" w:hAnsi="Arial" w:cs="Arial"/>
        </w:rPr>
        <w:tab/>
      </w:r>
      <w:r w:rsidRPr="004A1FF7">
        <w:rPr>
          <w:rFonts w:ascii="Arial" w:hAnsi="Arial" w:cs="Arial"/>
        </w:rPr>
        <w:t xml:space="preserve">Mgr. Pavlem </w:t>
      </w:r>
      <w:proofErr w:type="spellStart"/>
      <w:r w:rsidRPr="004A1FF7">
        <w:rPr>
          <w:rFonts w:ascii="Arial" w:hAnsi="Arial" w:cs="Arial"/>
        </w:rPr>
        <w:t>Pezdou</w:t>
      </w:r>
      <w:proofErr w:type="spellEnd"/>
      <w:r w:rsidRPr="004A1FF7">
        <w:rPr>
          <w:rFonts w:ascii="Arial" w:hAnsi="Arial" w:cs="Arial"/>
        </w:rPr>
        <w:t>, MBA, ředitelem organizace</w:t>
      </w:r>
    </w:p>
    <w:p w14:paraId="0E41D70F" w14:textId="77777777" w:rsidR="004A1FF7" w:rsidRPr="004A1FF7" w:rsidRDefault="004A1FF7" w:rsidP="004A1FF7">
      <w:pPr>
        <w:pStyle w:val="Zkladntext"/>
        <w:tabs>
          <w:tab w:val="left" w:pos="0"/>
          <w:tab w:val="num" w:pos="567"/>
        </w:tabs>
        <w:spacing w:after="0" w:line="276" w:lineRule="auto"/>
        <w:ind w:left="567" w:hanging="567"/>
        <w:rPr>
          <w:rFonts w:ascii="Arial" w:hAnsi="Arial" w:cs="Arial"/>
        </w:rPr>
      </w:pPr>
      <w:r w:rsidRPr="004A1FF7">
        <w:rPr>
          <w:rFonts w:ascii="Arial" w:hAnsi="Arial" w:cs="Arial"/>
        </w:rPr>
        <w:tab/>
        <w:t>jednání ve věcech:</w:t>
      </w:r>
    </w:p>
    <w:p w14:paraId="0EE40E27" w14:textId="56A47221" w:rsidR="004A1FF7" w:rsidRPr="004A1FF7" w:rsidRDefault="004A1FF7" w:rsidP="004A1FF7">
      <w:pPr>
        <w:pStyle w:val="Normln1"/>
        <w:numPr>
          <w:ilvl w:val="0"/>
          <w:numId w:val="45"/>
        </w:numPr>
        <w:tabs>
          <w:tab w:val="num" w:pos="851"/>
          <w:tab w:val="left" w:pos="1985"/>
          <w:tab w:val="left" w:pos="3119"/>
        </w:tabs>
        <w:ind w:left="567" w:firstLine="0"/>
        <w:jc w:val="both"/>
        <w:rPr>
          <w:rFonts w:ascii="Arial" w:hAnsi="Arial" w:cs="Arial"/>
          <w:sz w:val="22"/>
          <w:szCs w:val="22"/>
        </w:rPr>
      </w:pPr>
      <w:r w:rsidRPr="004A1FF7">
        <w:rPr>
          <w:rFonts w:ascii="Arial" w:hAnsi="Arial" w:cs="Arial"/>
          <w:sz w:val="22"/>
          <w:szCs w:val="22"/>
        </w:rPr>
        <w:t>smluvních:</w:t>
      </w:r>
      <w:r>
        <w:rPr>
          <w:rFonts w:ascii="Arial" w:hAnsi="Arial" w:cs="Arial"/>
          <w:sz w:val="22"/>
          <w:szCs w:val="22"/>
        </w:rPr>
        <w:tab/>
      </w:r>
      <w:r w:rsidR="00D81F59">
        <w:rPr>
          <w:rFonts w:ascii="Arial" w:hAnsi="Arial" w:cs="Arial"/>
          <w:sz w:val="22"/>
          <w:szCs w:val="22"/>
        </w:rPr>
        <w:tab/>
      </w:r>
      <w:r w:rsidR="00D81F59">
        <w:rPr>
          <w:rFonts w:ascii="Arial" w:hAnsi="Arial" w:cs="Arial"/>
          <w:sz w:val="22"/>
          <w:szCs w:val="22"/>
        </w:rPr>
        <w:tab/>
      </w:r>
      <w:r w:rsidRPr="004A1FF7">
        <w:rPr>
          <w:rFonts w:ascii="Arial" w:hAnsi="Arial" w:cs="Arial"/>
          <w:sz w:val="22"/>
          <w:szCs w:val="22"/>
        </w:rPr>
        <w:t xml:space="preserve">Mgr. Pavel </w:t>
      </w:r>
      <w:proofErr w:type="spellStart"/>
      <w:r w:rsidRPr="004A1FF7">
        <w:rPr>
          <w:rFonts w:ascii="Arial" w:hAnsi="Arial" w:cs="Arial"/>
          <w:sz w:val="22"/>
          <w:szCs w:val="22"/>
        </w:rPr>
        <w:t>Pezda</w:t>
      </w:r>
      <w:proofErr w:type="spellEnd"/>
      <w:r w:rsidRPr="004A1FF7">
        <w:rPr>
          <w:rFonts w:ascii="Arial" w:hAnsi="Arial" w:cs="Arial"/>
          <w:sz w:val="22"/>
          <w:szCs w:val="22"/>
        </w:rPr>
        <w:t>, MBA</w:t>
      </w:r>
    </w:p>
    <w:p w14:paraId="5DFFAE61" w14:textId="5D76E9BC" w:rsidR="004A1FF7" w:rsidRPr="004A1FF7" w:rsidRDefault="004A1FF7" w:rsidP="004A1FF7">
      <w:pPr>
        <w:pStyle w:val="Normln1"/>
        <w:numPr>
          <w:ilvl w:val="0"/>
          <w:numId w:val="45"/>
        </w:numPr>
        <w:tabs>
          <w:tab w:val="num" w:pos="851"/>
          <w:tab w:val="left" w:pos="1985"/>
          <w:tab w:val="left" w:pos="3119"/>
        </w:tabs>
        <w:ind w:left="567" w:firstLine="0"/>
        <w:jc w:val="both"/>
        <w:rPr>
          <w:rFonts w:ascii="Arial" w:hAnsi="Arial" w:cs="Arial"/>
          <w:sz w:val="22"/>
          <w:szCs w:val="22"/>
        </w:rPr>
      </w:pPr>
      <w:r w:rsidRPr="004A1FF7">
        <w:rPr>
          <w:rFonts w:ascii="Arial" w:hAnsi="Arial" w:cs="Arial"/>
          <w:sz w:val="22"/>
          <w:szCs w:val="22"/>
        </w:rPr>
        <w:t>technických</w:t>
      </w:r>
      <w:r>
        <w:rPr>
          <w:rFonts w:ascii="Arial" w:hAnsi="Arial" w:cs="Arial"/>
          <w:sz w:val="22"/>
          <w:szCs w:val="22"/>
        </w:rPr>
        <w:t>:</w:t>
      </w:r>
      <w:r w:rsidR="00D81F59">
        <w:rPr>
          <w:rFonts w:ascii="Arial" w:hAnsi="Arial" w:cs="Arial"/>
          <w:sz w:val="22"/>
          <w:szCs w:val="22"/>
        </w:rPr>
        <w:tab/>
      </w:r>
      <w:r w:rsidR="00D81F59">
        <w:rPr>
          <w:rFonts w:ascii="Arial" w:hAnsi="Arial" w:cs="Arial"/>
          <w:sz w:val="22"/>
          <w:szCs w:val="22"/>
        </w:rPr>
        <w:tab/>
      </w:r>
      <w:r w:rsidRPr="004A1FF7">
        <w:rPr>
          <w:rFonts w:ascii="Arial" w:hAnsi="Arial" w:cs="Arial"/>
          <w:sz w:val="22"/>
          <w:szCs w:val="22"/>
        </w:rPr>
        <w:t xml:space="preserve">Ing. Tomáš </w:t>
      </w:r>
      <w:proofErr w:type="spellStart"/>
      <w:r w:rsidRPr="004A1FF7">
        <w:rPr>
          <w:rFonts w:ascii="Arial" w:hAnsi="Arial" w:cs="Arial"/>
          <w:sz w:val="22"/>
          <w:szCs w:val="22"/>
        </w:rPr>
        <w:t>Kovalovský</w:t>
      </w:r>
      <w:proofErr w:type="spellEnd"/>
    </w:p>
    <w:p w14:paraId="34D1B2A1" w14:textId="0D5FCED0" w:rsidR="004A1FF7" w:rsidRPr="004A1FF7" w:rsidRDefault="004A1FF7" w:rsidP="004A1FF7">
      <w:pPr>
        <w:pStyle w:val="Zkladntext"/>
        <w:tabs>
          <w:tab w:val="left" w:pos="0"/>
          <w:tab w:val="num" w:pos="567"/>
        </w:tabs>
        <w:spacing w:after="0" w:line="276" w:lineRule="auto"/>
        <w:ind w:left="567" w:hanging="567"/>
        <w:rPr>
          <w:rFonts w:ascii="Arial" w:hAnsi="Arial" w:cs="Arial"/>
        </w:rPr>
      </w:pPr>
      <w:r w:rsidRPr="004A1FF7">
        <w:rPr>
          <w:rFonts w:ascii="Arial" w:hAnsi="Arial" w:cs="Arial"/>
        </w:rPr>
        <w:tab/>
        <w:t>telefon:</w:t>
      </w:r>
      <w:r>
        <w:rPr>
          <w:rFonts w:ascii="Arial" w:hAnsi="Arial" w:cs="Arial"/>
        </w:rPr>
        <w:tab/>
      </w:r>
      <w:r>
        <w:rPr>
          <w:rFonts w:ascii="Arial" w:hAnsi="Arial" w:cs="Arial"/>
        </w:rPr>
        <w:tab/>
      </w:r>
      <w:r>
        <w:rPr>
          <w:rFonts w:ascii="Arial" w:hAnsi="Arial" w:cs="Arial"/>
        </w:rPr>
        <w:tab/>
      </w:r>
      <w:r w:rsidR="00D81F59">
        <w:rPr>
          <w:rFonts w:ascii="Arial" w:hAnsi="Arial" w:cs="Arial"/>
        </w:rPr>
        <w:tab/>
      </w:r>
      <w:r w:rsidR="00525C64">
        <w:rPr>
          <w:rFonts w:ascii="Arial" w:hAnsi="Arial" w:cs="Arial"/>
        </w:rPr>
        <w:t>XXX</w:t>
      </w:r>
      <w:r w:rsidRPr="004A1FF7">
        <w:rPr>
          <w:rFonts w:ascii="Arial" w:hAnsi="Arial" w:cs="Arial"/>
        </w:rPr>
        <w:tab/>
      </w:r>
      <w:r w:rsidRPr="004A1FF7">
        <w:rPr>
          <w:rFonts w:ascii="Arial" w:hAnsi="Arial" w:cs="Arial"/>
        </w:rPr>
        <w:tab/>
      </w:r>
      <w:r w:rsidRPr="004A1FF7">
        <w:rPr>
          <w:rFonts w:ascii="Arial" w:hAnsi="Arial" w:cs="Arial"/>
        </w:rPr>
        <w:tab/>
      </w:r>
      <w:r w:rsidRPr="004A1FF7">
        <w:rPr>
          <w:rFonts w:ascii="Arial" w:hAnsi="Arial" w:cs="Arial"/>
        </w:rPr>
        <w:tab/>
      </w:r>
      <w:r w:rsidRPr="004A1FF7">
        <w:rPr>
          <w:rFonts w:ascii="Arial" w:hAnsi="Arial" w:cs="Arial"/>
        </w:rPr>
        <w:tab/>
      </w:r>
    </w:p>
    <w:p w14:paraId="6BBE99D6" w14:textId="58574675" w:rsidR="004A1FF7" w:rsidRPr="004A1FF7" w:rsidRDefault="004A1FF7" w:rsidP="004A1FF7">
      <w:pPr>
        <w:pStyle w:val="Zkladntext"/>
        <w:tabs>
          <w:tab w:val="left" w:pos="0"/>
          <w:tab w:val="num" w:pos="567"/>
        </w:tabs>
        <w:spacing w:after="0" w:line="276" w:lineRule="auto"/>
        <w:ind w:left="567" w:hanging="567"/>
        <w:rPr>
          <w:rFonts w:ascii="Arial" w:hAnsi="Arial" w:cs="Arial"/>
        </w:rPr>
      </w:pPr>
      <w:r w:rsidRPr="004A1FF7">
        <w:rPr>
          <w:rFonts w:ascii="Arial" w:hAnsi="Arial" w:cs="Arial"/>
        </w:rPr>
        <w:tab/>
        <w:t>e-mail:</w:t>
      </w:r>
      <w:r w:rsidRPr="004A1FF7">
        <w:rPr>
          <w:rFonts w:ascii="Arial" w:hAnsi="Arial" w:cs="Arial"/>
        </w:rPr>
        <w:tab/>
      </w:r>
      <w:r w:rsidRPr="004A1FF7">
        <w:rPr>
          <w:rFonts w:ascii="Arial" w:hAnsi="Arial" w:cs="Arial"/>
        </w:rPr>
        <w:tab/>
      </w:r>
      <w:r w:rsidRPr="004A1FF7">
        <w:rPr>
          <w:rFonts w:ascii="Arial" w:hAnsi="Arial" w:cs="Arial"/>
        </w:rPr>
        <w:tab/>
      </w:r>
      <w:r w:rsidR="00D81F59">
        <w:rPr>
          <w:rFonts w:ascii="Arial" w:hAnsi="Arial" w:cs="Arial"/>
        </w:rPr>
        <w:tab/>
      </w:r>
      <w:r w:rsidR="00525C64">
        <w:rPr>
          <w:rFonts w:ascii="Arial" w:hAnsi="Arial" w:cs="Arial"/>
        </w:rPr>
        <w:t>XXX</w:t>
      </w:r>
    </w:p>
    <w:p w14:paraId="0A208E4C" w14:textId="1CF5A024" w:rsidR="004A1FF7" w:rsidRPr="004A1FF7" w:rsidRDefault="004A1FF7" w:rsidP="004A1FF7">
      <w:pPr>
        <w:pStyle w:val="Zkladntext"/>
        <w:tabs>
          <w:tab w:val="left" w:pos="0"/>
          <w:tab w:val="num" w:pos="567"/>
        </w:tabs>
        <w:spacing w:after="0" w:line="276" w:lineRule="auto"/>
        <w:ind w:left="567" w:hanging="567"/>
        <w:rPr>
          <w:rFonts w:ascii="Arial" w:hAnsi="Arial" w:cs="Arial"/>
        </w:rPr>
      </w:pPr>
      <w:r w:rsidRPr="004A1FF7">
        <w:rPr>
          <w:rFonts w:ascii="Arial" w:hAnsi="Arial" w:cs="Arial"/>
        </w:rPr>
        <w:tab/>
        <w:t>IČ:</w:t>
      </w:r>
      <w:r w:rsidRPr="004A1FF7">
        <w:rPr>
          <w:rFonts w:ascii="Arial" w:hAnsi="Arial" w:cs="Arial"/>
        </w:rPr>
        <w:tab/>
      </w:r>
      <w:r w:rsidRPr="004A1FF7">
        <w:rPr>
          <w:rFonts w:ascii="Arial" w:hAnsi="Arial" w:cs="Arial"/>
        </w:rPr>
        <w:tab/>
      </w:r>
      <w:r w:rsidRPr="004A1FF7">
        <w:rPr>
          <w:rFonts w:ascii="Arial" w:hAnsi="Arial" w:cs="Arial"/>
        </w:rPr>
        <w:tab/>
      </w:r>
      <w:r w:rsidR="00D81F59">
        <w:rPr>
          <w:rFonts w:ascii="Arial" w:hAnsi="Arial" w:cs="Arial"/>
        </w:rPr>
        <w:tab/>
      </w:r>
      <w:r w:rsidRPr="004A1FF7">
        <w:rPr>
          <w:rFonts w:ascii="Arial" w:hAnsi="Arial" w:cs="Arial"/>
        </w:rPr>
        <w:t>00600954</w:t>
      </w:r>
      <w:r w:rsidRPr="004A1FF7">
        <w:rPr>
          <w:rFonts w:ascii="Arial" w:hAnsi="Arial" w:cs="Arial"/>
        </w:rPr>
        <w:tab/>
      </w:r>
      <w:r w:rsidRPr="004A1FF7">
        <w:rPr>
          <w:rFonts w:ascii="Arial" w:hAnsi="Arial" w:cs="Arial"/>
        </w:rPr>
        <w:tab/>
      </w:r>
    </w:p>
    <w:p w14:paraId="1DFFAE49" w14:textId="2A73E997" w:rsidR="004A1FF7" w:rsidRPr="004A1FF7" w:rsidRDefault="004A1FF7" w:rsidP="004A1FF7">
      <w:pPr>
        <w:pStyle w:val="Zkladntext"/>
        <w:tabs>
          <w:tab w:val="left" w:pos="0"/>
          <w:tab w:val="num" w:pos="567"/>
        </w:tabs>
        <w:spacing w:after="0" w:line="276" w:lineRule="auto"/>
        <w:ind w:left="567" w:hanging="567"/>
        <w:rPr>
          <w:rFonts w:ascii="Arial" w:hAnsi="Arial" w:cs="Arial"/>
        </w:rPr>
      </w:pPr>
      <w:r w:rsidRPr="004A1FF7">
        <w:rPr>
          <w:rFonts w:ascii="Arial" w:hAnsi="Arial" w:cs="Arial"/>
        </w:rPr>
        <w:tab/>
        <w:t>DIČ:</w:t>
      </w:r>
      <w:r w:rsidRPr="004A1FF7">
        <w:rPr>
          <w:rFonts w:ascii="Arial" w:hAnsi="Arial" w:cs="Arial"/>
        </w:rPr>
        <w:tab/>
      </w:r>
      <w:r w:rsidRPr="004A1FF7">
        <w:rPr>
          <w:rFonts w:ascii="Arial" w:hAnsi="Arial" w:cs="Arial"/>
        </w:rPr>
        <w:tab/>
      </w:r>
      <w:r w:rsidRPr="004A1FF7">
        <w:rPr>
          <w:rFonts w:ascii="Arial" w:hAnsi="Arial" w:cs="Arial"/>
        </w:rPr>
        <w:tab/>
      </w:r>
      <w:r w:rsidR="00D81F59">
        <w:rPr>
          <w:rFonts w:ascii="Arial" w:hAnsi="Arial" w:cs="Arial"/>
        </w:rPr>
        <w:tab/>
      </w:r>
      <w:r w:rsidRPr="004A1FF7">
        <w:rPr>
          <w:rFonts w:ascii="Arial" w:hAnsi="Arial" w:cs="Arial"/>
        </w:rPr>
        <w:t>neplátce</w:t>
      </w:r>
      <w:r w:rsidRPr="004A1FF7">
        <w:rPr>
          <w:rFonts w:ascii="Arial" w:hAnsi="Arial" w:cs="Arial"/>
        </w:rPr>
        <w:tab/>
      </w:r>
      <w:r w:rsidRPr="004A1FF7">
        <w:rPr>
          <w:rFonts w:ascii="Arial" w:hAnsi="Arial" w:cs="Arial"/>
        </w:rPr>
        <w:tab/>
      </w:r>
    </w:p>
    <w:p w14:paraId="32BC8911" w14:textId="381142D0" w:rsidR="004A1FF7" w:rsidRDefault="004A1FF7" w:rsidP="004A1FF7">
      <w:pPr>
        <w:pStyle w:val="Zkladntext"/>
        <w:tabs>
          <w:tab w:val="left" w:pos="0"/>
          <w:tab w:val="num" w:pos="567"/>
        </w:tabs>
        <w:spacing w:after="0" w:line="276" w:lineRule="auto"/>
        <w:ind w:left="567" w:hanging="567"/>
        <w:rPr>
          <w:rFonts w:ascii="Arial" w:hAnsi="Arial" w:cs="Arial"/>
        </w:rPr>
      </w:pPr>
      <w:r w:rsidRPr="004A1FF7">
        <w:rPr>
          <w:rFonts w:ascii="Arial" w:hAnsi="Arial" w:cs="Arial"/>
        </w:rPr>
        <w:tab/>
        <w:t>bankovní spojení:</w:t>
      </w:r>
      <w:r w:rsidRPr="004A1FF7">
        <w:rPr>
          <w:rFonts w:ascii="Arial" w:hAnsi="Arial" w:cs="Arial"/>
        </w:rPr>
        <w:tab/>
      </w:r>
      <w:r w:rsidR="00D81F59">
        <w:rPr>
          <w:rFonts w:ascii="Arial" w:hAnsi="Arial" w:cs="Arial"/>
        </w:rPr>
        <w:tab/>
      </w:r>
      <w:r w:rsidR="00525C64">
        <w:rPr>
          <w:rFonts w:ascii="Arial" w:hAnsi="Arial" w:cs="Arial"/>
        </w:rPr>
        <w:t>XXX</w:t>
      </w:r>
      <w:r w:rsidRPr="004A1FF7">
        <w:rPr>
          <w:rFonts w:ascii="Arial" w:hAnsi="Arial" w:cs="Arial"/>
        </w:rPr>
        <w:tab/>
      </w:r>
      <w:r w:rsidRPr="004A1FF7">
        <w:rPr>
          <w:rFonts w:ascii="Arial" w:hAnsi="Arial" w:cs="Arial"/>
        </w:rPr>
        <w:tab/>
      </w:r>
    </w:p>
    <w:p w14:paraId="6147C62A" w14:textId="09DB436F" w:rsidR="00B55B43" w:rsidRPr="00576F6A" w:rsidRDefault="004A1FF7" w:rsidP="004A1FF7">
      <w:pPr>
        <w:pStyle w:val="Zkladntext"/>
        <w:tabs>
          <w:tab w:val="left" w:pos="0"/>
          <w:tab w:val="num" w:pos="567"/>
        </w:tabs>
        <w:spacing w:after="0" w:line="276" w:lineRule="auto"/>
        <w:ind w:left="567" w:hanging="567"/>
        <w:rPr>
          <w:rFonts w:ascii="Arial" w:hAnsi="Arial" w:cs="Arial"/>
        </w:rPr>
      </w:pPr>
      <w:r>
        <w:rPr>
          <w:rFonts w:ascii="Arial" w:hAnsi="Arial" w:cs="Arial"/>
        </w:rPr>
        <w:tab/>
      </w:r>
      <w:r w:rsidRPr="004A1FF7">
        <w:rPr>
          <w:rFonts w:ascii="Arial" w:hAnsi="Arial" w:cs="Arial"/>
        </w:rPr>
        <w:t>číslo účtu:</w:t>
      </w:r>
      <w:r w:rsidRPr="004A1FF7">
        <w:rPr>
          <w:rFonts w:ascii="Arial" w:hAnsi="Arial" w:cs="Arial"/>
        </w:rPr>
        <w:tab/>
      </w:r>
      <w:r w:rsidRPr="004A1FF7">
        <w:rPr>
          <w:rFonts w:ascii="Arial" w:hAnsi="Arial" w:cs="Arial"/>
        </w:rPr>
        <w:tab/>
      </w:r>
      <w:r w:rsidR="00D81F59">
        <w:rPr>
          <w:rFonts w:ascii="Arial" w:hAnsi="Arial" w:cs="Arial"/>
        </w:rPr>
        <w:tab/>
      </w:r>
      <w:r w:rsidR="00525C64">
        <w:rPr>
          <w:rFonts w:ascii="Arial" w:hAnsi="Arial" w:cs="Arial"/>
        </w:rPr>
        <w:t>XXX</w:t>
      </w:r>
      <w:r w:rsidRPr="004A1FF7">
        <w:rPr>
          <w:rFonts w:ascii="Arial" w:hAnsi="Arial" w:cs="Arial"/>
        </w:rPr>
        <w:tab/>
      </w:r>
      <w:r w:rsidR="00B55B43">
        <w:rPr>
          <w:rFonts w:ascii="Arial" w:hAnsi="Arial" w:cs="Arial"/>
        </w:rPr>
        <w:tab/>
      </w:r>
      <w:r w:rsidR="00B55B43">
        <w:rPr>
          <w:rFonts w:ascii="Arial" w:hAnsi="Arial" w:cs="Arial"/>
        </w:rPr>
        <w:tab/>
      </w:r>
    </w:p>
    <w:p w14:paraId="198A20BD" w14:textId="77777777" w:rsidR="00B55B43" w:rsidRPr="00576F6A" w:rsidRDefault="00B55B43" w:rsidP="00B55B43">
      <w:pPr>
        <w:pStyle w:val="Zhlav"/>
        <w:tabs>
          <w:tab w:val="clear" w:pos="4536"/>
          <w:tab w:val="clear" w:pos="9072"/>
          <w:tab w:val="left" w:pos="426"/>
        </w:tabs>
        <w:jc w:val="both"/>
        <w:rPr>
          <w:rFonts w:ascii="Arial" w:hAnsi="Arial" w:cs="Arial"/>
        </w:rPr>
      </w:pPr>
      <w:r w:rsidRPr="00576F6A">
        <w:rPr>
          <w:rFonts w:ascii="Arial" w:hAnsi="Arial" w:cs="Arial"/>
        </w:rPr>
        <w:tab/>
      </w:r>
      <w:r w:rsidRPr="00576F6A">
        <w:rPr>
          <w:rFonts w:ascii="Arial" w:hAnsi="Arial" w:cs="Arial"/>
        </w:rPr>
        <w:tab/>
      </w:r>
      <w:r w:rsidRPr="00576F6A">
        <w:rPr>
          <w:rFonts w:ascii="Arial" w:hAnsi="Arial" w:cs="Arial"/>
        </w:rPr>
        <w:tab/>
      </w:r>
    </w:p>
    <w:p w14:paraId="6316A037" w14:textId="77777777" w:rsidR="00B55B43" w:rsidRPr="00576F6A" w:rsidRDefault="00B55B43" w:rsidP="00B55B43">
      <w:pPr>
        <w:pStyle w:val="Zhlav"/>
        <w:tabs>
          <w:tab w:val="clear" w:pos="4536"/>
          <w:tab w:val="clear" w:pos="9072"/>
          <w:tab w:val="left" w:pos="2960"/>
        </w:tabs>
        <w:jc w:val="both"/>
        <w:rPr>
          <w:rFonts w:ascii="Arial" w:hAnsi="Arial" w:cs="Arial"/>
        </w:rPr>
      </w:pPr>
      <w:r w:rsidRPr="00576F6A">
        <w:rPr>
          <w:rFonts w:ascii="Arial" w:hAnsi="Arial" w:cs="Arial"/>
        </w:rPr>
        <w:t xml:space="preserve">       jako </w:t>
      </w:r>
      <w:r>
        <w:rPr>
          <w:rFonts w:ascii="Arial" w:hAnsi="Arial" w:cs="Arial"/>
        </w:rPr>
        <w:t>objednatel na straně jedné (dále jen „</w:t>
      </w:r>
      <w:r w:rsidRPr="00230E10">
        <w:rPr>
          <w:rFonts w:ascii="Arial" w:hAnsi="Arial" w:cs="Arial"/>
          <w:b/>
        </w:rPr>
        <w:t>objednatel</w:t>
      </w:r>
      <w:r>
        <w:rPr>
          <w:rFonts w:ascii="Arial" w:hAnsi="Arial" w:cs="Arial"/>
        </w:rPr>
        <w:t>“)</w:t>
      </w:r>
    </w:p>
    <w:p w14:paraId="760D489A" w14:textId="77777777" w:rsidR="00B55B43" w:rsidRPr="00576F6A" w:rsidRDefault="00B55B43" w:rsidP="00B55B43">
      <w:pPr>
        <w:pStyle w:val="Zhlav"/>
        <w:tabs>
          <w:tab w:val="clear" w:pos="4536"/>
          <w:tab w:val="clear" w:pos="9072"/>
          <w:tab w:val="left" w:pos="2960"/>
        </w:tabs>
        <w:jc w:val="both"/>
        <w:rPr>
          <w:rFonts w:ascii="Arial" w:hAnsi="Arial" w:cs="Arial"/>
        </w:rPr>
      </w:pPr>
      <w:r w:rsidRPr="00576F6A">
        <w:rPr>
          <w:rFonts w:ascii="Arial" w:hAnsi="Arial" w:cs="Arial"/>
        </w:rPr>
        <w:t xml:space="preserve">       a</w:t>
      </w:r>
    </w:p>
    <w:p w14:paraId="00B86688" w14:textId="2ACE5BBB" w:rsidR="004A1FF7" w:rsidRPr="00D81F59" w:rsidRDefault="00B55B43" w:rsidP="004A1FF7">
      <w:pPr>
        <w:pStyle w:val="Zhlav"/>
        <w:tabs>
          <w:tab w:val="clear" w:pos="4536"/>
          <w:tab w:val="clear" w:pos="9072"/>
          <w:tab w:val="left" w:pos="2960"/>
        </w:tabs>
        <w:jc w:val="both"/>
        <w:rPr>
          <w:rFonts w:ascii="Arial" w:hAnsi="Arial" w:cs="Arial"/>
          <w:b/>
          <w:highlight w:val="yellow"/>
        </w:rPr>
      </w:pPr>
      <w:r w:rsidRPr="00D81F59">
        <w:rPr>
          <w:rFonts w:ascii="Arial" w:hAnsi="Arial" w:cs="Arial"/>
          <w:b/>
          <w:bCs/>
        </w:rPr>
        <w:t>2.</w:t>
      </w:r>
      <w:r w:rsidRPr="00D81F59">
        <w:rPr>
          <w:rFonts w:ascii="Arial" w:hAnsi="Arial" w:cs="Arial"/>
        </w:rPr>
        <w:t xml:space="preserve">  </w:t>
      </w:r>
      <w:r w:rsidR="00F312DB">
        <w:rPr>
          <w:rFonts w:ascii="Arial" w:hAnsi="Arial" w:cs="Arial"/>
          <w:b/>
        </w:rPr>
        <w:t xml:space="preserve">REMER, a.s. </w:t>
      </w:r>
      <w:r w:rsidR="004A1FF7" w:rsidRPr="00D81F59">
        <w:rPr>
          <w:rFonts w:ascii="Arial" w:hAnsi="Arial" w:cs="Arial"/>
        </w:rPr>
        <w:tab/>
      </w:r>
      <w:r w:rsidR="004A1FF7" w:rsidRPr="00D81F59">
        <w:rPr>
          <w:rFonts w:ascii="Arial" w:hAnsi="Arial" w:cs="Arial"/>
        </w:rPr>
        <w:tab/>
      </w:r>
    </w:p>
    <w:p w14:paraId="3D421805" w14:textId="2968C222"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zapsána v</w:t>
      </w:r>
      <w:r w:rsidR="00C22B50">
        <w:rPr>
          <w:rFonts w:ascii="Arial" w:hAnsi="Arial" w:cs="Arial"/>
          <w:sz w:val="22"/>
          <w:szCs w:val="22"/>
        </w:rPr>
        <w:t> OR:</w:t>
      </w:r>
      <w:r w:rsidRPr="004A1FF7">
        <w:rPr>
          <w:rFonts w:ascii="Arial" w:hAnsi="Arial" w:cs="Arial"/>
          <w:sz w:val="22"/>
          <w:szCs w:val="22"/>
        </w:rPr>
        <w:tab/>
      </w:r>
      <w:r w:rsidR="00D81F59">
        <w:rPr>
          <w:rFonts w:ascii="Arial" w:hAnsi="Arial" w:cs="Arial"/>
          <w:sz w:val="22"/>
          <w:szCs w:val="22"/>
        </w:rPr>
        <w:tab/>
      </w:r>
      <w:r w:rsidR="00F312DB">
        <w:rPr>
          <w:rFonts w:ascii="Arial" w:hAnsi="Arial" w:cs="Arial"/>
          <w:sz w:val="22"/>
          <w:szCs w:val="22"/>
        </w:rPr>
        <w:t>Krajský obchodní soud Ostrava, oddíl B, vložka 11058</w:t>
      </w:r>
    </w:p>
    <w:p w14:paraId="2BA03C87" w14:textId="32EC5E68"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r>
      <w:r w:rsidRPr="004A1FF7">
        <w:rPr>
          <w:rFonts w:ascii="Arial" w:hAnsi="Arial" w:cs="Arial"/>
          <w:sz w:val="22"/>
          <w:szCs w:val="22"/>
        </w:rPr>
        <w:tab/>
      </w:r>
    </w:p>
    <w:p w14:paraId="3D3EDBA3" w14:textId="127E0396"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zastoupena:</w:t>
      </w:r>
      <w:r w:rsidRPr="004A1FF7">
        <w:rPr>
          <w:rFonts w:ascii="Arial" w:hAnsi="Arial" w:cs="Arial"/>
          <w:sz w:val="22"/>
          <w:szCs w:val="22"/>
        </w:rPr>
        <w:tab/>
      </w:r>
      <w:r w:rsidR="00D81F59">
        <w:rPr>
          <w:rFonts w:ascii="Arial" w:hAnsi="Arial" w:cs="Arial"/>
          <w:sz w:val="22"/>
          <w:szCs w:val="22"/>
        </w:rPr>
        <w:tab/>
      </w:r>
      <w:r w:rsidR="00F312DB">
        <w:rPr>
          <w:rFonts w:ascii="Arial" w:hAnsi="Arial" w:cs="Arial"/>
          <w:sz w:val="22"/>
          <w:szCs w:val="22"/>
        </w:rPr>
        <w:t xml:space="preserve">Jaroslavem </w:t>
      </w:r>
      <w:proofErr w:type="spellStart"/>
      <w:r w:rsidR="00F312DB">
        <w:rPr>
          <w:rFonts w:ascii="Arial" w:hAnsi="Arial" w:cs="Arial"/>
          <w:sz w:val="22"/>
          <w:szCs w:val="22"/>
        </w:rPr>
        <w:t>Piskořerm</w:t>
      </w:r>
      <w:proofErr w:type="spellEnd"/>
      <w:r w:rsidR="00F312DB">
        <w:rPr>
          <w:rFonts w:ascii="Arial" w:hAnsi="Arial" w:cs="Arial"/>
          <w:sz w:val="22"/>
          <w:szCs w:val="22"/>
        </w:rPr>
        <w:t xml:space="preserve">, místopředsedou představenstva </w:t>
      </w:r>
    </w:p>
    <w:p w14:paraId="2F7CD8D4" w14:textId="77777777"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jednání ve věcech</w:t>
      </w:r>
    </w:p>
    <w:p w14:paraId="639703F9" w14:textId="1005E0D2"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 xml:space="preserve">technických: </w:t>
      </w:r>
      <w:r w:rsidRPr="004A1FF7">
        <w:rPr>
          <w:rFonts w:ascii="Arial" w:hAnsi="Arial" w:cs="Arial"/>
          <w:sz w:val="22"/>
          <w:szCs w:val="22"/>
        </w:rPr>
        <w:tab/>
      </w:r>
      <w:r w:rsidR="00D81F59">
        <w:rPr>
          <w:rFonts w:ascii="Arial" w:hAnsi="Arial" w:cs="Arial"/>
          <w:sz w:val="22"/>
          <w:szCs w:val="22"/>
        </w:rPr>
        <w:tab/>
      </w:r>
      <w:r w:rsidR="00F312DB">
        <w:rPr>
          <w:rFonts w:ascii="Arial" w:hAnsi="Arial" w:cs="Arial"/>
          <w:sz w:val="22"/>
          <w:szCs w:val="22"/>
        </w:rPr>
        <w:t xml:space="preserve">Jan </w:t>
      </w:r>
      <w:proofErr w:type="spellStart"/>
      <w:r w:rsidR="00F312DB">
        <w:rPr>
          <w:rFonts w:ascii="Arial" w:hAnsi="Arial" w:cs="Arial"/>
          <w:sz w:val="22"/>
          <w:szCs w:val="22"/>
        </w:rPr>
        <w:t>Šteffek</w:t>
      </w:r>
      <w:proofErr w:type="spellEnd"/>
      <w:r w:rsidR="00F312DB">
        <w:rPr>
          <w:rFonts w:ascii="Arial" w:hAnsi="Arial" w:cs="Arial"/>
          <w:sz w:val="22"/>
          <w:szCs w:val="22"/>
        </w:rPr>
        <w:t xml:space="preserve">, vedoucí montáží </w:t>
      </w:r>
    </w:p>
    <w:p w14:paraId="338041D2" w14:textId="16CCE069"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se sídlem:</w:t>
      </w:r>
      <w:r w:rsidRPr="004A1FF7">
        <w:rPr>
          <w:rFonts w:ascii="Arial" w:hAnsi="Arial" w:cs="Arial"/>
          <w:sz w:val="22"/>
          <w:szCs w:val="22"/>
        </w:rPr>
        <w:tab/>
      </w:r>
      <w:r w:rsidR="00D81F59">
        <w:rPr>
          <w:rFonts w:ascii="Arial" w:hAnsi="Arial" w:cs="Arial"/>
          <w:sz w:val="22"/>
          <w:szCs w:val="22"/>
        </w:rPr>
        <w:tab/>
      </w:r>
      <w:r w:rsidR="00F312DB">
        <w:rPr>
          <w:rFonts w:ascii="Arial" w:hAnsi="Arial" w:cs="Arial"/>
          <w:sz w:val="22"/>
          <w:szCs w:val="22"/>
        </w:rPr>
        <w:t xml:space="preserve">Hřbitovní 429, 739 61 Třinec </w:t>
      </w:r>
      <w:r w:rsidRPr="004A1FF7">
        <w:rPr>
          <w:rFonts w:ascii="Arial" w:hAnsi="Arial" w:cs="Arial"/>
          <w:sz w:val="22"/>
          <w:szCs w:val="22"/>
        </w:rPr>
        <w:tab/>
      </w:r>
      <w:r w:rsidRPr="004A1FF7">
        <w:rPr>
          <w:rFonts w:ascii="Arial" w:hAnsi="Arial" w:cs="Arial"/>
          <w:sz w:val="22"/>
          <w:szCs w:val="22"/>
        </w:rPr>
        <w:tab/>
      </w:r>
    </w:p>
    <w:p w14:paraId="5A69F160" w14:textId="6370B846"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 xml:space="preserve">IČ: </w:t>
      </w:r>
      <w:r w:rsidRPr="004A1FF7">
        <w:rPr>
          <w:rFonts w:ascii="Arial" w:hAnsi="Arial" w:cs="Arial"/>
          <w:sz w:val="22"/>
          <w:szCs w:val="22"/>
        </w:rPr>
        <w:tab/>
      </w:r>
      <w:r w:rsidR="00F312DB">
        <w:rPr>
          <w:rFonts w:ascii="Arial" w:hAnsi="Arial" w:cs="Arial"/>
          <w:sz w:val="22"/>
          <w:szCs w:val="22"/>
        </w:rPr>
        <w:tab/>
        <w:t>19015003</w:t>
      </w:r>
    </w:p>
    <w:p w14:paraId="2D5DD2C8" w14:textId="5520FCE5"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 xml:space="preserve">DIČ: </w:t>
      </w:r>
      <w:r w:rsidRPr="004A1FF7">
        <w:rPr>
          <w:rFonts w:ascii="Arial" w:hAnsi="Arial" w:cs="Arial"/>
          <w:sz w:val="22"/>
          <w:szCs w:val="22"/>
        </w:rPr>
        <w:tab/>
      </w:r>
      <w:r w:rsidR="00D81F59">
        <w:rPr>
          <w:rFonts w:ascii="Arial" w:hAnsi="Arial" w:cs="Arial"/>
          <w:sz w:val="22"/>
          <w:szCs w:val="22"/>
        </w:rPr>
        <w:tab/>
      </w:r>
      <w:r w:rsidR="00F312DB">
        <w:rPr>
          <w:rFonts w:ascii="Arial" w:hAnsi="Arial" w:cs="Arial"/>
          <w:sz w:val="22"/>
          <w:szCs w:val="22"/>
        </w:rPr>
        <w:t>CZ19015003</w:t>
      </w:r>
      <w:r w:rsidRPr="004A1FF7">
        <w:rPr>
          <w:rFonts w:ascii="Arial" w:hAnsi="Arial" w:cs="Arial"/>
          <w:sz w:val="22"/>
          <w:szCs w:val="22"/>
        </w:rPr>
        <w:tab/>
      </w:r>
    </w:p>
    <w:p w14:paraId="036C1382" w14:textId="6841E6B1"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telefon:</w:t>
      </w:r>
      <w:r w:rsidRPr="004A1FF7">
        <w:rPr>
          <w:rFonts w:ascii="Arial" w:hAnsi="Arial" w:cs="Arial"/>
          <w:sz w:val="22"/>
          <w:szCs w:val="22"/>
        </w:rPr>
        <w:tab/>
      </w:r>
      <w:r w:rsidR="00D81F59">
        <w:rPr>
          <w:rFonts w:ascii="Arial" w:hAnsi="Arial" w:cs="Arial"/>
          <w:sz w:val="22"/>
          <w:szCs w:val="22"/>
        </w:rPr>
        <w:tab/>
      </w:r>
      <w:r w:rsidR="00525C64">
        <w:rPr>
          <w:rFonts w:ascii="Arial" w:hAnsi="Arial" w:cs="Arial"/>
          <w:sz w:val="22"/>
          <w:szCs w:val="22"/>
        </w:rPr>
        <w:t>XXX</w:t>
      </w:r>
    </w:p>
    <w:p w14:paraId="64351553" w14:textId="7B1369DD"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bankovní spojení:</w:t>
      </w:r>
      <w:r w:rsidRPr="004A1FF7">
        <w:rPr>
          <w:rFonts w:ascii="Arial" w:hAnsi="Arial" w:cs="Arial"/>
          <w:sz w:val="22"/>
          <w:szCs w:val="22"/>
        </w:rPr>
        <w:tab/>
      </w:r>
      <w:r w:rsidR="00D81F59">
        <w:rPr>
          <w:rFonts w:ascii="Arial" w:hAnsi="Arial" w:cs="Arial"/>
          <w:sz w:val="22"/>
          <w:szCs w:val="22"/>
        </w:rPr>
        <w:tab/>
      </w:r>
      <w:r w:rsidR="00525C64">
        <w:rPr>
          <w:rFonts w:ascii="Arial" w:hAnsi="Arial" w:cs="Arial"/>
          <w:sz w:val="22"/>
          <w:szCs w:val="22"/>
        </w:rPr>
        <w:t>XXX</w:t>
      </w:r>
      <w:r w:rsidR="00F312DB">
        <w:rPr>
          <w:rFonts w:ascii="Arial" w:hAnsi="Arial" w:cs="Arial"/>
          <w:sz w:val="22"/>
          <w:szCs w:val="22"/>
        </w:rPr>
        <w:t xml:space="preserve"> </w:t>
      </w:r>
    </w:p>
    <w:p w14:paraId="63800CB5" w14:textId="6EF6004D"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 xml:space="preserve">č. </w:t>
      </w:r>
      <w:proofErr w:type="gramStart"/>
      <w:r w:rsidRPr="004A1FF7">
        <w:rPr>
          <w:rFonts w:ascii="Arial" w:hAnsi="Arial" w:cs="Arial"/>
          <w:sz w:val="22"/>
          <w:szCs w:val="22"/>
        </w:rPr>
        <w:t xml:space="preserve">účtu:   </w:t>
      </w:r>
      <w:proofErr w:type="gramEnd"/>
      <w:r w:rsidRPr="004A1FF7">
        <w:rPr>
          <w:rFonts w:ascii="Arial" w:hAnsi="Arial" w:cs="Arial"/>
          <w:sz w:val="22"/>
          <w:szCs w:val="22"/>
        </w:rPr>
        <w:tab/>
      </w:r>
      <w:r w:rsidR="00F312DB">
        <w:rPr>
          <w:rFonts w:ascii="Arial" w:hAnsi="Arial" w:cs="Arial"/>
          <w:sz w:val="22"/>
          <w:szCs w:val="22"/>
        </w:rPr>
        <w:tab/>
      </w:r>
      <w:r w:rsidR="00525C64">
        <w:rPr>
          <w:rFonts w:ascii="Arial" w:hAnsi="Arial" w:cs="Arial"/>
          <w:sz w:val="22"/>
          <w:szCs w:val="22"/>
        </w:rPr>
        <w:t>XXX</w:t>
      </w:r>
    </w:p>
    <w:p w14:paraId="318FD44D" w14:textId="427469C0" w:rsidR="00B55B43" w:rsidRPr="00576F6A" w:rsidRDefault="00B55B43" w:rsidP="004A1FF7">
      <w:pPr>
        <w:pStyle w:val="Zhlav"/>
        <w:tabs>
          <w:tab w:val="clear" w:pos="4536"/>
          <w:tab w:val="clear" w:pos="9072"/>
          <w:tab w:val="left" w:pos="426"/>
          <w:tab w:val="left" w:pos="2977"/>
        </w:tabs>
        <w:spacing w:after="0" w:line="276" w:lineRule="auto"/>
        <w:jc w:val="both"/>
        <w:rPr>
          <w:rFonts w:ascii="Arial" w:hAnsi="Arial" w:cs="Arial"/>
          <w:b/>
          <w:bCs/>
        </w:rPr>
      </w:pPr>
      <w:r>
        <w:rPr>
          <w:rFonts w:ascii="Arial" w:hAnsi="Arial" w:cs="Arial"/>
        </w:rPr>
        <w:tab/>
      </w:r>
      <w:r w:rsidRPr="007C59CB">
        <w:rPr>
          <w:rFonts w:ascii="Arial" w:hAnsi="Arial" w:cs="Arial"/>
        </w:rPr>
        <w:tab/>
      </w:r>
    </w:p>
    <w:p w14:paraId="75D06363" w14:textId="77777777" w:rsidR="00B55B43" w:rsidRDefault="00B55B43" w:rsidP="00B55B43">
      <w:pPr>
        <w:pStyle w:val="Zhlav"/>
        <w:tabs>
          <w:tab w:val="clear" w:pos="4536"/>
          <w:tab w:val="clear" w:pos="9072"/>
          <w:tab w:val="left" w:pos="2320"/>
        </w:tabs>
        <w:spacing w:after="0"/>
        <w:jc w:val="both"/>
        <w:rPr>
          <w:rFonts w:ascii="Arial" w:hAnsi="Arial" w:cs="Arial"/>
        </w:rPr>
      </w:pPr>
      <w:r w:rsidRPr="00576F6A">
        <w:rPr>
          <w:rFonts w:ascii="Arial" w:hAnsi="Arial" w:cs="Arial"/>
        </w:rPr>
        <w:t xml:space="preserve">       </w:t>
      </w:r>
    </w:p>
    <w:p w14:paraId="5681CFDD" w14:textId="77777777" w:rsidR="00B55B43" w:rsidRDefault="00B55B43" w:rsidP="00B55B43">
      <w:pPr>
        <w:pStyle w:val="Zhlav"/>
        <w:tabs>
          <w:tab w:val="clear" w:pos="4536"/>
          <w:tab w:val="clear" w:pos="9072"/>
          <w:tab w:val="left" w:pos="426"/>
        </w:tabs>
        <w:jc w:val="both"/>
        <w:rPr>
          <w:rFonts w:ascii="Arial" w:hAnsi="Arial" w:cs="Arial"/>
        </w:rPr>
      </w:pPr>
      <w:r w:rsidRPr="00576F6A">
        <w:rPr>
          <w:rFonts w:ascii="Arial" w:hAnsi="Arial" w:cs="Arial"/>
        </w:rPr>
        <w:t xml:space="preserve">     </w:t>
      </w:r>
      <w:r>
        <w:rPr>
          <w:rFonts w:ascii="Arial" w:hAnsi="Arial" w:cs="Arial"/>
        </w:rPr>
        <w:tab/>
      </w:r>
      <w:r w:rsidRPr="00576F6A">
        <w:rPr>
          <w:rFonts w:ascii="Arial" w:hAnsi="Arial" w:cs="Arial"/>
        </w:rPr>
        <w:t xml:space="preserve">jako </w:t>
      </w:r>
      <w:r>
        <w:rPr>
          <w:rFonts w:ascii="Arial" w:hAnsi="Arial" w:cs="Arial"/>
        </w:rPr>
        <w:t>zhotovitel na straně druhé (dále jen „</w:t>
      </w:r>
      <w:r w:rsidRPr="00230E10">
        <w:rPr>
          <w:rFonts w:ascii="Arial" w:hAnsi="Arial" w:cs="Arial"/>
          <w:b/>
        </w:rPr>
        <w:t>zhotovitel</w:t>
      </w:r>
      <w:r>
        <w:rPr>
          <w:rFonts w:ascii="Arial" w:hAnsi="Arial" w:cs="Arial"/>
        </w:rPr>
        <w:t xml:space="preserve">“), </w:t>
      </w:r>
    </w:p>
    <w:p w14:paraId="4D1037B6" w14:textId="77777777" w:rsidR="00B55B43" w:rsidRPr="00576F6A" w:rsidRDefault="00B55B43" w:rsidP="00B55B43">
      <w:pPr>
        <w:pStyle w:val="Zhlav"/>
        <w:tabs>
          <w:tab w:val="clear" w:pos="4536"/>
          <w:tab w:val="clear" w:pos="9072"/>
          <w:tab w:val="left" w:pos="426"/>
        </w:tabs>
        <w:jc w:val="both"/>
        <w:rPr>
          <w:rFonts w:ascii="Arial" w:hAnsi="Arial" w:cs="Arial"/>
        </w:rPr>
      </w:pPr>
      <w:r>
        <w:rPr>
          <w:rFonts w:ascii="Arial" w:hAnsi="Arial" w:cs="Arial"/>
        </w:rPr>
        <w:tab/>
        <w:t>(společně dále jen „</w:t>
      </w:r>
      <w:r w:rsidRPr="003C7029">
        <w:rPr>
          <w:rFonts w:ascii="Arial" w:hAnsi="Arial" w:cs="Arial"/>
          <w:b/>
        </w:rPr>
        <w:t>smluvní strany</w:t>
      </w:r>
      <w:r>
        <w:rPr>
          <w:rFonts w:ascii="Arial" w:hAnsi="Arial" w:cs="Arial"/>
        </w:rPr>
        <w:t>“).</w:t>
      </w:r>
    </w:p>
    <w:p w14:paraId="02362693" w14:textId="77777777" w:rsidR="00B55B43" w:rsidRDefault="00B55B43" w:rsidP="00B55B43"/>
    <w:p w14:paraId="727286A1" w14:textId="197F9B98" w:rsidR="00B55B43" w:rsidRDefault="00B55B43" w:rsidP="00B55B43">
      <w:pPr>
        <w:ind w:left="426" w:firstLine="5"/>
        <w:jc w:val="both"/>
        <w:rPr>
          <w:rFonts w:ascii="Arial" w:hAnsi="Arial" w:cs="Arial"/>
          <w:b/>
        </w:rPr>
      </w:pPr>
      <w:r w:rsidRPr="00894385">
        <w:rPr>
          <w:rFonts w:ascii="Arial" w:hAnsi="Arial" w:cs="Arial"/>
        </w:rPr>
        <w:lastRenderedPageBreak/>
        <w:t xml:space="preserve">Tato smlouva se mezi výše uvedenými smluvními stranami uzavírá na základě výsledku výběrového řízení na zadání </w:t>
      </w:r>
      <w:r w:rsidRPr="00EE5A8B">
        <w:rPr>
          <w:rFonts w:ascii="Arial" w:hAnsi="Arial" w:cs="Arial"/>
        </w:rPr>
        <w:t>veřejné zakázky</w:t>
      </w:r>
      <w:r w:rsidR="001E47E2">
        <w:rPr>
          <w:rFonts w:ascii="Arial" w:hAnsi="Arial" w:cs="Arial"/>
        </w:rPr>
        <w:t xml:space="preserve"> malého rozsahu</w:t>
      </w:r>
      <w:r w:rsidRPr="00EE5A8B">
        <w:rPr>
          <w:rFonts w:ascii="Arial" w:hAnsi="Arial" w:cs="Arial"/>
        </w:rPr>
        <w:t xml:space="preserve"> </w:t>
      </w:r>
      <w:r w:rsidRPr="00894385">
        <w:rPr>
          <w:rFonts w:ascii="Arial" w:hAnsi="Arial" w:cs="Arial"/>
        </w:rPr>
        <w:t>s názvem:</w:t>
      </w:r>
      <w:r>
        <w:rPr>
          <w:rFonts w:ascii="Arial" w:hAnsi="Arial" w:cs="Arial"/>
        </w:rPr>
        <w:t xml:space="preserve"> </w:t>
      </w:r>
      <w:r w:rsidR="00FE1610">
        <w:rPr>
          <w:rFonts w:ascii="Arial" w:hAnsi="Arial" w:cs="Arial"/>
        </w:rPr>
        <w:t>„</w:t>
      </w:r>
      <w:r w:rsidR="00FE1610" w:rsidRPr="004A19C9">
        <w:rPr>
          <w:rFonts w:ascii="Arial" w:hAnsi="Arial" w:cs="Arial"/>
          <w:b/>
          <w:bCs/>
        </w:rPr>
        <w:t>Rekonstrukce zdroje tepla v objektu domova Nýdek</w:t>
      </w:r>
      <w:r w:rsidR="00FE1610">
        <w:rPr>
          <w:rFonts w:ascii="Arial" w:hAnsi="Arial" w:cs="Arial"/>
        </w:rPr>
        <w:t>“</w:t>
      </w:r>
    </w:p>
    <w:p w14:paraId="596ED0E4" w14:textId="77777777" w:rsidR="00B55B43" w:rsidRPr="00230E10" w:rsidRDefault="00B55B43" w:rsidP="00B55B43">
      <w:pPr>
        <w:pStyle w:val="Nadpis1"/>
        <w:numPr>
          <w:ilvl w:val="0"/>
          <w:numId w:val="0"/>
        </w:numPr>
        <w:spacing w:before="0" w:after="0"/>
        <w:ind w:left="431" w:hanging="431"/>
        <w:jc w:val="center"/>
        <w:rPr>
          <w:sz w:val="22"/>
          <w:szCs w:val="22"/>
        </w:rPr>
      </w:pPr>
      <w:r w:rsidRPr="00230E10">
        <w:rPr>
          <w:sz w:val="22"/>
          <w:szCs w:val="22"/>
        </w:rPr>
        <w:t>I.</w:t>
      </w:r>
    </w:p>
    <w:p w14:paraId="0B50A215" w14:textId="77777777" w:rsidR="00B55B43" w:rsidRPr="00230E10" w:rsidRDefault="00B55B43" w:rsidP="00B55B43">
      <w:pPr>
        <w:pStyle w:val="Nadpis1"/>
        <w:numPr>
          <w:ilvl w:val="0"/>
          <w:numId w:val="0"/>
        </w:numPr>
        <w:spacing w:before="0" w:after="120"/>
        <w:ind w:left="431" w:hanging="431"/>
        <w:jc w:val="center"/>
        <w:rPr>
          <w:sz w:val="22"/>
          <w:szCs w:val="22"/>
        </w:rPr>
      </w:pPr>
      <w:r w:rsidRPr="00230E10">
        <w:rPr>
          <w:sz w:val="22"/>
          <w:szCs w:val="22"/>
        </w:rPr>
        <w:t>PŘEDMĚT SMLOUVY</w:t>
      </w:r>
    </w:p>
    <w:p w14:paraId="7FD53218" w14:textId="4E0711D8" w:rsidR="00CE2E96" w:rsidRDefault="00B55B43" w:rsidP="00CE2E96">
      <w:pPr>
        <w:pStyle w:val="Nadpis2"/>
        <w:numPr>
          <w:ilvl w:val="0"/>
          <w:numId w:val="9"/>
        </w:numPr>
        <w:tabs>
          <w:tab w:val="left" w:pos="708"/>
        </w:tabs>
        <w:suppressAutoHyphens/>
        <w:spacing w:before="0" w:after="120" w:line="240" w:lineRule="atLeast"/>
        <w:rPr>
          <w:rFonts w:ascii="Arial" w:hAnsi="Arial" w:cs="Arial"/>
        </w:rPr>
      </w:pPr>
      <w:r w:rsidRPr="00AB2D17">
        <w:rPr>
          <w:rFonts w:ascii="Arial" w:hAnsi="Arial" w:cs="Arial"/>
        </w:rPr>
        <w:t>Předmětem této smlouvy je</w:t>
      </w:r>
      <w:r>
        <w:rPr>
          <w:rFonts w:ascii="Arial" w:hAnsi="Arial" w:cs="Arial"/>
        </w:rPr>
        <w:t xml:space="preserve"> </w:t>
      </w:r>
      <w:r w:rsidR="00FE1610">
        <w:rPr>
          <w:rFonts w:ascii="Arial" w:hAnsi="Arial" w:cs="Arial"/>
        </w:rPr>
        <w:t xml:space="preserve">rekonstrukce </w:t>
      </w:r>
      <w:r w:rsidR="001E47E2">
        <w:rPr>
          <w:rFonts w:ascii="Arial" w:hAnsi="Arial" w:cs="Arial"/>
        </w:rPr>
        <w:t xml:space="preserve">stávající plynové kotelny v objektu </w:t>
      </w:r>
      <w:r w:rsidR="00FE1610">
        <w:rPr>
          <w:rFonts w:ascii="Arial" w:hAnsi="Arial" w:cs="Arial"/>
        </w:rPr>
        <w:t>domova Nýdek</w:t>
      </w:r>
      <w:r w:rsidR="001E47E2">
        <w:rPr>
          <w:rFonts w:ascii="Arial" w:hAnsi="Arial" w:cs="Arial"/>
        </w:rPr>
        <w:t>. Stávající plynov</w:t>
      </w:r>
      <w:r w:rsidR="00FE1610">
        <w:rPr>
          <w:rFonts w:ascii="Arial" w:hAnsi="Arial" w:cs="Arial"/>
        </w:rPr>
        <w:t>é</w:t>
      </w:r>
      <w:r w:rsidR="001E47E2">
        <w:rPr>
          <w:rFonts w:ascii="Arial" w:hAnsi="Arial" w:cs="Arial"/>
        </w:rPr>
        <w:t xml:space="preserve"> kot</w:t>
      </w:r>
      <w:r w:rsidR="00FE1610">
        <w:rPr>
          <w:rFonts w:ascii="Arial" w:hAnsi="Arial" w:cs="Arial"/>
        </w:rPr>
        <w:t>le,</w:t>
      </w:r>
      <w:r w:rsidR="001E47E2">
        <w:rPr>
          <w:rFonts w:ascii="Arial" w:hAnsi="Arial" w:cs="Arial"/>
        </w:rPr>
        <w:t xml:space="preserve"> včetně technologie</w:t>
      </w:r>
      <w:r w:rsidR="009F6CDD">
        <w:rPr>
          <w:rFonts w:ascii="Arial" w:hAnsi="Arial" w:cs="Arial"/>
        </w:rPr>
        <w:t xml:space="preserve"> bud</w:t>
      </w:r>
      <w:r w:rsidR="009D33CA">
        <w:rPr>
          <w:rFonts w:ascii="Arial" w:hAnsi="Arial" w:cs="Arial"/>
        </w:rPr>
        <w:t>ou</w:t>
      </w:r>
      <w:r w:rsidR="009F6CDD">
        <w:rPr>
          <w:rFonts w:ascii="Arial" w:hAnsi="Arial" w:cs="Arial"/>
        </w:rPr>
        <w:t xml:space="preserve"> nahrazen</w:t>
      </w:r>
      <w:r w:rsidR="009D33CA">
        <w:rPr>
          <w:rFonts w:ascii="Arial" w:hAnsi="Arial" w:cs="Arial"/>
        </w:rPr>
        <w:t>y</w:t>
      </w:r>
      <w:r w:rsidR="009F6CDD">
        <w:rPr>
          <w:rFonts w:ascii="Arial" w:hAnsi="Arial" w:cs="Arial"/>
        </w:rPr>
        <w:t xml:space="preserve"> novým plynovým kondenzačním kotlem. Nový zdroj tepla bude napojen na stávající otopnou </w:t>
      </w:r>
      <w:r w:rsidR="00653A40">
        <w:rPr>
          <w:rFonts w:ascii="Arial" w:hAnsi="Arial" w:cs="Arial"/>
        </w:rPr>
        <w:t xml:space="preserve">soustavu objektu. </w:t>
      </w:r>
      <w:r w:rsidR="00FE1610">
        <w:rPr>
          <w:rFonts w:ascii="Arial" w:hAnsi="Arial" w:cs="Arial"/>
        </w:rPr>
        <w:t>Dále budou osazeny nové regulační armatury na potrubní rozvody v objektu.</w:t>
      </w:r>
      <w:r>
        <w:rPr>
          <w:rFonts w:ascii="Arial" w:hAnsi="Arial" w:cs="Arial"/>
        </w:rPr>
        <w:t xml:space="preserve"> Dílo bude provedeno</w:t>
      </w:r>
      <w:r w:rsidRPr="00AB2D17">
        <w:rPr>
          <w:rFonts w:ascii="Arial" w:hAnsi="Arial" w:cs="Arial"/>
        </w:rPr>
        <w:t xml:space="preserve"> dle projektové dokumentace zpracované </w:t>
      </w:r>
      <w:r w:rsidR="005A7B5C">
        <w:rPr>
          <w:rFonts w:ascii="Arial" w:hAnsi="Arial" w:cs="Arial"/>
        </w:rPr>
        <w:t xml:space="preserve">společností </w:t>
      </w:r>
      <w:proofErr w:type="spellStart"/>
      <w:r w:rsidR="005A7B5C">
        <w:rPr>
          <w:rFonts w:ascii="Arial" w:hAnsi="Arial" w:cs="Arial"/>
        </w:rPr>
        <w:t>HEGAs</w:t>
      </w:r>
      <w:proofErr w:type="spellEnd"/>
      <w:r w:rsidR="005A7B5C">
        <w:rPr>
          <w:rFonts w:ascii="Arial" w:hAnsi="Arial" w:cs="Arial"/>
        </w:rPr>
        <w:t xml:space="preserve">, s. r. o., Kaštanová 182, Třinec, Dolní </w:t>
      </w:r>
      <w:proofErr w:type="spellStart"/>
      <w:r w:rsidR="005A7B5C">
        <w:rPr>
          <w:rFonts w:ascii="Arial" w:hAnsi="Arial" w:cs="Arial"/>
        </w:rPr>
        <w:t>Líštná</w:t>
      </w:r>
      <w:proofErr w:type="spellEnd"/>
      <w:r w:rsidR="005A7B5C">
        <w:rPr>
          <w:rFonts w:ascii="Arial" w:hAnsi="Arial" w:cs="Arial"/>
        </w:rPr>
        <w:t>, IČO 60774410</w:t>
      </w:r>
      <w:r w:rsidRPr="00AB2D17">
        <w:rPr>
          <w:rFonts w:ascii="Arial" w:hAnsi="Arial" w:cs="Arial"/>
        </w:rPr>
        <w:t xml:space="preserve"> dne </w:t>
      </w:r>
      <w:r w:rsidR="00B5251C">
        <w:rPr>
          <w:rFonts w:ascii="Arial" w:hAnsi="Arial" w:cs="Arial"/>
        </w:rPr>
        <w:t>10</w:t>
      </w:r>
      <w:r w:rsidR="005A7B5C">
        <w:rPr>
          <w:rFonts w:ascii="Arial" w:hAnsi="Arial" w:cs="Arial"/>
        </w:rPr>
        <w:t>/202</w:t>
      </w:r>
      <w:r w:rsidR="00B5251C">
        <w:rPr>
          <w:rFonts w:ascii="Arial" w:hAnsi="Arial" w:cs="Arial"/>
        </w:rPr>
        <w:t>0</w:t>
      </w:r>
      <w:r>
        <w:rPr>
          <w:rFonts w:ascii="Arial" w:hAnsi="Arial" w:cs="Arial"/>
        </w:rPr>
        <w:t xml:space="preserve"> </w:t>
      </w:r>
      <w:r w:rsidRPr="00AB2D17">
        <w:rPr>
          <w:rFonts w:ascii="Arial" w:hAnsi="Arial" w:cs="Arial"/>
        </w:rPr>
        <w:t xml:space="preserve">pod č. </w:t>
      </w:r>
      <w:r w:rsidR="005A7B5C">
        <w:rPr>
          <w:rFonts w:ascii="Arial" w:hAnsi="Arial" w:cs="Arial"/>
        </w:rPr>
        <w:t>32</w:t>
      </w:r>
      <w:r w:rsidR="00FE1610">
        <w:rPr>
          <w:rFonts w:ascii="Arial" w:hAnsi="Arial" w:cs="Arial"/>
        </w:rPr>
        <w:t>0</w:t>
      </w:r>
      <w:r w:rsidR="005A7B5C">
        <w:rPr>
          <w:rFonts w:ascii="Arial" w:hAnsi="Arial" w:cs="Arial"/>
        </w:rPr>
        <w:t xml:space="preserve"> 2</w:t>
      </w:r>
      <w:r w:rsidR="00FE1610">
        <w:rPr>
          <w:rFonts w:ascii="Arial" w:hAnsi="Arial" w:cs="Arial"/>
        </w:rPr>
        <w:t>09</w:t>
      </w:r>
      <w:r w:rsidRPr="00AB2D17">
        <w:rPr>
          <w:rFonts w:ascii="Arial" w:hAnsi="Arial" w:cs="Arial"/>
        </w:rPr>
        <w:t xml:space="preserve"> (dále jen „</w:t>
      </w:r>
      <w:r w:rsidRPr="003C7029">
        <w:rPr>
          <w:rFonts w:ascii="Arial" w:hAnsi="Arial" w:cs="Arial"/>
          <w:b/>
        </w:rPr>
        <w:t>projektová dokumentace</w:t>
      </w:r>
      <w:r w:rsidRPr="00AB2D17">
        <w:rPr>
          <w:rFonts w:ascii="Arial" w:hAnsi="Arial" w:cs="Arial"/>
        </w:rPr>
        <w:t>“) a zpracování dokumentace skutečného provedení stavby. Zhotovitel prohlašuje, že je odborně způsobilý k zajištění předmětu plnění podle této smlouvy.</w:t>
      </w:r>
    </w:p>
    <w:p w14:paraId="13AC9091" w14:textId="30EFC133" w:rsidR="00B55B43" w:rsidRPr="00CE2E96" w:rsidRDefault="00B55B43" w:rsidP="00CE2E96">
      <w:pPr>
        <w:pStyle w:val="Nadpis2"/>
        <w:numPr>
          <w:ilvl w:val="0"/>
          <w:numId w:val="9"/>
        </w:numPr>
        <w:tabs>
          <w:tab w:val="left" w:pos="708"/>
        </w:tabs>
        <w:suppressAutoHyphens/>
        <w:spacing w:before="0" w:after="120" w:line="240" w:lineRule="atLeast"/>
        <w:rPr>
          <w:rFonts w:ascii="Arial" w:hAnsi="Arial" w:cs="Arial"/>
        </w:rPr>
      </w:pPr>
      <w:r w:rsidRPr="00CE2E96">
        <w:rPr>
          <w:rFonts w:ascii="Arial" w:hAnsi="Arial" w:cs="Arial"/>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V této souvislosti je zhotovitel zejména povinen:</w:t>
      </w:r>
    </w:p>
    <w:p w14:paraId="1ADDF39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všechna opatření organizačního a stavebně technologického charakteru k řádnému provedení díla,</w:t>
      </w:r>
    </w:p>
    <w:p w14:paraId="59E30DA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provést bezpečnostní opatření na ochranu osob a majetku (zejména chodců a vozidel v místech dotčených stavbou),</w:t>
      </w:r>
    </w:p>
    <w:p w14:paraId="321F07B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6B77007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odvoz, uložení a likvidaci odpadů v souladu s právními předpisy,</w:t>
      </w:r>
    </w:p>
    <w:p w14:paraId="0F8DD1A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koordinační a kompletační činnost celé stavby,</w:t>
      </w:r>
    </w:p>
    <w:p w14:paraId="4EB09709" w14:textId="1B537104"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provádět denní úklid staveniště,</w:t>
      </w:r>
    </w:p>
    <w:p w14:paraId="5A662B6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označit staveniště v souladu s právními předpisy,</w:t>
      </w:r>
    </w:p>
    <w:p w14:paraId="1C9D0BBB" w14:textId="151B1215" w:rsidR="00B55B43" w:rsidRPr="00AB2D17" w:rsidRDefault="00B55B43" w:rsidP="00B55B43">
      <w:pPr>
        <w:pStyle w:val="Nadpis2"/>
        <w:numPr>
          <w:ilvl w:val="0"/>
          <w:numId w:val="2"/>
        </w:numPr>
        <w:tabs>
          <w:tab w:val="left" w:pos="708"/>
        </w:tabs>
        <w:suppressAutoHyphens/>
        <w:spacing w:before="0" w:after="80" w:line="240" w:lineRule="atLeast"/>
        <w:rPr>
          <w:rFonts w:ascii="Arial" w:hAnsi="Arial" w:cs="Arial"/>
        </w:rPr>
      </w:pPr>
      <w:r w:rsidRPr="00AB2D17">
        <w:rPr>
          <w:rFonts w:ascii="Arial" w:hAnsi="Arial" w:cs="Arial"/>
        </w:rPr>
        <w:t xml:space="preserve">zajistit v průběhu realizace díla plnou součinnost všech svých zástupců se zástupci projektanta, objednatele, technického dozoru </w:t>
      </w:r>
      <w:r>
        <w:rPr>
          <w:rFonts w:ascii="Arial" w:hAnsi="Arial" w:cs="Arial"/>
        </w:rPr>
        <w:t>stavebníka</w:t>
      </w:r>
      <w:r w:rsidRPr="00AB2D17">
        <w:rPr>
          <w:rFonts w:ascii="Arial" w:hAnsi="Arial" w:cs="Arial"/>
        </w:rPr>
        <w:t>, koordinátor</w:t>
      </w:r>
      <w:r w:rsidR="001270FE">
        <w:rPr>
          <w:rFonts w:ascii="Arial" w:hAnsi="Arial" w:cs="Arial"/>
        </w:rPr>
        <w:t>a BOZP, budoucího provozovatele</w:t>
      </w:r>
      <w:r w:rsidRPr="00AB2D17">
        <w:rPr>
          <w:rFonts w:ascii="Arial" w:hAnsi="Arial" w:cs="Arial"/>
        </w:rPr>
        <w:t xml:space="preserve">. </w:t>
      </w:r>
    </w:p>
    <w:p w14:paraId="56AD09A6" w14:textId="1D730B1F" w:rsidR="00B55B43" w:rsidRPr="00CE2E96" w:rsidRDefault="00B55B43" w:rsidP="00CE2E96">
      <w:pPr>
        <w:pStyle w:val="Nadpis2"/>
        <w:numPr>
          <w:ilvl w:val="0"/>
          <w:numId w:val="9"/>
        </w:numPr>
        <w:tabs>
          <w:tab w:val="left" w:pos="708"/>
        </w:tabs>
        <w:suppressAutoHyphens/>
        <w:spacing w:before="0" w:after="120" w:line="240" w:lineRule="atLeast"/>
        <w:rPr>
          <w:rFonts w:ascii="Arial" w:hAnsi="Arial" w:cs="Arial"/>
        </w:rPr>
      </w:pPr>
      <w:r w:rsidRPr="00CE2E96">
        <w:rPr>
          <w:rFonts w:ascii="Arial" w:hAnsi="Arial" w:cs="Arial"/>
        </w:rPr>
        <w:t>Dokumentace skutečného provedení stavby bude provedena podle následujících zásad:</w:t>
      </w:r>
    </w:p>
    <w:p w14:paraId="475813F9"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do projektové dokumentace budou zřetelně vyznačeny všechny změny, k nimž došlo v průběhu provedení díla,</w:t>
      </w:r>
    </w:p>
    <w:p w14:paraId="19031C2A"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ty části projektové dokumentace, u kterých nedošlo k žádným změnám, budou označeny nápisem „beze změn“,</w:t>
      </w:r>
    </w:p>
    <w:p w14:paraId="275C2F88"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14:paraId="169837B2"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 xml:space="preserve">u </w:t>
      </w:r>
      <w:r w:rsidRPr="000D58AE">
        <w:rPr>
          <w:rFonts w:ascii="Arial" w:hAnsi="Arial" w:cs="Arial"/>
        </w:rPr>
        <w:t>výkresů obsahujících změnu proti projektové dokumentaci bude umístěn odkaz na změnový list,</w:t>
      </w:r>
    </w:p>
    <w:p w14:paraId="783FFC85" w14:textId="0F54B44E" w:rsidR="00CE2E96" w:rsidRDefault="008D0C69" w:rsidP="00CE2E96">
      <w:pPr>
        <w:pStyle w:val="Nadpis2"/>
        <w:numPr>
          <w:ilvl w:val="0"/>
          <w:numId w:val="9"/>
        </w:numPr>
        <w:tabs>
          <w:tab w:val="left" w:pos="708"/>
        </w:tabs>
        <w:suppressAutoHyphens/>
        <w:spacing w:before="0" w:after="120" w:line="240" w:lineRule="atLeast"/>
        <w:ind w:hanging="294"/>
        <w:rPr>
          <w:rFonts w:ascii="Arial" w:hAnsi="Arial" w:cs="Arial"/>
        </w:rPr>
      </w:pPr>
      <w:r>
        <w:rPr>
          <w:rFonts w:ascii="Arial" w:hAnsi="Arial" w:cs="Arial"/>
        </w:rPr>
        <w:t>Do</w:t>
      </w:r>
      <w:r w:rsidR="00B55B43" w:rsidRPr="000D58AE">
        <w:rPr>
          <w:rFonts w:ascii="Arial" w:hAnsi="Arial" w:cs="Arial"/>
        </w:rPr>
        <w:t>kumentace skutečného provedení stavby bude předána objednateli nejpozději v den převzetí díla objednatelem ve třech vyhotoveních v tištěné a 1x</w:t>
      </w:r>
      <w:r w:rsidR="00B55B43" w:rsidRPr="00AB2D17">
        <w:rPr>
          <w:rFonts w:ascii="Arial" w:hAnsi="Arial" w:cs="Arial"/>
        </w:rPr>
        <w:t xml:space="preserve"> v digitální podobě.</w:t>
      </w:r>
    </w:p>
    <w:p w14:paraId="0E9A7F30" w14:textId="77777777" w:rsidR="00CE2E96" w:rsidRDefault="00B55B43" w:rsidP="00CE2E96">
      <w:pPr>
        <w:pStyle w:val="Nadpis2"/>
        <w:numPr>
          <w:ilvl w:val="0"/>
          <w:numId w:val="9"/>
        </w:numPr>
        <w:tabs>
          <w:tab w:val="left" w:pos="708"/>
        </w:tabs>
        <w:suppressAutoHyphens/>
        <w:spacing w:before="0" w:after="120" w:line="240" w:lineRule="atLeast"/>
        <w:ind w:hanging="294"/>
        <w:rPr>
          <w:rFonts w:ascii="Arial" w:hAnsi="Arial" w:cs="Arial"/>
        </w:rPr>
      </w:pPr>
      <w:r w:rsidRPr="00CE2E96">
        <w:rPr>
          <w:rFonts w:ascii="Arial" w:hAnsi="Arial" w:cs="Arial"/>
        </w:rPr>
        <w:lastRenderedPageBreak/>
        <w:t xml:space="preserve">Práce a dodávky, které v projektové dokumentaci obsaženy nejsou a na jejichž provedení objednatel trvá nebo s jejichž provedením nad sjednaný rámec díla souhlasí, se nazývají vícepráce. </w:t>
      </w:r>
      <w:r w:rsidR="00BB1329" w:rsidRPr="00CE2E96">
        <w:rPr>
          <w:rFonts w:ascii="Arial" w:hAnsi="Arial" w:cs="Arial"/>
        </w:rPr>
        <w:t>Objednatel si vyhrazuje právo omezit či zmenšit předmět smlouvy o práce a dodávky, které jsou obsaženy v dokumentaci a jejichž provedení nepožaduje, což se poté považuje za méněpráce.</w:t>
      </w:r>
    </w:p>
    <w:p w14:paraId="47F555AD" w14:textId="77777777" w:rsidR="00CE2E96" w:rsidRDefault="00BB1329" w:rsidP="00CE2E96">
      <w:pPr>
        <w:pStyle w:val="Nadpis2"/>
        <w:numPr>
          <w:ilvl w:val="0"/>
          <w:numId w:val="9"/>
        </w:numPr>
        <w:tabs>
          <w:tab w:val="left" w:pos="708"/>
        </w:tabs>
        <w:suppressAutoHyphens/>
        <w:spacing w:before="0" w:after="120" w:line="240" w:lineRule="atLeast"/>
        <w:ind w:hanging="294"/>
        <w:rPr>
          <w:rFonts w:ascii="Arial" w:hAnsi="Arial" w:cs="Arial"/>
        </w:rPr>
      </w:pPr>
      <w:r w:rsidRPr="00CE2E96">
        <w:rPr>
          <w:rFonts w:ascii="Arial" w:hAnsi="Arial" w:cs="Arial"/>
        </w:rPr>
        <w:t>Objednatel je oprávněn, i v průběhu provádění díla, požadovat záměny materiálů oproti původně navrženým a sjednaným materiálům, a to při zachování stejné kvality. Zhotovitel je povinen na tyto požadavky objednatele přistoupit. Pokud v průběhu provádění díla bude zhotovitel požadovat záměnu materiálů oproti původně navrženým a sjednaným materiálům, a to při zachování stejné kvality, může je realizovat pouze po předchozím odsouhlasení ze strany objednatele (pokud tyto změny nemají vliv na cenu díla, pak postačí odsouhlasení zástupcem objednatele ve věcech technických formou změnového listu, pokud však tyto změny mají vliv na cenu díla, mohou být realizovány po jejich odsouhlasení</w:t>
      </w:r>
      <w:r w:rsidR="00CE2E96" w:rsidRPr="00CE2E96">
        <w:rPr>
          <w:rFonts w:ascii="Arial" w:hAnsi="Arial" w:cs="Arial"/>
        </w:rPr>
        <w:t xml:space="preserve"> formou dodatku k této smlouvě.</w:t>
      </w:r>
    </w:p>
    <w:p w14:paraId="667645EC" w14:textId="77777777" w:rsidR="00CE2E96" w:rsidRDefault="00B55B43" w:rsidP="00926F02">
      <w:pPr>
        <w:pStyle w:val="Nadpis2"/>
        <w:numPr>
          <w:ilvl w:val="0"/>
          <w:numId w:val="9"/>
        </w:numPr>
        <w:tabs>
          <w:tab w:val="left" w:pos="708"/>
        </w:tabs>
        <w:suppressAutoHyphens/>
        <w:spacing w:before="0" w:after="120" w:line="240" w:lineRule="atLeast"/>
        <w:ind w:hanging="294"/>
        <w:rPr>
          <w:rFonts w:ascii="Arial" w:hAnsi="Arial" w:cs="Arial"/>
        </w:rPr>
      </w:pPr>
      <w:r w:rsidRPr="00CE2E96">
        <w:rPr>
          <w:rFonts w:ascii="Arial" w:hAnsi="Arial" w:cs="Arial"/>
        </w:rPr>
        <w:t xml:space="preserve">Zhotovitel potvrzuje, že se k datu podpisu této smlouvy seznámil s rozsahem, obsahem a povahou díla, řádně překontroloval projektovou dokumentaci, kterou převzal, tj. tzn. textovou část, popis prací, výkresovou část, vyjádření a stanoviska orgánů, organizací, vlastníků a správců inženýrských sítí, výkaz výměr, a všechny nejasné podmínky pro realizaci si vyjasnil se zhotovitelem projektové dokumentace, objednatelem a prohlídkou místa stavby. Dále potvrzuje, že jsou mu známy veškeré podmínky technické, kvalitativní, místní podmínky na staveništi a jiné podmínky nezbytné k řádné realizaci díla.  </w:t>
      </w:r>
    </w:p>
    <w:p w14:paraId="2CF207ED" w14:textId="383B780F" w:rsidR="00B55B43" w:rsidRPr="00CE2E96" w:rsidRDefault="00BB1329" w:rsidP="00926F02">
      <w:pPr>
        <w:pStyle w:val="Nadpis2"/>
        <w:numPr>
          <w:ilvl w:val="0"/>
          <w:numId w:val="9"/>
        </w:numPr>
        <w:tabs>
          <w:tab w:val="left" w:pos="709"/>
        </w:tabs>
        <w:suppressAutoHyphens/>
        <w:spacing w:before="0" w:after="120" w:line="240" w:lineRule="atLeast"/>
        <w:rPr>
          <w:rFonts w:ascii="Arial" w:hAnsi="Arial" w:cs="Arial"/>
        </w:rPr>
      </w:pPr>
      <w:r w:rsidRPr="00CE2E96">
        <w:rPr>
          <w:rFonts w:ascii="Arial" w:hAnsi="Arial" w:cs="Arial"/>
        </w:rPr>
        <w:t>Objednatel se zavazuje předmět díla bez vad a nedodělků převzít ve smluvně sjednané době a zaplatit za provedení díla zhotoviteli cenu sjednanou touto smlouvou za podmínek dále stanovených.</w:t>
      </w:r>
    </w:p>
    <w:p w14:paraId="5C26C844" w14:textId="34227966" w:rsidR="00B55B43" w:rsidRPr="00AB2D17" w:rsidRDefault="00B55B43" w:rsidP="00926F02">
      <w:pPr>
        <w:pStyle w:val="Nadpis2"/>
        <w:numPr>
          <w:ilvl w:val="0"/>
          <w:numId w:val="9"/>
        </w:numPr>
        <w:tabs>
          <w:tab w:val="left" w:pos="708"/>
        </w:tabs>
        <w:suppressAutoHyphens/>
        <w:spacing w:before="0" w:after="120" w:line="240" w:lineRule="atLeast"/>
        <w:rPr>
          <w:rFonts w:ascii="Arial" w:hAnsi="Arial" w:cs="Arial"/>
        </w:rPr>
      </w:pPr>
      <w:r w:rsidRPr="00AB2D17">
        <w:rPr>
          <w:rFonts w:ascii="Arial" w:hAnsi="Arial" w:cs="Arial"/>
        </w:rPr>
        <w:t>Zhotovitel je povinen provést dílo vlastním jménem, na vlastní odpovědnost a na své nebezpečí.</w:t>
      </w:r>
    </w:p>
    <w:p w14:paraId="28C2AFE2" w14:textId="77777777" w:rsidR="00630B4A" w:rsidRDefault="00630B4A" w:rsidP="00B55B43">
      <w:pPr>
        <w:pStyle w:val="Nadpis1"/>
        <w:numPr>
          <w:ilvl w:val="0"/>
          <w:numId w:val="0"/>
        </w:numPr>
        <w:spacing w:before="0" w:after="0"/>
        <w:ind w:left="431" w:hanging="431"/>
        <w:jc w:val="center"/>
        <w:rPr>
          <w:sz w:val="22"/>
          <w:szCs w:val="22"/>
        </w:rPr>
      </w:pPr>
    </w:p>
    <w:p w14:paraId="4FE23DC1"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II.</w:t>
      </w:r>
    </w:p>
    <w:p w14:paraId="3567E7FC"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DOBA A MÍSTO PLNĚNÍ</w:t>
      </w:r>
    </w:p>
    <w:p w14:paraId="0DB4A2D7" w14:textId="77777777" w:rsidR="007F37E1" w:rsidRDefault="00B55B43" w:rsidP="00926F02">
      <w:pPr>
        <w:pStyle w:val="Nadpis2"/>
        <w:numPr>
          <w:ilvl w:val="0"/>
          <w:numId w:val="16"/>
        </w:numPr>
        <w:tabs>
          <w:tab w:val="left" w:pos="708"/>
        </w:tabs>
        <w:suppressAutoHyphens/>
        <w:spacing w:before="0" w:after="120" w:line="240" w:lineRule="atLeast"/>
        <w:rPr>
          <w:rFonts w:ascii="Arial" w:hAnsi="Arial" w:cs="Arial"/>
        </w:rPr>
      </w:pPr>
      <w:r w:rsidRPr="00AB2D17">
        <w:rPr>
          <w:rFonts w:ascii="Arial" w:hAnsi="Arial" w:cs="Arial"/>
        </w:rPr>
        <w:t xml:space="preserve">Zhotovitel je povinen převzít staveniště do 5 </w:t>
      </w:r>
      <w:r w:rsidR="00630B4A">
        <w:rPr>
          <w:rFonts w:ascii="Arial" w:hAnsi="Arial" w:cs="Arial"/>
        </w:rPr>
        <w:t xml:space="preserve">pracovních </w:t>
      </w:r>
      <w:r w:rsidRPr="00AB2D17">
        <w:rPr>
          <w:rFonts w:ascii="Arial" w:hAnsi="Arial" w:cs="Arial"/>
        </w:rPr>
        <w:t>dnů ode dne doručení výzvy k převzetí staveniště, pokud se smluvní strany nedohodnou jinak. O předání staveniště bude zhotovitelem vyhotoven zápis.</w:t>
      </w:r>
      <w:r w:rsidR="00630B4A">
        <w:rPr>
          <w:rFonts w:ascii="Arial" w:hAnsi="Arial" w:cs="Arial"/>
        </w:rPr>
        <w:t xml:space="preserve"> </w:t>
      </w:r>
    </w:p>
    <w:p w14:paraId="789C3D5A" w14:textId="6921CC23" w:rsidR="00C22B50" w:rsidRPr="00926F02" w:rsidRDefault="00630B4A" w:rsidP="00C22B50">
      <w:pPr>
        <w:pStyle w:val="Nadpis2"/>
        <w:numPr>
          <w:ilvl w:val="0"/>
          <w:numId w:val="16"/>
        </w:numPr>
        <w:tabs>
          <w:tab w:val="left" w:pos="708"/>
        </w:tabs>
        <w:suppressAutoHyphens/>
        <w:spacing w:before="0" w:after="120" w:line="240" w:lineRule="atLeast"/>
        <w:rPr>
          <w:rFonts w:ascii="Arial" w:hAnsi="Arial" w:cs="Arial"/>
        </w:rPr>
      </w:pPr>
      <w:r>
        <w:rPr>
          <w:rFonts w:ascii="Arial" w:hAnsi="Arial" w:cs="Arial"/>
        </w:rPr>
        <w:t xml:space="preserve">Zhotovitel je povinen </w:t>
      </w:r>
      <w:r w:rsidR="007F37E1">
        <w:rPr>
          <w:rFonts w:ascii="Arial" w:hAnsi="Arial" w:cs="Arial"/>
        </w:rPr>
        <w:t xml:space="preserve">dokončit </w:t>
      </w:r>
      <w:r>
        <w:rPr>
          <w:rFonts w:ascii="Arial" w:hAnsi="Arial" w:cs="Arial"/>
        </w:rPr>
        <w:t xml:space="preserve">realizaci díla </w:t>
      </w:r>
      <w:r w:rsidR="00C45E65" w:rsidRPr="00C22B50">
        <w:rPr>
          <w:rFonts w:ascii="Arial" w:hAnsi="Arial" w:cs="Arial"/>
          <w:b/>
          <w:bCs/>
        </w:rPr>
        <w:t>v termínu do 1</w:t>
      </w:r>
      <w:r w:rsidR="00C22B50" w:rsidRPr="00C22B50">
        <w:rPr>
          <w:rFonts w:ascii="Arial" w:hAnsi="Arial" w:cs="Arial"/>
          <w:b/>
          <w:bCs/>
        </w:rPr>
        <w:t>2</w:t>
      </w:r>
      <w:r w:rsidR="00C45E65" w:rsidRPr="00C22B50">
        <w:rPr>
          <w:rFonts w:ascii="Arial" w:hAnsi="Arial" w:cs="Arial"/>
          <w:b/>
          <w:bCs/>
        </w:rPr>
        <w:t>0</w:t>
      </w:r>
      <w:r w:rsidR="00C22B50" w:rsidRPr="00C22B50">
        <w:rPr>
          <w:rFonts w:ascii="Arial" w:hAnsi="Arial" w:cs="Arial"/>
          <w:b/>
          <w:bCs/>
        </w:rPr>
        <w:t xml:space="preserve"> kalendářních</w:t>
      </w:r>
      <w:r w:rsidR="00C22B50" w:rsidRPr="00926F02">
        <w:rPr>
          <w:rFonts w:ascii="Arial" w:hAnsi="Arial" w:cs="Arial"/>
          <w:b/>
        </w:rPr>
        <w:t xml:space="preserve"> dnů</w:t>
      </w:r>
      <w:r w:rsidR="00C22B50">
        <w:rPr>
          <w:rFonts w:ascii="Arial" w:hAnsi="Arial" w:cs="Arial"/>
          <w:b/>
        </w:rPr>
        <w:t xml:space="preserve"> od </w:t>
      </w:r>
      <w:r w:rsidR="002D3A71">
        <w:rPr>
          <w:rFonts w:ascii="Arial" w:hAnsi="Arial" w:cs="Arial"/>
          <w:b/>
        </w:rPr>
        <w:t>nabytí účinnosti smlouvy</w:t>
      </w:r>
      <w:r w:rsidR="00C22B50">
        <w:rPr>
          <w:rFonts w:ascii="Arial" w:hAnsi="Arial" w:cs="Arial"/>
        </w:rPr>
        <w:t xml:space="preserve">. </w:t>
      </w:r>
      <w:r w:rsidR="00C22B50" w:rsidRPr="00926F02">
        <w:rPr>
          <w:rFonts w:ascii="Arial" w:hAnsi="Arial" w:cs="Arial"/>
        </w:rPr>
        <w:t>Smluvní strany se dohodly, že provedením díla se rozumí jeho řádné ukončení a převzetí díl</w:t>
      </w:r>
      <w:r w:rsidR="00C22B50">
        <w:rPr>
          <w:rFonts w:ascii="Arial" w:hAnsi="Arial" w:cs="Arial"/>
        </w:rPr>
        <w:t xml:space="preserve"> </w:t>
      </w:r>
      <w:r w:rsidR="00C22B50" w:rsidRPr="00926F02">
        <w:rPr>
          <w:rFonts w:ascii="Arial" w:hAnsi="Arial" w:cs="Arial"/>
        </w:rPr>
        <w:t xml:space="preserve">objednatelem. Smluvní strany se dohodly, že řádným ukončením díla se rozumí, že dílo </w:t>
      </w:r>
      <w:r w:rsidR="00C22B50" w:rsidRPr="00926F02">
        <w:rPr>
          <w:rFonts w:ascii="Arial" w:hAnsi="Arial" w:cs="Arial"/>
          <w:snapToGrid w:val="0"/>
        </w:rPr>
        <w:t>nebude vykazovat žádné vady ani nedodělky. Objednatel však může převzít i dílo, které vykazuje drobné vady nebo nedodělky, nebránící užívání díla. Při předání a převzetí díla s drobnými vadami a nedodělky se v zápise o předání a převzetí sjedná termín, ve kterém je zhotovitel povinen tyto vady nebo nedodělky odstranit.</w:t>
      </w:r>
    </w:p>
    <w:p w14:paraId="255C2271" w14:textId="76317A7A" w:rsidR="00926F02" w:rsidRDefault="00630B4A" w:rsidP="00C22B50">
      <w:pPr>
        <w:pStyle w:val="Nadpis2"/>
        <w:numPr>
          <w:ilvl w:val="0"/>
          <w:numId w:val="16"/>
        </w:numPr>
        <w:tabs>
          <w:tab w:val="left" w:pos="708"/>
        </w:tabs>
        <w:suppressAutoHyphens/>
        <w:spacing w:before="0" w:after="120" w:line="240" w:lineRule="atLeast"/>
        <w:rPr>
          <w:rFonts w:ascii="Arial" w:hAnsi="Arial" w:cs="Arial"/>
        </w:rPr>
      </w:pPr>
      <w:r w:rsidRPr="00926F02">
        <w:rPr>
          <w:rFonts w:ascii="Arial" w:hAnsi="Arial" w:cs="Arial"/>
        </w:rPr>
        <w:t>Smluvní strany se dohodly, že provedením díla se rozumí jeho řádné ukončení a převzetí díl</w:t>
      </w:r>
      <w:r w:rsidR="00C22B50">
        <w:rPr>
          <w:rFonts w:ascii="Arial" w:hAnsi="Arial" w:cs="Arial"/>
        </w:rPr>
        <w:t xml:space="preserve"> </w:t>
      </w:r>
      <w:r w:rsidRPr="00926F02">
        <w:rPr>
          <w:rFonts w:ascii="Arial" w:hAnsi="Arial" w:cs="Arial"/>
        </w:rPr>
        <w:t xml:space="preserve">objednatelem. Smluvní strany se dohodly, že řádným ukončením díla se rozumí, že dílo </w:t>
      </w:r>
      <w:r w:rsidRPr="00926F02">
        <w:rPr>
          <w:rFonts w:ascii="Arial" w:hAnsi="Arial" w:cs="Arial"/>
          <w:snapToGrid w:val="0"/>
        </w:rPr>
        <w:t>nebude vykazovat žádné vady ani nedodělky. Objednatel však může převzít i dílo, které vykazuje drobné vady nebo nedodělky, nebránící užívání díla. Při předání a převzetí díla s drobnými vadami a nedodělky se v zápise o předání a převzetí sjedná termín, ve kterém je zhotovitel povinen tyto vady nebo nedodělky odstranit.</w:t>
      </w:r>
    </w:p>
    <w:p w14:paraId="5D9B1E56" w14:textId="77777777" w:rsidR="00926F02" w:rsidRDefault="00B55B43" w:rsidP="00926F02">
      <w:pPr>
        <w:pStyle w:val="Nadpis2"/>
        <w:numPr>
          <w:ilvl w:val="0"/>
          <w:numId w:val="16"/>
        </w:numPr>
        <w:tabs>
          <w:tab w:val="left" w:pos="708"/>
        </w:tabs>
        <w:suppressAutoHyphens/>
        <w:spacing w:before="0" w:after="120" w:line="240" w:lineRule="atLeast"/>
        <w:rPr>
          <w:rFonts w:ascii="Arial" w:hAnsi="Arial" w:cs="Arial"/>
        </w:rPr>
      </w:pPr>
      <w:r w:rsidRPr="00926F02">
        <w:rPr>
          <w:rFonts w:ascii="Arial" w:hAnsi="Arial" w:cs="Arial"/>
        </w:rPr>
        <w:t xml:space="preserve">V případě, že o to objednatel požádá, přeruší zhotovitel práce na díle. Zhotoviteli z takového </w:t>
      </w:r>
      <w:r w:rsidRPr="00926F02">
        <w:rPr>
          <w:rFonts w:ascii="Arial" w:hAnsi="Arial" w:cs="Arial"/>
        </w:rPr>
        <w:lastRenderedPageBreak/>
        <w:t xml:space="preserve">přerušení za žádných okolností nemůže vyplývat právo na účtování jakýchkoliv smluvních pokut, navýšení cen či náhrad škod. V případě přerušení prací na straně objednatele se o dobu přerušení prodlužuje termín pro dokončení díla. </w:t>
      </w:r>
    </w:p>
    <w:p w14:paraId="63049897" w14:textId="77777777" w:rsidR="00926F02" w:rsidRDefault="00B55B43" w:rsidP="00926F02">
      <w:pPr>
        <w:pStyle w:val="Nadpis2"/>
        <w:numPr>
          <w:ilvl w:val="0"/>
          <w:numId w:val="16"/>
        </w:numPr>
        <w:tabs>
          <w:tab w:val="left" w:pos="708"/>
        </w:tabs>
        <w:suppressAutoHyphens/>
        <w:spacing w:before="0" w:after="120" w:line="240" w:lineRule="atLeast"/>
        <w:rPr>
          <w:rFonts w:ascii="Arial" w:hAnsi="Arial" w:cs="Arial"/>
        </w:rPr>
      </w:pPr>
      <w:r w:rsidRPr="00926F02">
        <w:rPr>
          <w:rFonts w:ascii="Arial" w:hAnsi="Arial" w:cs="Arial"/>
        </w:rPr>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této smlouvy posouvá o dobu, po kterou zhotovitel nemohl práce na díle z důvodu klimatických podmínek provádět. </w:t>
      </w:r>
    </w:p>
    <w:p w14:paraId="70D002B8" w14:textId="77777777" w:rsidR="00926F02" w:rsidRDefault="00B55B43" w:rsidP="00926F02">
      <w:pPr>
        <w:pStyle w:val="Nadpis2"/>
        <w:numPr>
          <w:ilvl w:val="0"/>
          <w:numId w:val="16"/>
        </w:numPr>
        <w:tabs>
          <w:tab w:val="left" w:pos="708"/>
        </w:tabs>
        <w:suppressAutoHyphens/>
        <w:spacing w:before="0" w:after="120" w:line="240" w:lineRule="atLeast"/>
        <w:rPr>
          <w:rFonts w:ascii="Arial" w:hAnsi="Arial" w:cs="Arial"/>
        </w:rPr>
      </w:pPr>
      <w:r w:rsidRPr="00926F02">
        <w:rPr>
          <w:rFonts w:ascii="Arial" w:hAnsi="Arial" w:cs="Arial"/>
        </w:rPr>
        <w:t xml:space="preserve">Přílohou této smlouvy je Časový harmonogram obsahující termíny prováděných prací </w:t>
      </w:r>
      <w:r w:rsidR="00630B4A" w:rsidRPr="00926F02">
        <w:rPr>
          <w:rFonts w:ascii="Arial" w:hAnsi="Arial" w:cs="Arial"/>
        </w:rPr>
        <w:t>(příloha č. 3)</w:t>
      </w:r>
      <w:r w:rsidRPr="00926F02">
        <w:rPr>
          <w:rFonts w:ascii="Arial" w:hAnsi="Arial" w:cs="Arial"/>
        </w:rPr>
        <w:t>.</w:t>
      </w:r>
    </w:p>
    <w:p w14:paraId="21A0399A" w14:textId="6EA6F20B" w:rsidR="00B55B43" w:rsidRPr="00926F02" w:rsidRDefault="00CE2E96" w:rsidP="00926F02">
      <w:pPr>
        <w:pStyle w:val="Nadpis2"/>
        <w:numPr>
          <w:ilvl w:val="0"/>
          <w:numId w:val="16"/>
        </w:numPr>
        <w:tabs>
          <w:tab w:val="left" w:pos="708"/>
        </w:tabs>
        <w:suppressAutoHyphens/>
        <w:spacing w:before="0" w:after="120" w:line="240" w:lineRule="atLeast"/>
        <w:rPr>
          <w:rFonts w:ascii="Arial" w:hAnsi="Arial" w:cs="Arial"/>
        </w:rPr>
      </w:pPr>
      <w:r w:rsidRPr="00926F02">
        <w:rPr>
          <w:rFonts w:ascii="Arial" w:hAnsi="Arial" w:cs="Arial"/>
        </w:rPr>
        <w:t xml:space="preserve">Místem plnění je objekt </w:t>
      </w:r>
      <w:r w:rsidR="00FE1610" w:rsidRPr="00C22B50">
        <w:rPr>
          <w:rFonts w:ascii="Arial" w:hAnsi="Arial" w:cs="Arial"/>
          <w:b/>
          <w:bCs/>
        </w:rPr>
        <w:t xml:space="preserve">Domova </w:t>
      </w:r>
      <w:proofErr w:type="gramStart"/>
      <w:r w:rsidR="00FE1610" w:rsidRPr="00C22B50">
        <w:rPr>
          <w:rFonts w:ascii="Arial" w:hAnsi="Arial" w:cs="Arial"/>
          <w:b/>
          <w:bCs/>
        </w:rPr>
        <w:t>Nýdek - Nýdek</w:t>
      </w:r>
      <w:proofErr w:type="gramEnd"/>
      <w:r w:rsidR="00FE1610" w:rsidRPr="00C22B50">
        <w:rPr>
          <w:rFonts w:ascii="Arial" w:hAnsi="Arial" w:cs="Arial"/>
          <w:b/>
          <w:bCs/>
        </w:rPr>
        <w:t xml:space="preserve"> č.p. 545</w:t>
      </w:r>
      <w:r w:rsidRPr="00C22B50">
        <w:rPr>
          <w:rFonts w:ascii="Arial" w:hAnsi="Arial" w:cs="Arial"/>
          <w:b/>
          <w:bCs/>
        </w:rPr>
        <w:t>.</w:t>
      </w:r>
      <w:r w:rsidRPr="00926F02">
        <w:rPr>
          <w:rFonts w:ascii="Arial" w:hAnsi="Arial" w:cs="Arial"/>
        </w:rPr>
        <w:t xml:space="preserve"> </w:t>
      </w:r>
    </w:p>
    <w:p w14:paraId="1ACE91C7" w14:textId="77777777" w:rsidR="00B55B43" w:rsidRPr="00AB2D17" w:rsidRDefault="00B55B43" w:rsidP="00B55B43">
      <w:pPr>
        <w:rPr>
          <w:rFonts w:ascii="Arial" w:hAnsi="Arial" w:cs="Arial"/>
          <w:highlight w:val="yellow"/>
        </w:rPr>
      </w:pPr>
    </w:p>
    <w:p w14:paraId="01BB480D"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w:t>
      </w:r>
      <w:r w:rsidR="00845D75">
        <w:rPr>
          <w:sz w:val="22"/>
          <w:szCs w:val="22"/>
        </w:rPr>
        <w:t>II</w:t>
      </w:r>
      <w:r>
        <w:rPr>
          <w:sz w:val="22"/>
          <w:szCs w:val="22"/>
        </w:rPr>
        <w:t>.</w:t>
      </w:r>
    </w:p>
    <w:p w14:paraId="08C7DC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CENA DÍLA</w:t>
      </w:r>
    </w:p>
    <w:p w14:paraId="7663537F" w14:textId="1844FF1B" w:rsidR="00B55B43" w:rsidRPr="00AB2D17" w:rsidRDefault="00845D75" w:rsidP="00517ADB">
      <w:pPr>
        <w:pStyle w:val="Nadpis2"/>
        <w:numPr>
          <w:ilvl w:val="0"/>
          <w:numId w:val="18"/>
        </w:numPr>
        <w:tabs>
          <w:tab w:val="left" w:pos="708"/>
        </w:tabs>
        <w:suppressAutoHyphens/>
        <w:spacing w:before="0" w:after="120" w:line="240" w:lineRule="atLeast"/>
        <w:rPr>
          <w:rFonts w:ascii="Arial" w:hAnsi="Arial" w:cs="Arial"/>
        </w:rPr>
      </w:pPr>
      <w:r>
        <w:rPr>
          <w:rFonts w:ascii="Arial" w:hAnsi="Arial" w:cs="Arial"/>
        </w:rPr>
        <w:t>Cena díla je sjednána v souladu s nabídkovou cenou uvedenou v nabídce zhotovitele, která je závazným podkladem pro uzavření této smlouvy a která činí</w:t>
      </w:r>
      <w:r w:rsidR="00B55B43" w:rsidRPr="00AB2D17">
        <w:rPr>
          <w:rFonts w:ascii="Arial" w:hAnsi="Arial" w:cs="Arial"/>
        </w:rPr>
        <w:t>:</w:t>
      </w:r>
    </w:p>
    <w:p w14:paraId="5B873207" w14:textId="6AE99A82" w:rsidR="00B55B43" w:rsidRPr="00845D75" w:rsidRDefault="00517ADB" w:rsidP="00517ADB">
      <w:pPr>
        <w:rPr>
          <w:rFonts w:ascii="Arial" w:hAnsi="Arial" w:cs="Arial"/>
          <w:b/>
        </w:rPr>
      </w:pPr>
      <w:r>
        <w:rPr>
          <w:rFonts w:ascii="Arial" w:hAnsi="Arial" w:cs="Arial"/>
          <w:b/>
        </w:rPr>
        <w:t xml:space="preserve">          </w:t>
      </w:r>
      <w:r w:rsidR="00B55B43" w:rsidRPr="00845D75">
        <w:rPr>
          <w:rFonts w:ascii="Arial" w:hAnsi="Arial" w:cs="Arial"/>
          <w:b/>
        </w:rPr>
        <w:t>Cena díla bez DPH</w:t>
      </w:r>
      <w:r w:rsidR="00B55B43" w:rsidRPr="00845D75">
        <w:rPr>
          <w:rFonts w:ascii="Arial" w:hAnsi="Arial" w:cs="Arial"/>
          <w:b/>
        </w:rPr>
        <w:tab/>
      </w:r>
      <w:r w:rsidR="00B55B43" w:rsidRPr="00845D75">
        <w:rPr>
          <w:rFonts w:ascii="Arial" w:hAnsi="Arial" w:cs="Arial"/>
          <w:b/>
        </w:rPr>
        <w:tab/>
      </w:r>
      <w:r w:rsidR="00F312DB">
        <w:rPr>
          <w:rFonts w:ascii="Arial" w:hAnsi="Arial" w:cs="Arial"/>
          <w:b/>
        </w:rPr>
        <w:t>2 480 361,83</w:t>
      </w:r>
      <w:r w:rsidR="00845D75">
        <w:rPr>
          <w:rFonts w:ascii="Arial" w:hAnsi="Arial" w:cs="Arial"/>
          <w:b/>
        </w:rPr>
        <w:t xml:space="preserve"> Kč</w:t>
      </w:r>
    </w:p>
    <w:p w14:paraId="6C970DAF" w14:textId="77777777" w:rsidR="00AF5734" w:rsidRDefault="00B55B43" w:rsidP="00517ADB">
      <w:pPr>
        <w:ind w:left="709"/>
        <w:rPr>
          <w:rFonts w:ascii="Arial" w:hAnsi="Arial" w:cs="Arial"/>
        </w:rPr>
      </w:pPr>
      <w:r w:rsidRPr="00AB2D17">
        <w:rPr>
          <w:rFonts w:ascii="Arial" w:hAnsi="Arial" w:cs="Arial"/>
        </w:rPr>
        <w:t>K ceně díla bez DPH bude připočtena daň z přidané hodnoty dle platných právních předpisů.</w:t>
      </w:r>
    </w:p>
    <w:p w14:paraId="79F4D5ED" w14:textId="54968578" w:rsidR="00B55B43" w:rsidRPr="00AB2D17" w:rsidRDefault="006C6992" w:rsidP="00517ADB">
      <w:pPr>
        <w:pStyle w:val="Nadpis2"/>
        <w:numPr>
          <w:ilvl w:val="0"/>
          <w:numId w:val="18"/>
        </w:numPr>
        <w:tabs>
          <w:tab w:val="left" w:pos="708"/>
        </w:tabs>
        <w:suppressAutoHyphens/>
        <w:spacing w:before="0" w:after="120" w:line="240" w:lineRule="atLeast"/>
        <w:rPr>
          <w:rFonts w:ascii="Arial" w:hAnsi="Arial" w:cs="Arial"/>
        </w:rPr>
      </w:pPr>
      <w:r>
        <w:rPr>
          <w:rFonts w:ascii="Arial" w:hAnsi="Arial" w:cs="Arial"/>
        </w:rPr>
        <w:t>Dílo</w:t>
      </w:r>
      <w:r w:rsidR="00B55B43" w:rsidRPr="00AF5734">
        <w:rPr>
          <w:rFonts w:ascii="Arial" w:hAnsi="Arial" w:cs="Arial"/>
        </w:rPr>
        <w:t xml:space="preserve"> nebude využíván</w:t>
      </w:r>
      <w:r>
        <w:rPr>
          <w:rFonts w:ascii="Arial" w:hAnsi="Arial" w:cs="Arial"/>
        </w:rPr>
        <w:t>o</w:t>
      </w:r>
      <w:r w:rsidR="00B55B43" w:rsidRPr="00AF5734">
        <w:rPr>
          <w:rFonts w:ascii="Arial" w:hAnsi="Arial" w:cs="Arial"/>
        </w:rPr>
        <w:t xml:space="preserve"> ani částečně pro ekonomickou činnost</w:t>
      </w:r>
      <w:r>
        <w:rPr>
          <w:rFonts w:ascii="Arial" w:hAnsi="Arial" w:cs="Arial"/>
        </w:rPr>
        <w:t xml:space="preserve"> objednatele. Ob</w:t>
      </w:r>
      <w:r w:rsidR="00B55B43" w:rsidRPr="00AF5734">
        <w:rPr>
          <w:rFonts w:ascii="Arial" w:hAnsi="Arial" w:cs="Arial"/>
        </w:rPr>
        <w:t xml:space="preserve">jednatel jej pořizuje výlučně pro výkon veřejné správy. Pokud jsou poskytnuté stavební a montážní práce zařazené pod číselnými kódy </w:t>
      </w:r>
      <w:proofErr w:type="gramStart"/>
      <w:r w:rsidR="00B55B43" w:rsidRPr="00AF5734">
        <w:rPr>
          <w:rFonts w:ascii="Arial" w:hAnsi="Arial" w:cs="Arial"/>
        </w:rPr>
        <w:t>41- 43</w:t>
      </w:r>
      <w:proofErr w:type="gramEnd"/>
      <w:r w:rsidR="00B55B43" w:rsidRPr="00AF5734">
        <w:rPr>
          <w:rFonts w:ascii="Arial" w:hAnsi="Arial" w:cs="Arial"/>
        </w:rPr>
        <w:t xml:space="preserve"> klasifikace produkce CZ-CPA, </w:t>
      </w:r>
      <w:r w:rsidR="00B55B43" w:rsidRPr="00AF5734">
        <w:rPr>
          <w:rFonts w:ascii="Arial" w:hAnsi="Arial" w:cs="Arial"/>
          <w:bCs/>
        </w:rPr>
        <w:t>režim přenesení daňové povinnosti</w:t>
      </w:r>
      <w:r w:rsidR="00B55B43" w:rsidRPr="00AF5734">
        <w:rPr>
          <w:rFonts w:ascii="Arial" w:hAnsi="Arial" w:cs="Arial"/>
        </w:rPr>
        <w:t xml:space="preserve"> dle § 92e zákona č. 235/2004 Sb., o dani z přidané hodnoty, v platném znění, </w:t>
      </w:r>
      <w:r w:rsidR="00B55B43" w:rsidRPr="00AF5734">
        <w:rPr>
          <w:rFonts w:ascii="Arial" w:hAnsi="Arial" w:cs="Arial"/>
          <w:bCs/>
        </w:rPr>
        <w:t>nebude použit.</w:t>
      </w:r>
      <w:r w:rsidR="00B55B43" w:rsidRPr="00AB2D17">
        <w:rPr>
          <w:rFonts w:ascii="Arial" w:hAnsi="Arial" w:cs="Arial"/>
        </w:rPr>
        <w:t xml:space="preserve"> </w:t>
      </w:r>
    </w:p>
    <w:p w14:paraId="0293DEB3" w14:textId="77777777" w:rsidR="00517ADB" w:rsidRDefault="00B55B43" w:rsidP="00517ADB">
      <w:pPr>
        <w:pStyle w:val="Nadpis2"/>
        <w:numPr>
          <w:ilvl w:val="0"/>
          <w:numId w:val="18"/>
        </w:numPr>
        <w:tabs>
          <w:tab w:val="left" w:pos="708"/>
        </w:tabs>
        <w:suppressAutoHyphens/>
        <w:spacing w:before="0" w:after="120" w:line="240" w:lineRule="atLeast"/>
        <w:rPr>
          <w:rFonts w:ascii="Arial" w:hAnsi="Arial" w:cs="Arial"/>
        </w:rPr>
      </w:pPr>
      <w:r w:rsidRPr="00AB2D17">
        <w:rPr>
          <w:rFonts w:ascii="Arial" w:hAnsi="Arial" w:cs="Arial"/>
        </w:rPr>
        <w:t>Smluvní strany prohlašují, že dílo je zadáno dle rozpočtu, který je pro obě smluvní strany závazný po celou dobu plnění dle této smlouvy. Položkový rozpočet je přílohou a nedílnou součástí této smlouvy</w:t>
      </w:r>
      <w:r w:rsidR="00845D75">
        <w:rPr>
          <w:rFonts w:ascii="Arial" w:hAnsi="Arial" w:cs="Arial"/>
        </w:rPr>
        <w:t xml:space="preserve"> (příloha č. 1)</w:t>
      </w:r>
      <w:r w:rsidRPr="00AB2D17">
        <w:rPr>
          <w:rFonts w:ascii="Arial" w:hAnsi="Arial" w:cs="Arial"/>
        </w:rPr>
        <w:t xml:space="preserve">. Jednotkové ceny uvedené v položkovém rozpočtu jsou ceny pevné a neměnné po celou dobu realizace stavby. </w:t>
      </w:r>
      <w:r w:rsidRPr="00AB2D17">
        <w:rPr>
          <w:rFonts w:ascii="Arial" w:hAnsi="Arial" w:cs="Arial"/>
          <w:highlight w:val="cyan"/>
        </w:rPr>
        <w:t xml:space="preserve"> </w:t>
      </w:r>
    </w:p>
    <w:p w14:paraId="5D13FEB8" w14:textId="77777777" w:rsidR="00517ADB" w:rsidRDefault="00B55B43" w:rsidP="00517ADB">
      <w:pPr>
        <w:pStyle w:val="Nadpis2"/>
        <w:numPr>
          <w:ilvl w:val="0"/>
          <w:numId w:val="18"/>
        </w:numPr>
        <w:tabs>
          <w:tab w:val="left" w:pos="708"/>
        </w:tabs>
        <w:suppressAutoHyphens/>
        <w:spacing w:before="0" w:after="120" w:line="240" w:lineRule="atLeast"/>
        <w:rPr>
          <w:rFonts w:ascii="Arial" w:hAnsi="Arial" w:cs="Arial"/>
        </w:rPr>
      </w:pPr>
      <w:r w:rsidRPr="00517ADB">
        <w:rPr>
          <w:rFonts w:ascii="Arial" w:hAnsi="Arial" w:cs="Arial"/>
        </w:rPr>
        <w:t>V ceně jsou zahrnuty veškeré náklady zhotovitele nezbytné k provedení díla</w:t>
      </w:r>
      <w:r w:rsidR="00845D75" w:rsidRPr="00517ADB">
        <w:rPr>
          <w:rFonts w:ascii="Arial" w:hAnsi="Arial" w:cs="Arial"/>
        </w:rPr>
        <w:t>.</w:t>
      </w:r>
      <w:r w:rsidRPr="00517ADB">
        <w:rPr>
          <w:rFonts w:ascii="Arial" w:hAnsi="Arial" w:cs="Arial"/>
        </w:rPr>
        <w:t xml:space="preserve"> </w:t>
      </w:r>
    </w:p>
    <w:p w14:paraId="6A718712" w14:textId="631FB0BC" w:rsidR="00B55B43" w:rsidRPr="00517ADB" w:rsidRDefault="00B55B43" w:rsidP="00517ADB">
      <w:pPr>
        <w:pStyle w:val="Nadpis2"/>
        <w:numPr>
          <w:ilvl w:val="0"/>
          <w:numId w:val="18"/>
        </w:numPr>
        <w:tabs>
          <w:tab w:val="left" w:pos="708"/>
        </w:tabs>
        <w:suppressAutoHyphens/>
        <w:spacing w:before="0" w:after="120" w:line="240" w:lineRule="atLeast"/>
        <w:rPr>
          <w:rFonts w:ascii="Arial" w:hAnsi="Arial" w:cs="Arial"/>
        </w:rPr>
      </w:pPr>
      <w:r w:rsidRPr="00517ADB">
        <w:rPr>
          <w:rFonts w:ascii="Arial" w:hAnsi="Arial" w:cs="Arial"/>
        </w:rPr>
        <w:t>Položkový rozpočet slouží k vykazování finančních objemů provedených prací a k ocenění víceprací a méněprací.</w:t>
      </w:r>
    </w:p>
    <w:p w14:paraId="2057B966" w14:textId="63E92751" w:rsidR="00B55B43" w:rsidRPr="00AB2D17" w:rsidRDefault="00B55B43" w:rsidP="00517ADB">
      <w:pPr>
        <w:pStyle w:val="Nadpis2"/>
        <w:numPr>
          <w:ilvl w:val="0"/>
          <w:numId w:val="18"/>
        </w:numPr>
        <w:tabs>
          <w:tab w:val="left" w:pos="708"/>
        </w:tabs>
        <w:suppressAutoHyphens/>
        <w:spacing w:before="0" w:after="120" w:line="240" w:lineRule="atLeast"/>
        <w:rPr>
          <w:rFonts w:ascii="Arial" w:hAnsi="Arial" w:cs="Arial"/>
        </w:rPr>
      </w:pPr>
      <w:r w:rsidRPr="00AB2D17">
        <w:rPr>
          <w:rFonts w:ascii="Arial" w:hAnsi="Arial" w:cs="Arial"/>
        </w:rPr>
        <w:t>Změna ceny:</w:t>
      </w:r>
    </w:p>
    <w:p w14:paraId="1070348E"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pokud práce a dodávky tvořící vícepráce nebudou v položkovém rozpočtu obsaženy, pak zhotovitel použije jednotkové ceny maximálně do výše odpovídající cenám v ceníku ÚRS</w:t>
      </w:r>
      <w:r w:rsidR="00AF5734">
        <w:rPr>
          <w:rFonts w:ascii="Arial" w:hAnsi="Arial" w:cs="Arial"/>
        </w:rPr>
        <w:t xml:space="preserve"> (cenová soustava pro stanovení ceny stavebního díla),</w:t>
      </w:r>
    </w:p>
    <w:p w14:paraId="3B9CDD6A"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v případech, kdy se dané položky v ceníku ÚRS</w:t>
      </w:r>
      <w:r w:rsidR="00AF5734">
        <w:rPr>
          <w:rFonts w:ascii="Arial" w:hAnsi="Arial" w:cs="Arial"/>
        </w:rPr>
        <w:t xml:space="preserve"> (cenová soustava pro stanovení ceny stavebního díla)</w:t>
      </w:r>
      <w:r w:rsidRPr="00AB2D17">
        <w:rPr>
          <w:rFonts w:ascii="Arial" w:hAnsi="Arial" w:cs="Arial"/>
        </w:rPr>
        <w:t xml:space="preserve"> nenacházejí, mohou být ceny stanoveny individuální kalkulací zhotovitele, která bude součástí změnového listu; tato kalkulace podléhá odsouhlasení objednatelem,</w:t>
      </w:r>
    </w:p>
    <w:p w14:paraId="0BE6FD55" w14:textId="7180B898" w:rsidR="00B55B43" w:rsidRPr="00045CD5" w:rsidRDefault="00B55B43" w:rsidP="00045CD5">
      <w:pPr>
        <w:pStyle w:val="Odstavecseseznamem"/>
        <w:numPr>
          <w:ilvl w:val="0"/>
          <w:numId w:val="4"/>
        </w:numPr>
        <w:suppressAutoHyphens/>
        <w:spacing w:after="80" w:line="240" w:lineRule="atLeast"/>
        <w:jc w:val="both"/>
        <w:rPr>
          <w:rFonts w:ascii="Arial" w:hAnsi="Arial" w:cs="Arial"/>
        </w:rPr>
      </w:pPr>
      <w:r w:rsidRPr="00045CD5">
        <w:rPr>
          <w:rFonts w:ascii="Arial" w:hAnsi="Arial" w:cs="Arial"/>
        </w:rPr>
        <w:t xml:space="preserve">u víceprací a méněprací bude k ceně vyčíslena DPH ve výši dle právních předpisů. </w:t>
      </w:r>
    </w:p>
    <w:p w14:paraId="27DD70F6" w14:textId="77777777" w:rsidR="00045CD5" w:rsidRPr="00045CD5" w:rsidRDefault="00045CD5" w:rsidP="00045CD5">
      <w:pPr>
        <w:pStyle w:val="Odstavecseseznamem"/>
        <w:suppressAutoHyphens/>
        <w:spacing w:after="80" w:line="240" w:lineRule="atLeast"/>
        <w:ind w:left="938"/>
        <w:jc w:val="both"/>
        <w:rPr>
          <w:rFonts w:ascii="Arial" w:hAnsi="Arial" w:cs="Arial"/>
          <w:highlight w:val="yellow"/>
        </w:rPr>
      </w:pPr>
    </w:p>
    <w:p w14:paraId="5EDA892C" w14:textId="77777777" w:rsidR="00517ADB" w:rsidRDefault="00B55B43" w:rsidP="00517ADB">
      <w:pPr>
        <w:pStyle w:val="Nadpis2"/>
        <w:numPr>
          <w:ilvl w:val="0"/>
          <w:numId w:val="18"/>
        </w:numPr>
        <w:tabs>
          <w:tab w:val="left" w:pos="708"/>
        </w:tabs>
        <w:suppressAutoHyphens/>
        <w:spacing w:before="0" w:after="120" w:line="240" w:lineRule="atLeast"/>
        <w:rPr>
          <w:rFonts w:ascii="Arial" w:hAnsi="Arial" w:cs="Arial"/>
        </w:rPr>
      </w:pPr>
      <w:r w:rsidRPr="00AB2D17">
        <w:rPr>
          <w:rFonts w:ascii="Arial" w:hAnsi="Arial" w:cs="Arial"/>
        </w:rPr>
        <w:lastRenderedPageBreak/>
        <w:t>V případě změny ceny díla z důvodu méněprací či víceprací jsou smluvní strany povinny uzavřít dodatek k této smlouvě. Teprve po oboustranném podpisu tohoto dodatku má zhotovitel</w:t>
      </w:r>
      <w:r w:rsidR="00AF5734">
        <w:rPr>
          <w:rFonts w:ascii="Arial" w:hAnsi="Arial" w:cs="Arial"/>
        </w:rPr>
        <w:t>,</w:t>
      </w:r>
      <w:r w:rsidRPr="00AB2D17">
        <w:rPr>
          <w:rFonts w:ascii="Arial" w:hAnsi="Arial" w:cs="Arial"/>
        </w:rPr>
        <w:t xml:space="preserve"> v případě víceprací</w:t>
      </w:r>
      <w:r w:rsidR="00AF5734">
        <w:rPr>
          <w:rFonts w:ascii="Arial" w:hAnsi="Arial" w:cs="Arial"/>
        </w:rPr>
        <w:t>,</w:t>
      </w:r>
      <w:r w:rsidRPr="00AB2D17">
        <w:rPr>
          <w:rFonts w:ascii="Arial" w:hAnsi="Arial" w:cs="Arial"/>
        </w:rPr>
        <w:t xml:space="preserve"> právo na jejich úhradu; v případě méněprací se sníží cena díla.  </w:t>
      </w:r>
    </w:p>
    <w:p w14:paraId="66547713" w14:textId="77777777" w:rsidR="00DB6D27" w:rsidRPr="00DB6D27" w:rsidRDefault="00DB6D27" w:rsidP="00DB6D27">
      <w:pPr>
        <w:rPr>
          <w:lang w:eastAsia="cs-CZ"/>
        </w:rPr>
      </w:pPr>
    </w:p>
    <w:p w14:paraId="357C76E0" w14:textId="77777777" w:rsidR="00B55B43" w:rsidRDefault="00AF5734"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V.</w:t>
      </w:r>
    </w:p>
    <w:p w14:paraId="02E94D6A"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PLATEBNÍ PODMÍNKY</w:t>
      </w:r>
    </w:p>
    <w:p w14:paraId="4DB2E0CB" w14:textId="77777777" w:rsidR="00517ADB" w:rsidRDefault="00AF5734" w:rsidP="00517ADB">
      <w:pPr>
        <w:pStyle w:val="Nadpis2"/>
        <w:numPr>
          <w:ilvl w:val="0"/>
          <w:numId w:val="24"/>
        </w:numPr>
        <w:tabs>
          <w:tab w:val="left" w:pos="708"/>
        </w:tabs>
        <w:suppressAutoHyphens/>
        <w:spacing w:before="0" w:after="120" w:line="240" w:lineRule="atLeast"/>
        <w:rPr>
          <w:rFonts w:ascii="Arial" w:hAnsi="Arial" w:cs="Arial"/>
        </w:rPr>
      </w:pPr>
      <w:r>
        <w:rPr>
          <w:rFonts w:ascii="Arial" w:hAnsi="Arial" w:cs="Arial"/>
        </w:rPr>
        <w:t>Cena díla bude hrazena na základě dílčích měsíčních daňových dokladů – faktur, vystavených objednatelem v průběhu realizace díla, a to vždy za práce provedené v předchozím kalendářním měsíci. Daňové doklady – faktury budou splňovat náležitosti daňového dokladu dle zákona č. 235/2004 Sb., občanského zákoníku, jako i ostatní náležitosti podle zvláštních právních předpisů (dále jen „</w:t>
      </w:r>
      <w:r w:rsidRPr="00872B18">
        <w:rPr>
          <w:rFonts w:ascii="Arial" w:hAnsi="Arial" w:cs="Arial"/>
          <w:b/>
        </w:rPr>
        <w:t>faktura</w:t>
      </w:r>
      <w:r w:rsidRPr="004B348C">
        <w:rPr>
          <w:rFonts w:ascii="Arial" w:hAnsi="Arial" w:cs="Arial"/>
        </w:rPr>
        <w:t>“</w:t>
      </w:r>
      <w:r>
        <w:rPr>
          <w:rFonts w:ascii="Arial" w:hAnsi="Arial" w:cs="Arial"/>
        </w:rPr>
        <w:t>). Zálohy nejsou sjednány.</w:t>
      </w:r>
    </w:p>
    <w:p w14:paraId="59286936" w14:textId="22B54840" w:rsidR="00517ADB" w:rsidRPr="00045CD5" w:rsidRDefault="00B55B43" w:rsidP="00045CD5">
      <w:pPr>
        <w:pStyle w:val="Nadpis2"/>
        <w:numPr>
          <w:ilvl w:val="0"/>
          <w:numId w:val="24"/>
        </w:numPr>
        <w:tabs>
          <w:tab w:val="left" w:pos="708"/>
        </w:tabs>
        <w:suppressAutoHyphens/>
        <w:spacing w:before="0" w:after="120" w:line="240" w:lineRule="atLeast"/>
        <w:rPr>
          <w:rFonts w:ascii="Arial" w:hAnsi="Arial" w:cs="Arial"/>
        </w:rPr>
      </w:pPr>
      <w:r w:rsidRPr="00517ADB">
        <w:rPr>
          <w:rFonts w:ascii="Arial" w:hAnsi="Arial" w:cs="Arial"/>
        </w:rPr>
        <w:t xml:space="preserve">Součástí faktury bude soupis provedených prací a dodávek s uvedením data a podpisů oprávněných zástupců objednatele a zhotovitele vzájemně potvrzující uskutečněná dílčí zdanitelná plnění na díle, a to ve dvou vyhotoveních. </w:t>
      </w:r>
    </w:p>
    <w:p w14:paraId="10E1F623" w14:textId="77777777" w:rsidR="00517ADB" w:rsidRDefault="00AF5734" w:rsidP="00517ADB">
      <w:pPr>
        <w:pStyle w:val="Nadpis2"/>
        <w:numPr>
          <w:ilvl w:val="0"/>
          <w:numId w:val="24"/>
        </w:numPr>
        <w:tabs>
          <w:tab w:val="left" w:pos="708"/>
        </w:tabs>
        <w:suppressAutoHyphens/>
        <w:spacing w:before="0" w:after="120" w:line="240" w:lineRule="atLeast"/>
        <w:rPr>
          <w:rFonts w:ascii="Arial" w:hAnsi="Arial" w:cs="Arial"/>
        </w:rPr>
      </w:pPr>
      <w:r w:rsidRPr="00517ADB">
        <w:rPr>
          <w:rFonts w:ascii="Arial" w:hAnsi="Arial" w:cs="Arial"/>
        </w:rPr>
        <w:t>Lhůta splatnosti jednotlivé faktury činí 30 kalendářních dnů od jejího doručení objednateli.  Objednatel je oprávněn provádět kontrolu vyúčtovaných prací dle stavebního deníku, soupisu provedených prací a přímo na staveništi.</w:t>
      </w:r>
    </w:p>
    <w:p w14:paraId="3163979C" w14:textId="77777777" w:rsidR="007D5686" w:rsidRDefault="00AF5734" w:rsidP="007D5686">
      <w:pPr>
        <w:pStyle w:val="Nadpis2"/>
        <w:numPr>
          <w:ilvl w:val="0"/>
          <w:numId w:val="24"/>
        </w:numPr>
        <w:tabs>
          <w:tab w:val="left" w:pos="708"/>
        </w:tabs>
        <w:suppressAutoHyphens/>
        <w:spacing w:before="0" w:after="120" w:line="240" w:lineRule="atLeast"/>
        <w:rPr>
          <w:rFonts w:ascii="Arial" w:hAnsi="Arial" w:cs="Arial"/>
        </w:rPr>
      </w:pPr>
      <w:r w:rsidRPr="00517ADB">
        <w:rPr>
          <w:rFonts w:ascii="Arial" w:hAnsi="Arial" w:cs="Arial"/>
        </w:rPr>
        <w:t xml:space="preserve">Faktury musí obsahovat číslo smlouvy objednatele a číslo soupisu provedených prací. Součástí faktury bude příloha – soupis provedených prací oceněný podle položkového rozpočtu odsouhlasený objednatelem ve dvou vyhotoveních.  </w:t>
      </w:r>
    </w:p>
    <w:p w14:paraId="191FEE07" w14:textId="77777777" w:rsidR="007D5686" w:rsidRDefault="00AF5734" w:rsidP="007D5686">
      <w:pPr>
        <w:pStyle w:val="Nadpis2"/>
        <w:numPr>
          <w:ilvl w:val="0"/>
          <w:numId w:val="24"/>
        </w:numPr>
        <w:tabs>
          <w:tab w:val="left" w:pos="708"/>
        </w:tabs>
        <w:suppressAutoHyphens/>
        <w:spacing w:before="0" w:after="120" w:line="240" w:lineRule="atLeast"/>
        <w:rPr>
          <w:rFonts w:ascii="Arial" w:hAnsi="Arial" w:cs="Arial"/>
        </w:rPr>
      </w:pPr>
      <w:r w:rsidRPr="007D5686">
        <w:rPr>
          <w:rFonts w:ascii="Arial" w:hAnsi="Arial" w:cs="Arial"/>
        </w:rPr>
        <w:t>V případě, že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C9BB8F8" w14:textId="78FB4B12" w:rsidR="00AF5734" w:rsidRPr="007D5686" w:rsidRDefault="00AF5734" w:rsidP="007D5686">
      <w:pPr>
        <w:pStyle w:val="Nadpis2"/>
        <w:numPr>
          <w:ilvl w:val="0"/>
          <w:numId w:val="24"/>
        </w:numPr>
        <w:tabs>
          <w:tab w:val="left" w:pos="708"/>
        </w:tabs>
        <w:suppressAutoHyphens/>
        <w:spacing w:before="0" w:after="120" w:line="240" w:lineRule="atLeast"/>
        <w:rPr>
          <w:rFonts w:ascii="Arial" w:hAnsi="Arial" w:cs="Arial"/>
        </w:rPr>
      </w:pPr>
      <w:r w:rsidRPr="007D5686">
        <w:rPr>
          <w:rFonts w:ascii="Arial" w:hAnsi="Arial" w:cs="Arial"/>
        </w:rPr>
        <w:t>Smluvní strany se dohodly, že povinnost zaplatit je splněna dnem odepsání příslušné částky z účtu objednatele.</w:t>
      </w:r>
    </w:p>
    <w:p w14:paraId="5D13E692"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w:t>
      </w:r>
    </w:p>
    <w:p w14:paraId="5F815F21"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JAKOST DÍLA</w:t>
      </w:r>
    </w:p>
    <w:p w14:paraId="3E1B4B4C" w14:textId="77777777" w:rsidR="007D5686" w:rsidRDefault="00AF5734" w:rsidP="007D5686">
      <w:pPr>
        <w:pStyle w:val="Nadpis2"/>
        <w:numPr>
          <w:ilvl w:val="0"/>
          <w:numId w:val="26"/>
        </w:numPr>
        <w:tabs>
          <w:tab w:val="left" w:pos="708"/>
        </w:tabs>
        <w:suppressAutoHyphens/>
        <w:spacing w:before="0" w:after="120" w:line="240" w:lineRule="atLeast"/>
        <w:rPr>
          <w:rFonts w:ascii="Arial" w:hAnsi="Arial" w:cs="Arial"/>
        </w:rPr>
      </w:pPr>
      <w:r>
        <w:rPr>
          <w:rFonts w:ascii="Arial" w:hAnsi="Arial" w:cs="Arial"/>
        </w:rPr>
        <w:t>Z</w:t>
      </w:r>
      <w:r w:rsidRPr="00AB2D17">
        <w:rPr>
          <w:rFonts w:ascii="Arial" w:hAnsi="Arial" w:cs="Arial"/>
        </w:rPr>
        <w:t xml:space="preserve">hotovitel </w:t>
      </w:r>
      <w:r>
        <w:rPr>
          <w:rFonts w:ascii="Arial" w:hAnsi="Arial" w:cs="Arial"/>
        </w:rPr>
        <w:t xml:space="preserve">je povinen </w:t>
      </w:r>
      <w:r w:rsidRPr="00AB2D17">
        <w:rPr>
          <w:rFonts w:ascii="Arial" w:hAnsi="Arial" w:cs="Arial"/>
        </w:rPr>
        <w:t>dílo provést v souladu s touto smlouvou, právními předpisy, příkazy objednatele, projektovou dokumentací</w:t>
      </w:r>
      <w:r w:rsidRPr="0066760D">
        <w:rPr>
          <w:rFonts w:ascii="Arial" w:hAnsi="Arial" w:cs="Arial"/>
        </w:rPr>
        <w:t>, zadávací dokumentací díla</w:t>
      </w:r>
      <w:r w:rsidRPr="00AB2D17">
        <w:rPr>
          <w:rFonts w:ascii="Arial" w:hAnsi="Arial" w:cs="Arial"/>
        </w:rPr>
        <w:t xml:space="preserve">, v souladu se schválenými technologickými postupy stanovenými platnými i doporučenými českými nebo evropskými technickými normami, v souladu se současným standardem u používaných technologií a postupů pro tento typ </w:t>
      </w:r>
      <w:r>
        <w:rPr>
          <w:rFonts w:ascii="Arial" w:hAnsi="Arial" w:cs="Arial"/>
        </w:rPr>
        <w:t>díla</w:t>
      </w:r>
      <w:r w:rsidRPr="00AB2D17">
        <w:rPr>
          <w:rFonts w:ascii="Arial" w:hAnsi="Arial" w:cs="Arial"/>
        </w:rPr>
        <w:t xml:space="preserve"> tak, aby dodržel kvalitu díla. </w:t>
      </w:r>
    </w:p>
    <w:p w14:paraId="07C4F914" w14:textId="77777777" w:rsidR="007D5686" w:rsidRDefault="00B55B43" w:rsidP="007D5686">
      <w:pPr>
        <w:pStyle w:val="Nadpis2"/>
        <w:numPr>
          <w:ilvl w:val="0"/>
          <w:numId w:val="26"/>
        </w:numPr>
        <w:tabs>
          <w:tab w:val="left" w:pos="708"/>
        </w:tabs>
        <w:suppressAutoHyphens/>
        <w:spacing w:before="0" w:after="120" w:line="240" w:lineRule="atLeast"/>
        <w:rPr>
          <w:rFonts w:ascii="Arial" w:hAnsi="Arial" w:cs="Arial"/>
        </w:rPr>
      </w:pPr>
      <w:r w:rsidRPr="007D5686">
        <w:rPr>
          <w:rFonts w:ascii="Arial" w:hAnsi="Arial" w:cs="Arial"/>
        </w:rPr>
        <w:t>Dílo se nesmí odchýlit od EN, ČSN a technických požadavků na výstavbu, dle kterých je projektová dokumentace stavby zpracovaná.  Jakékoliv změny oproti projektové dokumentaci stavby musí být předem odsouhlaseny objednatelem, technickým dozorem</w:t>
      </w:r>
      <w:r w:rsidR="001270FE" w:rsidRPr="007D5686">
        <w:rPr>
          <w:rFonts w:ascii="Arial" w:hAnsi="Arial" w:cs="Arial"/>
        </w:rPr>
        <w:t>.</w:t>
      </w:r>
    </w:p>
    <w:p w14:paraId="259F7C38" w14:textId="2A943262" w:rsidR="00B55B43" w:rsidRPr="007D5686" w:rsidRDefault="00B55B43" w:rsidP="007D5686">
      <w:pPr>
        <w:pStyle w:val="Nadpis2"/>
        <w:numPr>
          <w:ilvl w:val="0"/>
          <w:numId w:val="26"/>
        </w:numPr>
        <w:tabs>
          <w:tab w:val="left" w:pos="708"/>
        </w:tabs>
        <w:suppressAutoHyphens/>
        <w:spacing w:before="0" w:after="120" w:line="240" w:lineRule="atLeast"/>
        <w:rPr>
          <w:rFonts w:ascii="Arial" w:hAnsi="Arial" w:cs="Arial"/>
        </w:rPr>
      </w:pPr>
      <w:r w:rsidRPr="007D5686">
        <w:rPr>
          <w:rFonts w:ascii="Arial" w:hAnsi="Arial" w:cs="Arial"/>
        </w:rPr>
        <w:t>Jakost dodávaných materiálů a konstrukcí bude dokladována předepsaným způsobem při kontrolních prohlídkách a při předání a převzetí díla.</w:t>
      </w:r>
    </w:p>
    <w:p w14:paraId="726D3D98" w14:textId="77777777" w:rsidR="00B55B43" w:rsidRPr="00AB2D17" w:rsidRDefault="00B55B43" w:rsidP="00B55B43">
      <w:pPr>
        <w:rPr>
          <w:rFonts w:ascii="Arial" w:hAnsi="Arial" w:cs="Arial"/>
        </w:rPr>
      </w:pPr>
    </w:p>
    <w:p w14:paraId="63E0D479" w14:textId="77777777" w:rsidR="00B55B43" w:rsidRDefault="00B55B43" w:rsidP="00B55B43">
      <w:pPr>
        <w:pStyle w:val="Nadpis1"/>
        <w:numPr>
          <w:ilvl w:val="0"/>
          <w:numId w:val="0"/>
        </w:numPr>
        <w:spacing w:before="0" w:after="0"/>
        <w:ind w:left="431" w:hanging="431"/>
        <w:jc w:val="center"/>
        <w:rPr>
          <w:sz w:val="22"/>
          <w:szCs w:val="22"/>
        </w:rPr>
      </w:pPr>
      <w:r>
        <w:rPr>
          <w:sz w:val="22"/>
          <w:szCs w:val="22"/>
        </w:rPr>
        <w:lastRenderedPageBreak/>
        <w:t>VI.</w:t>
      </w:r>
    </w:p>
    <w:p w14:paraId="4344014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PROVÁDĚNÍ DÍLA</w:t>
      </w:r>
    </w:p>
    <w:p w14:paraId="1FA18144" w14:textId="77777777" w:rsidR="00045CD5" w:rsidRPr="007F37E1" w:rsidRDefault="00B55B43" w:rsidP="007D5686">
      <w:pPr>
        <w:pStyle w:val="Nadpis2"/>
        <w:numPr>
          <w:ilvl w:val="0"/>
          <w:numId w:val="28"/>
        </w:numPr>
        <w:tabs>
          <w:tab w:val="left" w:pos="708"/>
        </w:tabs>
        <w:suppressAutoHyphens/>
        <w:spacing w:before="0" w:after="120" w:line="240" w:lineRule="atLeast"/>
        <w:rPr>
          <w:rFonts w:ascii="Arial" w:hAnsi="Arial" w:cs="Arial"/>
        </w:rPr>
      </w:pPr>
      <w:r w:rsidRPr="007D5686">
        <w:rPr>
          <w:rFonts w:ascii="Arial" w:hAnsi="Arial" w:cs="Arial"/>
        </w:rPr>
        <w:t xml:space="preserve">Zhotovitel zodpovídá za bezpečnost a ochranu všech osob v prostoru staveniště a je povinen </w:t>
      </w:r>
      <w:r w:rsidRPr="007F37E1">
        <w:rPr>
          <w:rFonts w:ascii="Arial" w:hAnsi="Arial" w:cs="Arial"/>
        </w:rPr>
        <w:t xml:space="preserve">zabezpečit jejich vybavení ochrannými pracovními pomůckami. </w:t>
      </w:r>
    </w:p>
    <w:p w14:paraId="6BA9DECF" w14:textId="44174F50" w:rsidR="007D5686" w:rsidRPr="007F37E1" w:rsidRDefault="00045CD5" w:rsidP="007D5686">
      <w:pPr>
        <w:pStyle w:val="Nadpis2"/>
        <w:numPr>
          <w:ilvl w:val="0"/>
          <w:numId w:val="28"/>
        </w:numPr>
        <w:tabs>
          <w:tab w:val="left" w:pos="708"/>
        </w:tabs>
        <w:suppressAutoHyphens/>
        <w:spacing w:before="0" w:after="120" w:line="240" w:lineRule="atLeast"/>
        <w:rPr>
          <w:rFonts w:ascii="Arial" w:hAnsi="Arial" w:cs="Arial"/>
        </w:rPr>
      </w:pPr>
      <w:r w:rsidRPr="007F37E1">
        <w:rPr>
          <w:rFonts w:ascii="Arial" w:hAnsi="Arial" w:cs="Arial"/>
          <w:b/>
          <w:bCs/>
        </w:rPr>
        <w:t>Zhotovitel je povinen provést dílo tak, aby</w:t>
      </w:r>
      <w:r w:rsidR="007F37E1" w:rsidRPr="007F37E1">
        <w:rPr>
          <w:rFonts w:ascii="Arial" w:hAnsi="Arial" w:cs="Arial"/>
          <w:b/>
          <w:bCs/>
        </w:rPr>
        <w:t xml:space="preserve"> během rekonstrukce</w:t>
      </w:r>
      <w:r w:rsidRPr="007F37E1">
        <w:rPr>
          <w:rFonts w:ascii="Arial" w:hAnsi="Arial" w:cs="Arial"/>
          <w:b/>
          <w:bCs/>
        </w:rPr>
        <w:t xml:space="preserve"> nebyla přerušena dodávka teplé vody pro objednatele –</w:t>
      </w:r>
      <w:r w:rsidR="007F37E1" w:rsidRPr="007F37E1">
        <w:rPr>
          <w:rFonts w:ascii="Arial" w:hAnsi="Arial" w:cs="Arial"/>
          <w:b/>
          <w:bCs/>
        </w:rPr>
        <w:t xml:space="preserve"> nedošlo k </w:t>
      </w:r>
      <w:r w:rsidR="007F37E1">
        <w:rPr>
          <w:rFonts w:ascii="Arial" w:hAnsi="Arial" w:cs="Arial"/>
          <w:b/>
          <w:bCs/>
        </w:rPr>
        <w:t>o</w:t>
      </w:r>
      <w:r w:rsidR="007F37E1" w:rsidRPr="007F37E1">
        <w:rPr>
          <w:rFonts w:ascii="Arial" w:hAnsi="Arial" w:cs="Arial"/>
          <w:b/>
          <w:bCs/>
        </w:rPr>
        <w:t>mezení provozu</w:t>
      </w:r>
      <w:r w:rsidRPr="007F37E1">
        <w:rPr>
          <w:rFonts w:ascii="Arial" w:hAnsi="Arial" w:cs="Arial"/>
          <w:b/>
          <w:bCs/>
        </w:rPr>
        <w:t xml:space="preserve"> objektu</w:t>
      </w:r>
      <w:r w:rsidR="007F37E1" w:rsidRPr="007F37E1">
        <w:rPr>
          <w:rFonts w:ascii="Arial" w:hAnsi="Arial" w:cs="Arial"/>
        </w:rPr>
        <w:t>.</w:t>
      </w:r>
    </w:p>
    <w:p w14:paraId="0A1ADBC4" w14:textId="77777777" w:rsidR="007D5686" w:rsidRDefault="00B55B43" w:rsidP="007D5686">
      <w:pPr>
        <w:pStyle w:val="Nadpis2"/>
        <w:numPr>
          <w:ilvl w:val="0"/>
          <w:numId w:val="28"/>
        </w:numPr>
        <w:tabs>
          <w:tab w:val="left" w:pos="708"/>
        </w:tabs>
        <w:suppressAutoHyphens/>
        <w:spacing w:before="0" w:after="120" w:line="240" w:lineRule="atLeast"/>
        <w:rPr>
          <w:rFonts w:ascii="Arial" w:hAnsi="Arial" w:cs="Arial"/>
        </w:rPr>
      </w:pPr>
      <w:r w:rsidRPr="007D5686">
        <w:rPr>
          <w:rFonts w:ascii="Arial" w:hAnsi="Arial" w:cs="Arial"/>
        </w:rPr>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70CD5179" w14:textId="77777777" w:rsidR="007D5686" w:rsidRDefault="00B55B43" w:rsidP="007D5686">
      <w:pPr>
        <w:pStyle w:val="Nadpis2"/>
        <w:numPr>
          <w:ilvl w:val="0"/>
          <w:numId w:val="28"/>
        </w:numPr>
        <w:tabs>
          <w:tab w:val="left" w:pos="708"/>
        </w:tabs>
        <w:suppressAutoHyphens/>
        <w:spacing w:before="0" w:after="120" w:line="240" w:lineRule="atLeast"/>
        <w:rPr>
          <w:rFonts w:ascii="Arial" w:hAnsi="Arial" w:cs="Arial"/>
        </w:rPr>
      </w:pPr>
      <w:r w:rsidRPr="007D5686">
        <w:rPr>
          <w:rFonts w:ascii="Arial" w:hAnsi="Arial" w:cs="Arial"/>
        </w:rPr>
        <w:t xml:space="preserve">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 k jehož vypracování je povinen </w:t>
      </w:r>
      <w:r w:rsidR="000A59AA" w:rsidRPr="007D5686">
        <w:rPr>
          <w:rFonts w:ascii="Arial" w:hAnsi="Arial" w:cs="Arial"/>
        </w:rPr>
        <w:t>technický dozor</w:t>
      </w:r>
      <w:r w:rsidRPr="007D5686">
        <w:rPr>
          <w:rFonts w:ascii="Arial" w:hAnsi="Arial" w:cs="Arial"/>
        </w:rPr>
        <w:t>, a nebude-li ho, pak zhotovitel.</w:t>
      </w:r>
    </w:p>
    <w:p w14:paraId="5202BADE" w14:textId="77777777" w:rsidR="007D5686" w:rsidRDefault="00B55B43" w:rsidP="007D5686">
      <w:pPr>
        <w:pStyle w:val="Nadpis2"/>
        <w:numPr>
          <w:ilvl w:val="0"/>
          <w:numId w:val="28"/>
        </w:numPr>
        <w:tabs>
          <w:tab w:val="left" w:pos="708"/>
        </w:tabs>
        <w:suppressAutoHyphens/>
        <w:spacing w:before="0" w:after="120" w:line="240" w:lineRule="atLeast"/>
        <w:rPr>
          <w:rFonts w:ascii="Arial" w:hAnsi="Arial" w:cs="Arial"/>
        </w:rPr>
      </w:pPr>
      <w:r w:rsidRPr="007D5686">
        <w:rPr>
          <w:rFonts w:ascii="Arial" w:hAnsi="Arial" w:cs="Arial"/>
        </w:rPr>
        <w:t xml:space="preserve">Zhotovitel je povinen vyzvat objednatele nebo jeho zástupce (resp. technický dozor) nejméně 3 </w:t>
      </w:r>
      <w:r w:rsidR="0042631A" w:rsidRPr="007D5686">
        <w:rPr>
          <w:rFonts w:ascii="Arial" w:hAnsi="Arial" w:cs="Arial"/>
        </w:rPr>
        <w:t xml:space="preserve">pracovní </w:t>
      </w:r>
      <w:r w:rsidRPr="007D5686">
        <w:rPr>
          <w:rFonts w:ascii="Arial" w:hAnsi="Arial" w:cs="Arial"/>
        </w:rPr>
        <w:t>dny předem ke kontrole a prověření prací, které v dalším postupu budou zakryty nebo se stanou nepřístupnými. Pokud tak zhotovitel neučiní, je povinen umožnit objednateli provedení dodatečné kontroly a nést náklady s tím spojené.</w:t>
      </w:r>
    </w:p>
    <w:p w14:paraId="166371C6" w14:textId="4DC7B715" w:rsidR="00B55B43" w:rsidRPr="007D5686" w:rsidRDefault="00B55B43" w:rsidP="007D5686">
      <w:pPr>
        <w:pStyle w:val="Nadpis2"/>
        <w:numPr>
          <w:ilvl w:val="0"/>
          <w:numId w:val="28"/>
        </w:numPr>
        <w:tabs>
          <w:tab w:val="left" w:pos="708"/>
        </w:tabs>
        <w:suppressAutoHyphens/>
        <w:spacing w:before="0" w:after="120"/>
        <w:rPr>
          <w:rFonts w:ascii="Arial" w:hAnsi="Arial" w:cs="Arial"/>
        </w:rPr>
      </w:pPr>
      <w:r w:rsidRPr="007D5686">
        <w:rPr>
          <w:rFonts w:ascii="Arial" w:hAnsi="Arial" w:cs="Arial"/>
        </w:rPr>
        <w:t>O kontrole zakrývaných částí díla se učiní záznam ve stavebním deníku, který musí obsahovat souhlas objednatele nebo jeho zástupce (technického dozoru) se zakrytím předmětných částí díla. Nedostaví-li se objednatel ke kontrole, uvede se tato skutečnost do záznamu ve stavebním deníku místo souhlasu objednatele.</w:t>
      </w:r>
    </w:p>
    <w:p w14:paraId="7A67D3C5" w14:textId="77777777" w:rsidR="007D5686" w:rsidRDefault="00B55B43" w:rsidP="007D5686">
      <w:pPr>
        <w:pStyle w:val="Nadpis2"/>
        <w:numPr>
          <w:ilvl w:val="0"/>
          <w:numId w:val="28"/>
        </w:numPr>
        <w:tabs>
          <w:tab w:val="left" w:pos="708"/>
        </w:tabs>
        <w:suppressAutoHyphens/>
        <w:spacing w:before="0" w:after="120"/>
        <w:rPr>
          <w:rFonts w:ascii="Arial" w:hAnsi="Arial" w:cs="Arial"/>
        </w:rPr>
      </w:pPr>
      <w:r w:rsidRPr="00AB2D17">
        <w:rPr>
          <w:rFonts w:ascii="Arial" w:hAnsi="Arial" w:cs="Arial"/>
        </w:rPr>
        <w:t xml:space="preserve">Zhotovitel je povinen bez odkladu upozornit objednatele na případnou nevhodnost jeho příkazů. </w:t>
      </w:r>
    </w:p>
    <w:p w14:paraId="3D210BA7" w14:textId="77777777" w:rsidR="007D5686" w:rsidRDefault="0042631A" w:rsidP="007D5686">
      <w:pPr>
        <w:pStyle w:val="Nadpis2"/>
        <w:numPr>
          <w:ilvl w:val="0"/>
          <w:numId w:val="28"/>
        </w:numPr>
        <w:tabs>
          <w:tab w:val="left" w:pos="708"/>
        </w:tabs>
        <w:suppressAutoHyphens/>
        <w:spacing w:before="0" w:after="120"/>
        <w:rPr>
          <w:rFonts w:ascii="Arial" w:hAnsi="Arial" w:cs="Arial"/>
        </w:rPr>
      </w:pPr>
      <w:r w:rsidRPr="007D5686">
        <w:rPr>
          <w:rFonts w:ascii="Arial" w:hAnsi="Arial" w:cs="Arial"/>
        </w:rPr>
        <w:t>Zhotovitel tímto prohlašuje, že bere na sebe nebezpečí zcela mimořádných nepředvídatelných okolností, které podstatně ztěžují dokončení díla. Zhotovitel je také povinen zajistit a financovat veškeré poddodavatelské práce a nese za ně odpovědnost, jako by je prováděl sám.</w:t>
      </w:r>
    </w:p>
    <w:p w14:paraId="236A107F" w14:textId="4A2733E2" w:rsidR="0042631A" w:rsidRDefault="0042631A" w:rsidP="00DB6D27">
      <w:pPr>
        <w:pStyle w:val="Nadpis2"/>
        <w:numPr>
          <w:ilvl w:val="0"/>
          <w:numId w:val="28"/>
        </w:numPr>
        <w:tabs>
          <w:tab w:val="left" w:pos="708"/>
        </w:tabs>
        <w:suppressAutoHyphens/>
        <w:spacing w:before="0" w:after="120"/>
        <w:rPr>
          <w:rFonts w:ascii="Arial" w:hAnsi="Arial" w:cs="Arial"/>
        </w:rPr>
      </w:pPr>
      <w:r w:rsidRPr="007D5686">
        <w:rPr>
          <w:rFonts w:ascii="Arial" w:hAnsi="Arial" w:cs="Arial"/>
        </w:rPr>
        <w:t>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w:t>
      </w:r>
      <w:r w:rsidRPr="007D5686">
        <w:rPr>
          <w:rFonts w:ascii="Arial" w:hAnsi="Arial" w:cs="Arial"/>
          <w:b/>
        </w:rPr>
        <w:t>pojistná smlouva</w:t>
      </w:r>
      <w:r w:rsidRPr="007D5686">
        <w:rPr>
          <w:rFonts w:ascii="Arial" w:hAnsi="Arial" w:cs="Arial"/>
        </w:rPr>
        <w:t>“). Zhotovitel je povinen pojistnou smlouvu, příp. pojištění udržovat v platnosti a účinnosti po celou dobu trvání této smlouvy. Trvání pojistné smlouvy je zhotovitel povinen na požádání objednateli prokázat. Objednatel má mimo jiné právo odstoupit od této smlouvy, jestliže zhotovitel nesplní jakoukoliv povinnost uvedenou v tomto odstavci.</w:t>
      </w:r>
    </w:p>
    <w:p w14:paraId="5CFE3AE5" w14:textId="77777777" w:rsidR="00760FA9" w:rsidRPr="00760FA9" w:rsidRDefault="00760FA9" w:rsidP="00760FA9">
      <w:pPr>
        <w:rPr>
          <w:lang w:eastAsia="cs-CZ"/>
        </w:rPr>
      </w:pPr>
    </w:p>
    <w:p w14:paraId="7D507DC7" w14:textId="3BBF81F8" w:rsidR="00B55B43" w:rsidRDefault="00B55B43" w:rsidP="00B55B43">
      <w:pPr>
        <w:pStyle w:val="Nadpis1"/>
        <w:numPr>
          <w:ilvl w:val="0"/>
          <w:numId w:val="0"/>
        </w:numPr>
        <w:spacing w:before="0" w:after="0"/>
        <w:ind w:left="431" w:hanging="431"/>
        <w:jc w:val="center"/>
        <w:rPr>
          <w:sz w:val="22"/>
          <w:szCs w:val="22"/>
        </w:rPr>
      </w:pPr>
      <w:r>
        <w:rPr>
          <w:sz w:val="22"/>
          <w:szCs w:val="22"/>
        </w:rPr>
        <w:t>VII.</w:t>
      </w:r>
    </w:p>
    <w:p w14:paraId="13F649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STAVEBNÍ DENÍK</w:t>
      </w:r>
    </w:p>
    <w:p w14:paraId="4A50F21F" w14:textId="09BC37CF" w:rsidR="007D5686" w:rsidRDefault="00B55B43" w:rsidP="007D5686">
      <w:pPr>
        <w:pStyle w:val="Nadpis2"/>
        <w:numPr>
          <w:ilvl w:val="0"/>
          <w:numId w:val="31"/>
        </w:numPr>
        <w:tabs>
          <w:tab w:val="left" w:pos="708"/>
        </w:tabs>
        <w:suppressAutoHyphens/>
        <w:spacing w:before="0" w:after="120"/>
        <w:rPr>
          <w:rFonts w:ascii="Arial" w:hAnsi="Arial" w:cs="Arial"/>
        </w:rPr>
      </w:pPr>
      <w:r w:rsidRPr="00AB2D17">
        <w:rPr>
          <w:rFonts w:ascii="Arial" w:hAnsi="Arial" w:cs="Arial"/>
        </w:rPr>
        <w:t>Zhotovitel je povinen vést v souladu s právními předpisy stavební deník, a to formou denních záznamů ode dne převzetí staveniště do převzetí celé stavby objednatelem.</w:t>
      </w:r>
    </w:p>
    <w:p w14:paraId="1A0E13F4" w14:textId="77777777" w:rsidR="007D5686" w:rsidRDefault="00B55B43" w:rsidP="007D5686">
      <w:pPr>
        <w:pStyle w:val="Nadpis2"/>
        <w:numPr>
          <w:ilvl w:val="0"/>
          <w:numId w:val="31"/>
        </w:numPr>
        <w:tabs>
          <w:tab w:val="left" w:pos="708"/>
        </w:tabs>
        <w:suppressAutoHyphens/>
        <w:spacing w:before="0" w:after="120"/>
        <w:rPr>
          <w:rFonts w:ascii="Arial" w:hAnsi="Arial" w:cs="Arial"/>
        </w:rPr>
      </w:pPr>
      <w:r w:rsidRPr="007D5686">
        <w:rPr>
          <w:rFonts w:ascii="Arial" w:hAnsi="Arial" w:cs="Arial"/>
        </w:rPr>
        <w:t>Zápisy v deníku nesmí být přepisovány, škrtány, z deníku nesmí být vytrhovány první stránky s originálním textem. Každý zápis musí být podepsán stavbyvedoucím zhotovitele nebo jeho oprávněným zástupcem.</w:t>
      </w:r>
    </w:p>
    <w:p w14:paraId="73C0ECC9" w14:textId="0FA13D51" w:rsidR="00B55B43" w:rsidRDefault="00B55B43" w:rsidP="00B55B43">
      <w:pPr>
        <w:pStyle w:val="Nadpis2"/>
        <w:numPr>
          <w:ilvl w:val="0"/>
          <w:numId w:val="31"/>
        </w:numPr>
        <w:tabs>
          <w:tab w:val="left" w:pos="708"/>
        </w:tabs>
        <w:suppressAutoHyphens/>
        <w:spacing w:before="0" w:after="120"/>
        <w:rPr>
          <w:rFonts w:ascii="Arial" w:hAnsi="Arial" w:cs="Arial"/>
        </w:rPr>
      </w:pPr>
      <w:r w:rsidRPr="007D5686">
        <w:rPr>
          <w:rFonts w:ascii="Arial" w:hAnsi="Arial" w:cs="Arial"/>
        </w:rPr>
        <w:lastRenderedPageBreak/>
        <w:t>Zhotovitel bude odevzdávat objednateli nebo jeho oprávněnému zástupci originál denních záznamů ze stavebního deníku při prováděné kontrolní činnosti nebo jej odevzdá při převzetí celého díla objednatelem.</w:t>
      </w:r>
    </w:p>
    <w:p w14:paraId="37BA1050" w14:textId="77777777" w:rsidR="00760FA9" w:rsidRPr="00760FA9" w:rsidRDefault="00760FA9" w:rsidP="00760FA9">
      <w:pPr>
        <w:rPr>
          <w:lang w:eastAsia="cs-CZ"/>
        </w:rPr>
      </w:pPr>
    </w:p>
    <w:p w14:paraId="4B48DBD2" w14:textId="176E4EAF" w:rsidR="00B55B43" w:rsidRDefault="0042631A" w:rsidP="00B55B43">
      <w:pPr>
        <w:pStyle w:val="Nadpis1"/>
        <w:numPr>
          <w:ilvl w:val="0"/>
          <w:numId w:val="0"/>
        </w:numPr>
        <w:spacing w:before="0" w:after="0"/>
        <w:ind w:left="431" w:hanging="431"/>
        <w:jc w:val="center"/>
        <w:rPr>
          <w:sz w:val="22"/>
          <w:szCs w:val="22"/>
        </w:rPr>
      </w:pPr>
      <w:r>
        <w:rPr>
          <w:sz w:val="22"/>
          <w:szCs w:val="22"/>
        </w:rPr>
        <w:t>VIII</w:t>
      </w:r>
      <w:r w:rsidR="00B55B43">
        <w:rPr>
          <w:sz w:val="22"/>
          <w:szCs w:val="22"/>
        </w:rPr>
        <w:t>.</w:t>
      </w:r>
    </w:p>
    <w:p w14:paraId="4525EA6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PŘEDÁNÍ A PŘEVZETÍ DÍLA</w:t>
      </w:r>
    </w:p>
    <w:p w14:paraId="56E63F85" w14:textId="77777777" w:rsidR="007D5686" w:rsidRDefault="00B55B43" w:rsidP="007D5686">
      <w:pPr>
        <w:pStyle w:val="Nadpis2"/>
        <w:numPr>
          <w:ilvl w:val="0"/>
          <w:numId w:val="33"/>
        </w:numPr>
        <w:tabs>
          <w:tab w:val="left" w:pos="708"/>
        </w:tabs>
        <w:suppressAutoHyphens/>
        <w:spacing w:before="0" w:after="120"/>
        <w:rPr>
          <w:rFonts w:ascii="Arial" w:hAnsi="Arial" w:cs="Arial"/>
        </w:rPr>
      </w:pPr>
      <w:r w:rsidRPr="00AB2D17">
        <w:rPr>
          <w:rFonts w:ascii="Arial" w:hAnsi="Arial" w:cs="Arial"/>
        </w:rPr>
        <w:t>Dílo bude předáno zápisem o předání a převzetí díla, který</w:t>
      </w:r>
      <w:r w:rsidRPr="00AB2D17">
        <w:rPr>
          <w:rFonts w:ascii="Arial" w:hAnsi="Arial" w:cs="Arial"/>
          <w:color w:val="FF0000"/>
        </w:rPr>
        <w:t xml:space="preserve"> </w:t>
      </w:r>
      <w:r w:rsidRPr="00AB2D17">
        <w:rPr>
          <w:rFonts w:ascii="Arial" w:hAnsi="Arial" w:cs="Arial"/>
        </w:rPr>
        <w:t>sepíše zhotovitel a bude obsahovat zejména: označení díla, označení objednatele a zhotovitele, číslo a datum uzavření této smlouvy, zahájení a ukončení prací na díle, prohlášení objednatele, že dílo přejímá/nepřejímá, datum a místo sepsání zápisu, jména a podpisy zástupců objednatele a zhotovitele, seznam převzaté dokumentace, soupis nákladů od zahájení po ukončení díla, termín vyklizení staveniště, datum ukončení záruky na dílo.</w:t>
      </w:r>
    </w:p>
    <w:p w14:paraId="35FFB778" w14:textId="09253BB3" w:rsidR="007D5686" w:rsidRDefault="00B55B43" w:rsidP="007D5686">
      <w:pPr>
        <w:pStyle w:val="Nadpis2"/>
        <w:numPr>
          <w:ilvl w:val="0"/>
          <w:numId w:val="33"/>
        </w:numPr>
        <w:tabs>
          <w:tab w:val="left" w:pos="708"/>
        </w:tabs>
        <w:suppressAutoHyphens/>
        <w:spacing w:before="0" w:after="120"/>
        <w:rPr>
          <w:rFonts w:ascii="Arial" w:hAnsi="Arial" w:cs="Arial"/>
        </w:rPr>
      </w:pPr>
      <w:r w:rsidRPr="007D5686">
        <w:rPr>
          <w:rFonts w:ascii="Arial" w:hAnsi="Arial" w:cs="Arial"/>
        </w:rPr>
        <w:t xml:space="preserve">Při předání díla je zhotovitel povinen předat objednateli doklady o řádném provedení díla dle technických norem a předpisů, provedených zkouškách, atestech a dokumentaci podle této smlouvy, včetně prohlášení o shodě. </w:t>
      </w:r>
    </w:p>
    <w:p w14:paraId="746FEBD6" w14:textId="77777777" w:rsidR="00760FA9" w:rsidRPr="00760FA9" w:rsidRDefault="00760FA9" w:rsidP="00760FA9">
      <w:pPr>
        <w:rPr>
          <w:lang w:eastAsia="cs-CZ"/>
        </w:rPr>
      </w:pPr>
    </w:p>
    <w:p w14:paraId="13A5C77F" w14:textId="70C555D9" w:rsidR="00B55B43" w:rsidRDefault="0042631A"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X.</w:t>
      </w:r>
    </w:p>
    <w:p w14:paraId="59E30078" w14:textId="11804D8C"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 xml:space="preserve">ZÁRUKA ZA </w:t>
      </w:r>
      <w:r w:rsidR="0042631A">
        <w:rPr>
          <w:sz w:val="22"/>
          <w:szCs w:val="22"/>
        </w:rPr>
        <w:t>D</w:t>
      </w:r>
      <w:r w:rsidRPr="0054244B">
        <w:rPr>
          <w:sz w:val="22"/>
          <w:szCs w:val="22"/>
        </w:rPr>
        <w:t>ÍL</w:t>
      </w:r>
      <w:r w:rsidR="0042631A">
        <w:rPr>
          <w:sz w:val="22"/>
          <w:szCs w:val="22"/>
        </w:rPr>
        <w:t>O</w:t>
      </w:r>
    </w:p>
    <w:p w14:paraId="3250B008"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AB2D17">
        <w:rPr>
          <w:rFonts w:ascii="Arial" w:hAnsi="Arial" w:cs="Arial"/>
        </w:rPr>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14:paraId="5AE82883"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 xml:space="preserve">Zhotovitel odpovídá za vady, jež má dílo v průběhu výstavby, dále za vady, jež má dílo v době jeho předání a převzetí a vady, které se projeví v záruční </w:t>
      </w:r>
      <w:r w:rsidR="000A59AA" w:rsidRPr="00CF1E68">
        <w:rPr>
          <w:rFonts w:ascii="Arial" w:hAnsi="Arial" w:cs="Arial"/>
        </w:rPr>
        <w:t>lhůtě</w:t>
      </w:r>
      <w:r w:rsidRPr="00CF1E68">
        <w:rPr>
          <w:rFonts w:ascii="Arial" w:hAnsi="Arial" w:cs="Arial"/>
        </w:rPr>
        <w:t xml:space="preserve">. Za vady díla, které se projeví po záruční </w:t>
      </w:r>
      <w:r w:rsidR="000A59AA" w:rsidRPr="00CF1E68">
        <w:rPr>
          <w:rFonts w:ascii="Arial" w:hAnsi="Arial" w:cs="Arial"/>
        </w:rPr>
        <w:t>lhůtě</w:t>
      </w:r>
      <w:r w:rsidRPr="00CF1E68">
        <w:rPr>
          <w:rFonts w:ascii="Arial" w:hAnsi="Arial" w:cs="Arial"/>
        </w:rPr>
        <w:t>, odpovídá zhotovitel, jestliže byly způsobeny porušením jeho povinnosti.</w:t>
      </w:r>
    </w:p>
    <w:p w14:paraId="5519BD77"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Zhotovitel se nemůže zprostit povinnosti z vady stavby i přesto, že by prokázal, že vadu způsobila jen chyba ve stavební dokumentaci doda</w:t>
      </w:r>
      <w:r w:rsidR="00422849" w:rsidRPr="00CF1E68">
        <w:rPr>
          <w:rFonts w:ascii="Arial" w:hAnsi="Arial" w:cs="Arial"/>
        </w:rPr>
        <w:t>né osobou, kterou si objednatel</w:t>
      </w:r>
      <w:r w:rsidRPr="00CF1E68">
        <w:rPr>
          <w:rFonts w:ascii="Arial" w:hAnsi="Arial" w:cs="Arial"/>
        </w:rPr>
        <w:t xml:space="preserve"> zvolil nebo jen selhání </w:t>
      </w:r>
      <w:r w:rsidR="000A59AA" w:rsidRPr="00CF1E68">
        <w:rPr>
          <w:rFonts w:ascii="Arial" w:hAnsi="Arial" w:cs="Arial"/>
        </w:rPr>
        <w:t xml:space="preserve">technického </w:t>
      </w:r>
      <w:r w:rsidRPr="00CF1E68">
        <w:rPr>
          <w:rFonts w:ascii="Arial" w:hAnsi="Arial" w:cs="Arial"/>
        </w:rPr>
        <w:t xml:space="preserve">dozoru vykonávaného osobou, kterou si objednatel zvolil. </w:t>
      </w:r>
    </w:p>
    <w:p w14:paraId="662D7687"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 xml:space="preserve">Záruční doba na stavbu se sjednává </w:t>
      </w:r>
      <w:r w:rsidRPr="00CF1E68">
        <w:rPr>
          <w:rFonts w:ascii="Arial" w:hAnsi="Arial" w:cs="Arial"/>
          <w:b/>
        </w:rPr>
        <w:t xml:space="preserve">v délce </w:t>
      </w:r>
      <w:r w:rsidR="00DD7395" w:rsidRPr="00CF1E68">
        <w:rPr>
          <w:rFonts w:ascii="Arial" w:hAnsi="Arial" w:cs="Arial"/>
          <w:b/>
        </w:rPr>
        <w:t>60</w:t>
      </w:r>
      <w:r w:rsidRPr="00CF1E68">
        <w:rPr>
          <w:rFonts w:ascii="Arial" w:hAnsi="Arial" w:cs="Arial"/>
          <w:b/>
        </w:rPr>
        <w:t xml:space="preserve"> měsíců.</w:t>
      </w:r>
      <w:r w:rsidRPr="00CF1E68">
        <w:rPr>
          <w:rFonts w:ascii="Arial" w:hAnsi="Arial" w:cs="Arial"/>
        </w:rPr>
        <w:t xml:space="preserve"> Veškeré dodávky strojů, zařízení, technologie, předměty postupné spotřeby mají záruku shodnou se zárukou poskytovanou výrobcem, zhotovitel však garantuje záruku nejméně </w:t>
      </w:r>
      <w:r w:rsidRPr="00CF1E68">
        <w:rPr>
          <w:rFonts w:ascii="Arial" w:hAnsi="Arial" w:cs="Arial"/>
          <w:b/>
        </w:rPr>
        <w:t>24 měsíců</w:t>
      </w:r>
      <w:r w:rsidRPr="00CF1E68">
        <w:rPr>
          <w:rFonts w:ascii="Arial" w:hAnsi="Arial" w:cs="Arial"/>
        </w:rPr>
        <w:t>. Výše uvedené záruky platí za předpokladu dodržení všech pravidel provozu a údržby.</w:t>
      </w:r>
    </w:p>
    <w:p w14:paraId="3FE29AB9"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 xml:space="preserve">Smluvní strany se dohodly, že záruční lhůta začíná běžet dnem převzetí díla objednatelem. </w:t>
      </w:r>
    </w:p>
    <w:p w14:paraId="1D9484FF"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 xml:space="preserve">Záruční </w:t>
      </w:r>
      <w:r w:rsidR="00422849" w:rsidRPr="00CF1E68">
        <w:rPr>
          <w:rFonts w:ascii="Arial" w:hAnsi="Arial" w:cs="Arial"/>
        </w:rPr>
        <w:t>lhůta</w:t>
      </w:r>
      <w:r w:rsidRPr="00CF1E68">
        <w:rPr>
          <w:rFonts w:ascii="Arial" w:hAnsi="Arial" w:cs="Arial"/>
        </w:rPr>
        <w:t xml:space="preserve"> neběží po dobu, po kterou objednatel nemohl předmět díla užívat. Pro ty části díla, které byly v důsledku reklamace objednatele zhotovitelem opraveny, běží záruční </w:t>
      </w:r>
      <w:r w:rsidR="00422849" w:rsidRPr="00CF1E68">
        <w:rPr>
          <w:rFonts w:ascii="Arial" w:hAnsi="Arial" w:cs="Arial"/>
        </w:rPr>
        <w:t>lhůta</w:t>
      </w:r>
      <w:r w:rsidRPr="00CF1E68">
        <w:rPr>
          <w:rFonts w:ascii="Arial" w:hAnsi="Arial" w:cs="Arial"/>
        </w:rPr>
        <w:t xml:space="preserve"> opětovně od počátku ode dne provedení reklamační opravy.</w:t>
      </w:r>
    </w:p>
    <w:p w14:paraId="3ACDAC6A"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 xml:space="preserve">Objednatel </w:t>
      </w:r>
      <w:r w:rsidR="00422849" w:rsidRPr="00CF1E68">
        <w:rPr>
          <w:rFonts w:ascii="Arial" w:hAnsi="Arial" w:cs="Arial"/>
        </w:rPr>
        <w:t xml:space="preserve">oznámí </w:t>
      </w:r>
      <w:r w:rsidRPr="00CF1E68">
        <w:rPr>
          <w:rFonts w:ascii="Arial" w:hAnsi="Arial" w:cs="Arial"/>
        </w:rPr>
        <w:t>písemně</w:t>
      </w:r>
      <w:r w:rsidR="00422849" w:rsidRPr="00CF1E68">
        <w:rPr>
          <w:rFonts w:ascii="Arial" w:hAnsi="Arial" w:cs="Arial"/>
        </w:rPr>
        <w:t>,</w:t>
      </w:r>
      <w:r w:rsidRPr="00CF1E68">
        <w:rPr>
          <w:rFonts w:ascii="Arial" w:hAnsi="Arial" w:cs="Arial"/>
        </w:rPr>
        <w:t xml:space="preserve"> </w:t>
      </w:r>
      <w:r w:rsidR="00422849" w:rsidRPr="00CF1E68">
        <w:rPr>
          <w:rFonts w:ascii="Arial" w:hAnsi="Arial" w:cs="Arial"/>
        </w:rPr>
        <w:t xml:space="preserve">tj. </w:t>
      </w:r>
      <w:r w:rsidRPr="00CF1E68">
        <w:rPr>
          <w:rFonts w:ascii="Arial" w:hAnsi="Arial" w:cs="Arial"/>
        </w:rPr>
        <w:t>elektronicky na e-mail</w:t>
      </w:r>
      <w:r w:rsidR="00422849" w:rsidRPr="00CF1E68">
        <w:rPr>
          <w:rFonts w:ascii="Arial" w:hAnsi="Arial" w:cs="Arial"/>
        </w:rPr>
        <w:t xml:space="preserve"> zhotovitele</w:t>
      </w:r>
      <w:r w:rsidRPr="00CF1E68">
        <w:rPr>
          <w:rFonts w:ascii="Arial" w:hAnsi="Arial" w:cs="Arial"/>
        </w:rPr>
        <w:t xml:space="preserve"> uvedený v záhlaví </w:t>
      </w:r>
      <w:r w:rsidR="00422849" w:rsidRPr="00CF1E68">
        <w:rPr>
          <w:rFonts w:ascii="Arial" w:hAnsi="Arial" w:cs="Arial"/>
        </w:rPr>
        <w:t xml:space="preserve">této </w:t>
      </w:r>
      <w:r w:rsidRPr="00CF1E68">
        <w:rPr>
          <w:rFonts w:ascii="Arial" w:hAnsi="Arial" w:cs="Arial"/>
        </w:rPr>
        <w:t>smlouvy</w:t>
      </w:r>
      <w:r w:rsidR="00422849" w:rsidRPr="00CF1E68">
        <w:rPr>
          <w:rFonts w:ascii="Arial" w:hAnsi="Arial" w:cs="Arial"/>
        </w:rPr>
        <w:t>,</w:t>
      </w:r>
      <w:r w:rsidRPr="00CF1E68">
        <w:rPr>
          <w:rFonts w:ascii="Arial" w:hAnsi="Arial" w:cs="Arial"/>
        </w:rPr>
        <w:t xml:space="preserve"> výskyt vady a vadu popíše. Jakmile objednatel odeslal toto písemné oznámení, má se za to, že požaduje bezplatné odstranění vady, nestanoví-li objednatel jinak. </w:t>
      </w:r>
      <w:r w:rsidR="00422849" w:rsidRPr="00CF1E68">
        <w:rPr>
          <w:rFonts w:ascii="Arial" w:hAnsi="Arial" w:cs="Arial"/>
        </w:rPr>
        <w:t>Oznámení je považováno za doručené okamžikem odeslání elektronické zprávy na e-mailovou adresu zhotovitele.</w:t>
      </w:r>
    </w:p>
    <w:p w14:paraId="355C3691"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Zhotovitel je povinen nastoupit k odstranění reklamované vady nejpozději do</w:t>
      </w:r>
      <w:r w:rsidR="00422849" w:rsidRPr="00CF1E68">
        <w:rPr>
          <w:rFonts w:ascii="Arial" w:hAnsi="Arial" w:cs="Arial"/>
        </w:rPr>
        <w:t xml:space="preserve"> 3 pracovních </w:t>
      </w:r>
      <w:r w:rsidRPr="00CF1E68">
        <w:rPr>
          <w:rFonts w:ascii="Arial" w:hAnsi="Arial" w:cs="Arial"/>
        </w:rPr>
        <w:t xml:space="preserve">dnů </w:t>
      </w:r>
      <w:r w:rsidRPr="00CF1E68">
        <w:rPr>
          <w:rFonts w:ascii="Arial" w:hAnsi="Arial" w:cs="Arial"/>
        </w:rPr>
        <w:lastRenderedPageBreak/>
        <w:t>od obdržení oznámení o</w:t>
      </w:r>
      <w:r w:rsidRPr="00CF1E68">
        <w:rPr>
          <w:rFonts w:ascii="Arial" w:hAnsi="Arial" w:cs="Arial"/>
          <w:color w:val="FF0000"/>
        </w:rPr>
        <w:t xml:space="preserve"> </w:t>
      </w:r>
      <w:r w:rsidRPr="00CF1E68">
        <w:rPr>
          <w:rFonts w:ascii="Arial" w:hAnsi="Arial" w:cs="Arial"/>
        </w:rPr>
        <w:t xml:space="preserve">reklamaci, a to i v případě, že reklamaci neuznává, nedohodnou-li se smluvní strany jinak. </w:t>
      </w:r>
      <w:r w:rsidR="00D97251" w:rsidRPr="00CF1E68">
        <w:rPr>
          <w:rFonts w:ascii="Arial" w:hAnsi="Arial" w:cs="Arial"/>
        </w:rPr>
        <w:t xml:space="preserve">Vadu je zhotovitel povinen odstranit nejpozději do 5 pracovních dnů od oznámení vady objednatelem, pokud se smluvní strany nedohodnou jinak. </w:t>
      </w:r>
      <w:r w:rsidRPr="00CF1E68">
        <w:rPr>
          <w:rFonts w:ascii="Arial" w:hAnsi="Arial" w:cs="Arial"/>
        </w:rPr>
        <w:t xml:space="preserve">V případě havárie je povinen zhotovitel nastoupit k odstranění vady, a to i v případě, že reklamaci neuznává, do </w:t>
      </w:r>
      <w:r w:rsidR="00D97251" w:rsidRPr="00CF1E68">
        <w:rPr>
          <w:rFonts w:ascii="Arial" w:hAnsi="Arial" w:cs="Arial"/>
        </w:rPr>
        <w:t>24</w:t>
      </w:r>
      <w:r w:rsidRPr="00CF1E68">
        <w:rPr>
          <w:rFonts w:ascii="Arial" w:hAnsi="Arial" w:cs="Arial"/>
        </w:rPr>
        <w:t xml:space="preserve"> hodin od oznámení objednatelem, pokud se smluvní strany nedohodnou jinak.</w:t>
      </w:r>
      <w:r w:rsidR="00D97251" w:rsidRPr="00CF1E68">
        <w:rPr>
          <w:rFonts w:ascii="Arial" w:hAnsi="Arial" w:cs="Arial"/>
        </w:rPr>
        <w:t xml:space="preserve"> Havárii je zhotovitel povinen odstranit ve lhůtě stanovené písemnou dohodou obou smluvních stran.</w:t>
      </w:r>
    </w:p>
    <w:p w14:paraId="1BC0C85F"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Náklady na odstranění reklamované vady nese zhotovitel i ve sporných případech až do rozhodnutí soudu.</w:t>
      </w:r>
    </w:p>
    <w:p w14:paraId="1C4976D2"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6C128D6B" w14:textId="49601767" w:rsidR="00B55B43" w:rsidRP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Oznámení o provedení opravy vady zhotovitel objednateli předá písemně.</w:t>
      </w:r>
    </w:p>
    <w:p w14:paraId="218A488E" w14:textId="77777777" w:rsidR="00DD7395" w:rsidRDefault="00DD7395" w:rsidP="00B55B43">
      <w:pPr>
        <w:pStyle w:val="Nadpis1"/>
        <w:numPr>
          <w:ilvl w:val="0"/>
          <w:numId w:val="0"/>
        </w:numPr>
        <w:spacing w:before="0" w:after="0"/>
        <w:ind w:left="431" w:hanging="431"/>
        <w:jc w:val="center"/>
        <w:rPr>
          <w:sz w:val="22"/>
          <w:szCs w:val="22"/>
        </w:rPr>
      </w:pPr>
    </w:p>
    <w:p w14:paraId="6C10859E" w14:textId="3926D370" w:rsidR="00B55B43" w:rsidRDefault="00B55B43" w:rsidP="00B55B43">
      <w:pPr>
        <w:pStyle w:val="Nadpis1"/>
        <w:numPr>
          <w:ilvl w:val="0"/>
          <w:numId w:val="0"/>
        </w:numPr>
        <w:spacing w:before="0" w:after="0"/>
        <w:ind w:left="431" w:hanging="431"/>
        <w:jc w:val="center"/>
        <w:rPr>
          <w:sz w:val="22"/>
          <w:szCs w:val="22"/>
        </w:rPr>
      </w:pPr>
      <w:r>
        <w:rPr>
          <w:sz w:val="22"/>
          <w:szCs w:val="22"/>
        </w:rPr>
        <w:t>X.</w:t>
      </w:r>
    </w:p>
    <w:p w14:paraId="50E2E353"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SANKCE</w:t>
      </w:r>
    </w:p>
    <w:p w14:paraId="388CAC3F" w14:textId="77777777" w:rsidR="00354EC2" w:rsidRDefault="00D97251" w:rsidP="00354EC2">
      <w:pPr>
        <w:pStyle w:val="Nadpis2"/>
        <w:numPr>
          <w:ilvl w:val="0"/>
          <w:numId w:val="37"/>
        </w:numPr>
        <w:tabs>
          <w:tab w:val="left" w:pos="708"/>
        </w:tabs>
        <w:suppressAutoHyphens/>
        <w:spacing w:before="0" w:after="120"/>
        <w:rPr>
          <w:rFonts w:ascii="Arial" w:hAnsi="Arial" w:cs="Arial"/>
        </w:rPr>
      </w:pPr>
      <w:r>
        <w:rPr>
          <w:rFonts w:ascii="Arial" w:hAnsi="Arial" w:cs="Arial"/>
        </w:rPr>
        <w:t xml:space="preserve">Pokud bude zhotovitel v prodlení se zahájením prací po předání staveniště dle podmínek sjednaných touto smlouvou, je objednatel oprávněn po zhotoviteli požadovat zaplacení smluvní pokuty ve výši </w:t>
      </w:r>
      <w:r w:rsidR="00DD7395">
        <w:rPr>
          <w:rFonts w:ascii="Arial" w:hAnsi="Arial" w:cs="Arial"/>
        </w:rPr>
        <w:t>2.000 Kč</w:t>
      </w:r>
      <w:r>
        <w:rPr>
          <w:rFonts w:ascii="Arial" w:hAnsi="Arial" w:cs="Arial"/>
        </w:rPr>
        <w:t xml:space="preserve"> za každý i započatý den prodlení.</w:t>
      </w:r>
    </w:p>
    <w:p w14:paraId="7EC70FBC" w14:textId="77777777" w:rsidR="00354EC2" w:rsidRDefault="00B55B43" w:rsidP="00354EC2">
      <w:pPr>
        <w:pStyle w:val="Nadpis2"/>
        <w:numPr>
          <w:ilvl w:val="0"/>
          <w:numId w:val="37"/>
        </w:numPr>
        <w:tabs>
          <w:tab w:val="left" w:pos="708"/>
        </w:tabs>
        <w:suppressAutoHyphens/>
        <w:spacing w:before="0" w:after="120"/>
        <w:rPr>
          <w:rFonts w:ascii="Arial" w:hAnsi="Arial" w:cs="Arial"/>
        </w:rPr>
      </w:pPr>
      <w:r w:rsidRPr="00354EC2">
        <w:rPr>
          <w:rFonts w:ascii="Arial" w:hAnsi="Arial" w:cs="Arial"/>
        </w:rPr>
        <w:t>Pokud bude zhotovitel v </w:t>
      </w:r>
      <w:proofErr w:type="gramStart"/>
      <w:r w:rsidRPr="00354EC2">
        <w:rPr>
          <w:rFonts w:ascii="Arial" w:hAnsi="Arial" w:cs="Arial"/>
        </w:rPr>
        <w:t>prodlení  s</w:t>
      </w:r>
      <w:proofErr w:type="gramEnd"/>
      <w:r w:rsidRPr="00354EC2">
        <w:rPr>
          <w:rFonts w:ascii="Arial" w:hAnsi="Arial" w:cs="Arial"/>
        </w:rPr>
        <w:t xml:space="preserve"> provedením a předáním díla v termínu sjednaném dle této smlouvy, je objednatel oprávněn po zhotoviteli požadovat zaplacení smluvní pokuty ve výši </w:t>
      </w:r>
      <w:r w:rsidR="00DD7395" w:rsidRPr="00354EC2">
        <w:rPr>
          <w:rFonts w:ascii="Arial" w:hAnsi="Arial" w:cs="Arial"/>
        </w:rPr>
        <w:t>2.000 Kč</w:t>
      </w:r>
      <w:r w:rsidRPr="00354EC2">
        <w:rPr>
          <w:rFonts w:ascii="Arial" w:hAnsi="Arial" w:cs="Arial"/>
        </w:rPr>
        <w:t xml:space="preserve"> za každý i započatý den prodlení. </w:t>
      </w:r>
    </w:p>
    <w:p w14:paraId="5DD38443" w14:textId="77777777" w:rsidR="00354EC2" w:rsidRDefault="00B55B43" w:rsidP="00354EC2">
      <w:pPr>
        <w:pStyle w:val="Nadpis2"/>
        <w:numPr>
          <w:ilvl w:val="0"/>
          <w:numId w:val="37"/>
        </w:numPr>
        <w:tabs>
          <w:tab w:val="left" w:pos="708"/>
        </w:tabs>
        <w:suppressAutoHyphens/>
        <w:spacing w:before="0" w:after="120"/>
        <w:rPr>
          <w:rFonts w:ascii="Arial" w:hAnsi="Arial" w:cs="Arial"/>
        </w:rPr>
      </w:pPr>
      <w:r w:rsidRPr="00354EC2">
        <w:rPr>
          <w:rFonts w:ascii="Arial" w:hAnsi="Arial" w:cs="Arial"/>
        </w:rPr>
        <w:t xml:space="preserve">Objednatel je oprávněn po zhotoviteli požadovat zaplacení smluvní pokuty ve výši </w:t>
      </w:r>
      <w:r w:rsidR="00DD7395" w:rsidRPr="00354EC2">
        <w:rPr>
          <w:rFonts w:ascii="Arial" w:hAnsi="Arial" w:cs="Arial"/>
        </w:rPr>
        <w:t>1.500</w:t>
      </w:r>
      <w:r w:rsidRPr="00354EC2">
        <w:rPr>
          <w:rFonts w:ascii="Arial" w:hAnsi="Arial" w:cs="Arial"/>
        </w:rPr>
        <w:t xml:space="preserve"> </w:t>
      </w:r>
      <w:proofErr w:type="gramStart"/>
      <w:r w:rsidRPr="00354EC2">
        <w:rPr>
          <w:rFonts w:ascii="Arial" w:hAnsi="Arial" w:cs="Arial"/>
        </w:rPr>
        <w:t>Kč  za</w:t>
      </w:r>
      <w:proofErr w:type="gramEnd"/>
      <w:r w:rsidRPr="00354EC2">
        <w:rPr>
          <w:rFonts w:ascii="Arial" w:hAnsi="Arial" w:cs="Arial"/>
        </w:rPr>
        <w:t xml:space="preserve"> každý prokazatelně zjištěný případ nedodržení pořádku na pracovišti nebo nedodržení BOZP. Nárok na uplatnění smluvní pokuty vzniká až poté, kdy zhotovitel zjištěné nedostatky ve stanovené lhůtě neodstraní.</w:t>
      </w:r>
    </w:p>
    <w:p w14:paraId="256C6167" w14:textId="77777777" w:rsidR="00354EC2" w:rsidRDefault="00B55B43" w:rsidP="00354EC2">
      <w:pPr>
        <w:pStyle w:val="Nadpis2"/>
        <w:numPr>
          <w:ilvl w:val="0"/>
          <w:numId w:val="37"/>
        </w:numPr>
        <w:tabs>
          <w:tab w:val="left" w:pos="708"/>
        </w:tabs>
        <w:suppressAutoHyphens/>
        <w:spacing w:before="0" w:after="120"/>
        <w:rPr>
          <w:rFonts w:ascii="Arial" w:hAnsi="Arial" w:cs="Arial"/>
        </w:rPr>
      </w:pPr>
      <w:r w:rsidRPr="00354EC2">
        <w:rPr>
          <w:rFonts w:ascii="Arial" w:hAnsi="Arial" w:cs="Arial"/>
        </w:rPr>
        <w:t xml:space="preserve">V případě nedodržení termínu k odstranění vady nebo nedodělku sepsaných v zápise o předání </w:t>
      </w:r>
      <w:r w:rsidR="00D45CD6" w:rsidRPr="00354EC2">
        <w:rPr>
          <w:rFonts w:ascii="Arial" w:hAnsi="Arial" w:cs="Arial"/>
        </w:rPr>
        <w:t xml:space="preserve">a převzetí </w:t>
      </w:r>
      <w:r w:rsidRPr="00354EC2">
        <w:rPr>
          <w:rFonts w:ascii="Arial" w:hAnsi="Arial" w:cs="Arial"/>
        </w:rPr>
        <w:t xml:space="preserve">stavby je objednatel oprávněn účtovat zhotoviteli smluvní pokutu ve výši </w:t>
      </w:r>
      <w:r w:rsidR="00DD7395" w:rsidRPr="00354EC2">
        <w:rPr>
          <w:rFonts w:ascii="Arial" w:hAnsi="Arial" w:cs="Arial"/>
        </w:rPr>
        <w:t xml:space="preserve">1.500 Kč </w:t>
      </w:r>
      <w:r w:rsidRPr="00354EC2">
        <w:rPr>
          <w:rFonts w:ascii="Arial" w:hAnsi="Arial" w:cs="Arial"/>
        </w:rPr>
        <w:t>za každou vadu nebo nedodělek a každý den prodlení s jejich odstraněním.</w:t>
      </w:r>
    </w:p>
    <w:p w14:paraId="25F96B67" w14:textId="77777777" w:rsidR="00354EC2" w:rsidRDefault="00B55B43" w:rsidP="00354EC2">
      <w:pPr>
        <w:pStyle w:val="Nadpis2"/>
        <w:numPr>
          <w:ilvl w:val="0"/>
          <w:numId w:val="37"/>
        </w:numPr>
        <w:tabs>
          <w:tab w:val="left" w:pos="708"/>
        </w:tabs>
        <w:suppressAutoHyphens/>
        <w:spacing w:before="0" w:after="120"/>
        <w:rPr>
          <w:rFonts w:ascii="Arial" w:hAnsi="Arial" w:cs="Arial"/>
        </w:rPr>
      </w:pPr>
      <w:r w:rsidRPr="00354EC2">
        <w:rPr>
          <w:rFonts w:ascii="Arial" w:hAnsi="Arial" w:cs="Arial"/>
        </w:rPr>
        <w:t>V případě nedodržení termínu k odstranění vady nebo nedodělku</w:t>
      </w:r>
      <w:r w:rsidR="005F19CE" w:rsidRPr="00354EC2">
        <w:rPr>
          <w:rFonts w:ascii="Arial" w:hAnsi="Arial" w:cs="Arial"/>
        </w:rPr>
        <w:t>, které se projevily</w:t>
      </w:r>
      <w:r w:rsidRPr="00354EC2">
        <w:rPr>
          <w:rFonts w:ascii="Arial" w:hAnsi="Arial" w:cs="Arial"/>
        </w:rPr>
        <w:t xml:space="preserve"> v záruční </w:t>
      </w:r>
      <w:r w:rsidR="005F19CE" w:rsidRPr="00354EC2">
        <w:rPr>
          <w:rFonts w:ascii="Arial" w:hAnsi="Arial" w:cs="Arial"/>
        </w:rPr>
        <w:t>lhůtě,</w:t>
      </w:r>
      <w:r w:rsidRPr="00354EC2">
        <w:rPr>
          <w:rFonts w:ascii="Arial" w:hAnsi="Arial" w:cs="Arial"/>
        </w:rPr>
        <w:t xml:space="preserve"> je objednatel oprávněn účtovat zhotoviteli smluvní pokutu ve výši </w:t>
      </w:r>
      <w:r w:rsidR="00DD7395" w:rsidRPr="00354EC2">
        <w:rPr>
          <w:rFonts w:ascii="Arial" w:hAnsi="Arial" w:cs="Arial"/>
        </w:rPr>
        <w:t>2.000 Kč</w:t>
      </w:r>
      <w:r w:rsidRPr="00354EC2">
        <w:rPr>
          <w:rFonts w:ascii="Arial" w:hAnsi="Arial" w:cs="Arial"/>
        </w:rPr>
        <w:t xml:space="preserve"> za každ</w:t>
      </w:r>
      <w:r w:rsidR="005F19CE" w:rsidRPr="00354EC2">
        <w:rPr>
          <w:rFonts w:ascii="Arial" w:hAnsi="Arial" w:cs="Arial"/>
        </w:rPr>
        <w:t>ý den</w:t>
      </w:r>
      <w:r w:rsidRPr="00354EC2">
        <w:rPr>
          <w:rFonts w:ascii="Arial" w:hAnsi="Arial" w:cs="Arial"/>
        </w:rPr>
        <w:t xml:space="preserve"> prodlení s</w:t>
      </w:r>
      <w:r w:rsidR="005F19CE" w:rsidRPr="00354EC2">
        <w:rPr>
          <w:rFonts w:ascii="Arial" w:hAnsi="Arial" w:cs="Arial"/>
        </w:rPr>
        <w:t> jejich odstraněním, a to za každou jednotlivou vadu nebo nedodělek zvlášť</w:t>
      </w:r>
      <w:r w:rsidRPr="00354EC2">
        <w:rPr>
          <w:rFonts w:ascii="Arial" w:hAnsi="Arial" w:cs="Arial"/>
        </w:rPr>
        <w:t>.</w:t>
      </w:r>
      <w:r w:rsidR="005F19CE" w:rsidRPr="00354EC2">
        <w:rPr>
          <w:rFonts w:ascii="Arial" w:hAnsi="Arial" w:cs="Arial"/>
        </w:rPr>
        <w:t xml:space="preserve"> Obdobně se postupuje i v případě, že zhotovitel k odstranění vady nebo nedodělku ve stanoveném termínu nenastoupí.</w:t>
      </w:r>
      <w:r w:rsidRPr="00354EC2">
        <w:rPr>
          <w:rFonts w:ascii="Arial" w:hAnsi="Arial" w:cs="Arial"/>
        </w:rPr>
        <w:t xml:space="preserve"> </w:t>
      </w:r>
    </w:p>
    <w:p w14:paraId="0AA61041" w14:textId="77777777" w:rsidR="00354EC2" w:rsidRDefault="00B55B43" w:rsidP="00354EC2">
      <w:pPr>
        <w:pStyle w:val="Nadpis2"/>
        <w:numPr>
          <w:ilvl w:val="0"/>
          <w:numId w:val="37"/>
        </w:numPr>
        <w:tabs>
          <w:tab w:val="left" w:pos="708"/>
        </w:tabs>
        <w:suppressAutoHyphens/>
        <w:spacing w:before="0" w:after="120"/>
        <w:rPr>
          <w:rFonts w:ascii="Arial" w:hAnsi="Arial" w:cs="Arial"/>
        </w:rPr>
      </w:pPr>
      <w:r w:rsidRPr="00354EC2">
        <w:rPr>
          <w:rFonts w:ascii="Arial" w:hAnsi="Arial" w:cs="Arial"/>
        </w:rPr>
        <w:t xml:space="preserve">V případě nedodržení termínu k odstranění vady nebo nedodělku, které se projevily v záruční </w:t>
      </w:r>
      <w:r w:rsidR="005F19CE" w:rsidRPr="00354EC2">
        <w:rPr>
          <w:rFonts w:ascii="Arial" w:hAnsi="Arial" w:cs="Arial"/>
        </w:rPr>
        <w:t>lhůtě</w:t>
      </w:r>
      <w:r w:rsidRPr="00354EC2">
        <w:rPr>
          <w:rFonts w:ascii="Arial" w:hAnsi="Arial" w:cs="Arial"/>
        </w:rPr>
        <w:t>, je objednatel oprávněn účtovat zhotoviteli smluvní pokutu ve výši</w:t>
      </w:r>
      <w:r w:rsidR="00DD7395" w:rsidRPr="00354EC2">
        <w:rPr>
          <w:rFonts w:ascii="Arial" w:hAnsi="Arial" w:cs="Arial"/>
        </w:rPr>
        <w:t xml:space="preserve"> 2.000 Kč </w:t>
      </w:r>
      <w:r w:rsidRPr="00354EC2">
        <w:rPr>
          <w:rFonts w:ascii="Arial" w:hAnsi="Arial" w:cs="Arial"/>
        </w:rPr>
        <w:t xml:space="preserve">za každý den prodlení s odstraněním a každou jednotlivou vadu nebo nedodělek. </w:t>
      </w:r>
    </w:p>
    <w:p w14:paraId="41BFC0A5" w14:textId="77777777" w:rsidR="00354EC2" w:rsidRDefault="00B55B43" w:rsidP="00354EC2">
      <w:pPr>
        <w:pStyle w:val="Nadpis2"/>
        <w:numPr>
          <w:ilvl w:val="0"/>
          <w:numId w:val="37"/>
        </w:numPr>
        <w:tabs>
          <w:tab w:val="left" w:pos="708"/>
        </w:tabs>
        <w:suppressAutoHyphens/>
        <w:spacing w:before="0" w:after="120"/>
        <w:rPr>
          <w:rFonts w:ascii="Arial" w:hAnsi="Arial" w:cs="Arial"/>
        </w:rPr>
      </w:pPr>
      <w:r w:rsidRPr="00354EC2">
        <w:rPr>
          <w:rFonts w:ascii="Arial" w:hAnsi="Arial" w:cs="Arial"/>
        </w:rPr>
        <w:t xml:space="preserve">V případě nedodržení termínu k odstranění vady, která se projevila v záruční </w:t>
      </w:r>
      <w:r w:rsidR="005F19CE" w:rsidRPr="00354EC2">
        <w:rPr>
          <w:rFonts w:ascii="Arial" w:hAnsi="Arial" w:cs="Arial"/>
        </w:rPr>
        <w:t>lhůtě</w:t>
      </w:r>
      <w:r w:rsidRPr="00354EC2">
        <w:rPr>
          <w:rFonts w:ascii="Arial" w:hAnsi="Arial" w:cs="Arial"/>
        </w:rPr>
        <w:t xml:space="preserve"> a byla objednatelem označena jako havárie, je objednatel oprávněn účtovat zhotoviteli smluvní pokutu ve výši </w:t>
      </w:r>
      <w:r w:rsidR="00DD7395" w:rsidRPr="00354EC2">
        <w:rPr>
          <w:rFonts w:ascii="Arial" w:hAnsi="Arial" w:cs="Arial"/>
        </w:rPr>
        <w:t xml:space="preserve">2.000 Kč </w:t>
      </w:r>
      <w:r w:rsidRPr="00354EC2">
        <w:rPr>
          <w:rFonts w:ascii="Arial" w:hAnsi="Arial" w:cs="Arial"/>
        </w:rPr>
        <w:t xml:space="preserve">za každý i započatý den prodlení s jejím odstraněním. </w:t>
      </w:r>
    </w:p>
    <w:p w14:paraId="78D439EE" w14:textId="77777777" w:rsidR="00354EC2" w:rsidRDefault="00B55B43" w:rsidP="00354EC2">
      <w:pPr>
        <w:pStyle w:val="Nadpis2"/>
        <w:numPr>
          <w:ilvl w:val="0"/>
          <w:numId w:val="37"/>
        </w:numPr>
        <w:tabs>
          <w:tab w:val="left" w:pos="708"/>
        </w:tabs>
        <w:suppressAutoHyphens/>
        <w:spacing w:before="0" w:after="120"/>
        <w:rPr>
          <w:rFonts w:ascii="Arial" w:hAnsi="Arial" w:cs="Arial"/>
        </w:rPr>
      </w:pPr>
      <w:r w:rsidRPr="00354EC2">
        <w:rPr>
          <w:rFonts w:ascii="Arial" w:hAnsi="Arial" w:cs="Arial"/>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5CDA8F11" w14:textId="77777777" w:rsidR="001B08B9" w:rsidRDefault="001B08B9" w:rsidP="00B55B43">
      <w:pPr>
        <w:pStyle w:val="Nadpis1"/>
        <w:numPr>
          <w:ilvl w:val="0"/>
          <w:numId w:val="0"/>
        </w:numPr>
        <w:spacing w:before="0" w:after="0"/>
        <w:ind w:left="431" w:hanging="431"/>
        <w:jc w:val="center"/>
        <w:rPr>
          <w:sz w:val="22"/>
          <w:szCs w:val="22"/>
        </w:rPr>
      </w:pPr>
    </w:p>
    <w:p w14:paraId="2B4DFA45" w14:textId="3D47C049" w:rsidR="00B55B43" w:rsidRDefault="00DD7395" w:rsidP="00B55B43">
      <w:pPr>
        <w:pStyle w:val="Nadpis1"/>
        <w:numPr>
          <w:ilvl w:val="0"/>
          <w:numId w:val="0"/>
        </w:numPr>
        <w:spacing w:before="0" w:after="0"/>
        <w:ind w:left="431" w:hanging="431"/>
        <w:jc w:val="center"/>
        <w:rPr>
          <w:sz w:val="22"/>
          <w:szCs w:val="22"/>
        </w:rPr>
      </w:pPr>
      <w:r>
        <w:rPr>
          <w:sz w:val="22"/>
          <w:szCs w:val="22"/>
        </w:rPr>
        <w:t>X</w:t>
      </w:r>
      <w:r w:rsidR="00B55B43">
        <w:rPr>
          <w:sz w:val="22"/>
          <w:szCs w:val="22"/>
        </w:rPr>
        <w:t>I.</w:t>
      </w:r>
    </w:p>
    <w:p w14:paraId="6986FBB6"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ZÁNIK SMLOUVY</w:t>
      </w:r>
    </w:p>
    <w:p w14:paraId="7A735C5D" w14:textId="735B10EB" w:rsidR="00B55B43" w:rsidRPr="00AB2D17" w:rsidRDefault="00B55B43" w:rsidP="00354EC2">
      <w:pPr>
        <w:pStyle w:val="Nadpis2"/>
        <w:numPr>
          <w:ilvl w:val="0"/>
          <w:numId w:val="40"/>
        </w:numPr>
        <w:tabs>
          <w:tab w:val="left" w:pos="708"/>
        </w:tabs>
        <w:suppressAutoHyphens/>
        <w:spacing w:before="0" w:after="120"/>
        <w:rPr>
          <w:rFonts w:ascii="Arial" w:hAnsi="Arial" w:cs="Arial"/>
        </w:rPr>
      </w:pPr>
      <w:r w:rsidRPr="00AB2D17">
        <w:rPr>
          <w:rFonts w:ascii="Arial" w:hAnsi="Arial" w:cs="Arial"/>
        </w:rPr>
        <w:t>Tato smlouva zaniká:</w:t>
      </w:r>
    </w:p>
    <w:p w14:paraId="36AB6787" w14:textId="77777777"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písemnou dohodou smluvních stran nebo</w:t>
      </w:r>
    </w:p>
    <w:p w14:paraId="68AF76BD" w14:textId="73040603"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b)</w:t>
      </w:r>
      <w:r w:rsidRPr="00AB2D17">
        <w:rPr>
          <w:rFonts w:ascii="Arial" w:hAnsi="Arial" w:cs="Arial"/>
        </w:rPr>
        <w:tab/>
        <w:t>jednostranným odstoupením od smlouvy pro její podstatné porušení druhou smluvní stranou, s tím, že podstatným porušením smlouvy se rozumí zejména</w:t>
      </w:r>
      <w:r w:rsidR="003553DA">
        <w:rPr>
          <w:rFonts w:ascii="Arial" w:hAnsi="Arial" w:cs="Arial"/>
        </w:rPr>
        <w:t>:</w:t>
      </w:r>
    </w:p>
    <w:p w14:paraId="2E6B228D" w14:textId="65075FD6"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 xml:space="preserve">nenastoupení zhotovitele k realizaci plnění </w:t>
      </w:r>
      <w:r w:rsidR="003553DA">
        <w:rPr>
          <w:rFonts w:ascii="Arial" w:hAnsi="Arial" w:cs="Arial"/>
        </w:rPr>
        <w:t>dí</w:t>
      </w:r>
      <w:r w:rsidRPr="00AB2D17">
        <w:rPr>
          <w:rFonts w:ascii="Arial" w:hAnsi="Arial" w:cs="Arial"/>
        </w:rPr>
        <w:t xml:space="preserve">la </w:t>
      </w:r>
      <w:r w:rsidR="003553DA">
        <w:rPr>
          <w:rFonts w:ascii="Arial" w:hAnsi="Arial" w:cs="Arial"/>
        </w:rPr>
        <w:t>v termínu stanoveném touto smlouvou, popř. objednatelem</w:t>
      </w:r>
      <w:r w:rsidRPr="00AB2D17">
        <w:rPr>
          <w:rFonts w:ascii="Arial" w:hAnsi="Arial" w:cs="Arial"/>
        </w:rPr>
        <w:t xml:space="preserve">, </w:t>
      </w:r>
    </w:p>
    <w:p w14:paraId="5F1958A8" w14:textId="1EF8B2C8"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prodlení s plněním jednotlivých částí harmonogramu prací delší</w:t>
      </w:r>
      <w:r w:rsidR="003553DA">
        <w:rPr>
          <w:rFonts w:ascii="Arial" w:hAnsi="Arial" w:cs="Arial"/>
        </w:rPr>
        <w:t xml:space="preserve"> 5 pracovních </w:t>
      </w:r>
      <w:r w:rsidRPr="00AB2D17">
        <w:rPr>
          <w:rFonts w:ascii="Arial" w:hAnsi="Arial" w:cs="Arial"/>
        </w:rPr>
        <w:t xml:space="preserve">dnů, </w:t>
      </w:r>
    </w:p>
    <w:p w14:paraId="6A6B1246" w14:textId="77777777"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neuhrazení ceny díla objednatelem ani po třetí výzvě zhotovitele k uhrazení dlužné částky, přičemž druhá a třetí výzva nesmí následovat dříve než 30 dnů po doručení předchozí výzvy.</w:t>
      </w:r>
    </w:p>
    <w:p w14:paraId="28A90131" w14:textId="35DA3DC8" w:rsidR="00B55B43" w:rsidRPr="00AB2D17" w:rsidRDefault="00B55B43" w:rsidP="00354EC2">
      <w:pPr>
        <w:pStyle w:val="Nadpis2"/>
        <w:numPr>
          <w:ilvl w:val="0"/>
          <w:numId w:val="40"/>
        </w:numPr>
        <w:tabs>
          <w:tab w:val="left" w:pos="708"/>
        </w:tabs>
        <w:suppressAutoHyphens/>
        <w:spacing w:before="0" w:after="120"/>
        <w:rPr>
          <w:rFonts w:ascii="Arial" w:hAnsi="Arial" w:cs="Arial"/>
        </w:rPr>
      </w:pPr>
      <w:r w:rsidRPr="00AB2D17">
        <w:rPr>
          <w:rFonts w:ascii="Arial" w:hAnsi="Arial" w:cs="Arial"/>
        </w:rPr>
        <w:t>Objednatel je dále oprávněn od této smlouvy odstoupit v těchto případech:</w:t>
      </w:r>
    </w:p>
    <w:p w14:paraId="769F6EA4" w14:textId="50D3F105" w:rsidR="00B55B43"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byl-li na zhotovitele podán návrh na zahájení insolvenčního řízení ve smyslu zákona č. 182/2006 Sb., o úpadku a způsobech jeho řešení (insolvenční zákon), ve znění pozdějších předpisů</w:t>
      </w:r>
      <w:r>
        <w:rPr>
          <w:rFonts w:ascii="Arial" w:hAnsi="Arial" w:cs="Arial"/>
        </w:rPr>
        <w:t>,</w:t>
      </w:r>
      <w:r w:rsidR="003553DA">
        <w:rPr>
          <w:rFonts w:ascii="Arial" w:hAnsi="Arial" w:cs="Arial"/>
        </w:rPr>
        <w:t xml:space="preserve"> či na jeho majetek bude nařízena exekuce,</w:t>
      </w:r>
    </w:p>
    <w:p w14:paraId="5D649278" w14:textId="18C8D127" w:rsidR="00B55B43" w:rsidRDefault="00B55B43" w:rsidP="00B55B43">
      <w:pPr>
        <w:suppressAutoHyphens/>
        <w:spacing w:after="80" w:line="240" w:lineRule="atLeast"/>
        <w:ind w:left="993" w:hanging="415"/>
        <w:jc w:val="both"/>
        <w:rPr>
          <w:rFonts w:ascii="Arial" w:hAnsi="Arial" w:cs="Arial"/>
        </w:rPr>
      </w:pPr>
      <w:r>
        <w:rPr>
          <w:rFonts w:ascii="Arial" w:hAnsi="Arial" w:cs="Arial"/>
        </w:rPr>
        <w:t>b)</w:t>
      </w:r>
      <w:r>
        <w:rPr>
          <w:rFonts w:ascii="Arial" w:hAnsi="Arial" w:cs="Arial"/>
        </w:rPr>
        <w:tab/>
        <w:t>zhotovitel při realizaci díla nerespektuje podmínky vyplývající z projektové dok</w:t>
      </w:r>
      <w:r w:rsidR="001270FE">
        <w:rPr>
          <w:rFonts w:ascii="Arial" w:hAnsi="Arial" w:cs="Arial"/>
        </w:rPr>
        <w:t>umentace,</w:t>
      </w:r>
    </w:p>
    <w:p w14:paraId="76540066" w14:textId="413A0B84" w:rsidR="00B55B43" w:rsidRDefault="00B55B43" w:rsidP="00B55B43">
      <w:pPr>
        <w:suppressAutoHyphens/>
        <w:spacing w:after="80" w:line="240" w:lineRule="atLeast"/>
        <w:ind w:left="993" w:hanging="415"/>
        <w:jc w:val="both"/>
        <w:rPr>
          <w:rFonts w:ascii="Arial" w:hAnsi="Arial" w:cs="Arial"/>
        </w:rPr>
      </w:pPr>
      <w:r>
        <w:rPr>
          <w:rFonts w:ascii="Arial" w:hAnsi="Arial" w:cs="Arial"/>
        </w:rPr>
        <w:t>c)</w:t>
      </w:r>
      <w:r>
        <w:rPr>
          <w:rFonts w:ascii="Arial" w:hAnsi="Arial" w:cs="Arial"/>
        </w:rPr>
        <w:tab/>
        <w:t>zhotovitel při realizaci díla opakovaně bezdůvodně nerespektuje připomínky technického dozoru nebo koordinátora BOZP,</w:t>
      </w:r>
    </w:p>
    <w:p w14:paraId="7EEB8AFB" w14:textId="3924B5E8" w:rsidR="001B08B9" w:rsidRDefault="00B55B43" w:rsidP="001B08B9">
      <w:pPr>
        <w:suppressAutoHyphens/>
        <w:spacing w:after="80" w:line="240" w:lineRule="atLeast"/>
        <w:ind w:left="993" w:hanging="415"/>
        <w:jc w:val="both"/>
        <w:rPr>
          <w:rFonts w:ascii="Arial" w:hAnsi="Arial" w:cs="Arial"/>
        </w:rPr>
      </w:pPr>
      <w:r>
        <w:rPr>
          <w:rFonts w:ascii="Arial" w:hAnsi="Arial" w:cs="Arial"/>
        </w:rPr>
        <w:t>d)</w:t>
      </w:r>
      <w:r>
        <w:rPr>
          <w:rFonts w:ascii="Arial" w:hAnsi="Arial" w:cs="Arial"/>
        </w:rPr>
        <w:tab/>
        <w:t>zhotovitel provádí práce na díle v rozporu s touto smlouvou či nekvalitně a nezjedná nápravu ani v přiměřené době poté, co byl na tuto skutečnost opakovaně upozorněn zápisem objednatele ve stavebním deníku,</w:t>
      </w:r>
    </w:p>
    <w:p w14:paraId="340BE9BA" w14:textId="7F6AA40E" w:rsidR="00B55B43" w:rsidRPr="00AB2D17" w:rsidRDefault="001B08B9" w:rsidP="00B55B43">
      <w:pPr>
        <w:suppressAutoHyphens/>
        <w:spacing w:after="80" w:line="240" w:lineRule="atLeast"/>
        <w:ind w:left="993" w:hanging="415"/>
        <w:jc w:val="both"/>
        <w:rPr>
          <w:rFonts w:ascii="Arial" w:hAnsi="Arial" w:cs="Arial"/>
        </w:rPr>
      </w:pPr>
      <w:r>
        <w:rPr>
          <w:rFonts w:ascii="Arial" w:hAnsi="Arial" w:cs="Arial"/>
        </w:rPr>
        <w:t>e</w:t>
      </w:r>
      <w:r w:rsidR="00B55B43">
        <w:rPr>
          <w:rFonts w:ascii="Arial" w:hAnsi="Arial" w:cs="Arial"/>
        </w:rPr>
        <w:t>)</w:t>
      </w:r>
      <w:r w:rsidR="00B55B43">
        <w:rPr>
          <w:rFonts w:ascii="Arial" w:hAnsi="Arial" w:cs="Arial"/>
        </w:rPr>
        <w:tab/>
        <w:t xml:space="preserve">zhotovitel neprokáže platné a účinné pojištění zhotovitele dle </w:t>
      </w:r>
      <w:r w:rsidR="00191100">
        <w:rPr>
          <w:rFonts w:ascii="Arial" w:hAnsi="Arial" w:cs="Arial"/>
        </w:rPr>
        <w:t xml:space="preserve">této smlouvy, a </w:t>
      </w:r>
      <w:r w:rsidR="00B55B43">
        <w:rPr>
          <w:rFonts w:ascii="Arial" w:hAnsi="Arial" w:cs="Arial"/>
        </w:rPr>
        <w:t>to kdykoliv v době trvání této smlouvy.</w:t>
      </w:r>
    </w:p>
    <w:p w14:paraId="2DCF2BEA" w14:textId="77777777" w:rsidR="00354EC2" w:rsidRDefault="00B55B43" w:rsidP="00354EC2">
      <w:pPr>
        <w:pStyle w:val="Nadpis2"/>
        <w:numPr>
          <w:ilvl w:val="0"/>
          <w:numId w:val="40"/>
        </w:numPr>
        <w:tabs>
          <w:tab w:val="left" w:pos="708"/>
        </w:tabs>
        <w:suppressAutoHyphens/>
        <w:spacing w:before="0" w:after="120"/>
        <w:rPr>
          <w:rFonts w:ascii="Arial" w:hAnsi="Arial" w:cs="Arial"/>
        </w:rPr>
      </w:pPr>
      <w:r>
        <w:rPr>
          <w:rFonts w:ascii="Arial" w:hAnsi="Arial" w:cs="Arial"/>
        </w:rPr>
        <w:t xml:space="preserve">Odstoupením </w:t>
      </w:r>
      <w:r w:rsidR="00191100">
        <w:rPr>
          <w:rFonts w:ascii="Arial" w:hAnsi="Arial" w:cs="Arial"/>
        </w:rPr>
        <w:t xml:space="preserve">od smlouvy </w:t>
      </w:r>
      <w:r>
        <w:rPr>
          <w:rFonts w:ascii="Arial" w:hAnsi="Arial" w:cs="Arial"/>
        </w:rPr>
        <w:t>smlouva zaniká dnem, kdy bude oznámení o odstoupení doručeno druhé smluvní straně. V případě odstoupení od smlouvy je zhotovitel povinen ihned po zániku smlouvy předat objednateli nedokončené dílo včetně věcí, které opatřil a které jsou součástí díla a uhradit případně vzniklou škodu. Objednatel je povinen uhradit zhotoviteli cenu díla včetně věcí, které převzal</w:t>
      </w:r>
      <w:r w:rsidR="00191100">
        <w:rPr>
          <w:rFonts w:ascii="Arial" w:hAnsi="Arial" w:cs="Arial"/>
        </w:rPr>
        <w:t>, a to pouze v rozsahu, v jakém došlo k plnění ze strany zhotovitele</w:t>
      </w:r>
      <w:r>
        <w:rPr>
          <w:rFonts w:ascii="Arial" w:hAnsi="Arial" w:cs="Arial"/>
        </w:rPr>
        <w:t>.</w:t>
      </w:r>
    </w:p>
    <w:p w14:paraId="03E4F203" w14:textId="1F4C385A" w:rsidR="00B55B43" w:rsidRDefault="00B55B43" w:rsidP="00354EC2">
      <w:pPr>
        <w:pStyle w:val="Nadpis2"/>
        <w:numPr>
          <w:ilvl w:val="0"/>
          <w:numId w:val="40"/>
        </w:numPr>
        <w:tabs>
          <w:tab w:val="left" w:pos="708"/>
        </w:tabs>
        <w:suppressAutoHyphens/>
        <w:spacing w:before="0" w:after="120"/>
        <w:rPr>
          <w:rFonts w:ascii="Arial" w:hAnsi="Arial" w:cs="Arial"/>
        </w:rPr>
      </w:pPr>
      <w:r w:rsidRPr="00354EC2">
        <w:rPr>
          <w:rFonts w:ascii="Arial" w:hAnsi="Arial" w:cs="Arial"/>
        </w:rPr>
        <w:t>Odstoupením od smlouvy není dotčeno právo oprávněné smluvní strany na zaplacení smluvní pokuty ani na náhradu škody vzniklé porušením smlouvy.</w:t>
      </w:r>
    </w:p>
    <w:p w14:paraId="0124FCCA" w14:textId="77777777" w:rsidR="00B55B43" w:rsidRDefault="00B55B43" w:rsidP="00B55B43">
      <w:pPr>
        <w:pStyle w:val="Nadpis1"/>
        <w:numPr>
          <w:ilvl w:val="0"/>
          <w:numId w:val="0"/>
        </w:numPr>
        <w:spacing w:before="0" w:after="0"/>
        <w:ind w:left="431" w:hanging="431"/>
        <w:rPr>
          <w:sz w:val="22"/>
          <w:szCs w:val="22"/>
        </w:rPr>
      </w:pPr>
    </w:p>
    <w:p w14:paraId="03027E7E" w14:textId="035A1132" w:rsidR="00B55B43" w:rsidRDefault="00B55B43" w:rsidP="00B55B43">
      <w:pPr>
        <w:pStyle w:val="Nadpis1"/>
        <w:numPr>
          <w:ilvl w:val="0"/>
          <w:numId w:val="0"/>
        </w:numPr>
        <w:spacing w:before="0" w:after="0"/>
        <w:ind w:left="431" w:hanging="431"/>
        <w:jc w:val="center"/>
        <w:rPr>
          <w:sz w:val="22"/>
          <w:szCs w:val="22"/>
        </w:rPr>
      </w:pPr>
      <w:r>
        <w:rPr>
          <w:sz w:val="22"/>
          <w:szCs w:val="22"/>
        </w:rPr>
        <w:t>XI</w:t>
      </w:r>
      <w:r w:rsidR="00B513F7">
        <w:rPr>
          <w:sz w:val="22"/>
          <w:szCs w:val="22"/>
        </w:rPr>
        <w:t>I</w:t>
      </w:r>
      <w:r>
        <w:rPr>
          <w:sz w:val="22"/>
          <w:szCs w:val="22"/>
        </w:rPr>
        <w:t>.</w:t>
      </w:r>
    </w:p>
    <w:p w14:paraId="11BB6897" w14:textId="66395672"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ZÁVĚREČNÁ U</w:t>
      </w:r>
      <w:r w:rsidR="00191100">
        <w:rPr>
          <w:sz w:val="22"/>
          <w:szCs w:val="22"/>
        </w:rPr>
        <w:t>STANOVENÍ</w:t>
      </w:r>
    </w:p>
    <w:p w14:paraId="47FDED9C" w14:textId="77777777" w:rsidR="00DB6D27" w:rsidRDefault="00B55B43" w:rsidP="00DB6D27">
      <w:pPr>
        <w:pStyle w:val="Nadpis2"/>
        <w:numPr>
          <w:ilvl w:val="0"/>
          <w:numId w:val="44"/>
        </w:numPr>
        <w:tabs>
          <w:tab w:val="left" w:pos="708"/>
        </w:tabs>
        <w:suppressAutoHyphens/>
        <w:spacing w:before="0" w:after="120"/>
        <w:rPr>
          <w:rFonts w:ascii="Arial" w:hAnsi="Arial" w:cs="Arial"/>
        </w:rPr>
      </w:pPr>
      <w:r w:rsidRPr="00AB2D17">
        <w:rPr>
          <w:rFonts w:ascii="Arial" w:hAnsi="Arial" w:cs="Arial"/>
        </w:rPr>
        <w:t>Smluvní strany se dohodly, že technický dozor u stavby nesmí provádět zhotovitel ani osoba s ním propojená. Porušení této povinnosti je považováno za podstatné porušení této smlouvy a objednatel může od této smlouvy odstoupit.</w:t>
      </w:r>
    </w:p>
    <w:p w14:paraId="32F47255" w14:textId="77777777" w:rsidR="00DB6D27" w:rsidRDefault="00191100" w:rsidP="00DB6D27">
      <w:pPr>
        <w:pStyle w:val="Nadpis2"/>
        <w:numPr>
          <w:ilvl w:val="0"/>
          <w:numId w:val="44"/>
        </w:numPr>
        <w:tabs>
          <w:tab w:val="left" w:pos="708"/>
        </w:tabs>
        <w:suppressAutoHyphens/>
        <w:spacing w:before="0" w:after="120"/>
        <w:rPr>
          <w:rFonts w:ascii="Arial" w:hAnsi="Arial" w:cs="Arial"/>
        </w:rPr>
      </w:pPr>
      <w:r w:rsidRPr="00DB6D27">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 které by v budoucnu nastaly.</w:t>
      </w:r>
      <w:r w:rsidRPr="00DB6D27">
        <w:rPr>
          <w:rFonts w:ascii="Arial" w:hAnsi="Arial" w:cs="Arial"/>
        </w:rPr>
        <w:tab/>
      </w:r>
    </w:p>
    <w:p w14:paraId="4A8075B9" w14:textId="77777777" w:rsidR="00DB6D27" w:rsidRDefault="00191100" w:rsidP="00DB6D27">
      <w:pPr>
        <w:pStyle w:val="Nadpis2"/>
        <w:numPr>
          <w:ilvl w:val="0"/>
          <w:numId w:val="44"/>
        </w:numPr>
        <w:tabs>
          <w:tab w:val="left" w:pos="708"/>
        </w:tabs>
        <w:suppressAutoHyphens/>
        <w:spacing w:before="0" w:after="120"/>
        <w:rPr>
          <w:rFonts w:ascii="Arial" w:hAnsi="Arial" w:cs="Arial"/>
        </w:rPr>
      </w:pPr>
      <w:r w:rsidRPr="00DB6D27">
        <w:rPr>
          <w:rFonts w:ascii="Arial" w:hAnsi="Arial" w:cs="Arial"/>
        </w:rPr>
        <w:lastRenderedPageBreak/>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 které by v budoucnu nastaly.</w:t>
      </w:r>
      <w:r w:rsidRPr="00DB6D27">
        <w:rPr>
          <w:rFonts w:ascii="Arial" w:hAnsi="Arial" w:cs="Arial"/>
        </w:rPr>
        <w:tab/>
      </w:r>
    </w:p>
    <w:p w14:paraId="75B34E8F" w14:textId="77777777" w:rsidR="00DB6D27" w:rsidRDefault="00B55B43" w:rsidP="00DB6D27">
      <w:pPr>
        <w:pStyle w:val="Nadpis2"/>
        <w:numPr>
          <w:ilvl w:val="0"/>
          <w:numId w:val="44"/>
        </w:numPr>
        <w:tabs>
          <w:tab w:val="left" w:pos="708"/>
        </w:tabs>
        <w:suppressAutoHyphens/>
        <w:spacing w:before="0" w:after="120"/>
        <w:rPr>
          <w:rFonts w:ascii="Arial" w:hAnsi="Arial" w:cs="Arial"/>
        </w:rPr>
      </w:pPr>
      <w:r w:rsidRPr="00DB6D27">
        <w:rPr>
          <w:rFonts w:ascii="Arial" w:hAnsi="Arial" w:cs="Arial"/>
        </w:rPr>
        <w:t xml:space="preserve">Tato smlouva nabývá platnosti dnem jejího </w:t>
      </w:r>
      <w:r w:rsidR="00992D77" w:rsidRPr="00DB6D27">
        <w:rPr>
          <w:rFonts w:ascii="Arial" w:hAnsi="Arial" w:cs="Arial"/>
        </w:rPr>
        <w:t>podpisu oběma smluvními stranami</w:t>
      </w:r>
      <w:r w:rsidR="00191100" w:rsidRPr="00DB6D27">
        <w:rPr>
          <w:rFonts w:ascii="Arial" w:hAnsi="Arial" w:cs="Arial"/>
        </w:rPr>
        <w:t xml:space="preserve"> a účinnosti dnem jejího u</w:t>
      </w:r>
      <w:r w:rsidRPr="00DB6D27">
        <w:rPr>
          <w:rFonts w:ascii="Arial" w:hAnsi="Arial" w:cs="Arial"/>
        </w:rPr>
        <w:t>veřejnění v registru smluv.  Smluvní strany se dohodly, že objednatel zašle správci registru smluv tuto smlouvu k uveřejnění. Tato povinnost se týká i všech dalších dodatků smlouvy uzavřených v budoucnosti.</w:t>
      </w:r>
    </w:p>
    <w:p w14:paraId="38570F35" w14:textId="77777777" w:rsidR="00DB6D27" w:rsidRDefault="00B55B43" w:rsidP="00DB6D27">
      <w:pPr>
        <w:pStyle w:val="Nadpis2"/>
        <w:numPr>
          <w:ilvl w:val="0"/>
          <w:numId w:val="44"/>
        </w:numPr>
        <w:tabs>
          <w:tab w:val="left" w:pos="708"/>
        </w:tabs>
        <w:suppressAutoHyphens/>
        <w:spacing w:before="0" w:after="120"/>
        <w:rPr>
          <w:rFonts w:ascii="Arial" w:hAnsi="Arial" w:cs="Arial"/>
        </w:rPr>
      </w:pPr>
      <w:r w:rsidRPr="00DB6D27">
        <w:rPr>
          <w:rFonts w:ascii="Arial" w:hAnsi="Arial" w:cs="Arial"/>
        </w:rPr>
        <w:t xml:space="preserve">Změnit nebo doplnit tuto smlouvu mohou smluvní strany, jen v případě, že tím nebude porušen </w:t>
      </w:r>
      <w:r w:rsidR="00191100" w:rsidRPr="00DB6D27">
        <w:rPr>
          <w:rFonts w:ascii="Arial" w:hAnsi="Arial" w:cs="Arial"/>
        </w:rPr>
        <w:t>ZZVZ</w:t>
      </w:r>
      <w:r w:rsidRPr="00DB6D27">
        <w:rPr>
          <w:rFonts w:ascii="Arial" w:hAnsi="Arial" w:cs="Arial"/>
        </w:rPr>
        <w:t xml:space="preserve">, a to formou písemných dodatků (vyjma změny poddodavatelského schématu, které se změní zápisem zhotovitele ve stavebním deníku a odsouhlasením objednatelem rovněž zápisem ve stavebním deníku). </w:t>
      </w:r>
    </w:p>
    <w:p w14:paraId="269AB952" w14:textId="77777777" w:rsidR="00DB6D27" w:rsidRDefault="00B55B43" w:rsidP="00DB6D27">
      <w:pPr>
        <w:pStyle w:val="Nadpis2"/>
        <w:numPr>
          <w:ilvl w:val="0"/>
          <w:numId w:val="44"/>
        </w:numPr>
        <w:tabs>
          <w:tab w:val="left" w:pos="708"/>
        </w:tabs>
        <w:suppressAutoHyphens/>
        <w:spacing w:before="0" w:after="120"/>
        <w:rPr>
          <w:rFonts w:ascii="Arial" w:hAnsi="Arial" w:cs="Arial"/>
        </w:rPr>
      </w:pPr>
      <w:r w:rsidRPr="00DB6D27">
        <w:rPr>
          <w:rFonts w:ascii="Arial" w:hAnsi="Arial" w:cs="Arial"/>
        </w:rPr>
        <w:t>Smluvní strany prohlašují, že si tuto smlouvu před jejím podpisem přečetly a že byla uzavřena podle jejich pravé a svobodné vůle, což stvrzují svými podpisy. Smlouva je vyhotovena v</w:t>
      </w:r>
      <w:r w:rsidR="00DD7395" w:rsidRPr="00DB6D27">
        <w:rPr>
          <w:rFonts w:ascii="Arial" w:hAnsi="Arial" w:cs="Arial"/>
        </w:rPr>
        <w:t>e</w:t>
      </w:r>
      <w:r w:rsidRPr="00DB6D27">
        <w:rPr>
          <w:rFonts w:ascii="Arial" w:hAnsi="Arial" w:cs="Arial"/>
        </w:rPr>
        <w:t xml:space="preserve"> </w:t>
      </w:r>
      <w:r w:rsidR="00DD7395" w:rsidRPr="00DB6D27">
        <w:rPr>
          <w:rFonts w:ascii="Arial" w:hAnsi="Arial" w:cs="Arial"/>
        </w:rPr>
        <w:t>3</w:t>
      </w:r>
      <w:r w:rsidRPr="00DB6D27">
        <w:rPr>
          <w:rFonts w:ascii="Arial" w:hAnsi="Arial" w:cs="Arial"/>
        </w:rPr>
        <w:t xml:space="preserve"> stejnopisech, přičemž objednatel obdrží </w:t>
      </w:r>
      <w:r w:rsidR="00DD7395" w:rsidRPr="00DB6D27">
        <w:rPr>
          <w:rFonts w:ascii="Arial" w:hAnsi="Arial" w:cs="Arial"/>
        </w:rPr>
        <w:t>2</w:t>
      </w:r>
      <w:r w:rsidRPr="00DB6D27">
        <w:rPr>
          <w:rFonts w:ascii="Arial" w:hAnsi="Arial" w:cs="Arial"/>
        </w:rPr>
        <w:t xml:space="preserve"> vyhotovení a zhotovitel </w:t>
      </w:r>
      <w:r w:rsidR="00DD7395" w:rsidRPr="00DB6D27">
        <w:rPr>
          <w:rFonts w:ascii="Arial" w:hAnsi="Arial" w:cs="Arial"/>
        </w:rPr>
        <w:t xml:space="preserve">1 </w:t>
      </w:r>
      <w:r w:rsidRPr="00DB6D27">
        <w:rPr>
          <w:rFonts w:ascii="Arial" w:hAnsi="Arial" w:cs="Arial"/>
        </w:rPr>
        <w:t>vyhotovení.</w:t>
      </w:r>
    </w:p>
    <w:p w14:paraId="7B632427" w14:textId="6AAC50A4" w:rsidR="00DB6D27" w:rsidRDefault="00B55B43" w:rsidP="00DB6D27">
      <w:pPr>
        <w:pStyle w:val="Nadpis2"/>
        <w:numPr>
          <w:ilvl w:val="0"/>
          <w:numId w:val="44"/>
        </w:numPr>
        <w:tabs>
          <w:tab w:val="left" w:pos="708"/>
        </w:tabs>
        <w:suppressAutoHyphens/>
        <w:spacing w:before="0" w:after="120"/>
        <w:rPr>
          <w:rFonts w:ascii="Arial" w:hAnsi="Arial" w:cs="Arial"/>
        </w:rPr>
      </w:pPr>
      <w:r w:rsidRPr="00DB6D27">
        <w:rPr>
          <w:rFonts w:ascii="Arial" w:hAnsi="Arial" w:cs="Arial"/>
        </w:rPr>
        <w:t xml:space="preserve">O </w:t>
      </w:r>
      <w:r w:rsidR="00F96CAB" w:rsidRPr="00DB6D27">
        <w:rPr>
          <w:rFonts w:ascii="Arial" w:hAnsi="Arial" w:cs="Arial"/>
        </w:rPr>
        <w:t>uzavření této smlouvy rozhodla</w:t>
      </w:r>
      <w:r w:rsidR="00542572" w:rsidRPr="00DB6D27">
        <w:rPr>
          <w:rFonts w:ascii="Arial" w:hAnsi="Arial" w:cs="Arial"/>
        </w:rPr>
        <w:t xml:space="preserve"> Rada města Třince</w:t>
      </w:r>
      <w:r w:rsidRPr="00DB6D27">
        <w:rPr>
          <w:rFonts w:ascii="Arial" w:hAnsi="Arial" w:cs="Arial"/>
        </w:rPr>
        <w:t xml:space="preserve"> usnesením č. </w:t>
      </w:r>
      <w:r w:rsidR="00DD7395" w:rsidRPr="00DB6D27">
        <w:rPr>
          <w:rFonts w:ascii="Arial" w:hAnsi="Arial" w:cs="Arial"/>
        </w:rPr>
        <w:t>202</w:t>
      </w:r>
      <w:r w:rsidR="00C80C02">
        <w:rPr>
          <w:rFonts w:ascii="Arial" w:hAnsi="Arial" w:cs="Arial"/>
        </w:rPr>
        <w:t>3</w:t>
      </w:r>
      <w:r w:rsidR="00DD7395" w:rsidRPr="00DB6D27">
        <w:rPr>
          <w:rFonts w:ascii="Arial" w:hAnsi="Arial" w:cs="Arial"/>
        </w:rPr>
        <w:t>/</w:t>
      </w:r>
      <w:r w:rsidR="00C80C02">
        <w:rPr>
          <w:rFonts w:ascii="Arial" w:hAnsi="Arial" w:cs="Arial"/>
        </w:rPr>
        <w:t>373</w:t>
      </w:r>
      <w:r w:rsidRPr="00DB6D27">
        <w:rPr>
          <w:rFonts w:ascii="Arial" w:hAnsi="Arial" w:cs="Arial"/>
        </w:rPr>
        <w:t xml:space="preserve"> ze dne </w:t>
      </w:r>
      <w:r w:rsidR="00C80C02">
        <w:rPr>
          <w:rFonts w:ascii="Arial" w:hAnsi="Arial" w:cs="Arial"/>
        </w:rPr>
        <w:t>27.03.2023</w:t>
      </w:r>
      <w:r w:rsidRPr="00DB6D27">
        <w:rPr>
          <w:rFonts w:ascii="Arial" w:hAnsi="Arial" w:cs="Arial"/>
        </w:rPr>
        <w:t xml:space="preserve">. </w:t>
      </w:r>
    </w:p>
    <w:p w14:paraId="4F61F1F1" w14:textId="61E641BB" w:rsidR="00B455D5" w:rsidRDefault="00DB6D27" w:rsidP="00DB6D27">
      <w:pPr>
        <w:pStyle w:val="Nadpis2"/>
        <w:numPr>
          <w:ilvl w:val="0"/>
          <w:numId w:val="44"/>
        </w:numPr>
        <w:tabs>
          <w:tab w:val="left" w:pos="708"/>
        </w:tabs>
        <w:suppressAutoHyphens/>
        <w:spacing w:before="0" w:after="120"/>
        <w:rPr>
          <w:rFonts w:ascii="Arial" w:hAnsi="Arial" w:cs="Arial"/>
        </w:rPr>
      </w:pPr>
      <w:r w:rsidRPr="00DB6D27">
        <w:rPr>
          <w:rFonts w:ascii="Arial" w:hAnsi="Arial" w:cs="Arial"/>
        </w:rPr>
        <w:t>Přílohy</w:t>
      </w:r>
      <w:r w:rsidR="00B55B43" w:rsidRPr="00DB6D27">
        <w:rPr>
          <w:rFonts w:ascii="Arial" w:hAnsi="Arial" w:cs="Arial"/>
        </w:rPr>
        <w:t>:</w:t>
      </w:r>
      <w:r w:rsidR="00191100" w:rsidRPr="00DB6D27">
        <w:rPr>
          <w:rFonts w:ascii="Arial" w:hAnsi="Arial" w:cs="Arial"/>
        </w:rPr>
        <w:t xml:space="preserve"> </w:t>
      </w:r>
      <w:r w:rsidR="00B455D5">
        <w:rPr>
          <w:rFonts w:ascii="Arial" w:hAnsi="Arial" w:cs="Arial"/>
        </w:rPr>
        <w:tab/>
      </w:r>
      <w:r w:rsidR="00191100" w:rsidRPr="00DB6D27">
        <w:rPr>
          <w:rFonts w:ascii="Arial" w:hAnsi="Arial" w:cs="Arial"/>
        </w:rPr>
        <w:t>1. Položkov</w:t>
      </w:r>
      <w:r w:rsidR="00F41B6E">
        <w:rPr>
          <w:rFonts w:ascii="Arial" w:hAnsi="Arial" w:cs="Arial"/>
        </w:rPr>
        <w:t>é</w:t>
      </w:r>
      <w:r w:rsidR="00191100" w:rsidRPr="00DB6D27">
        <w:rPr>
          <w:rFonts w:ascii="Arial" w:hAnsi="Arial" w:cs="Arial"/>
        </w:rPr>
        <w:t xml:space="preserve"> rozpočt</w:t>
      </w:r>
      <w:r w:rsidR="00F41B6E">
        <w:rPr>
          <w:rFonts w:ascii="Arial" w:hAnsi="Arial" w:cs="Arial"/>
        </w:rPr>
        <w:t>y</w:t>
      </w:r>
      <w:r w:rsidR="00191100" w:rsidRPr="00DB6D27">
        <w:rPr>
          <w:rFonts w:ascii="Arial" w:hAnsi="Arial" w:cs="Arial"/>
        </w:rPr>
        <w:t xml:space="preserve">, </w:t>
      </w:r>
    </w:p>
    <w:p w14:paraId="13B5F4D5" w14:textId="3F87DF92" w:rsidR="00B55B43" w:rsidRPr="00760FA9" w:rsidRDefault="00B455D5" w:rsidP="00B455D5">
      <w:pPr>
        <w:pStyle w:val="Nadpis2"/>
        <w:numPr>
          <w:ilvl w:val="0"/>
          <w:numId w:val="0"/>
        </w:numPr>
        <w:tabs>
          <w:tab w:val="left" w:pos="708"/>
        </w:tabs>
        <w:suppressAutoHyphens/>
        <w:spacing w:before="0" w:after="120"/>
        <w:ind w:left="644"/>
        <w:rPr>
          <w:rFonts w:ascii="Arial" w:hAnsi="Arial" w:cs="Arial"/>
        </w:rPr>
      </w:pPr>
      <w:r>
        <w:rPr>
          <w:rFonts w:ascii="Arial" w:hAnsi="Arial" w:cs="Arial"/>
        </w:rPr>
        <w:tab/>
      </w:r>
      <w:r>
        <w:rPr>
          <w:rFonts w:ascii="Arial" w:hAnsi="Arial" w:cs="Arial"/>
        </w:rPr>
        <w:tab/>
      </w:r>
      <w:r>
        <w:rPr>
          <w:rFonts w:ascii="Arial" w:hAnsi="Arial" w:cs="Arial"/>
        </w:rPr>
        <w:tab/>
      </w:r>
      <w:r w:rsidR="00C80C02">
        <w:rPr>
          <w:rFonts w:ascii="Arial" w:hAnsi="Arial" w:cs="Arial"/>
        </w:rPr>
        <w:t>2</w:t>
      </w:r>
      <w:r w:rsidR="00191100" w:rsidRPr="00760FA9">
        <w:rPr>
          <w:rFonts w:ascii="Arial" w:hAnsi="Arial" w:cs="Arial"/>
        </w:rPr>
        <w:t>. Časový harmonogram prací.</w:t>
      </w:r>
    </w:p>
    <w:p w14:paraId="2D3AB591" w14:textId="77777777" w:rsidR="00DB6D27" w:rsidRPr="00760FA9" w:rsidRDefault="00DB6D27" w:rsidP="00B55B43">
      <w:pPr>
        <w:suppressAutoHyphens/>
        <w:spacing w:after="80" w:line="240" w:lineRule="atLeast"/>
        <w:rPr>
          <w:rFonts w:ascii="Arial" w:hAnsi="Arial" w:cs="Arial"/>
        </w:rPr>
      </w:pPr>
    </w:p>
    <w:p w14:paraId="7DCD1A77" w14:textId="38558A69" w:rsidR="00D81F59" w:rsidRDefault="00D81F59" w:rsidP="00D81F59">
      <w:pPr>
        <w:tabs>
          <w:tab w:val="left" w:pos="5103"/>
        </w:tabs>
        <w:spacing w:before="120" w:after="0" w:line="240" w:lineRule="auto"/>
        <w:ind w:left="284"/>
        <w:jc w:val="both"/>
        <w:rPr>
          <w:rFonts w:ascii="Arial" w:eastAsia="Times New Roman" w:hAnsi="Arial" w:cs="Arial"/>
          <w:lang w:eastAsia="cs-CZ"/>
        </w:rPr>
      </w:pPr>
      <w:r w:rsidRPr="00D81F59">
        <w:rPr>
          <w:rFonts w:ascii="Arial" w:eastAsia="Times New Roman" w:hAnsi="Arial" w:cs="Arial"/>
          <w:lang w:eastAsia="cs-CZ"/>
        </w:rPr>
        <w:t>V</w:t>
      </w:r>
      <w:r w:rsidR="00F312DB">
        <w:rPr>
          <w:rFonts w:ascii="Arial" w:eastAsia="Times New Roman" w:hAnsi="Arial" w:cs="Arial"/>
          <w:lang w:eastAsia="cs-CZ"/>
        </w:rPr>
        <w:t xml:space="preserve"> Třinci dne </w:t>
      </w:r>
      <w:r w:rsidR="008D0214">
        <w:rPr>
          <w:rFonts w:ascii="Arial" w:eastAsia="Times New Roman" w:hAnsi="Arial" w:cs="Arial"/>
          <w:lang w:eastAsia="cs-CZ"/>
        </w:rPr>
        <w:t>12</w:t>
      </w:r>
      <w:r w:rsidR="00525C64">
        <w:rPr>
          <w:rFonts w:ascii="Arial" w:eastAsia="Times New Roman" w:hAnsi="Arial" w:cs="Arial"/>
          <w:lang w:eastAsia="cs-CZ"/>
        </w:rPr>
        <w:t>.05.2023</w:t>
      </w:r>
    </w:p>
    <w:p w14:paraId="0E534BF1" w14:textId="77777777" w:rsidR="007F67A1" w:rsidRPr="00D81F59" w:rsidRDefault="007F67A1" w:rsidP="00D81F59">
      <w:pPr>
        <w:tabs>
          <w:tab w:val="left" w:pos="5103"/>
        </w:tabs>
        <w:spacing w:before="120" w:after="0" w:line="240" w:lineRule="auto"/>
        <w:ind w:left="284"/>
        <w:jc w:val="both"/>
        <w:rPr>
          <w:rFonts w:ascii="Arial" w:eastAsia="Times New Roman" w:hAnsi="Arial" w:cs="Arial"/>
          <w:lang w:eastAsia="cs-CZ"/>
        </w:rPr>
      </w:pPr>
    </w:p>
    <w:p w14:paraId="407D4CFA" w14:textId="77777777" w:rsidR="00D81F59" w:rsidRPr="00D81F59" w:rsidRDefault="00D81F59" w:rsidP="00D81F59">
      <w:pPr>
        <w:tabs>
          <w:tab w:val="left" w:pos="5387"/>
        </w:tabs>
        <w:spacing w:before="1200" w:after="0" w:line="240" w:lineRule="auto"/>
        <w:ind w:left="284"/>
        <w:jc w:val="both"/>
        <w:rPr>
          <w:rFonts w:ascii="Arial" w:eastAsia="Times New Roman" w:hAnsi="Arial" w:cs="Arial"/>
          <w:lang w:eastAsia="cs-CZ"/>
        </w:rPr>
      </w:pPr>
      <w:r w:rsidRPr="00D81F59">
        <w:rPr>
          <w:rFonts w:ascii="Arial" w:eastAsia="Times New Roman" w:hAnsi="Arial" w:cs="Arial"/>
          <w:lang w:eastAsia="cs-CZ"/>
        </w:rPr>
        <w:t>………………………………….</w:t>
      </w:r>
      <w:r w:rsidRPr="00D81F59">
        <w:rPr>
          <w:rFonts w:ascii="Arial" w:eastAsia="Times New Roman" w:hAnsi="Arial" w:cs="Arial"/>
          <w:lang w:eastAsia="cs-CZ"/>
        </w:rPr>
        <w:tab/>
      </w:r>
      <w:r w:rsidRPr="00F312DB">
        <w:rPr>
          <w:rFonts w:ascii="Arial" w:eastAsia="Times New Roman" w:hAnsi="Arial" w:cs="Arial"/>
          <w:lang w:eastAsia="cs-CZ"/>
        </w:rPr>
        <w:t>……………………………………</w:t>
      </w:r>
    </w:p>
    <w:p w14:paraId="21FEF581" w14:textId="77777777" w:rsidR="00D81F59" w:rsidRPr="00D81F59" w:rsidRDefault="00D81F59" w:rsidP="00D81F59">
      <w:pPr>
        <w:tabs>
          <w:tab w:val="left" w:pos="5812"/>
        </w:tabs>
        <w:spacing w:after="200" w:line="276" w:lineRule="auto"/>
        <w:ind w:left="644"/>
        <w:contextualSpacing/>
        <w:jc w:val="both"/>
        <w:rPr>
          <w:rFonts w:ascii="Arial" w:eastAsia="Times New Roman" w:hAnsi="Arial" w:cs="Arial"/>
          <w:lang w:eastAsia="cs-CZ"/>
        </w:rPr>
      </w:pPr>
    </w:p>
    <w:p w14:paraId="4D1D11CE" w14:textId="77777777" w:rsidR="00D81F59" w:rsidRPr="00D81F59" w:rsidRDefault="00D81F59" w:rsidP="00D81F59">
      <w:pPr>
        <w:tabs>
          <w:tab w:val="left" w:pos="5812"/>
        </w:tabs>
        <w:spacing w:after="200" w:line="276" w:lineRule="auto"/>
        <w:ind w:left="644" w:hanging="360"/>
        <w:contextualSpacing/>
        <w:jc w:val="both"/>
        <w:rPr>
          <w:rFonts w:ascii="Arial" w:eastAsia="Times New Roman" w:hAnsi="Arial" w:cs="Arial"/>
          <w:lang w:eastAsia="cs-CZ"/>
        </w:rPr>
      </w:pPr>
      <w:r w:rsidRPr="00D81F59">
        <w:rPr>
          <w:rFonts w:ascii="Arial" w:eastAsia="Times New Roman" w:hAnsi="Arial" w:cs="Arial"/>
          <w:lang w:eastAsia="cs-CZ"/>
        </w:rPr>
        <w:t xml:space="preserve">Za objednatele: </w:t>
      </w:r>
      <w:r w:rsidRPr="00D81F59">
        <w:rPr>
          <w:rFonts w:ascii="Arial" w:eastAsia="Times New Roman" w:hAnsi="Arial" w:cs="Arial"/>
          <w:lang w:eastAsia="cs-CZ"/>
        </w:rPr>
        <w:tab/>
        <w:t>Za zhotovitele:</w:t>
      </w:r>
    </w:p>
    <w:p w14:paraId="6F40F1A9" w14:textId="7F0A675C" w:rsidR="00D81F59" w:rsidRPr="00D81F59" w:rsidRDefault="00D81F59" w:rsidP="00D81F59">
      <w:pPr>
        <w:tabs>
          <w:tab w:val="left" w:pos="5812"/>
        </w:tabs>
        <w:spacing w:after="200" w:line="276" w:lineRule="auto"/>
        <w:ind w:firstLine="284"/>
        <w:contextualSpacing/>
        <w:jc w:val="both"/>
        <w:rPr>
          <w:rFonts w:ascii="Arial" w:eastAsia="Times New Roman" w:hAnsi="Arial" w:cs="Arial"/>
          <w:lang w:eastAsia="cs-CZ"/>
        </w:rPr>
      </w:pPr>
      <w:r w:rsidRPr="00D81F59">
        <w:rPr>
          <w:rFonts w:ascii="Arial" w:eastAsia="Times New Roman" w:hAnsi="Arial" w:cs="Arial"/>
          <w:lang w:eastAsia="cs-CZ"/>
        </w:rPr>
        <w:t xml:space="preserve">Mgr. Pavel </w:t>
      </w:r>
      <w:proofErr w:type="spellStart"/>
      <w:r w:rsidRPr="00D81F59">
        <w:rPr>
          <w:rFonts w:ascii="Arial" w:eastAsia="Times New Roman" w:hAnsi="Arial" w:cs="Arial"/>
          <w:lang w:eastAsia="cs-CZ"/>
        </w:rPr>
        <w:t>Pezda</w:t>
      </w:r>
      <w:proofErr w:type="spellEnd"/>
      <w:r w:rsidRPr="00D81F59">
        <w:rPr>
          <w:rFonts w:ascii="Arial" w:eastAsia="Times New Roman" w:hAnsi="Arial" w:cs="Arial"/>
          <w:lang w:eastAsia="cs-CZ"/>
        </w:rPr>
        <w:t>, MBA</w:t>
      </w:r>
      <w:r w:rsidRPr="00D81F59">
        <w:rPr>
          <w:rFonts w:ascii="Arial" w:eastAsia="Times New Roman" w:hAnsi="Arial" w:cs="Arial"/>
          <w:lang w:eastAsia="cs-CZ"/>
        </w:rPr>
        <w:tab/>
      </w:r>
      <w:r w:rsidR="00F312DB">
        <w:rPr>
          <w:rFonts w:ascii="Arial" w:eastAsia="Times New Roman" w:hAnsi="Arial" w:cs="Arial"/>
          <w:lang w:eastAsia="cs-CZ"/>
        </w:rPr>
        <w:t>Jaroslav Piskoř</w:t>
      </w:r>
    </w:p>
    <w:p w14:paraId="105475F4" w14:textId="4D2C39CB" w:rsidR="00B55B43" w:rsidRDefault="00D81F59" w:rsidP="00D81F59">
      <w:pPr>
        <w:tabs>
          <w:tab w:val="center" w:pos="1080"/>
          <w:tab w:val="center" w:pos="4253"/>
        </w:tabs>
        <w:suppressAutoHyphens/>
        <w:spacing w:after="80" w:line="240" w:lineRule="atLeast"/>
        <w:ind w:firstLine="284"/>
      </w:pPr>
      <w:r w:rsidRPr="00760FA9">
        <w:rPr>
          <w:rFonts w:ascii="Arial" w:eastAsia="Times New Roman" w:hAnsi="Arial" w:cs="Arial"/>
          <w:lang w:eastAsia="cs-CZ"/>
        </w:rPr>
        <w:t>ředitel organizace</w:t>
      </w:r>
      <w:r w:rsidR="00987CED">
        <w:rPr>
          <w:rFonts w:ascii="Arial" w:hAnsi="Arial" w:cs="Arial"/>
        </w:rPr>
        <w:tab/>
      </w:r>
      <w:r w:rsidR="00987CED">
        <w:rPr>
          <w:rFonts w:ascii="Arial" w:hAnsi="Arial" w:cs="Arial"/>
        </w:rPr>
        <w:tab/>
      </w:r>
      <w:r w:rsidR="00987CED">
        <w:rPr>
          <w:rFonts w:ascii="Arial" w:hAnsi="Arial" w:cs="Arial"/>
        </w:rPr>
        <w:tab/>
      </w:r>
      <w:r w:rsidR="00F312DB">
        <w:rPr>
          <w:rFonts w:ascii="Arial" w:hAnsi="Arial" w:cs="Arial"/>
        </w:rPr>
        <w:t xml:space="preserve">   místopředseda představenstva </w:t>
      </w:r>
      <w:r w:rsidR="00987CED">
        <w:rPr>
          <w:rFonts w:ascii="Arial" w:hAnsi="Arial" w:cs="Arial"/>
        </w:rPr>
        <w:tab/>
        <w:t xml:space="preserve"> </w:t>
      </w:r>
    </w:p>
    <w:sectPr w:rsidR="00B55B43" w:rsidSect="00760FA9">
      <w:headerReference w:type="even" r:id="rId8"/>
      <w:headerReference w:type="default" r:id="rId9"/>
      <w:footerReference w:type="even" r:id="rId10"/>
      <w:footerReference w:type="default" r:id="rId11"/>
      <w:headerReference w:type="first" r:id="rId12"/>
      <w:pgSz w:w="11906" w:h="16838" w:code="9"/>
      <w:pgMar w:top="213" w:right="991" w:bottom="1560"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B1AAE" w14:textId="77777777" w:rsidR="004C3EAC" w:rsidRDefault="004C3EAC" w:rsidP="00B55B43">
      <w:pPr>
        <w:spacing w:after="0" w:line="240" w:lineRule="auto"/>
      </w:pPr>
      <w:r>
        <w:separator/>
      </w:r>
    </w:p>
  </w:endnote>
  <w:endnote w:type="continuationSeparator" w:id="0">
    <w:p w14:paraId="56FFD139" w14:textId="77777777" w:rsidR="004C3EAC" w:rsidRDefault="004C3EAC" w:rsidP="00B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13F4" w14:textId="77777777" w:rsidR="006C6992" w:rsidRPr="009E0D32" w:rsidRDefault="006C6992" w:rsidP="006C6992">
    <w:pPr>
      <w:pStyle w:val="Zpat"/>
      <w:pBdr>
        <w:top w:val="single" w:sz="4" w:space="1" w:color="auto"/>
      </w:pBdr>
      <w:rPr>
        <w:rFonts w:ascii="Arial" w:hAnsi="Arial" w:cs="Arial"/>
        <w:sz w:val="16"/>
        <w:szCs w:val="16"/>
      </w:rPr>
    </w:pPr>
    <w:r>
      <w:tab/>
    </w:r>
    <w:r>
      <w:tab/>
    </w:r>
    <w:r w:rsidRPr="009E0D32">
      <w:rPr>
        <w:rFonts w:ascii="Arial" w:hAnsi="Arial" w:cs="Arial"/>
        <w:sz w:val="16"/>
        <w:szCs w:val="16"/>
      </w:rPr>
      <w:t xml:space="preserve">Strana </w:t>
    </w:r>
    <w:r>
      <w:rPr>
        <w:rFonts w:ascii="Arial" w:hAnsi="Arial" w:cs="Arial"/>
        <w:sz w:val="16"/>
        <w:szCs w:val="16"/>
      </w:rPr>
      <w:t>2</w:t>
    </w:r>
    <w:r w:rsidRPr="009E0D32">
      <w:rPr>
        <w:rFonts w:ascii="Arial" w:hAnsi="Arial" w:cs="Arial"/>
        <w:sz w:val="16"/>
        <w:szCs w:val="16"/>
      </w:rPr>
      <w:t xml:space="preserve"> (celkem x)</w:t>
    </w:r>
  </w:p>
  <w:p w14:paraId="0F807081" w14:textId="77777777" w:rsidR="006C6992" w:rsidRDefault="006C69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293036"/>
      <w:docPartObj>
        <w:docPartGallery w:val="Page Numbers (Bottom of Page)"/>
        <w:docPartUnique/>
      </w:docPartObj>
    </w:sdtPr>
    <w:sdtContent>
      <w:p w14:paraId="5201AD7E" w14:textId="5F78FFC9" w:rsidR="009D33CA" w:rsidRDefault="009D33CA">
        <w:pPr>
          <w:pStyle w:val="Zpat"/>
          <w:jc w:val="center"/>
        </w:pPr>
        <w:r>
          <w:fldChar w:fldCharType="begin"/>
        </w:r>
        <w:r>
          <w:instrText>PAGE   \* MERGEFORMAT</w:instrText>
        </w:r>
        <w:r>
          <w:fldChar w:fldCharType="separate"/>
        </w:r>
        <w:r w:rsidR="007F67A1">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FAAD4" w14:textId="77777777" w:rsidR="004C3EAC" w:rsidRDefault="004C3EAC" w:rsidP="00B55B43">
      <w:pPr>
        <w:spacing w:after="0" w:line="240" w:lineRule="auto"/>
      </w:pPr>
      <w:r>
        <w:separator/>
      </w:r>
    </w:p>
  </w:footnote>
  <w:footnote w:type="continuationSeparator" w:id="0">
    <w:p w14:paraId="40B795DB" w14:textId="77777777" w:rsidR="004C3EAC" w:rsidRDefault="004C3EAC" w:rsidP="00B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9AC2" w14:textId="77777777" w:rsidR="006C6992" w:rsidRDefault="006C6992" w:rsidP="006C6992">
    <w:pPr>
      <w:pStyle w:val="Zkladntext"/>
      <w:pBdr>
        <w:bottom w:val="single" w:sz="4" w:space="1" w:color="auto"/>
      </w:pBdr>
      <w:tabs>
        <w:tab w:val="left" w:pos="5670"/>
      </w:tabs>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p>
  <w:p w14:paraId="2019CFEE" w14:textId="77777777" w:rsidR="006C6992" w:rsidRDefault="006C6992" w:rsidP="006C6992">
    <w:pPr>
      <w:pStyle w:val="Zkladntext"/>
      <w:pBdr>
        <w:bottom w:val="single" w:sz="4" w:space="1" w:color="auto"/>
      </w:pBdr>
      <w:tabs>
        <w:tab w:val="left" w:pos="5670"/>
      </w:tabs>
    </w:pPr>
    <w:r>
      <w:rPr>
        <w:rFonts w:ascii="Arial" w:hAnsi="Arial" w:cs="Arial"/>
        <w:sz w:val="16"/>
        <w:szCs w:val="16"/>
      </w:rPr>
      <w:tab/>
      <w:t>č. smlouvy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4287" w14:textId="7E5FAE7E" w:rsidR="00D81F59" w:rsidRPr="001B531D" w:rsidRDefault="006C6992" w:rsidP="00D81F59">
    <w:pPr>
      <w:jc w:val="right"/>
      <w:rPr>
        <w:rFonts w:ascii="Arial" w:hAnsi="Arial" w:cs="Arial"/>
        <w:sz w:val="20"/>
        <w:szCs w:val="20"/>
      </w:rPr>
    </w:pPr>
    <w:r>
      <w:rPr>
        <w:rFonts w:ascii="Arial" w:hAnsi="Arial" w:cs="Arial"/>
        <w:sz w:val="16"/>
        <w:szCs w:val="16"/>
      </w:rPr>
      <w:tab/>
    </w:r>
  </w:p>
  <w:p w14:paraId="3AC80345" w14:textId="77777777" w:rsidR="00D81F59" w:rsidRPr="002351E8" w:rsidRDefault="00D81F59" w:rsidP="00D81F59">
    <w:pPr>
      <w:tabs>
        <w:tab w:val="left" w:pos="75"/>
        <w:tab w:val="center" w:pos="4323"/>
      </w:tabs>
      <w:spacing w:after="0"/>
      <w:ind w:left="-425"/>
      <w:jc w:val="center"/>
      <w:rPr>
        <w:rFonts w:ascii="Cambria" w:hAnsi="Cambria"/>
        <w:b/>
        <w:sz w:val="40"/>
        <w:szCs w:val="40"/>
      </w:rPr>
    </w:pPr>
    <w:r w:rsidRPr="002351E8">
      <w:rPr>
        <w:noProof/>
        <w:lang w:eastAsia="cs-CZ"/>
      </w:rPr>
      <mc:AlternateContent>
        <mc:Choice Requires="wps">
          <w:drawing>
            <wp:anchor distT="0" distB="0" distL="114300" distR="114300" simplePos="0" relativeHeight="251661312" behindDoc="0" locked="0" layoutInCell="1" allowOverlap="1" wp14:anchorId="24C78696" wp14:editId="1582FD17">
              <wp:simplePos x="0" y="0"/>
              <wp:positionH relativeFrom="column">
                <wp:posOffset>-223520</wp:posOffset>
              </wp:positionH>
              <wp:positionV relativeFrom="paragraph">
                <wp:posOffset>622300</wp:posOffset>
              </wp:positionV>
              <wp:extent cx="5991225" cy="36195"/>
              <wp:effectExtent l="10160" t="5715" r="8890"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36195"/>
                      </a:xfrm>
                      <a:prstGeom prst="rect">
                        <a:avLst/>
                      </a:prstGeom>
                      <a:solidFill>
                        <a:srgbClr val="5F785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805C5" id="Rectangle 2" o:spid="_x0000_s1026" style="position:absolute;margin-left:-17.6pt;margin-top:49pt;width:471.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" fillcolor="#5f7856"/>
          </w:pict>
        </mc:Fallback>
      </mc:AlternateContent>
    </w:r>
    <w:r w:rsidRPr="002351E8">
      <w:rPr>
        <w:noProof/>
        <w:lang w:eastAsia="cs-CZ"/>
      </w:rPr>
      <w:drawing>
        <wp:inline distT="0" distB="0" distL="0" distR="0" wp14:anchorId="5D34119A" wp14:editId="31942E44">
          <wp:extent cx="614680" cy="570865"/>
          <wp:effectExtent l="19050" t="0" r="0" b="0"/>
          <wp:docPr id="53" name="obrázek 1" descr="F:\FOTO objekty\SS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F:\FOTO objekty\SSMT.JPG"/>
                  <pic:cNvPicPr>
                    <a:picLocks noChangeAspect="1" noChangeArrowheads="1"/>
                  </pic:cNvPicPr>
                </pic:nvPicPr>
                <pic:blipFill>
                  <a:blip r:embed="rId1" cstate="print"/>
                  <a:srcRect/>
                  <a:stretch>
                    <a:fillRect/>
                  </a:stretch>
                </pic:blipFill>
                <pic:spPr bwMode="auto">
                  <a:xfrm>
                    <a:off x="0" y="0"/>
                    <a:ext cx="614680" cy="570865"/>
                  </a:xfrm>
                  <a:prstGeom prst="rect">
                    <a:avLst/>
                  </a:prstGeom>
                  <a:noFill/>
                  <a:ln w="9525">
                    <a:noFill/>
                    <a:miter lim="800000"/>
                    <a:headEnd/>
                    <a:tailEnd/>
                  </a:ln>
                </pic:spPr>
              </pic:pic>
            </a:graphicData>
          </a:graphic>
        </wp:inline>
      </w:drawing>
    </w:r>
    <w:r w:rsidRPr="002351E8">
      <w:rPr>
        <w:rFonts w:ascii="Cambria" w:hAnsi="Cambria"/>
        <w:b/>
        <w:sz w:val="44"/>
        <w:szCs w:val="44"/>
      </w:rPr>
      <w:t>SOCIÁLNÍ SLUŽBY MĚSTA TŘINCE</w:t>
    </w:r>
  </w:p>
  <w:p w14:paraId="263239D2" w14:textId="77777777" w:rsidR="00D81F59" w:rsidRPr="002351E8" w:rsidRDefault="00D81F59" w:rsidP="00D81F59">
    <w:pPr>
      <w:tabs>
        <w:tab w:val="left" w:pos="75"/>
        <w:tab w:val="center" w:pos="4323"/>
      </w:tabs>
      <w:spacing w:after="0"/>
      <w:ind w:left="-425"/>
      <w:jc w:val="center"/>
      <w:rPr>
        <w:rFonts w:ascii="Cambria" w:hAnsi="Cambria"/>
        <w:sz w:val="24"/>
        <w:szCs w:val="24"/>
      </w:rPr>
    </w:pPr>
    <w:r w:rsidRPr="002351E8">
      <w:rPr>
        <w:rFonts w:ascii="Cambria" w:hAnsi="Cambria"/>
        <w:sz w:val="24"/>
        <w:szCs w:val="24"/>
      </w:rPr>
      <w:t>příspěvková organizace</w:t>
    </w:r>
  </w:p>
  <w:p w14:paraId="6FE0F944" w14:textId="1321B2C3" w:rsidR="00D81F59" w:rsidRDefault="00D81F59" w:rsidP="00D81F59">
    <w:pPr>
      <w:tabs>
        <w:tab w:val="left" w:pos="75"/>
        <w:tab w:val="center" w:pos="4323"/>
      </w:tabs>
      <w:spacing w:after="0"/>
      <w:ind w:left="-425"/>
      <w:jc w:val="center"/>
      <w:rPr>
        <w:rFonts w:ascii="Cambria" w:hAnsi="Cambria"/>
        <w:sz w:val="24"/>
        <w:szCs w:val="24"/>
      </w:rPr>
    </w:pPr>
    <w:r w:rsidRPr="002351E8">
      <w:rPr>
        <w:rFonts w:ascii="Cambria" w:hAnsi="Cambria"/>
        <w:sz w:val="24"/>
        <w:szCs w:val="24"/>
      </w:rPr>
      <w:t xml:space="preserve">Habrová 302, 739 61 Třinec-Dolní </w:t>
    </w:r>
    <w:proofErr w:type="spellStart"/>
    <w:r w:rsidRPr="002351E8">
      <w:rPr>
        <w:rFonts w:ascii="Cambria" w:hAnsi="Cambria"/>
        <w:sz w:val="24"/>
        <w:szCs w:val="24"/>
      </w:rPr>
      <w:t>Líštná</w:t>
    </w:r>
    <w:proofErr w:type="spellEnd"/>
  </w:p>
  <w:p w14:paraId="0ED393C5" w14:textId="77777777" w:rsidR="00760FA9" w:rsidRDefault="00760FA9" w:rsidP="00D81F59">
    <w:pPr>
      <w:tabs>
        <w:tab w:val="left" w:pos="75"/>
        <w:tab w:val="center" w:pos="4323"/>
      </w:tabs>
      <w:spacing w:after="0"/>
      <w:ind w:left="-425"/>
      <w:jc w:val="center"/>
      <w:rPr>
        <w:rFonts w:ascii="Cambria" w:hAnsi="Cambri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66BC" w14:textId="77777777" w:rsidR="00D81F59" w:rsidRPr="002351E8" w:rsidRDefault="00D81F59" w:rsidP="00D81F59">
    <w:pPr>
      <w:tabs>
        <w:tab w:val="left" w:pos="75"/>
        <w:tab w:val="center" w:pos="4323"/>
      </w:tabs>
      <w:spacing w:after="0"/>
      <w:ind w:left="-425"/>
      <w:jc w:val="center"/>
      <w:rPr>
        <w:rFonts w:ascii="Cambria" w:hAnsi="Cambria"/>
        <w:b/>
        <w:sz w:val="40"/>
        <w:szCs w:val="40"/>
      </w:rPr>
    </w:pPr>
    <w:r w:rsidRPr="002351E8">
      <w:rPr>
        <w:noProof/>
        <w:lang w:eastAsia="cs-CZ"/>
      </w:rPr>
      <mc:AlternateContent>
        <mc:Choice Requires="wps">
          <w:drawing>
            <wp:anchor distT="0" distB="0" distL="114300" distR="114300" simplePos="0" relativeHeight="251659264" behindDoc="0" locked="0" layoutInCell="1" allowOverlap="1" wp14:anchorId="0466F374" wp14:editId="7C965A37">
              <wp:simplePos x="0" y="0"/>
              <wp:positionH relativeFrom="column">
                <wp:posOffset>-223520</wp:posOffset>
              </wp:positionH>
              <wp:positionV relativeFrom="paragraph">
                <wp:posOffset>622300</wp:posOffset>
              </wp:positionV>
              <wp:extent cx="5991225" cy="36195"/>
              <wp:effectExtent l="10160" t="5715" r="8890" b="571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36195"/>
                      </a:xfrm>
                      <a:prstGeom prst="rect">
                        <a:avLst/>
                      </a:prstGeom>
                      <a:solidFill>
                        <a:srgbClr val="5F785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E41DA" id="Rectangle 2" o:spid="_x0000_s1026" style="position:absolute;margin-left:-17.6pt;margin-top:49pt;width:471.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" fillcolor="#5f7856"/>
          </w:pict>
        </mc:Fallback>
      </mc:AlternateContent>
    </w:r>
    <w:r w:rsidRPr="002351E8">
      <w:rPr>
        <w:noProof/>
        <w:lang w:eastAsia="cs-CZ"/>
      </w:rPr>
      <w:drawing>
        <wp:inline distT="0" distB="0" distL="0" distR="0" wp14:anchorId="2F0FEF36" wp14:editId="1158AE95">
          <wp:extent cx="614680" cy="570865"/>
          <wp:effectExtent l="19050" t="0" r="0" b="0"/>
          <wp:docPr id="54" name="obrázek 1" descr="F:\FOTO objekty\SS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F:\FOTO objekty\SSMT.JPG"/>
                  <pic:cNvPicPr>
                    <a:picLocks noChangeAspect="1" noChangeArrowheads="1"/>
                  </pic:cNvPicPr>
                </pic:nvPicPr>
                <pic:blipFill>
                  <a:blip r:embed="rId1" cstate="print"/>
                  <a:srcRect/>
                  <a:stretch>
                    <a:fillRect/>
                  </a:stretch>
                </pic:blipFill>
                <pic:spPr bwMode="auto">
                  <a:xfrm>
                    <a:off x="0" y="0"/>
                    <a:ext cx="614680" cy="570865"/>
                  </a:xfrm>
                  <a:prstGeom prst="rect">
                    <a:avLst/>
                  </a:prstGeom>
                  <a:noFill/>
                  <a:ln w="9525">
                    <a:noFill/>
                    <a:miter lim="800000"/>
                    <a:headEnd/>
                    <a:tailEnd/>
                  </a:ln>
                </pic:spPr>
              </pic:pic>
            </a:graphicData>
          </a:graphic>
        </wp:inline>
      </w:drawing>
    </w:r>
    <w:r w:rsidRPr="002351E8">
      <w:rPr>
        <w:rFonts w:ascii="Cambria" w:hAnsi="Cambria"/>
        <w:b/>
        <w:sz w:val="44"/>
        <w:szCs w:val="44"/>
      </w:rPr>
      <w:t>SOCIÁLNÍ SLUŽBY MĚSTA TŘINCE</w:t>
    </w:r>
  </w:p>
  <w:p w14:paraId="6184F749" w14:textId="77777777" w:rsidR="00D81F59" w:rsidRPr="002351E8" w:rsidRDefault="00D81F59" w:rsidP="00D81F59">
    <w:pPr>
      <w:tabs>
        <w:tab w:val="left" w:pos="75"/>
        <w:tab w:val="center" w:pos="4323"/>
      </w:tabs>
      <w:spacing w:after="0"/>
      <w:ind w:left="-425"/>
      <w:jc w:val="center"/>
      <w:rPr>
        <w:rFonts w:ascii="Cambria" w:hAnsi="Cambria"/>
        <w:sz w:val="24"/>
        <w:szCs w:val="24"/>
      </w:rPr>
    </w:pPr>
    <w:r w:rsidRPr="002351E8">
      <w:rPr>
        <w:rFonts w:ascii="Cambria" w:hAnsi="Cambria"/>
        <w:sz w:val="24"/>
        <w:szCs w:val="24"/>
      </w:rPr>
      <w:t>příspěvková organizace</w:t>
    </w:r>
  </w:p>
  <w:p w14:paraId="450FA62D" w14:textId="77777777" w:rsidR="00D81F59" w:rsidRDefault="00D81F59" w:rsidP="00D81F59">
    <w:pPr>
      <w:tabs>
        <w:tab w:val="left" w:pos="75"/>
        <w:tab w:val="center" w:pos="4323"/>
      </w:tabs>
      <w:spacing w:after="0"/>
      <w:ind w:left="-425"/>
      <w:jc w:val="center"/>
      <w:rPr>
        <w:rFonts w:ascii="Cambria" w:hAnsi="Cambria"/>
        <w:sz w:val="24"/>
        <w:szCs w:val="24"/>
      </w:rPr>
    </w:pPr>
    <w:r w:rsidRPr="002351E8">
      <w:rPr>
        <w:rFonts w:ascii="Cambria" w:hAnsi="Cambria"/>
        <w:sz w:val="24"/>
        <w:szCs w:val="24"/>
      </w:rPr>
      <w:t xml:space="preserve">Habrová 302, 739 61 Třinec-Dolní </w:t>
    </w:r>
    <w:proofErr w:type="spellStart"/>
    <w:r w:rsidRPr="002351E8">
      <w:rPr>
        <w:rFonts w:ascii="Cambria" w:hAnsi="Cambria"/>
        <w:sz w:val="24"/>
        <w:szCs w:val="24"/>
      </w:rPr>
      <w:t>Líštná</w:t>
    </w:r>
    <w:proofErr w:type="spellEnd"/>
  </w:p>
  <w:p w14:paraId="47A3A744" w14:textId="77777777" w:rsidR="00D81F59" w:rsidRDefault="00D81F5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FA1"/>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3" w15:restartNumberingAfterBreak="0">
    <w:nsid w:val="09507E39"/>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5" w15:restartNumberingAfterBreak="0">
    <w:nsid w:val="2136442E"/>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7" w15:restartNumberingAfterBreak="0">
    <w:nsid w:val="29FB2DE4"/>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290A1F"/>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2E280C"/>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8579C0"/>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253FBE"/>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755336"/>
    <w:multiLevelType w:val="hybridMultilevel"/>
    <w:tmpl w:val="E77E6F88"/>
    <w:lvl w:ilvl="0" w:tplc="49D0095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2E6819"/>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2A4B2A"/>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D03BEE"/>
    <w:multiLevelType w:val="hybridMultilevel"/>
    <w:tmpl w:val="155CBBE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0C533D"/>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18" w15:restartNumberingAfterBreak="0">
    <w:nsid w:val="6F585B9E"/>
    <w:multiLevelType w:val="hybridMultilevel"/>
    <w:tmpl w:val="1C2299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7AC9526B"/>
    <w:multiLevelType w:val="hybridMultilevel"/>
    <w:tmpl w:val="AB08E56A"/>
    <w:lvl w:ilvl="0" w:tplc="C4DCB11A">
      <w:start w:val="1"/>
      <w:numFmt w:val="lowerLetter"/>
      <w:lvlText w:val="%1)"/>
      <w:lvlJc w:val="left"/>
      <w:pPr>
        <w:ind w:left="360" w:hanging="360"/>
      </w:pPr>
      <w:rPr>
        <w:rFonts w:ascii="Calibri" w:hAnsi="Calibri" w:cs="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16cid:durableId="1479380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5666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85997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26586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75106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847764">
    <w:abstractNumId w:val="18"/>
  </w:num>
  <w:num w:numId="7" w16cid:durableId="1719160975">
    <w:abstractNumId w:val="12"/>
  </w:num>
  <w:num w:numId="8" w16cid:durableId="1179464843">
    <w:abstractNumId w:val="1"/>
  </w:num>
  <w:num w:numId="9" w16cid:durableId="540750030">
    <w:abstractNumId w:val="9"/>
  </w:num>
  <w:num w:numId="10" w16cid:durableId="18101708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41215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0180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2705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60074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56705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5856417">
    <w:abstractNumId w:val="15"/>
  </w:num>
  <w:num w:numId="17" w16cid:durableId="7979116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7451607">
    <w:abstractNumId w:val="7"/>
  </w:num>
  <w:num w:numId="19" w16cid:durableId="4496648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81566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14875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29571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63194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3039915">
    <w:abstractNumId w:val="3"/>
  </w:num>
  <w:num w:numId="25" w16cid:durableId="12666457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635078">
    <w:abstractNumId w:val="13"/>
  </w:num>
  <w:num w:numId="27" w16cid:durableId="3675359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8048351">
    <w:abstractNumId w:val="16"/>
  </w:num>
  <w:num w:numId="29" w16cid:durableId="5228631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06438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6282025">
    <w:abstractNumId w:val="10"/>
  </w:num>
  <w:num w:numId="32" w16cid:durableId="421413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4669943">
    <w:abstractNumId w:val="5"/>
  </w:num>
  <w:num w:numId="34" w16cid:durableId="21154426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99498336">
    <w:abstractNumId w:val="8"/>
  </w:num>
  <w:num w:numId="36" w16cid:durableId="1206064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39088969">
    <w:abstractNumId w:val="0"/>
  </w:num>
  <w:num w:numId="38" w16cid:durableId="14115849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18541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85555464">
    <w:abstractNumId w:val="14"/>
  </w:num>
  <w:num w:numId="41" w16cid:durableId="20084846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50622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91392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98205255">
    <w:abstractNumId w:val="11"/>
  </w:num>
  <w:num w:numId="45" w16cid:durableId="8404369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B43"/>
    <w:rsid w:val="00045CD5"/>
    <w:rsid w:val="00096783"/>
    <w:rsid w:val="000A59AA"/>
    <w:rsid w:val="001270FE"/>
    <w:rsid w:val="00191100"/>
    <w:rsid w:val="001B08B9"/>
    <w:rsid w:val="001E47E2"/>
    <w:rsid w:val="0023290D"/>
    <w:rsid w:val="00282384"/>
    <w:rsid w:val="00287AB2"/>
    <w:rsid w:val="00291451"/>
    <w:rsid w:val="00297E53"/>
    <w:rsid w:val="002A37D6"/>
    <w:rsid w:val="002D3A71"/>
    <w:rsid w:val="003201A5"/>
    <w:rsid w:val="00354EC2"/>
    <w:rsid w:val="003553DA"/>
    <w:rsid w:val="00377BFB"/>
    <w:rsid w:val="003906C8"/>
    <w:rsid w:val="003B6BD2"/>
    <w:rsid w:val="00417949"/>
    <w:rsid w:val="00422849"/>
    <w:rsid w:val="0042631A"/>
    <w:rsid w:val="004A19C9"/>
    <w:rsid w:val="004A1FF7"/>
    <w:rsid w:val="004C3EAC"/>
    <w:rsid w:val="004E00FF"/>
    <w:rsid w:val="00517ADB"/>
    <w:rsid w:val="005226E0"/>
    <w:rsid w:val="00525C64"/>
    <w:rsid w:val="00533A0B"/>
    <w:rsid w:val="00542572"/>
    <w:rsid w:val="005A7B5C"/>
    <w:rsid w:val="005B54A7"/>
    <w:rsid w:val="005F19CE"/>
    <w:rsid w:val="00630B4A"/>
    <w:rsid w:val="00653A40"/>
    <w:rsid w:val="006C6992"/>
    <w:rsid w:val="006D0674"/>
    <w:rsid w:val="00760FA9"/>
    <w:rsid w:val="007D5686"/>
    <w:rsid w:val="007F37E1"/>
    <w:rsid w:val="007F67A1"/>
    <w:rsid w:val="00845D75"/>
    <w:rsid w:val="00871335"/>
    <w:rsid w:val="008D0214"/>
    <w:rsid w:val="008D0C69"/>
    <w:rsid w:val="008E471D"/>
    <w:rsid w:val="00926F02"/>
    <w:rsid w:val="00987CED"/>
    <w:rsid w:val="00992D77"/>
    <w:rsid w:val="009A65EE"/>
    <w:rsid w:val="009D33CA"/>
    <w:rsid w:val="009D7FFE"/>
    <w:rsid w:val="009F6CDD"/>
    <w:rsid w:val="00A749E8"/>
    <w:rsid w:val="00AB0236"/>
    <w:rsid w:val="00AB2D6B"/>
    <w:rsid w:val="00AF5734"/>
    <w:rsid w:val="00B37F12"/>
    <w:rsid w:val="00B455D5"/>
    <w:rsid w:val="00B46749"/>
    <w:rsid w:val="00B513F7"/>
    <w:rsid w:val="00B5251C"/>
    <w:rsid w:val="00B55B43"/>
    <w:rsid w:val="00BB1329"/>
    <w:rsid w:val="00BE4853"/>
    <w:rsid w:val="00C22B50"/>
    <w:rsid w:val="00C45E65"/>
    <w:rsid w:val="00C774AB"/>
    <w:rsid w:val="00C80C02"/>
    <w:rsid w:val="00CE2E96"/>
    <w:rsid w:val="00CF1E68"/>
    <w:rsid w:val="00D45CD6"/>
    <w:rsid w:val="00D73D08"/>
    <w:rsid w:val="00D81F59"/>
    <w:rsid w:val="00D901A7"/>
    <w:rsid w:val="00D97251"/>
    <w:rsid w:val="00DA7748"/>
    <w:rsid w:val="00DB6D27"/>
    <w:rsid w:val="00DD7395"/>
    <w:rsid w:val="00F312DB"/>
    <w:rsid w:val="00F41B6E"/>
    <w:rsid w:val="00F96CAB"/>
    <w:rsid w:val="00FE16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EC3A1"/>
  <w15:docId w15:val="{75CEDBA5-C964-442A-9AE8-EAD05E15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5B43"/>
    <w:rPr>
      <w:rFonts w:ascii="Calibri" w:eastAsia="Calibri" w:hAnsi="Calibri" w:cs="Times New Roman"/>
    </w:rPr>
  </w:style>
  <w:style w:type="paragraph" w:styleId="Nadpis1">
    <w:name w:val="heading 1"/>
    <w:basedOn w:val="Normln"/>
    <w:next w:val="Normln"/>
    <w:link w:val="Nadpis1Char"/>
    <w:qFormat/>
    <w:rsid w:val="00B55B43"/>
    <w:pPr>
      <w:keepNext/>
      <w:numPr>
        <w:numId w:val="1"/>
      </w:numPr>
      <w:spacing w:before="600" w:after="24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nhideWhenUsed/>
    <w:qFormat/>
    <w:rsid w:val="00B55B43"/>
    <w:pPr>
      <w:widowControl w:val="0"/>
      <w:numPr>
        <w:ilvl w:val="1"/>
        <w:numId w:val="1"/>
      </w:numPr>
      <w:spacing w:before="120" w:after="0" w:line="240" w:lineRule="auto"/>
      <w:jc w:val="both"/>
      <w:outlineLvl w:val="1"/>
    </w:pPr>
    <w:rPr>
      <w:rFonts w:ascii="Times New Roman" w:eastAsia="Times New Roman" w:hAnsi="Times New Roman"/>
      <w:lang w:eastAsia="cs-CZ"/>
    </w:rPr>
  </w:style>
  <w:style w:type="paragraph" w:styleId="Nadpis3">
    <w:name w:val="heading 3"/>
    <w:basedOn w:val="Normln"/>
    <w:next w:val="Normln"/>
    <w:link w:val="Nadpis3Char"/>
    <w:semiHidden/>
    <w:unhideWhenUsed/>
    <w:qFormat/>
    <w:rsid w:val="00B55B43"/>
    <w:pPr>
      <w:keepNext/>
      <w:numPr>
        <w:ilvl w:val="2"/>
        <w:numId w:val="1"/>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semiHidden/>
    <w:unhideWhenUsed/>
    <w:qFormat/>
    <w:rsid w:val="00B55B43"/>
    <w:pPr>
      <w:keepNext/>
      <w:numPr>
        <w:ilvl w:val="3"/>
        <w:numId w:val="1"/>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semiHidden/>
    <w:unhideWhenUsed/>
    <w:qFormat/>
    <w:rsid w:val="00B55B43"/>
    <w:pPr>
      <w:numPr>
        <w:ilvl w:val="4"/>
        <w:numId w:val="1"/>
      </w:num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semiHidden/>
    <w:unhideWhenUsed/>
    <w:qFormat/>
    <w:rsid w:val="00B55B43"/>
    <w:pPr>
      <w:numPr>
        <w:ilvl w:val="5"/>
        <w:numId w:val="1"/>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semiHidden/>
    <w:unhideWhenUsed/>
    <w:qFormat/>
    <w:rsid w:val="00B55B43"/>
    <w:pPr>
      <w:numPr>
        <w:ilvl w:val="6"/>
        <w:numId w:val="1"/>
      </w:num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semiHidden/>
    <w:unhideWhenUsed/>
    <w:qFormat/>
    <w:rsid w:val="00B55B43"/>
    <w:pPr>
      <w:numPr>
        <w:ilvl w:val="7"/>
        <w:numId w:val="1"/>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semiHidden/>
    <w:unhideWhenUsed/>
    <w:qFormat/>
    <w:rsid w:val="00B55B43"/>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5B4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B55B43"/>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B55B43"/>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B55B43"/>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B55B43"/>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B55B43"/>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B55B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B55B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B55B43"/>
    <w:rPr>
      <w:rFonts w:ascii="Arial" w:eastAsia="Times New Roman" w:hAnsi="Arial" w:cs="Arial"/>
      <w:lang w:eastAsia="cs-CZ"/>
    </w:rPr>
  </w:style>
  <w:style w:type="paragraph" w:styleId="Zhlav">
    <w:name w:val="header"/>
    <w:basedOn w:val="Normln"/>
    <w:link w:val="ZhlavChar"/>
    <w:unhideWhenUsed/>
    <w:rsid w:val="00B55B43"/>
    <w:pPr>
      <w:tabs>
        <w:tab w:val="center" w:pos="4536"/>
        <w:tab w:val="right" w:pos="9072"/>
      </w:tabs>
    </w:pPr>
  </w:style>
  <w:style w:type="character" w:customStyle="1" w:styleId="ZhlavChar">
    <w:name w:val="Záhlaví Char"/>
    <w:basedOn w:val="Standardnpsmoodstavce"/>
    <w:link w:val="Zhlav"/>
    <w:rsid w:val="00B55B43"/>
    <w:rPr>
      <w:rFonts w:ascii="Calibri" w:eastAsia="Calibri" w:hAnsi="Calibri" w:cs="Times New Roman"/>
    </w:rPr>
  </w:style>
  <w:style w:type="paragraph" w:styleId="Zpat">
    <w:name w:val="footer"/>
    <w:basedOn w:val="Normln"/>
    <w:link w:val="ZpatChar"/>
    <w:uiPriority w:val="99"/>
    <w:unhideWhenUsed/>
    <w:rsid w:val="00B55B43"/>
    <w:pPr>
      <w:tabs>
        <w:tab w:val="center" w:pos="4536"/>
        <w:tab w:val="right" w:pos="9072"/>
      </w:tabs>
    </w:pPr>
  </w:style>
  <w:style w:type="character" w:customStyle="1" w:styleId="ZpatChar">
    <w:name w:val="Zápatí Char"/>
    <w:basedOn w:val="Standardnpsmoodstavce"/>
    <w:link w:val="Zpat"/>
    <w:uiPriority w:val="99"/>
    <w:rsid w:val="00B55B43"/>
    <w:rPr>
      <w:rFonts w:ascii="Calibri" w:eastAsia="Calibri" w:hAnsi="Calibri" w:cs="Times New Roman"/>
    </w:rPr>
  </w:style>
  <w:style w:type="paragraph" w:styleId="Zkladntext">
    <w:name w:val="Body Text"/>
    <w:basedOn w:val="Normln"/>
    <w:link w:val="ZkladntextChar"/>
    <w:rsid w:val="00B55B43"/>
    <w:pPr>
      <w:spacing w:after="120" w:line="240" w:lineRule="auto"/>
    </w:pPr>
    <w:rPr>
      <w:rFonts w:ascii="Cambria" w:eastAsia="Times New Roman" w:hAnsi="Cambria"/>
      <w:lang w:eastAsia="cs-CZ"/>
    </w:rPr>
  </w:style>
  <w:style w:type="character" w:customStyle="1" w:styleId="ZkladntextChar">
    <w:name w:val="Základní text Char"/>
    <w:basedOn w:val="Standardnpsmoodstavce"/>
    <w:link w:val="Zkladntext"/>
    <w:rsid w:val="00B55B43"/>
    <w:rPr>
      <w:rFonts w:ascii="Cambria" w:eastAsia="Times New Roman" w:hAnsi="Cambria" w:cs="Times New Roman"/>
      <w:lang w:eastAsia="cs-CZ"/>
    </w:rPr>
  </w:style>
  <w:style w:type="character" w:styleId="Odkaznakoment">
    <w:name w:val="annotation reference"/>
    <w:uiPriority w:val="99"/>
    <w:unhideWhenUsed/>
    <w:rsid w:val="00B55B43"/>
    <w:rPr>
      <w:sz w:val="16"/>
      <w:szCs w:val="16"/>
    </w:rPr>
  </w:style>
  <w:style w:type="paragraph" w:styleId="Textkomente">
    <w:name w:val="annotation text"/>
    <w:basedOn w:val="Normln"/>
    <w:link w:val="TextkomenteChar"/>
    <w:uiPriority w:val="99"/>
    <w:unhideWhenUsed/>
    <w:rsid w:val="00B55B43"/>
    <w:pPr>
      <w:overflowPunct w:val="0"/>
      <w:autoSpaceDE w:val="0"/>
      <w:autoSpaceDN w:val="0"/>
      <w:adjustRightInd w:val="0"/>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sid w:val="00B55B4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55B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5B43"/>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B55B43"/>
    <w:pPr>
      <w:overflowPunct/>
      <w:autoSpaceDE/>
      <w:autoSpaceDN/>
      <w:adjustRightInd/>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B55B43"/>
    <w:rPr>
      <w:rFonts w:ascii="Calibri" w:eastAsia="Calibri" w:hAnsi="Calibri" w:cs="Times New Roman"/>
      <w:b/>
      <w:bCs/>
      <w:sz w:val="20"/>
      <w:szCs w:val="20"/>
      <w:lang w:eastAsia="cs-CZ"/>
    </w:rPr>
  </w:style>
  <w:style w:type="character" w:styleId="Hypertextovodkaz">
    <w:name w:val="Hyperlink"/>
    <w:basedOn w:val="Standardnpsmoodstavce"/>
    <w:uiPriority w:val="99"/>
    <w:unhideWhenUsed/>
    <w:rsid w:val="00987CED"/>
    <w:rPr>
      <w:color w:val="0563C1" w:themeColor="hyperlink"/>
      <w:u w:val="single"/>
    </w:rPr>
  </w:style>
  <w:style w:type="paragraph" w:styleId="Odstavecseseznamem">
    <w:name w:val="List Paragraph"/>
    <w:basedOn w:val="Normln"/>
    <w:uiPriority w:val="34"/>
    <w:qFormat/>
    <w:rsid w:val="00045CD5"/>
    <w:pPr>
      <w:ind w:left="720"/>
      <w:contextualSpacing/>
    </w:pPr>
  </w:style>
  <w:style w:type="paragraph" w:customStyle="1" w:styleId="Normln0">
    <w:name w:val="Normální~~~~~~"/>
    <w:basedOn w:val="Normln"/>
    <w:rsid w:val="004A1FF7"/>
    <w:pPr>
      <w:widowControl w:val="0"/>
      <w:spacing w:after="0" w:line="288" w:lineRule="auto"/>
      <w:jc w:val="center"/>
    </w:pPr>
    <w:rPr>
      <w:rFonts w:ascii="Times New Roman" w:eastAsia="Times New Roman" w:hAnsi="Times New Roman"/>
      <w:sz w:val="24"/>
      <w:szCs w:val="20"/>
      <w:lang w:eastAsia="cs-CZ"/>
    </w:rPr>
  </w:style>
  <w:style w:type="paragraph" w:customStyle="1" w:styleId="Normln1">
    <w:name w:val="Normální~~~~"/>
    <w:basedOn w:val="Normln"/>
    <w:rsid w:val="004A1FF7"/>
    <w:pPr>
      <w:widowControl w:val="0"/>
      <w:spacing w:after="0" w:line="276" w:lineRule="auto"/>
    </w:pPr>
    <w:rPr>
      <w:rFonts w:ascii="Times New Roman" w:eastAsia="Times New Roman" w:hAnsi="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7A1CF-A30F-4871-BF73-FDFCB25D0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3793</Words>
  <Characters>22380</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Správa Budov</dc:creator>
  <cp:lastModifiedBy>Správa Budov</cp:lastModifiedBy>
  <cp:revision>7</cp:revision>
  <cp:lastPrinted>2023-03-14T09:25:00Z</cp:lastPrinted>
  <dcterms:created xsi:type="dcterms:W3CDTF">2023-03-03T06:26:00Z</dcterms:created>
  <dcterms:modified xsi:type="dcterms:W3CDTF">2023-05-18T11:02:00Z</dcterms:modified>
</cp:coreProperties>
</file>