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53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760" w:right="304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OB-2023-00000756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27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BioTech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Služeb 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108 52 Praha 10 IČO: 25664018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7939" w:val="left"/>
          <w:tab w:pos="901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DIČ: 108 52 Praha 10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cs-CZ" w:eastAsia="cs-CZ" w:bidi="cs-CZ"/>
        </w:rPr>
        <w:t>$5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i</w:t>
        <w:tab/>
        <w:t>—</w:t>
      </w:r>
    </w:p>
    <w:tbl>
      <w:tblPr>
        <w:tblOverlap w:val="never"/>
        <w:jc w:val="center"/>
        <w:tblLayout w:type="fixed"/>
      </w:tblPr>
      <w:tblGrid>
        <w:gridCol w:w="3216"/>
        <w:gridCol w:w="802"/>
        <w:gridCol w:w="840"/>
        <w:gridCol w:w="2971"/>
        <w:gridCol w:w="1565"/>
      </w:tblGrid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mikrobiologické identifikační sety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microplate GENIU kat.č. 1030 (1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50 000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balenhlO ks)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mikrobiologické identifikační roztoky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IF-A GENIU kat.č. 72401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15 000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65000</w:t>
            </w:r>
          </w:p>
        </w:tc>
      </w:tr>
    </w:tbl>
    <w:p>
      <w:pPr>
        <w:widowControl w:val="0"/>
        <w:jc w:val="left"/>
        <w:rPr>
          <w:sz w:val="2"/>
          <w:szCs w:val="2"/>
        </w:rPr>
      </w:pPr>
      <w:r>
        <w:drawing>
          <wp:inline>
            <wp:extent cx="3078480" cy="1475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7848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 06 Praha 6</w:t>
      </w:r>
    </w:p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5" w:left="1181" w:right="1282" w:bottom="2065" w:header="1637" w:footer="163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317" w:lineRule="auto"/>
      <w:ind w:left="2380" w:right="1520" w:hanging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line="322" w:lineRule="auto"/>
      <w:ind w:right="79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