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6E6" w14:textId="78FB40D2" w:rsidR="00EB203E" w:rsidRPr="00171CB1" w:rsidRDefault="00E766AE">
      <w:pPr>
        <w:rPr>
          <w:rFonts w:ascii="Arial" w:hAnsi="Arial" w:cs="Arial"/>
          <w:b/>
          <w:bCs/>
          <w:u w:val="single"/>
        </w:rPr>
      </w:pPr>
      <w:r w:rsidRPr="00171CB1">
        <w:rPr>
          <w:rFonts w:ascii="Arial" w:hAnsi="Arial" w:cs="Arial"/>
          <w:b/>
          <w:bCs/>
          <w:u w:val="single"/>
        </w:rPr>
        <w:t>Příloha 3 – technická specifikace</w:t>
      </w:r>
    </w:p>
    <w:p w14:paraId="0AD2AE39" w14:textId="77777777" w:rsidR="00211FC8" w:rsidRPr="00171CB1" w:rsidRDefault="00211FC8">
      <w:pPr>
        <w:rPr>
          <w:rFonts w:ascii="Arial" w:hAnsi="Arial" w:cs="Arial"/>
          <w:u w:val="single"/>
        </w:rPr>
      </w:pPr>
    </w:p>
    <w:p w14:paraId="4777885D" w14:textId="2A1F38CC" w:rsidR="008368B7" w:rsidRPr="00171CB1" w:rsidRDefault="008368B7">
      <w:pPr>
        <w:rPr>
          <w:rFonts w:ascii="Arial" w:hAnsi="Arial" w:cs="Arial"/>
          <w:u w:val="single"/>
        </w:rPr>
      </w:pPr>
      <w:r w:rsidRPr="00171CB1">
        <w:rPr>
          <w:rFonts w:ascii="Arial" w:hAnsi="Arial" w:cs="Arial"/>
          <w:u w:val="single"/>
        </w:rPr>
        <w:t>Technické parametry:</w:t>
      </w:r>
    </w:p>
    <w:p w14:paraId="7C03633C" w14:textId="177A665C" w:rsidR="00403E40" w:rsidRPr="00171CB1" w:rsidRDefault="00403E40" w:rsidP="003600E9">
      <w:pPr>
        <w:pStyle w:val="Odstavecseseznamem"/>
        <w:widowControl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171CB1">
        <w:rPr>
          <w:rFonts w:ascii="Arial" w:hAnsi="Arial" w:cs="Arial"/>
        </w:rPr>
        <w:t>Autoklávovatelný</w:t>
      </w:r>
      <w:proofErr w:type="spellEnd"/>
      <w:r w:rsidRPr="00171CB1">
        <w:rPr>
          <w:rFonts w:ascii="Arial" w:hAnsi="Arial" w:cs="Arial"/>
        </w:rPr>
        <w:t xml:space="preserve"> stolní</w:t>
      </w:r>
      <w:r w:rsidR="000F1CE8" w:rsidRPr="00171CB1">
        <w:rPr>
          <w:rFonts w:ascii="Arial" w:hAnsi="Arial" w:cs="Arial"/>
        </w:rPr>
        <w:t xml:space="preserve"> l</w:t>
      </w:r>
      <w:r w:rsidR="00D71BE0" w:rsidRPr="00171CB1">
        <w:rPr>
          <w:rFonts w:ascii="Arial" w:hAnsi="Arial" w:cs="Arial"/>
        </w:rPr>
        <w:t xml:space="preserve">aboratorní fermentor pro </w:t>
      </w:r>
      <w:r w:rsidR="00473B95" w:rsidRPr="00171CB1">
        <w:rPr>
          <w:rFonts w:ascii="Arial" w:hAnsi="Arial" w:cs="Arial"/>
        </w:rPr>
        <w:t xml:space="preserve">kultivace tkáňových kultur a savčích </w:t>
      </w:r>
      <w:proofErr w:type="gramStart"/>
      <w:r w:rsidR="00473B95" w:rsidRPr="00171CB1">
        <w:rPr>
          <w:rFonts w:ascii="Arial" w:hAnsi="Arial" w:cs="Arial"/>
        </w:rPr>
        <w:t>buněk</w:t>
      </w:r>
      <w:r w:rsidR="00365B78">
        <w:rPr>
          <w:rFonts w:ascii="Arial" w:hAnsi="Arial" w:cs="Arial"/>
        </w:rPr>
        <w:t xml:space="preserve"> - </w:t>
      </w:r>
      <w:r w:rsidR="00365B78" w:rsidRPr="00365B78">
        <w:rPr>
          <w:rFonts w:ascii="Arial" w:hAnsi="Arial" w:cs="Arial"/>
          <w:color w:val="FF0000"/>
        </w:rPr>
        <w:t>ANO</w:t>
      </w:r>
      <w:proofErr w:type="gramEnd"/>
    </w:p>
    <w:p w14:paraId="3A6A8F65" w14:textId="6BA3A6EC" w:rsidR="00BB50C3" w:rsidRPr="00171CB1" w:rsidRDefault="00664D20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171CB1">
        <w:rPr>
          <w:rFonts w:ascii="Arial" w:hAnsi="Arial" w:cs="Arial"/>
        </w:rPr>
        <w:t>Kultivační skleněn</w:t>
      </w:r>
      <w:r w:rsidR="00300F09" w:rsidRPr="00171CB1">
        <w:rPr>
          <w:rFonts w:ascii="Arial" w:hAnsi="Arial" w:cs="Arial"/>
        </w:rPr>
        <w:t>á</w:t>
      </w:r>
      <w:r w:rsidRPr="00171CB1">
        <w:rPr>
          <w:rFonts w:ascii="Arial" w:hAnsi="Arial" w:cs="Arial"/>
        </w:rPr>
        <w:t xml:space="preserve"> nádob</w:t>
      </w:r>
      <w:r w:rsidR="00300F09" w:rsidRPr="00171CB1">
        <w:rPr>
          <w:rFonts w:ascii="Arial" w:hAnsi="Arial" w:cs="Arial"/>
        </w:rPr>
        <w:t xml:space="preserve">a s pracovním rozsahem min. </w:t>
      </w:r>
      <w:r w:rsidR="00B32D20" w:rsidRPr="00171CB1">
        <w:rPr>
          <w:rFonts w:ascii="Arial" w:hAnsi="Arial" w:cs="Arial"/>
        </w:rPr>
        <w:t>1,0</w:t>
      </w:r>
      <w:r w:rsidR="00300F09" w:rsidRPr="00171CB1">
        <w:rPr>
          <w:rFonts w:ascii="Arial" w:hAnsi="Arial" w:cs="Arial"/>
        </w:rPr>
        <w:t>-5,0 L</w:t>
      </w:r>
      <w:r w:rsidR="00B32D20" w:rsidRPr="00171CB1">
        <w:rPr>
          <w:rFonts w:ascii="Arial" w:hAnsi="Arial" w:cs="Arial"/>
        </w:rPr>
        <w:t xml:space="preserve"> a optimálním poměrem výšky k průměru (h/d) </w:t>
      </w:r>
      <w:r w:rsidR="001A0EE5" w:rsidRPr="00171CB1">
        <w:rPr>
          <w:rFonts w:ascii="Arial" w:hAnsi="Arial" w:cs="Arial"/>
        </w:rPr>
        <w:t>– 2,2 (pro zajištění správné a</w:t>
      </w:r>
      <w:r w:rsidR="002849FC" w:rsidRPr="00171CB1">
        <w:rPr>
          <w:rFonts w:ascii="Arial" w:hAnsi="Arial" w:cs="Arial"/>
        </w:rPr>
        <w:t>e</w:t>
      </w:r>
      <w:r w:rsidR="001A0EE5" w:rsidRPr="00171CB1">
        <w:rPr>
          <w:rFonts w:ascii="Arial" w:hAnsi="Arial" w:cs="Arial"/>
        </w:rPr>
        <w:t xml:space="preserve">race buněk a tkáňových </w:t>
      </w:r>
      <w:proofErr w:type="gramStart"/>
      <w:r w:rsidR="001A0EE5" w:rsidRPr="00171CB1">
        <w:rPr>
          <w:rFonts w:ascii="Arial" w:hAnsi="Arial" w:cs="Arial"/>
        </w:rPr>
        <w:t>kultur)</w:t>
      </w:r>
      <w:r w:rsidR="00365B78">
        <w:rPr>
          <w:rFonts w:ascii="Arial" w:hAnsi="Arial" w:cs="Arial"/>
        </w:rPr>
        <w:t>-</w:t>
      </w:r>
      <w:proofErr w:type="gramEnd"/>
      <w:r w:rsidR="00365B78">
        <w:rPr>
          <w:rFonts w:ascii="Arial" w:hAnsi="Arial" w:cs="Arial"/>
        </w:rPr>
        <w:t xml:space="preserve"> </w:t>
      </w:r>
      <w:r w:rsidR="00365B78" w:rsidRPr="00365B78">
        <w:rPr>
          <w:rFonts w:ascii="Arial" w:hAnsi="Arial" w:cs="Arial"/>
          <w:color w:val="FF0000"/>
        </w:rPr>
        <w:t>ANO</w:t>
      </w:r>
      <w:r w:rsidR="00365B78">
        <w:rPr>
          <w:rFonts w:ascii="Arial" w:hAnsi="Arial" w:cs="Arial"/>
          <w:color w:val="FF0000"/>
        </w:rPr>
        <w:t xml:space="preserve"> – celkový objem lahve 6,6 litru</w:t>
      </w:r>
    </w:p>
    <w:p w14:paraId="32EF4228" w14:textId="01B3CB6A" w:rsidR="00945DE2" w:rsidRPr="00171CB1" w:rsidRDefault="00945DE2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Možnost sterilizace skleněné nádoby </w:t>
      </w:r>
      <w:proofErr w:type="spellStart"/>
      <w:proofErr w:type="gramStart"/>
      <w:r w:rsidRPr="00171CB1">
        <w:rPr>
          <w:rFonts w:ascii="Arial" w:hAnsi="Arial" w:cs="Arial"/>
        </w:rPr>
        <w:t>autoklávováním</w:t>
      </w:r>
      <w:proofErr w:type="spellEnd"/>
      <w:r w:rsidR="00365B78">
        <w:rPr>
          <w:rFonts w:ascii="Arial" w:hAnsi="Arial" w:cs="Arial"/>
        </w:rPr>
        <w:t xml:space="preserve"> - </w:t>
      </w:r>
      <w:r w:rsidR="00365B78" w:rsidRPr="00365B78">
        <w:rPr>
          <w:rFonts w:ascii="Arial" w:hAnsi="Arial" w:cs="Arial"/>
          <w:color w:val="FF0000"/>
        </w:rPr>
        <w:t>ANO</w:t>
      </w:r>
      <w:proofErr w:type="gramEnd"/>
    </w:p>
    <w:p w14:paraId="6FDA25A0" w14:textId="4696F8A9" w:rsidR="00403E40" w:rsidRPr="00171CB1" w:rsidRDefault="00184B8C" w:rsidP="003600E9">
      <w:pPr>
        <w:pStyle w:val="Odstavecseseznamem"/>
        <w:widowControl/>
        <w:numPr>
          <w:ilvl w:val="0"/>
          <w:numId w:val="1"/>
        </w:numPr>
        <w:spacing w:after="0"/>
        <w:rPr>
          <w:rFonts w:ascii="Arial" w:hAnsi="Arial" w:cs="Arial"/>
        </w:rPr>
      </w:pPr>
      <w:r w:rsidRPr="00171CB1">
        <w:rPr>
          <w:rFonts w:ascii="Arial" w:hAnsi="Arial" w:cs="Arial"/>
        </w:rPr>
        <w:t>4ks p</w:t>
      </w:r>
      <w:r w:rsidR="00403E40" w:rsidRPr="00171CB1">
        <w:rPr>
          <w:rFonts w:ascii="Arial" w:hAnsi="Arial" w:cs="Arial"/>
        </w:rPr>
        <w:t>eristaltické pumpy</w:t>
      </w:r>
      <w:r w:rsidR="006E5329" w:rsidRPr="00171CB1">
        <w:rPr>
          <w:rFonts w:ascii="Arial" w:hAnsi="Arial" w:cs="Arial"/>
        </w:rPr>
        <w:t xml:space="preserve"> </w:t>
      </w:r>
      <w:r w:rsidR="00972197" w:rsidRPr="00171CB1">
        <w:rPr>
          <w:rFonts w:ascii="Arial" w:hAnsi="Arial" w:cs="Arial"/>
        </w:rPr>
        <w:t xml:space="preserve">s regulací průtoku </w:t>
      </w:r>
      <w:r w:rsidR="00403E40" w:rsidRPr="00171CB1">
        <w:rPr>
          <w:rFonts w:ascii="Arial" w:hAnsi="Arial" w:cs="Arial"/>
        </w:rPr>
        <w:t>pro řízení toku kultivačního média a reagencií</w:t>
      </w:r>
      <w:r w:rsidR="00FE398B" w:rsidRPr="00171CB1">
        <w:rPr>
          <w:rFonts w:ascii="Arial" w:hAnsi="Arial" w:cs="Arial"/>
        </w:rPr>
        <w:t xml:space="preserve"> </w:t>
      </w:r>
      <w:r w:rsidR="00304241" w:rsidRPr="00171CB1">
        <w:rPr>
          <w:rFonts w:ascii="Arial" w:hAnsi="Arial" w:cs="Arial"/>
        </w:rPr>
        <w:t>včetně reagenčních lahví</w:t>
      </w:r>
      <w:r w:rsidR="00A15FFF" w:rsidRPr="00171CB1">
        <w:rPr>
          <w:rFonts w:ascii="Arial" w:hAnsi="Arial" w:cs="Arial"/>
        </w:rPr>
        <w:t>:</w:t>
      </w:r>
    </w:p>
    <w:p w14:paraId="0E6DA783" w14:textId="14629B4C" w:rsidR="00A15FFF" w:rsidRPr="00171CB1" w:rsidRDefault="00A15FFF" w:rsidP="00A15FFF">
      <w:pPr>
        <w:pStyle w:val="Odstavecseseznamem"/>
        <w:widowControl/>
        <w:numPr>
          <w:ilvl w:val="1"/>
          <w:numId w:val="1"/>
        </w:numPr>
        <w:spacing w:after="0"/>
        <w:rPr>
          <w:rFonts w:ascii="Arial" w:hAnsi="Arial" w:cs="Arial"/>
        </w:rPr>
      </w:pPr>
      <w:r w:rsidRPr="00171CB1">
        <w:rPr>
          <w:rFonts w:ascii="Arial" w:hAnsi="Arial" w:cs="Arial"/>
        </w:rPr>
        <w:t>Pumpa pro přídavek báze</w:t>
      </w:r>
      <w:r w:rsidR="00FF735F" w:rsidRPr="00171CB1">
        <w:rPr>
          <w:rFonts w:ascii="Arial" w:hAnsi="Arial" w:cs="Arial"/>
        </w:rPr>
        <w:t xml:space="preserve"> (fixní otáčky min. 40 RPM)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44 RPM</w:t>
      </w:r>
    </w:p>
    <w:p w14:paraId="24548504" w14:textId="6140F6D6" w:rsidR="00A15FFF" w:rsidRPr="00171CB1" w:rsidRDefault="00B641AF" w:rsidP="00A15FFF">
      <w:pPr>
        <w:pStyle w:val="Odstavecseseznamem"/>
        <w:widowControl/>
        <w:numPr>
          <w:ilvl w:val="1"/>
          <w:numId w:val="1"/>
        </w:numPr>
        <w:spacing w:after="0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Pumpa pro přídavek </w:t>
      </w:r>
      <w:proofErr w:type="spellStart"/>
      <w:r w:rsidRPr="00171CB1">
        <w:rPr>
          <w:rFonts w:ascii="Arial" w:hAnsi="Arial" w:cs="Arial"/>
        </w:rPr>
        <w:t>antipěnivého</w:t>
      </w:r>
      <w:proofErr w:type="spellEnd"/>
      <w:r w:rsidRPr="00171CB1">
        <w:rPr>
          <w:rFonts w:ascii="Arial" w:hAnsi="Arial" w:cs="Arial"/>
        </w:rPr>
        <w:t xml:space="preserve"> roztoku či aditiv (fixní otáčky, min. 40</w:t>
      </w:r>
      <w:r w:rsidR="00571A94" w:rsidRPr="00171CB1">
        <w:rPr>
          <w:rFonts w:ascii="Arial" w:hAnsi="Arial" w:cs="Arial"/>
        </w:rPr>
        <w:t xml:space="preserve"> </w:t>
      </w:r>
      <w:r w:rsidRPr="00171CB1">
        <w:rPr>
          <w:rFonts w:ascii="Arial" w:hAnsi="Arial" w:cs="Arial"/>
        </w:rPr>
        <w:t>RPM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44 RPM</w:t>
      </w:r>
      <w:r w:rsidRPr="00171CB1">
        <w:rPr>
          <w:rFonts w:ascii="Arial" w:hAnsi="Arial" w:cs="Arial"/>
        </w:rPr>
        <w:t>)</w:t>
      </w:r>
    </w:p>
    <w:p w14:paraId="08694E91" w14:textId="2EFA0435" w:rsidR="00B641AF" w:rsidRPr="00171CB1" w:rsidRDefault="00B641AF" w:rsidP="00A15FFF">
      <w:pPr>
        <w:pStyle w:val="Odstavecseseznamem"/>
        <w:widowControl/>
        <w:numPr>
          <w:ilvl w:val="1"/>
          <w:numId w:val="1"/>
        </w:numPr>
        <w:spacing w:after="0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Pumpa pro přídavek substrátu (regulované otáčky, min. v rozsahu </w:t>
      </w:r>
      <w:r w:rsidR="00571A94" w:rsidRPr="00171CB1">
        <w:rPr>
          <w:rFonts w:ascii="Arial" w:hAnsi="Arial" w:cs="Arial"/>
        </w:rPr>
        <w:t>0,2-5 RPM)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0,15 – 5 RPM</w:t>
      </w:r>
    </w:p>
    <w:p w14:paraId="35BF4F65" w14:textId="58A3E022" w:rsidR="00571A94" w:rsidRPr="00171CB1" w:rsidRDefault="00571A94" w:rsidP="00A15FFF">
      <w:pPr>
        <w:pStyle w:val="Odstavecseseznamem"/>
        <w:widowControl/>
        <w:numPr>
          <w:ilvl w:val="1"/>
          <w:numId w:val="1"/>
        </w:numPr>
        <w:spacing w:after="0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Pumpa pro přídavek substrátu (regulované otáčky, min. v rozsahu </w:t>
      </w:r>
      <w:r w:rsidR="0052597E" w:rsidRPr="00171CB1">
        <w:rPr>
          <w:rFonts w:ascii="Arial" w:hAnsi="Arial" w:cs="Arial"/>
        </w:rPr>
        <w:t xml:space="preserve">– </w:t>
      </w:r>
      <w:proofErr w:type="gramStart"/>
      <w:r w:rsidR="0052597E" w:rsidRPr="00171CB1">
        <w:rPr>
          <w:rFonts w:ascii="Arial" w:hAnsi="Arial" w:cs="Arial"/>
        </w:rPr>
        <w:t>10 – 150</w:t>
      </w:r>
      <w:proofErr w:type="gramEnd"/>
      <w:r w:rsidR="0052597E" w:rsidRPr="00171CB1">
        <w:rPr>
          <w:rFonts w:ascii="Arial" w:hAnsi="Arial" w:cs="Arial"/>
        </w:rPr>
        <w:t xml:space="preserve"> RPM)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5 – 150 RPM</w:t>
      </w:r>
    </w:p>
    <w:p w14:paraId="3C52458E" w14:textId="4A2F4D6C" w:rsidR="0010501D" w:rsidRPr="00171CB1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Variabilní vzdušnící systém umožňující připojit přívod vzduchu, O2, CO2, N2 včetně softwarově nastavitelného složení plynové směsi a elektronické regulace jejího průtoku do fermentační </w:t>
      </w:r>
      <w:proofErr w:type="gramStart"/>
      <w:r w:rsidRPr="00171CB1">
        <w:rPr>
          <w:rFonts w:ascii="Arial" w:hAnsi="Arial" w:cs="Arial"/>
        </w:rPr>
        <w:t>nádoby</w:t>
      </w:r>
      <w:r w:rsidR="00365B78">
        <w:rPr>
          <w:rFonts w:ascii="Arial" w:hAnsi="Arial" w:cs="Arial"/>
        </w:rPr>
        <w:t xml:space="preserve"> - </w:t>
      </w:r>
      <w:r w:rsidR="00365B78" w:rsidRPr="00365B78">
        <w:rPr>
          <w:rFonts w:ascii="Arial" w:hAnsi="Arial" w:cs="Arial"/>
          <w:color w:val="FF0000"/>
        </w:rPr>
        <w:t>ANO</w:t>
      </w:r>
      <w:proofErr w:type="gramEnd"/>
    </w:p>
    <w:p w14:paraId="3B432936" w14:textId="1854C2CF" w:rsidR="0010501D" w:rsidRPr="00171CB1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Rozsah regulace teploty </w:t>
      </w:r>
      <w:r w:rsidR="00EF3192" w:rsidRPr="00171CB1">
        <w:rPr>
          <w:rFonts w:ascii="Arial" w:hAnsi="Arial" w:cs="Arial"/>
        </w:rPr>
        <w:t xml:space="preserve">min. </w:t>
      </w:r>
      <w:r w:rsidRPr="00171CB1">
        <w:rPr>
          <w:rFonts w:ascii="Arial" w:hAnsi="Arial" w:cs="Arial"/>
        </w:rPr>
        <w:t xml:space="preserve">od 5 °C nad teplotou místnosti po </w:t>
      </w:r>
      <w:r w:rsidR="00EF3192" w:rsidRPr="00171CB1">
        <w:rPr>
          <w:rFonts w:ascii="Arial" w:hAnsi="Arial" w:cs="Arial"/>
        </w:rPr>
        <w:t xml:space="preserve">min. </w:t>
      </w:r>
      <w:r w:rsidR="00220C0B" w:rsidRPr="00171CB1">
        <w:rPr>
          <w:rFonts w:ascii="Arial" w:hAnsi="Arial" w:cs="Arial"/>
        </w:rPr>
        <w:t>40</w:t>
      </w:r>
      <w:r w:rsidRPr="00171CB1">
        <w:rPr>
          <w:rFonts w:ascii="Arial" w:hAnsi="Arial" w:cs="Arial"/>
        </w:rPr>
        <w:t xml:space="preserve"> °</w:t>
      </w:r>
      <w:proofErr w:type="gramStart"/>
      <w:r w:rsidRPr="00171CB1">
        <w:rPr>
          <w:rFonts w:ascii="Arial" w:hAnsi="Arial" w:cs="Arial"/>
        </w:rPr>
        <w:t>C</w:t>
      </w:r>
      <w:r w:rsidR="00365B78">
        <w:rPr>
          <w:rFonts w:ascii="Arial" w:hAnsi="Arial" w:cs="Arial"/>
        </w:rPr>
        <w:t xml:space="preserve"> - </w:t>
      </w:r>
      <w:r w:rsidR="00365B78" w:rsidRPr="00365B78">
        <w:rPr>
          <w:rFonts w:ascii="Arial" w:hAnsi="Arial" w:cs="Arial"/>
          <w:color w:val="FF0000"/>
        </w:rPr>
        <w:t>ANO</w:t>
      </w:r>
      <w:proofErr w:type="gramEnd"/>
    </w:p>
    <w:p w14:paraId="1A90C12E" w14:textId="3FA6DF13" w:rsidR="0010501D" w:rsidRPr="00171CB1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Sensory pro měření pH, teploty, </w:t>
      </w:r>
      <w:proofErr w:type="gramStart"/>
      <w:r w:rsidRPr="00171CB1">
        <w:rPr>
          <w:rFonts w:ascii="Arial" w:hAnsi="Arial" w:cs="Arial"/>
        </w:rPr>
        <w:t>O2</w:t>
      </w:r>
      <w:r w:rsidR="00365B78">
        <w:rPr>
          <w:rFonts w:ascii="Arial" w:hAnsi="Arial" w:cs="Arial"/>
        </w:rPr>
        <w:t xml:space="preserve"> - </w:t>
      </w:r>
      <w:r w:rsidR="00365B78" w:rsidRPr="00365B78">
        <w:rPr>
          <w:rFonts w:ascii="Arial" w:hAnsi="Arial" w:cs="Arial"/>
          <w:color w:val="FF0000"/>
        </w:rPr>
        <w:t>ANO</w:t>
      </w:r>
      <w:proofErr w:type="gramEnd"/>
    </w:p>
    <w:p w14:paraId="265D72D4" w14:textId="50FDAD50" w:rsidR="0089142C" w:rsidRPr="00365B78" w:rsidRDefault="001153DB" w:rsidP="0089142C">
      <w:pPr>
        <w:pStyle w:val="Odstavecseseznamem"/>
        <w:widowControl/>
        <w:numPr>
          <w:ilvl w:val="0"/>
          <w:numId w:val="1"/>
        </w:numPr>
        <w:spacing w:after="0"/>
        <w:contextualSpacing w:val="0"/>
        <w:rPr>
          <w:rFonts w:ascii="Arial" w:hAnsi="Arial" w:cs="Arial"/>
          <w:color w:val="FF0000"/>
        </w:rPr>
      </w:pPr>
      <w:r w:rsidRPr="00171CB1">
        <w:rPr>
          <w:rFonts w:ascii="Arial" w:hAnsi="Arial" w:cs="Arial"/>
        </w:rPr>
        <w:t>P</w:t>
      </w:r>
      <w:r w:rsidR="0089142C" w:rsidRPr="00171CB1">
        <w:rPr>
          <w:rFonts w:ascii="Arial" w:hAnsi="Arial" w:cs="Arial"/>
        </w:rPr>
        <w:t>lně integrovaný ovládací systém s displejem jako součást fermentoru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 xml:space="preserve">ANO </w:t>
      </w:r>
      <w:proofErr w:type="gramStart"/>
      <w:r w:rsidR="00365B78" w:rsidRPr="00365B78">
        <w:rPr>
          <w:rFonts w:ascii="Arial" w:hAnsi="Arial" w:cs="Arial"/>
          <w:color w:val="FF0000"/>
        </w:rPr>
        <w:t>12 palcová</w:t>
      </w:r>
      <w:proofErr w:type="gramEnd"/>
      <w:r w:rsidR="00365B78" w:rsidRPr="00365B78">
        <w:rPr>
          <w:rFonts w:ascii="Arial" w:hAnsi="Arial" w:cs="Arial"/>
          <w:color w:val="FF0000"/>
        </w:rPr>
        <w:t xml:space="preserve"> dotyková obrazovka</w:t>
      </w:r>
    </w:p>
    <w:p w14:paraId="3E4FBCE8" w14:textId="380C44D9" w:rsidR="0010501D" w:rsidRPr="00171CB1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color w:val="auto"/>
        </w:rPr>
      </w:pPr>
      <w:r w:rsidRPr="00171CB1">
        <w:rPr>
          <w:rFonts w:ascii="Arial" w:hAnsi="Arial" w:cs="Arial"/>
        </w:rPr>
        <w:t>Možnost zobrazení hodnot standardních parametrů (pH, pO2, míchání, teplota, průtok vzduchu) na displeji fermentoru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včetně možnosti nastavení alarmů při překročení hodno</w:t>
      </w:r>
      <w:r w:rsidR="00365B78">
        <w:rPr>
          <w:rFonts w:ascii="Arial" w:hAnsi="Arial" w:cs="Arial"/>
        </w:rPr>
        <w:t>t</w:t>
      </w:r>
    </w:p>
    <w:p w14:paraId="140ED6CB" w14:textId="14F4ADCF" w:rsidR="0010501D" w:rsidRPr="00171CB1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171CB1">
        <w:rPr>
          <w:rFonts w:ascii="Arial" w:hAnsi="Arial" w:cs="Arial"/>
        </w:rPr>
        <w:t xml:space="preserve">Fermentační program </w:t>
      </w:r>
      <w:r w:rsidR="008A7F2B" w:rsidRPr="00171CB1">
        <w:rPr>
          <w:rFonts w:ascii="Arial" w:hAnsi="Arial" w:cs="Arial"/>
        </w:rPr>
        <w:t xml:space="preserve">pro externí PC (PC není součástí dodávky) </w:t>
      </w:r>
      <w:r w:rsidRPr="00171CB1">
        <w:rPr>
          <w:rFonts w:ascii="Arial" w:hAnsi="Arial" w:cs="Arial"/>
        </w:rPr>
        <w:t xml:space="preserve">s možností řízení fermentoru a exportu dat, možnost nastavení min. </w:t>
      </w:r>
      <w:r w:rsidR="00A03FF8" w:rsidRPr="00171CB1">
        <w:rPr>
          <w:rFonts w:ascii="Arial" w:hAnsi="Arial" w:cs="Arial"/>
        </w:rPr>
        <w:t>10</w:t>
      </w:r>
      <w:r w:rsidRPr="00171CB1">
        <w:rPr>
          <w:rFonts w:ascii="Arial" w:hAnsi="Arial" w:cs="Arial"/>
        </w:rPr>
        <w:t xml:space="preserve"> parametrů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12 parametrů</w:t>
      </w:r>
    </w:p>
    <w:p w14:paraId="1852DA4D" w14:textId="00BC3AA7" w:rsidR="0010501D" w:rsidRPr="00365B78" w:rsidRDefault="0010501D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color w:val="FF0000"/>
        </w:rPr>
      </w:pPr>
      <w:r w:rsidRPr="00171CB1">
        <w:rPr>
          <w:rFonts w:ascii="Arial" w:hAnsi="Arial" w:cs="Arial"/>
        </w:rPr>
        <w:t xml:space="preserve">Systém pro opakovatelný </w:t>
      </w:r>
      <w:r w:rsidR="00974F5A" w:rsidRPr="00171CB1">
        <w:rPr>
          <w:rFonts w:ascii="Arial" w:hAnsi="Arial" w:cs="Arial"/>
        </w:rPr>
        <w:t xml:space="preserve">sterilní </w:t>
      </w:r>
      <w:r w:rsidRPr="00171CB1">
        <w:rPr>
          <w:rFonts w:ascii="Arial" w:hAnsi="Arial" w:cs="Arial"/>
        </w:rPr>
        <w:t>odběr vzorků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autoklávovatelná systém pro odběr vzorků</w:t>
      </w:r>
    </w:p>
    <w:p w14:paraId="6630AE11" w14:textId="31EB8974" w:rsidR="007C49C7" w:rsidRPr="00171CB1" w:rsidRDefault="007C49C7" w:rsidP="003600E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171CB1">
        <w:rPr>
          <w:rFonts w:ascii="Arial" w:hAnsi="Arial" w:cs="Arial"/>
        </w:rPr>
        <w:t>Odpěňovací zařízení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pomocí senzoru</w:t>
      </w:r>
    </w:p>
    <w:p w14:paraId="5398411B" w14:textId="56222CE5" w:rsidR="00BB50C3" w:rsidRPr="00171CB1" w:rsidRDefault="0010501D" w:rsidP="003508D9">
      <w:pPr>
        <w:pStyle w:val="Odstavecseseznamem"/>
        <w:widowControl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</w:rPr>
      </w:pPr>
      <w:r w:rsidRPr="00171CB1">
        <w:rPr>
          <w:rFonts w:ascii="Arial" w:hAnsi="Arial" w:cs="Arial"/>
        </w:rPr>
        <w:t>Šetrný míchací systém vhodný pro savčí</w:t>
      </w:r>
      <w:r w:rsidR="00E04FE1" w:rsidRPr="00171CB1">
        <w:rPr>
          <w:rFonts w:ascii="Arial" w:hAnsi="Arial" w:cs="Arial"/>
        </w:rPr>
        <w:t>, hmyzí</w:t>
      </w:r>
      <w:r w:rsidRPr="00171CB1">
        <w:rPr>
          <w:rFonts w:ascii="Arial" w:hAnsi="Arial" w:cs="Arial"/>
        </w:rPr>
        <w:t xml:space="preserve"> </w:t>
      </w:r>
      <w:r w:rsidR="00EA2011" w:rsidRPr="00171CB1">
        <w:rPr>
          <w:rFonts w:ascii="Arial" w:hAnsi="Arial" w:cs="Arial"/>
        </w:rPr>
        <w:t xml:space="preserve">a rostlinné </w:t>
      </w:r>
      <w:r w:rsidRPr="00171CB1">
        <w:rPr>
          <w:rFonts w:ascii="Arial" w:hAnsi="Arial" w:cs="Arial"/>
        </w:rPr>
        <w:t>buněčné kultury</w:t>
      </w:r>
      <w:r w:rsidR="00365B78">
        <w:rPr>
          <w:rFonts w:ascii="Arial" w:hAnsi="Arial" w:cs="Arial"/>
        </w:rPr>
        <w:t xml:space="preserve"> – </w:t>
      </w:r>
      <w:r w:rsidR="00365B78" w:rsidRPr="00365B78">
        <w:rPr>
          <w:rFonts w:ascii="Arial" w:hAnsi="Arial" w:cs="Arial"/>
          <w:color w:val="FF0000"/>
        </w:rPr>
        <w:t>ANO – míchadlo 2 x 3 pro šetrné a efektivní míchání v kultivační lahvi</w:t>
      </w:r>
    </w:p>
    <w:p w14:paraId="64984FFD" w14:textId="77777777" w:rsidR="008368B7" w:rsidRPr="00171CB1" w:rsidRDefault="008368B7">
      <w:pPr>
        <w:rPr>
          <w:rFonts w:ascii="Arial" w:hAnsi="Arial" w:cs="Arial"/>
        </w:rPr>
      </w:pPr>
    </w:p>
    <w:sectPr w:rsidR="008368B7" w:rsidRPr="0017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35AC4"/>
    <w:multiLevelType w:val="hybridMultilevel"/>
    <w:tmpl w:val="367A3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7"/>
    <w:rsid w:val="00003676"/>
    <w:rsid w:val="00071D15"/>
    <w:rsid w:val="000D3F48"/>
    <w:rsid w:val="000F1CE8"/>
    <w:rsid w:val="0010501D"/>
    <w:rsid w:val="001153DB"/>
    <w:rsid w:val="00115694"/>
    <w:rsid w:val="0016304A"/>
    <w:rsid w:val="00171CB1"/>
    <w:rsid w:val="00184B8C"/>
    <w:rsid w:val="001A0EE5"/>
    <w:rsid w:val="00206DE1"/>
    <w:rsid w:val="00211FC8"/>
    <w:rsid w:val="00220C0B"/>
    <w:rsid w:val="0028307D"/>
    <w:rsid w:val="002849FC"/>
    <w:rsid w:val="002D10AD"/>
    <w:rsid w:val="00300F09"/>
    <w:rsid w:val="00304241"/>
    <w:rsid w:val="003167AF"/>
    <w:rsid w:val="00340028"/>
    <w:rsid w:val="003508D9"/>
    <w:rsid w:val="003600E9"/>
    <w:rsid w:val="00365B78"/>
    <w:rsid w:val="003679B3"/>
    <w:rsid w:val="003A35FC"/>
    <w:rsid w:val="003B2DBD"/>
    <w:rsid w:val="003D4E9C"/>
    <w:rsid w:val="00403E40"/>
    <w:rsid w:val="00443CA4"/>
    <w:rsid w:val="004560D0"/>
    <w:rsid w:val="00473B95"/>
    <w:rsid w:val="00474A97"/>
    <w:rsid w:val="0049346B"/>
    <w:rsid w:val="004D2786"/>
    <w:rsid w:val="004E3860"/>
    <w:rsid w:val="0052597E"/>
    <w:rsid w:val="00535CEF"/>
    <w:rsid w:val="00537BC2"/>
    <w:rsid w:val="00571A94"/>
    <w:rsid w:val="00571C82"/>
    <w:rsid w:val="005969FC"/>
    <w:rsid w:val="006136DF"/>
    <w:rsid w:val="0063735A"/>
    <w:rsid w:val="00664D20"/>
    <w:rsid w:val="006A174C"/>
    <w:rsid w:val="006B5764"/>
    <w:rsid w:val="006D4A0D"/>
    <w:rsid w:val="006E089F"/>
    <w:rsid w:val="006E5329"/>
    <w:rsid w:val="007A3A00"/>
    <w:rsid w:val="007C49C7"/>
    <w:rsid w:val="007F78DA"/>
    <w:rsid w:val="008368B7"/>
    <w:rsid w:val="00865FD8"/>
    <w:rsid w:val="0089142C"/>
    <w:rsid w:val="008A7F2B"/>
    <w:rsid w:val="00945DE2"/>
    <w:rsid w:val="00972197"/>
    <w:rsid w:val="00974F5A"/>
    <w:rsid w:val="009C2F59"/>
    <w:rsid w:val="00A03FF8"/>
    <w:rsid w:val="00A15FFF"/>
    <w:rsid w:val="00AF2BE6"/>
    <w:rsid w:val="00B32D20"/>
    <w:rsid w:val="00B641AF"/>
    <w:rsid w:val="00BB50C3"/>
    <w:rsid w:val="00BD47AF"/>
    <w:rsid w:val="00C56E52"/>
    <w:rsid w:val="00CB67BC"/>
    <w:rsid w:val="00CC5ECD"/>
    <w:rsid w:val="00CD1F02"/>
    <w:rsid w:val="00D243BD"/>
    <w:rsid w:val="00D514B8"/>
    <w:rsid w:val="00D71BE0"/>
    <w:rsid w:val="00D95DD6"/>
    <w:rsid w:val="00DD186A"/>
    <w:rsid w:val="00E04FE1"/>
    <w:rsid w:val="00E255AE"/>
    <w:rsid w:val="00E334E1"/>
    <w:rsid w:val="00E766AE"/>
    <w:rsid w:val="00E83E3A"/>
    <w:rsid w:val="00E84A60"/>
    <w:rsid w:val="00E86D5A"/>
    <w:rsid w:val="00EA2011"/>
    <w:rsid w:val="00EB203E"/>
    <w:rsid w:val="00EF3192"/>
    <w:rsid w:val="00F565C6"/>
    <w:rsid w:val="00F71EF7"/>
    <w:rsid w:val="00FA25D4"/>
    <w:rsid w:val="00FA7F59"/>
    <w:rsid w:val="00FE398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C19"/>
  <w15:chartTrackingRefBased/>
  <w15:docId w15:val="{8370D7DC-05C5-4B93-941D-116BBA9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368B7"/>
    <w:pPr>
      <w:widowControl w:val="0"/>
      <w:spacing w:after="12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8B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Malý</dc:creator>
  <cp:keywords/>
  <dc:description/>
  <cp:lastModifiedBy>Štursa Petr</cp:lastModifiedBy>
  <cp:revision>2</cp:revision>
  <cp:lastPrinted>2023-04-24T11:05:00Z</cp:lastPrinted>
  <dcterms:created xsi:type="dcterms:W3CDTF">2023-04-24T11:27:00Z</dcterms:created>
  <dcterms:modified xsi:type="dcterms:W3CDTF">2023-04-24T11:27:00Z</dcterms:modified>
</cp:coreProperties>
</file>