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D309" w14:textId="77777777" w:rsidR="004E482F" w:rsidRDefault="000445B4">
      <w:pPr>
        <w:pStyle w:val="Style2"/>
        <w:shd w:val="clear" w:color="auto" w:fill="auto"/>
      </w:pPr>
      <w:r>
        <w:t>MKCRX00JSMXC</w:t>
      </w:r>
    </w:p>
    <w:p w14:paraId="62DCF8AD" w14:textId="77777777" w:rsidR="004E482F" w:rsidRDefault="000445B4">
      <w:pPr>
        <w:pStyle w:val="Style4"/>
        <w:shd w:val="clear" w:color="auto" w:fill="auto"/>
        <w:spacing w:after="520" w:line="240" w:lineRule="auto"/>
        <w:ind w:left="5660"/>
      </w:pPr>
      <w:r>
        <w:t>Č.j.: MK 19111/2023 OVV</w:t>
      </w:r>
    </w:p>
    <w:p w14:paraId="523D0114" w14:textId="77777777" w:rsidR="004E482F" w:rsidRDefault="000445B4">
      <w:pPr>
        <w:pStyle w:val="Style4"/>
        <w:shd w:val="clear" w:color="auto" w:fill="auto"/>
        <w:spacing w:after="320" w:line="302" w:lineRule="auto"/>
        <w:jc w:val="center"/>
      </w:pPr>
      <w:r>
        <w:rPr>
          <w:b/>
          <w:bCs/>
        </w:rPr>
        <w:t>Dodatek č, 1 ke smlouvě 67/2023/OVV</w:t>
      </w:r>
    </w:p>
    <w:p w14:paraId="095F3C41" w14:textId="77777777" w:rsidR="004E482F" w:rsidRDefault="000445B4">
      <w:pPr>
        <w:pStyle w:val="Style4"/>
        <w:shd w:val="clear" w:color="auto" w:fill="auto"/>
        <w:spacing w:after="560" w:line="300" w:lineRule="auto"/>
        <w:jc w:val="both"/>
      </w:pPr>
      <w:r>
        <w:rPr>
          <w:b/>
          <w:bCs/>
        </w:rPr>
        <w:t xml:space="preserve">o poskytnutí účelové podpory výzkumu a vývoje na řešení programového projektu uzavřená podle § 9 zákona č. 130/2002 Sb., o podpoře výzkumu, experimentálního vývoje a inovací z </w:t>
      </w:r>
      <w:r>
        <w:rPr>
          <w:b/>
          <w:bCs/>
        </w:rPr>
        <w:t>veřejných prostředků a o změně některých souvisejících zákonů (zákon o podpoře výzkumu, experimentálního vývoje a inovací)</w:t>
      </w:r>
    </w:p>
    <w:p w14:paraId="259730E1" w14:textId="77777777" w:rsidR="004E482F" w:rsidRDefault="000445B4">
      <w:pPr>
        <w:pStyle w:val="Style7"/>
        <w:keepNext/>
        <w:keepLines/>
        <w:shd w:val="clear" w:color="auto" w:fill="auto"/>
        <w:spacing w:after="40" w:line="302" w:lineRule="auto"/>
      </w:pPr>
      <w:bookmarkStart w:id="0" w:name="bookmark2"/>
      <w:r>
        <w:rPr>
          <w:u w:val="none"/>
        </w:rPr>
        <w:t>Smluvní strany:</w:t>
      </w:r>
      <w:bookmarkEnd w:id="0"/>
    </w:p>
    <w:p w14:paraId="343AE21C" w14:textId="77777777" w:rsidR="004E482F" w:rsidRDefault="000445B4">
      <w:pPr>
        <w:pStyle w:val="Style7"/>
        <w:keepNext/>
        <w:keepLines/>
        <w:shd w:val="clear" w:color="auto" w:fill="auto"/>
        <w:spacing w:after="40" w:line="302" w:lineRule="auto"/>
      </w:pPr>
      <w:bookmarkStart w:id="1" w:name="bookmark0"/>
      <w:bookmarkStart w:id="2" w:name="bookmark1"/>
      <w:bookmarkStart w:id="3" w:name="bookmark3"/>
      <w:r>
        <w:rPr>
          <w:b w:val="0"/>
          <w:bCs w:val="0"/>
          <w:u w:val="none"/>
        </w:rPr>
        <w:t xml:space="preserve">Poskytovatel: </w:t>
      </w:r>
      <w:r>
        <w:rPr>
          <w:u w:val="none"/>
        </w:rPr>
        <w:t xml:space="preserve">Česká </w:t>
      </w:r>
      <w:proofErr w:type="gramStart"/>
      <w:r>
        <w:rPr>
          <w:u w:val="none"/>
        </w:rPr>
        <w:t>republika - Ministerstvo</w:t>
      </w:r>
      <w:proofErr w:type="gramEnd"/>
      <w:r>
        <w:rPr>
          <w:u w:val="none"/>
        </w:rPr>
        <w:t xml:space="preserve"> kultury - </w:t>
      </w:r>
      <w:r>
        <w:rPr>
          <w:b w:val="0"/>
          <w:bCs w:val="0"/>
          <w:u w:val="none"/>
        </w:rPr>
        <w:t>organizační složka státu</w:t>
      </w:r>
      <w:bookmarkEnd w:id="1"/>
      <w:bookmarkEnd w:id="2"/>
      <w:bookmarkEnd w:id="3"/>
    </w:p>
    <w:p w14:paraId="520112C1" w14:textId="77777777" w:rsidR="004E482F" w:rsidRDefault="000445B4">
      <w:pPr>
        <w:pStyle w:val="Style4"/>
        <w:shd w:val="clear" w:color="auto" w:fill="auto"/>
        <w:spacing w:after="40" w:line="302" w:lineRule="auto"/>
        <w:ind w:firstLine="360"/>
      </w:pPr>
      <w:r>
        <w:t>Adresa; Maltézské nám. 1. 118 11 Prah</w:t>
      </w:r>
      <w:r>
        <w:t>a 1</w:t>
      </w:r>
    </w:p>
    <w:p w14:paraId="0E395400" w14:textId="77777777" w:rsidR="004E482F" w:rsidRDefault="000445B4">
      <w:pPr>
        <w:pStyle w:val="Style4"/>
        <w:shd w:val="clear" w:color="auto" w:fill="auto"/>
        <w:spacing w:after="40" w:line="302" w:lineRule="auto"/>
        <w:ind w:firstLine="360"/>
      </w:pPr>
      <w:r>
        <w:t>IČO: 00023671</w:t>
      </w:r>
    </w:p>
    <w:p w14:paraId="48584E54" w14:textId="77777777" w:rsidR="004E482F" w:rsidRDefault="000445B4">
      <w:pPr>
        <w:pStyle w:val="Style4"/>
        <w:shd w:val="clear" w:color="auto" w:fill="auto"/>
        <w:spacing w:after="40" w:line="302" w:lineRule="auto"/>
        <w:ind w:firstLine="360"/>
      </w:pPr>
      <w:r>
        <w:t xml:space="preserve">Zastoupen: </w:t>
      </w:r>
      <w:r>
        <w:rPr>
          <w:b/>
          <w:bCs/>
        </w:rPr>
        <w:t xml:space="preserve">Mgr. Martinem Baxou, </w:t>
      </w:r>
      <w:r>
        <w:t>ministrem kultury</w:t>
      </w:r>
    </w:p>
    <w:p w14:paraId="7EC1CD8B" w14:textId="1F4D0E95" w:rsidR="004E482F" w:rsidRDefault="000445B4">
      <w:pPr>
        <w:pStyle w:val="Style4"/>
        <w:shd w:val="clear" w:color="auto" w:fill="auto"/>
        <w:spacing w:after="420" w:line="302" w:lineRule="auto"/>
        <w:ind w:firstLine="360"/>
      </w:pPr>
      <w:r>
        <w:t>(dále jen „poskytovatel“)</w:t>
      </w:r>
    </w:p>
    <w:p w14:paraId="6A352D1D" w14:textId="77777777" w:rsidR="00A92632" w:rsidRDefault="00A92632">
      <w:pPr>
        <w:pStyle w:val="Style4"/>
        <w:shd w:val="clear" w:color="auto" w:fill="auto"/>
        <w:spacing w:after="420" w:line="302" w:lineRule="auto"/>
        <w:ind w:firstLine="360"/>
      </w:pPr>
    </w:p>
    <w:p w14:paraId="6BF75650" w14:textId="77777777" w:rsidR="004E482F" w:rsidRDefault="000445B4">
      <w:pPr>
        <w:pStyle w:val="Style4"/>
        <w:shd w:val="clear" w:color="auto" w:fill="auto"/>
        <w:spacing w:after="0" w:line="360" w:lineRule="auto"/>
      </w:pPr>
      <w:r>
        <w:t xml:space="preserve">2. Příjemce: </w:t>
      </w:r>
      <w:r>
        <w:rPr>
          <w:b/>
          <w:bCs/>
        </w:rPr>
        <w:t>Národní muzeum</w:t>
      </w:r>
    </w:p>
    <w:p w14:paraId="0AB72EFB" w14:textId="77777777" w:rsidR="004E482F" w:rsidRDefault="000445B4">
      <w:pPr>
        <w:pStyle w:val="Style4"/>
        <w:shd w:val="clear" w:color="auto" w:fill="auto"/>
        <w:spacing w:after="0" w:line="360" w:lineRule="auto"/>
        <w:ind w:firstLine="360"/>
      </w:pPr>
      <w:r>
        <w:t>Právní forma; státní příspěvková organizace</w:t>
      </w:r>
    </w:p>
    <w:p w14:paraId="309206A9" w14:textId="77777777" w:rsidR="004E482F" w:rsidRDefault="000445B4">
      <w:pPr>
        <w:pStyle w:val="Style4"/>
        <w:shd w:val="clear" w:color="auto" w:fill="auto"/>
        <w:spacing w:after="0" w:line="360" w:lineRule="auto"/>
        <w:ind w:firstLine="360"/>
      </w:pPr>
      <w:r>
        <w:t>Adresa; Václavské náměstí 68, 115 79 Praha 1</w:t>
      </w:r>
    </w:p>
    <w:p w14:paraId="6D165310" w14:textId="77777777" w:rsidR="004E482F" w:rsidRDefault="000445B4">
      <w:pPr>
        <w:pStyle w:val="Style4"/>
        <w:shd w:val="clear" w:color="auto" w:fill="auto"/>
        <w:spacing w:after="0" w:line="360" w:lineRule="auto"/>
        <w:ind w:firstLine="360"/>
      </w:pPr>
      <w:r>
        <w:t>IČO: 00023272</w:t>
      </w:r>
    </w:p>
    <w:p w14:paraId="0C7D8C92" w14:textId="77777777" w:rsidR="004E482F" w:rsidRDefault="000445B4">
      <w:pPr>
        <w:pStyle w:val="Style4"/>
        <w:shd w:val="clear" w:color="auto" w:fill="auto"/>
        <w:spacing w:after="0" w:line="360" w:lineRule="auto"/>
        <w:ind w:left="360" w:firstLine="20"/>
      </w:pPr>
      <w:r>
        <w:t xml:space="preserve">Zastoupen: </w:t>
      </w:r>
      <w:r>
        <w:rPr>
          <w:b/>
          <w:bCs/>
        </w:rPr>
        <w:t xml:space="preserve">Mgr. Martinem Sekerou, Ph.D., </w:t>
      </w:r>
      <w:r>
        <w:t>statutárním zástupcem generálního ředitele</w:t>
      </w:r>
    </w:p>
    <w:p w14:paraId="478664FA" w14:textId="676F6C6D" w:rsidR="004E482F" w:rsidRDefault="000445B4">
      <w:pPr>
        <w:pStyle w:val="Style4"/>
        <w:shd w:val="clear" w:color="auto" w:fill="auto"/>
        <w:spacing w:after="520" w:line="360" w:lineRule="auto"/>
        <w:ind w:firstLine="360"/>
      </w:pPr>
      <w:r>
        <w:t>(dále jen „příjemce“)</w:t>
      </w:r>
    </w:p>
    <w:p w14:paraId="389F7D1F" w14:textId="77777777" w:rsidR="00A92632" w:rsidRDefault="00A92632">
      <w:pPr>
        <w:pStyle w:val="Style4"/>
        <w:shd w:val="clear" w:color="auto" w:fill="auto"/>
        <w:spacing w:after="520" w:line="360" w:lineRule="auto"/>
        <w:ind w:firstLine="360"/>
      </w:pPr>
    </w:p>
    <w:p w14:paraId="09DC9D8B" w14:textId="77777777" w:rsidR="004E482F" w:rsidRDefault="000445B4">
      <w:pPr>
        <w:pStyle w:val="Style7"/>
        <w:keepNext/>
        <w:keepLines/>
        <w:shd w:val="clear" w:color="auto" w:fill="auto"/>
        <w:spacing w:after="260" w:line="302" w:lineRule="auto"/>
        <w:jc w:val="center"/>
      </w:pPr>
      <w:bookmarkStart w:id="4" w:name="bookmark4"/>
      <w:bookmarkStart w:id="5" w:name="bookmark5"/>
      <w:bookmarkStart w:id="6" w:name="bookmark6"/>
      <w:r>
        <w:rPr>
          <w:u w:val="none"/>
        </w:rPr>
        <w:t>ČI. I.</w:t>
      </w:r>
      <w:bookmarkEnd w:id="4"/>
      <w:bookmarkEnd w:id="5"/>
      <w:bookmarkEnd w:id="6"/>
    </w:p>
    <w:p w14:paraId="6F94A55A" w14:textId="15109A37" w:rsidR="004E482F" w:rsidRDefault="000445B4">
      <w:pPr>
        <w:pStyle w:val="Style4"/>
        <w:shd w:val="clear" w:color="auto" w:fill="auto"/>
        <w:spacing w:after="300" w:line="302" w:lineRule="auto"/>
        <w:jc w:val="both"/>
      </w:pPr>
      <w:r>
        <w:t>Smluvní strany uzavřely smlouvu č. 67/2023/OVV (dále jen smlouva), jejímž předmětem je poskytnutí účelové podpory z Programu aplikovaného výzkumu a vývoje národní a kulturní identity (NAKI III) - kód programu DH - formou dotace z výdajů státního rozpočtu n</w:t>
      </w:r>
      <w:r>
        <w:t xml:space="preserve">a výzkum, experimentální vývoj a inovace dle zákona č. 130/2002 Sb., o podpoře výzkumu, experimentálního vývoje a inovací z veřejných prostředků (zákon o podpoře výzkumu a vývoje) (dále jen „podpora“) příjemci na řešení projektu </w:t>
      </w:r>
      <w:r>
        <w:rPr>
          <w:b/>
          <w:bCs/>
        </w:rPr>
        <w:t>„</w:t>
      </w:r>
      <w:proofErr w:type="spellStart"/>
      <w:r>
        <w:rPr>
          <w:b/>
          <w:bCs/>
        </w:rPr>
        <w:t>Ceroplastika</w:t>
      </w:r>
      <w:proofErr w:type="spellEnd"/>
      <w:r>
        <w:rPr>
          <w:b/>
          <w:bCs/>
        </w:rPr>
        <w:t xml:space="preserve"> - Výzkum a vý</w:t>
      </w:r>
      <w:r>
        <w:rPr>
          <w:b/>
          <w:bCs/>
        </w:rPr>
        <w:t xml:space="preserve">voj technologie restaurování“ </w:t>
      </w:r>
      <w:r>
        <w:t xml:space="preserve">identifikační kód projektu: </w:t>
      </w:r>
      <w:r>
        <w:rPr>
          <w:b/>
          <w:bCs/>
        </w:rPr>
        <w:t xml:space="preserve">DH23P030VV067 </w:t>
      </w:r>
      <w:r>
        <w:t>(dále jen projekt).</w:t>
      </w:r>
    </w:p>
    <w:p w14:paraId="38F8D9F1" w14:textId="3DCDC19A" w:rsidR="00A92632" w:rsidRDefault="00A92632">
      <w:pPr>
        <w:pStyle w:val="Style4"/>
        <w:shd w:val="clear" w:color="auto" w:fill="auto"/>
        <w:spacing w:after="300" w:line="302" w:lineRule="auto"/>
        <w:jc w:val="both"/>
      </w:pPr>
    </w:p>
    <w:p w14:paraId="1988FCA0" w14:textId="469B4334" w:rsidR="00A92632" w:rsidRDefault="00A92632">
      <w:pPr>
        <w:pStyle w:val="Style4"/>
        <w:shd w:val="clear" w:color="auto" w:fill="auto"/>
        <w:spacing w:after="300" w:line="302" w:lineRule="auto"/>
        <w:jc w:val="both"/>
      </w:pPr>
    </w:p>
    <w:p w14:paraId="4D6DFB0E" w14:textId="77777777" w:rsidR="00A92632" w:rsidRDefault="00A92632">
      <w:pPr>
        <w:pStyle w:val="Style4"/>
        <w:shd w:val="clear" w:color="auto" w:fill="auto"/>
        <w:spacing w:after="300" w:line="302" w:lineRule="auto"/>
        <w:jc w:val="both"/>
      </w:pPr>
    </w:p>
    <w:p w14:paraId="34984EF4" w14:textId="0E2F929A" w:rsidR="004E482F" w:rsidRDefault="000445B4">
      <w:pPr>
        <w:pStyle w:val="Style7"/>
        <w:keepNext/>
        <w:keepLines/>
        <w:shd w:val="clear" w:color="auto" w:fill="auto"/>
        <w:spacing w:after="340" w:line="240" w:lineRule="auto"/>
        <w:jc w:val="center"/>
        <w:rPr>
          <w:sz w:val="24"/>
          <w:szCs w:val="24"/>
        </w:rPr>
      </w:pPr>
      <w:bookmarkStart w:id="7" w:name="bookmark7"/>
      <w:bookmarkStart w:id="8" w:name="bookmark8"/>
      <w:bookmarkStart w:id="9" w:name="bookmark9"/>
      <w:r>
        <w:rPr>
          <w:sz w:val="24"/>
          <w:szCs w:val="24"/>
          <w:u w:val="none"/>
        </w:rPr>
        <w:lastRenderedPageBreak/>
        <w:t xml:space="preserve">ČI. </w:t>
      </w:r>
      <w:r w:rsidR="009115F9">
        <w:rPr>
          <w:sz w:val="24"/>
          <w:szCs w:val="24"/>
          <w:u w:val="none"/>
        </w:rPr>
        <w:t>II</w:t>
      </w:r>
      <w:r>
        <w:rPr>
          <w:sz w:val="24"/>
          <w:szCs w:val="24"/>
          <w:u w:val="none"/>
        </w:rPr>
        <w:t>.</w:t>
      </w:r>
      <w:bookmarkEnd w:id="7"/>
      <w:bookmarkEnd w:id="8"/>
      <w:bookmarkEnd w:id="9"/>
    </w:p>
    <w:p w14:paraId="5219B7CA" w14:textId="77777777" w:rsidR="004E482F" w:rsidRDefault="000445B4">
      <w:pPr>
        <w:pStyle w:val="Style4"/>
        <w:shd w:val="clear" w:color="auto" w:fill="auto"/>
        <w:spacing w:after="520" w:line="300" w:lineRule="auto"/>
      </w:pPr>
      <w:r>
        <w:t xml:space="preserve">Smluvní strany se dohodly na změně smlouvy, </w:t>
      </w:r>
      <w:r>
        <w:rPr>
          <w:u w:val="single"/>
        </w:rPr>
        <w:t>Příloha ě. 1</w:t>
      </w:r>
      <w:r>
        <w:t xml:space="preserve"> - Návrh projektu programu NAKI </w:t>
      </w:r>
      <w:r>
        <w:rPr>
          <w:lang w:val="en-US" w:eastAsia="en-US" w:bidi="en-US"/>
        </w:rPr>
        <w:t xml:space="preserve">Ill </w:t>
      </w:r>
      <w:r>
        <w:t xml:space="preserve">(Projekt) (dále jen „návrh projektu“) B. II. Základní </w:t>
      </w:r>
      <w:r>
        <w:t xml:space="preserve">informace o řešiteli a řešitelském týmu a změně přílohy č. 3 návrhu </w:t>
      </w:r>
      <w:proofErr w:type="gramStart"/>
      <w:r>
        <w:t>projektu - Údaje</w:t>
      </w:r>
      <w:proofErr w:type="gramEnd"/>
      <w:r>
        <w:t xml:space="preserve"> o příjemcích a řešitelích:</w:t>
      </w:r>
    </w:p>
    <w:p w14:paraId="3FAC8F5C" w14:textId="77777777" w:rsidR="004E482F" w:rsidRDefault="000445B4">
      <w:pPr>
        <w:pStyle w:val="Style4"/>
        <w:shd w:val="clear" w:color="auto" w:fill="auto"/>
        <w:spacing w:line="259" w:lineRule="auto"/>
      </w:pPr>
      <w:r>
        <w:rPr>
          <w:b/>
          <w:bCs/>
          <w:u w:val="single"/>
        </w:rPr>
        <w:t xml:space="preserve">Příloha č. 1 - Návrh projektu, kapitola B. II. Základní informace o řešiteli a řešitelském </w:t>
      </w:r>
      <w:r>
        <w:rPr>
          <w:b/>
          <w:bCs/>
        </w:rPr>
        <w:t>týmu.</w:t>
      </w:r>
    </w:p>
    <w:p w14:paraId="5A048121" w14:textId="77777777" w:rsidR="004E482F" w:rsidRDefault="000445B4">
      <w:pPr>
        <w:pStyle w:val="Style7"/>
        <w:keepNext/>
        <w:keepLines/>
        <w:shd w:val="clear" w:color="auto" w:fill="auto"/>
        <w:spacing w:line="300" w:lineRule="auto"/>
      </w:pPr>
      <w:bookmarkStart w:id="10" w:name="bookmark12"/>
      <w:r>
        <w:t>Příjemce Národní muzeum</w:t>
      </w:r>
      <w:bookmarkEnd w:id="10"/>
    </w:p>
    <w:p w14:paraId="79DABE7A" w14:textId="77777777" w:rsidR="004E482F" w:rsidRDefault="000445B4">
      <w:pPr>
        <w:pStyle w:val="Style7"/>
        <w:keepNext/>
        <w:keepLines/>
        <w:shd w:val="clear" w:color="auto" w:fill="auto"/>
        <w:spacing w:after="340" w:line="300" w:lineRule="auto"/>
      </w:pPr>
      <w:bookmarkStart w:id="11" w:name="bookmark10"/>
      <w:bookmarkStart w:id="12" w:name="bookmark11"/>
      <w:bookmarkStart w:id="13" w:name="bookmark13"/>
      <w:r>
        <w:t>Původní znění:</w:t>
      </w:r>
      <w:bookmarkEnd w:id="11"/>
      <w:bookmarkEnd w:id="12"/>
      <w:bookmarkEnd w:id="13"/>
    </w:p>
    <w:p w14:paraId="57CA5950" w14:textId="77777777" w:rsidR="004E482F" w:rsidRDefault="000445B4">
      <w:pPr>
        <w:pStyle w:val="Style4"/>
        <w:numPr>
          <w:ilvl w:val="0"/>
          <w:numId w:val="1"/>
        </w:numPr>
        <w:shd w:val="clear" w:color="auto" w:fill="auto"/>
        <w:tabs>
          <w:tab w:val="left" w:pos="315"/>
        </w:tabs>
        <w:spacing w:after="80" w:line="300" w:lineRule="auto"/>
      </w:pPr>
      <w:r>
        <w:t>Příjmení, jméno včetně akademických a vědeckých titulů účastníka řešení projektu:</w:t>
      </w:r>
    </w:p>
    <w:p w14:paraId="08D129CF" w14:textId="43344922" w:rsidR="004E482F" w:rsidRDefault="009115F9">
      <w:pPr>
        <w:pStyle w:val="Style4"/>
        <w:shd w:val="clear" w:color="auto" w:fill="auto"/>
        <w:spacing w:after="460" w:line="300" w:lineRule="auto"/>
      </w:pPr>
      <w:r>
        <w:t>XXX</w:t>
      </w:r>
      <w:r w:rsidR="000445B4">
        <w:t>.</w:t>
      </w:r>
    </w:p>
    <w:p w14:paraId="5B3D9236" w14:textId="77777777" w:rsidR="004E482F" w:rsidRDefault="000445B4">
      <w:pPr>
        <w:pStyle w:val="Style4"/>
        <w:numPr>
          <w:ilvl w:val="0"/>
          <w:numId w:val="1"/>
        </w:numPr>
        <w:shd w:val="clear" w:color="auto" w:fill="auto"/>
        <w:tabs>
          <w:tab w:val="left" w:pos="334"/>
        </w:tabs>
        <w:spacing w:after="80" w:line="300" w:lineRule="auto"/>
      </w:pPr>
      <w:r>
        <w:t>Vymezení jeho role v řešitelském týmu (např. vedoucí týmu, vedoucí etapy apod.):</w:t>
      </w:r>
    </w:p>
    <w:p w14:paraId="641EFB4E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60" w:line="300" w:lineRule="auto"/>
        <w:jc w:val="both"/>
      </w:pPr>
      <w:r>
        <w:t>člen řešitelského týmu všech částí výzkumu (příprava zkušebních vzorků</w:t>
      </w:r>
      <w:r>
        <w:t xml:space="preserve">, laboratorní výzkum, experimentální rekonstrukce postupů výroby </w:t>
      </w:r>
      <w:proofErr w:type="spellStart"/>
      <w:r>
        <w:t>ceroplastik</w:t>
      </w:r>
      <w:proofErr w:type="spellEnd"/>
      <w:r>
        <w:t xml:space="preserve">, vývoj postupu restaurování portrétní </w:t>
      </w:r>
      <w:proofErr w:type="spellStart"/>
      <w:r>
        <w:t>ceroplastiky</w:t>
      </w:r>
      <w:proofErr w:type="spellEnd"/>
      <w:r>
        <w:t xml:space="preserve">, vývoj metodiky dlouhodobého uchování a péče o </w:t>
      </w:r>
      <w:proofErr w:type="spellStart"/>
      <w:r>
        <w:t>ceroplastiky</w:t>
      </w:r>
      <w:proofErr w:type="spellEnd"/>
      <w:r>
        <w:t>, tvorba katalogu poškození), spoluautor publikačních a aplikačních v</w:t>
      </w:r>
      <w:r>
        <w:t>ýstupů projektu</w:t>
      </w:r>
    </w:p>
    <w:p w14:paraId="139BC970" w14:textId="77777777" w:rsidR="004E482F" w:rsidRDefault="000445B4">
      <w:pPr>
        <w:pStyle w:val="Style4"/>
        <w:numPr>
          <w:ilvl w:val="0"/>
          <w:numId w:val="1"/>
        </w:numPr>
        <w:shd w:val="clear" w:color="auto" w:fill="auto"/>
        <w:tabs>
          <w:tab w:val="left" w:pos="325"/>
        </w:tabs>
        <w:spacing w:after="80" w:line="300" w:lineRule="auto"/>
        <w:ind w:left="280" w:hanging="280"/>
      </w:pPr>
      <w:r>
        <w:t>Uvedení maximálně 10 nej významnějších dosažených uplatněných výsledků výzkumu a vývoje, jichž je člen řešitelského týmu autorem/spoluautorem:</w:t>
      </w:r>
    </w:p>
    <w:p w14:paraId="5A8B88F4" w14:textId="77777777" w:rsidR="004E482F" w:rsidRDefault="000445B4">
      <w:pPr>
        <w:pStyle w:val="Style4"/>
        <w:shd w:val="clear" w:color="auto" w:fill="auto"/>
        <w:spacing w:after="200"/>
        <w:jc w:val="both"/>
      </w:pPr>
      <w:r>
        <w:t xml:space="preserve">KNOTEK, V., KORANDOVÁ, P., KALOUSKOVÁ, R., ĎUROVIČ, M.: Studium </w:t>
      </w:r>
      <w:proofErr w:type="spellStart"/>
      <w:r>
        <w:t>triacetátových</w:t>
      </w:r>
      <w:proofErr w:type="spellEnd"/>
      <w:r>
        <w:t xml:space="preserve"> </w:t>
      </w:r>
      <w:r>
        <w:t>kinematografických filmů a magnetické zvukové stopy pomocí infračervené spektroskopie. Koroze a ochrana materiálu, 2018, 62(1), 26-32.</w:t>
      </w:r>
    </w:p>
    <w:p w14:paraId="3611EC7B" w14:textId="77777777" w:rsidR="004E482F" w:rsidRDefault="000445B4">
      <w:pPr>
        <w:pStyle w:val="Style4"/>
        <w:shd w:val="clear" w:color="auto" w:fill="auto"/>
        <w:spacing w:after="720" w:line="300" w:lineRule="auto"/>
        <w:jc w:val="both"/>
      </w:pPr>
      <w:r>
        <w:t>MSALLAMOVÁ, Š., KORANDOVÁ, P.: Vliv teploty a 1,2,</w:t>
      </w:r>
      <w:proofErr w:type="gramStart"/>
      <w:r>
        <w:t>3-benztriazolu</w:t>
      </w:r>
      <w:proofErr w:type="gramEnd"/>
      <w:r>
        <w:t xml:space="preserve"> na difuzní odstraňování chloridů z korozních produktů mě</w:t>
      </w:r>
      <w:r>
        <w:t xml:space="preserve">děných slitin. Fórum pro </w:t>
      </w:r>
      <w:proofErr w:type="gramStart"/>
      <w:r>
        <w:t>konzervátory- restaurátory</w:t>
      </w:r>
      <w:proofErr w:type="gramEnd"/>
      <w:r>
        <w:t>, 2014,14-17.</w:t>
      </w:r>
    </w:p>
    <w:p w14:paraId="68A9FD7A" w14:textId="77777777" w:rsidR="004E482F" w:rsidRDefault="000445B4">
      <w:pPr>
        <w:pStyle w:val="Style4"/>
        <w:shd w:val="clear" w:color="auto" w:fill="auto"/>
        <w:spacing w:after="200" w:line="300" w:lineRule="auto"/>
      </w:pPr>
      <w:r>
        <w:t>Jiné činnosti:</w:t>
      </w:r>
    </w:p>
    <w:p w14:paraId="5C6E2682" w14:textId="77777777" w:rsidR="004E482F" w:rsidRDefault="000445B4">
      <w:pPr>
        <w:pStyle w:val="Style4"/>
        <w:shd w:val="clear" w:color="auto" w:fill="auto"/>
        <w:spacing w:after="200" w:line="300" w:lineRule="auto"/>
        <w:jc w:val="both"/>
      </w:pPr>
      <w:r>
        <w:t>Vědecký redaktor knihy: TRMALOVÁ, O., SRŠEŇ, L. HORNÍČKOVÁ, K., OHLÍDALOVÁ M., ŠEFCŮ, R.: Slavětínský oltář ze sbírek Národního muzea. Národní muzeum, 2018. ISBN 978</w:t>
      </w:r>
      <w:r>
        <w:softHyphen/>
        <w:t>80-7036-57</w:t>
      </w:r>
      <w:r>
        <w:t>2-4.</w:t>
      </w:r>
    </w:p>
    <w:p w14:paraId="08C8265E" w14:textId="77777777" w:rsidR="004E482F" w:rsidRDefault="000445B4">
      <w:pPr>
        <w:pStyle w:val="Style4"/>
        <w:shd w:val="clear" w:color="auto" w:fill="auto"/>
        <w:spacing w:after="200" w:line="300" w:lineRule="auto"/>
      </w:pPr>
      <w:r>
        <w:t>Spoluautor výstavy Tajný život sbírek, 2019-2020</w:t>
      </w:r>
    </w:p>
    <w:p w14:paraId="01748F29" w14:textId="77777777" w:rsidR="004E482F" w:rsidRDefault="000445B4">
      <w:pPr>
        <w:pStyle w:val="Style4"/>
        <w:shd w:val="clear" w:color="auto" w:fill="auto"/>
        <w:spacing w:after="240" w:line="300" w:lineRule="auto"/>
        <w:jc w:val="both"/>
      </w:pPr>
      <w:r>
        <w:t xml:space="preserve">Garant dlouhodobé koncepce rozvoje výzkumné organizace DKRVO (2017-2022) - </w:t>
      </w:r>
      <w:r>
        <w:rPr>
          <w:i/>
          <w:iCs/>
        </w:rPr>
        <w:t xml:space="preserve">Podmalby ve sbírkách Etnografického oddělení Národního </w:t>
      </w:r>
      <w:proofErr w:type="gramStart"/>
      <w:r>
        <w:rPr>
          <w:i/>
          <w:iCs/>
        </w:rPr>
        <w:t>muzea - fyzický</w:t>
      </w:r>
      <w:proofErr w:type="gramEnd"/>
      <w:r>
        <w:rPr>
          <w:i/>
          <w:iCs/>
        </w:rPr>
        <w:t xml:space="preserve"> stav sbírky, tvorba atlasu poškození a preventivní konze</w:t>
      </w:r>
      <w:r>
        <w:rPr>
          <w:i/>
          <w:iCs/>
        </w:rPr>
        <w:t>rvace,</w:t>
      </w:r>
      <w:r>
        <w:t xml:space="preserve"> 3 dílčí cíle v oblasti Technologie dokumentace a restaurování památek a muzejních sbírek v rámci pětiletého plánu (2019-</w:t>
      </w:r>
    </w:p>
    <w:p w14:paraId="6FA4D568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60" w:line="240" w:lineRule="auto"/>
        <w:jc w:val="both"/>
      </w:pPr>
      <w:r>
        <w:rPr>
          <w:lang w:val="en-US" w:eastAsia="en-US" w:bidi="en-US"/>
        </w:rPr>
        <w:t>2023).</w:t>
      </w:r>
    </w:p>
    <w:p w14:paraId="219BFBDB" w14:textId="77777777" w:rsidR="004E482F" w:rsidRDefault="000445B4">
      <w:pPr>
        <w:pStyle w:val="Style7"/>
        <w:keepNext/>
        <w:keepLines/>
        <w:shd w:val="clear" w:color="auto" w:fill="auto"/>
        <w:spacing w:after="480" w:line="240" w:lineRule="auto"/>
      </w:pPr>
      <w:bookmarkStart w:id="14" w:name="bookmark14"/>
      <w:bookmarkStart w:id="15" w:name="bookmark15"/>
      <w:bookmarkStart w:id="16" w:name="bookmark16"/>
      <w:r>
        <w:lastRenderedPageBreak/>
        <w:t xml:space="preserve">se </w:t>
      </w:r>
      <w:proofErr w:type="gramStart"/>
      <w:r>
        <w:t>ruší</w:t>
      </w:r>
      <w:proofErr w:type="gramEnd"/>
      <w:r>
        <w:t xml:space="preserve"> a nově nahrazuje textem</w:t>
      </w:r>
      <w:bookmarkEnd w:id="14"/>
      <w:bookmarkEnd w:id="15"/>
      <w:bookmarkEnd w:id="16"/>
    </w:p>
    <w:p w14:paraId="7819D659" w14:textId="77777777" w:rsidR="004E482F" w:rsidRDefault="000445B4">
      <w:pPr>
        <w:pStyle w:val="Style4"/>
        <w:numPr>
          <w:ilvl w:val="0"/>
          <w:numId w:val="2"/>
        </w:numPr>
        <w:shd w:val="clear" w:color="auto" w:fill="auto"/>
        <w:tabs>
          <w:tab w:val="left" w:pos="301"/>
        </w:tabs>
        <w:spacing w:after="140" w:line="240" w:lineRule="auto"/>
        <w:jc w:val="both"/>
      </w:pPr>
      <w:r>
        <w:t xml:space="preserve">Příjmení, jméno včetně akademických a vědeckých titulů účastníka řešení </w:t>
      </w:r>
      <w:r>
        <w:t>projektu;</w:t>
      </w:r>
    </w:p>
    <w:p w14:paraId="124113B7" w14:textId="057C5217" w:rsidR="004E482F" w:rsidRDefault="009115F9">
      <w:pPr>
        <w:pStyle w:val="Style4"/>
        <w:shd w:val="clear" w:color="auto" w:fill="auto"/>
        <w:spacing w:after="520" w:line="240" w:lineRule="auto"/>
        <w:jc w:val="both"/>
      </w:pPr>
      <w:r>
        <w:t>XXX</w:t>
      </w:r>
    </w:p>
    <w:p w14:paraId="659DFEDD" w14:textId="77777777" w:rsidR="004E482F" w:rsidRDefault="000445B4">
      <w:pPr>
        <w:pStyle w:val="Style4"/>
        <w:numPr>
          <w:ilvl w:val="0"/>
          <w:numId w:val="2"/>
        </w:numPr>
        <w:shd w:val="clear" w:color="auto" w:fill="auto"/>
        <w:tabs>
          <w:tab w:val="left" w:pos="325"/>
        </w:tabs>
        <w:spacing w:after="80" w:line="300" w:lineRule="auto"/>
        <w:jc w:val="both"/>
      </w:pPr>
      <w:r>
        <w:t>Vymezení jeho role v řešitelském týmu (např. vedoucí týmu, vedoucí etapy apod.):</w:t>
      </w:r>
    </w:p>
    <w:p w14:paraId="794744A4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80" w:line="300" w:lineRule="auto"/>
        <w:jc w:val="both"/>
      </w:pPr>
      <w:r>
        <w:t xml:space="preserve">člen řešitelského týmu všech částí výzkumu (příprava zkušebních vzorků, laboratorní výzkum, experimentální rekonstrukce postupů výroby </w:t>
      </w:r>
      <w:proofErr w:type="spellStart"/>
      <w:r>
        <w:t>cerop</w:t>
      </w:r>
      <w:r>
        <w:t>lastik</w:t>
      </w:r>
      <w:proofErr w:type="spellEnd"/>
      <w:r>
        <w:t xml:space="preserve">, vývoj postupu restaurování portrétní </w:t>
      </w:r>
      <w:proofErr w:type="spellStart"/>
      <w:r>
        <w:t>ceroplastiky</w:t>
      </w:r>
      <w:proofErr w:type="spellEnd"/>
      <w:r>
        <w:t xml:space="preserve">, vývoj metodiky dlouhodobého uchování a péče o </w:t>
      </w:r>
      <w:proofErr w:type="spellStart"/>
      <w:r>
        <w:t>ceroplastiky</w:t>
      </w:r>
      <w:proofErr w:type="spellEnd"/>
      <w:r>
        <w:t>, tvorba katalogu poškození), spoluautor publikačních a aplikačních výstupů projektu</w:t>
      </w:r>
    </w:p>
    <w:p w14:paraId="3E21380C" w14:textId="77777777" w:rsidR="004E482F" w:rsidRDefault="000445B4">
      <w:pPr>
        <w:pStyle w:val="Style4"/>
        <w:numPr>
          <w:ilvl w:val="0"/>
          <w:numId w:val="2"/>
        </w:numPr>
        <w:shd w:val="clear" w:color="auto" w:fill="auto"/>
        <w:tabs>
          <w:tab w:val="left" w:pos="335"/>
        </w:tabs>
        <w:spacing w:after="0"/>
        <w:jc w:val="both"/>
      </w:pPr>
      <w:r>
        <w:t>Uvedení maximálně 10 nej významnějších dosažených upla</w:t>
      </w:r>
      <w:r>
        <w:t>tněných výsledků výzkumu a vývoje, jichž je člen řešitelského týmu autorem/spoluautorem:</w:t>
      </w:r>
    </w:p>
    <w:p w14:paraId="1B6FF090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9" w:lineRule="auto"/>
        <w:jc w:val="both"/>
      </w:pPr>
      <w:r>
        <w:t>PODUŠKA, J., ČERNÁ, E., CÍLOVÁ ZLÁMALOVÁ, Z., KOZÁKOVÁ, R. (</w:t>
      </w:r>
      <w:proofErr w:type="spellStart"/>
      <w:r>
        <w:t>eds</w:t>
      </w:r>
      <w:proofErr w:type="spellEnd"/>
      <w:r>
        <w:t>.): Sklo z archeologických výzkumů. Technické muzeum v Brně, 2021, ISBN 978-80-7685-001-9</w:t>
      </w:r>
    </w:p>
    <w:p w14:paraId="306C93BD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  <w:jc w:val="both"/>
      </w:pPr>
      <w:r>
        <w:t>VENCLOVÁ, N., KOZÁKOVÁ, R., KŘÍŽOVÁ, Š.; Prstencové korále: vrchol nebo úpadek laténského sklářství? - Tomková, K. - Venclová, N. (</w:t>
      </w:r>
      <w:proofErr w:type="spellStart"/>
      <w:r>
        <w:t>eds</w:t>
      </w:r>
      <w:proofErr w:type="spellEnd"/>
      <w:r>
        <w:t>). Krajinou archeologie, krajinou skla, Praha: Archeologický ústav AV ČR, Praha, 2020, s. 197-206. ISBN 978-80-7581-024</w:t>
      </w:r>
      <w:r>
        <w:softHyphen/>
        <w:t>3</w:t>
      </w:r>
    </w:p>
    <w:p w14:paraId="506C81D1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  <w:jc w:val="both"/>
      </w:pPr>
      <w:r>
        <w:t xml:space="preserve">ZLÁMALOVÁ CÍLOVÁ, Z., ČISŤAKOVÁ, V., KOZÁKOVÁ, R., LAPČÁK, L.: </w:t>
      </w:r>
      <w:r>
        <w:rPr>
          <w:lang w:val="en-US" w:eastAsia="en-US" w:bidi="en-US"/>
        </w:rPr>
        <w:t xml:space="preserve">Chemistry </w:t>
      </w:r>
      <w:r>
        <w:t xml:space="preserve">and </w:t>
      </w:r>
      <w:r>
        <w:rPr>
          <w:lang w:val="en-US" w:eastAsia="en-US" w:bidi="en-US"/>
        </w:rPr>
        <w:t xml:space="preserve">Production </w:t>
      </w:r>
      <w:r>
        <w:t xml:space="preserve">Technology </w:t>
      </w:r>
      <w:r>
        <w:rPr>
          <w:lang w:val="en-US" w:eastAsia="en-US" w:bidi="en-US"/>
        </w:rPr>
        <w:t xml:space="preserve">of </w:t>
      </w:r>
      <w:proofErr w:type="spellStart"/>
      <w:r>
        <w:t>Hallstatt</w:t>
      </w:r>
      <w:proofErr w:type="spellEnd"/>
      <w:r>
        <w:t xml:space="preserve"> Period </w:t>
      </w:r>
      <w:r>
        <w:rPr>
          <w:lang w:val="en-US" w:eastAsia="en-US" w:bidi="en-US"/>
        </w:rPr>
        <w:t xml:space="preserve">Glass Beads from </w:t>
      </w:r>
      <w:r>
        <w:t xml:space="preserve">Bohemia. </w:t>
      </w:r>
      <w:proofErr w:type="spellStart"/>
      <w:r>
        <w:t>Materials</w:t>
      </w:r>
      <w:proofErr w:type="spellEnd"/>
      <w:r>
        <w:t xml:space="preserve"> </w:t>
      </w:r>
      <w:r>
        <w:rPr>
          <w:lang w:val="en-US" w:eastAsia="en-US" w:bidi="en-US"/>
        </w:rPr>
        <w:t xml:space="preserve">(Basel), </w:t>
      </w:r>
      <w:r>
        <w:t>2022, 15(16): 5740. https;//doi.org/10.3390/mal5165740</w:t>
      </w:r>
    </w:p>
    <w:p w14:paraId="6DBD05B1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9" w:lineRule="auto"/>
        <w:jc w:val="both"/>
      </w:pPr>
      <w:r>
        <w:t xml:space="preserve">KOZÁKOVÁ, R., KOŠAŘOVÁ, M.: Sbírkové </w:t>
      </w:r>
      <w:proofErr w:type="gramStart"/>
      <w:r>
        <w:t>kraslice - přístup</w:t>
      </w:r>
      <w:proofErr w:type="gramEnd"/>
      <w:r>
        <w:t xml:space="preserve"> k preventivní péči a restaurování. Fórum pro konzervátory-restaurátory, 2021, XI (1), 134-141.</w:t>
      </w:r>
    </w:p>
    <w:p w14:paraId="07903E2E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9" w:lineRule="auto"/>
        <w:jc w:val="both"/>
      </w:pPr>
      <w:r>
        <w:t xml:space="preserve">KOZÁKOVÁ, R., GLAUNINGEROVÁ, P., TRMALOVÁ, O.: Podmalby ve sbírkách etnografického oddělení Národního </w:t>
      </w:r>
      <w:proofErr w:type="gramStart"/>
      <w:r>
        <w:t>muzea - fyzický</w:t>
      </w:r>
      <w:proofErr w:type="gramEnd"/>
      <w:r>
        <w:t xml:space="preserve"> stav sbírky, tvorba atla</w:t>
      </w:r>
      <w:r>
        <w:t>su poškození a preventivní konzervace. Fórum pro konzervátory-restaurátory, 2019, IX (2), 100-107.</w:t>
      </w:r>
    </w:p>
    <w:p w14:paraId="43AE2D53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jc w:val="both"/>
      </w:pPr>
      <w:r>
        <w:t xml:space="preserve">FROLÍK, J., KOZÁKOVÁ, R., MUSIL, J., VAĎUROVÁ, K.: Parcela za čp. </w:t>
      </w:r>
      <w:proofErr w:type="spellStart"/>
      <w:r>
        <w:t>lO</w:t>
      </w:r>
      <w:proofErr w:type="spellEnd"/>
      <w:r>
        <w:t xml:space="preserve">/I v Chrudimi. Její vývoj a životní prostředí.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>, 2021, 46 (2), 539-</w:t>
      </w:r>
      <w:r>
        <w:t>575.</w:t>
      </w:r>
    </w:p>
    <w:p w14:paraId="0C0D8EFD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9" w:lineRule="auto"/>
        <w:jc w:val="both"/>
      </w:pPr>
      <w:r>
        <w:t xml:space="preserve">SVOBODOVÁ, H., TITZ, P., KOZÁKOVÁ, R.: A </w:t>
      </w:r>
      <w:proofErr w:type="spellStart"/>
      <w:r>
        <w:t>South</w:t>
      </w:r>
      <w:proofErr w:type="spellEnd"/>
      <w:r>
        <w:t xml:space="preserve"> </w:t>
      </w:r>
      <w:r>
        <w:rPr>
          <w:lang w:val="en-US" w:eastAsia="en-US" w:bidi="en-US"/>
        </w:rPr>
        <w:t xml:space="preserve">Italian </w:t>
      </w:r>
      <w:r>
        <w:t>Bell-</w:t>
      </w:r>
      <w:proofErr w:type="spellStart"/>
      <w:proofErr w:type="gramStart"/>
      <w:r>
        <w:t>Krater</w:t>
      </w:r>
      <w:proofErr w:type="spellEnd"/>
      <w:r>
        <w:t xml:space="preserve"> - a</w:t>
      </w:r>
      <w:proofErr w:type="gramEnd"/>
      <w:r>
        <w:t xml:space="preserve"> New </w:t>
      </w:r>
      <w:r>
        <w:rPr>
          <w:lang w:val="en-US" w:eastAsia="en-US" w:bidi="en-US"/>
        </w:rPr>
        <w:t xml:space="preserve">Acquisition of the </w:t>
      </w:r>
      <w:proofErr w:type="spellStart"/>
      <w:r>
        <w:t>National</w:t>
      </w:r>
      <w:proofErr w:type="spellEnd"/>
      <w:r>
        <w:t xml:space="preserve"> Museum, </w:t>
      </w:r>
      <w:r>
        <w:rPr>
          <w:lang w:val="en-US" w:eastAsia="en-US" w:bidi="en-US"/>
        </w:rPr>
        <w:t xml:space="preserve">Prague, </w:t>
      </w:r>
      <w:r>
        <w:t xml:space="preserve">Studia </w:t>
      </w:r>
      <w:proofErr w:type="spellStart"/>
      <w:r>
        <w:t>Hercynia</w:t>
      </w:r>
      <w:proofErr w:type="spellEnd"/>
      <w:r>
        <w:t>, 2022, XXVI/1, 77-91.</w:t>
      </w:r>
    </w:p>
    <w:p w14:paraId="7F333E79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2" w:lineRule="auto"/>
        <w:jc w:val="both"/>
      </w:pPr>
      <w:r>
        <w:t xml:space="preserve">FROLÍK, J., KOZÁKOVÁ, R., MUSIL, J., VAĎUROVÁ, K.: Mezi sklem a </w:t>
      </w:r>
      <w:proofErr w:type="gramStart"/>
      <w:r>
        <w:t>keramikou :</w:t>
      </w:r>
      <w:proofErr w:type="gramEnd"/>
      <w:r>
        <w:t xml:space="preserve"> středověká jímka 9</w:t>
      </w:r>
      <w:r>
        <w:t xml:space="preserve">62 z Chrudimi - Hradební ulice,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>, 2020, 45 (1), 445^81.</w:t>
      </w:r>
    </w:p>
    <w:p w14:paraId="6BF09B7E" w14:textId="77777777" w:rsidR="004E482F" w:rsidRDefault="000445B4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jc w:val="both"/>
      </w:pPr>
      <w:r>
        <w:t xml:space="preserve">FROLÍK, J., KOZÁKOVÁ, R., MUSIL, J.: Jímka 938 z Chrudimi Hradební ulice. Pokus o </w:t>
      </w:r>
      <w:r>
        <w:rPr>
          <w:u w:val="single"/>
        </w:rPr>
        <w:t xml:space="preserve">určení statutu jejího </w:t>
      </w:r>
      <w:proofErr w:type="gramStart"/>
      <w:r>
        <w:rPr>
          <w:u w:val="single"/>
        </w:rPr>
        <w:t xml:space="preserve">majitele - </w:t>
      </w:r>
      <w:proofErr w:type="spellStart"/>
      <w:r>
        <w:rPr>
          <w:u w:val="single"/>
        </w:rPr>
        <w:t>Abwassergrube</w:t>
      </w:r>
      <w:proofErr w:type="spellEnd"/>
      <w:proofErr w:type="gramEnd"/>
      <w:r>
        <w:rPr>
          <w:u w:val="single"/>
        </w:rPr>
        <w:t xml:space="preserve"> 938 </w:t>
      </w:r>
      <w:r>
        <w:rPr>
          <w:u w:val="single"/>
          <w:lang w:val="en-US" w:eastAsia="en-US" w:bidi="en-US"/>
        </w:rPr>
        <w:t xml:space="preserve">in </w:t>
      </w:r>
      <w:r>
        <w:rPr>
          <w:u w:val="single"/>
        </w:rPr>
        <w:t xml:space="preserve">Chrudim - Hradební StraJ3e. </w:t>
      </w:r>
      <w:proofErr w:type="spellStart"/>
      <w:r>
        <w:rPr>
          <w:u w:val="single"/>
        </w:rPr>
        <w:t>Verduch</w:t>
      </w:r>
      <w:proofErr w:type="spellEnd"/>
      <w:r>
        <w:rPr>
          <w:u w:val="single"/>
        </w:rPr>
        <w:t xml:space="preserve"> </w:t>
      </w:r>
      <w:proofErr w:type="spellStart"/>
      <w:r>
        <w:rPr>
          <w:lang w:val="en-US" w:eastAsia="en-US" w:bidi="en-US"/>
        </w:rPr>
        <w:t>einer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Statusbestimmung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ihres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Besitzers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rPr>
          <w:lang w:val="en-US" w:eastAsia="en-US" w:bidi="en-US"/>
        </w:rPr>
        <w:t>Archaeologia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historica</w:t>
      </w:r>
      <w:proofErr w:type="spellEnd"/>
      <w:r>
        <w:rPr>
          <w:lang w:val="en-US" w:eastAsia="en-US" w:bidi="en-US"/>
        </w:rPr>
        <w:t>, 2018, 43 (2), 455—489.</w:t>
      </w:r>
    </w:p>
    <w:p w14:paraId="088A3493" w14:textId="77777777" w:rsidR="004E482F" w:rsidRDefault="000445B4" w:rsidP="00A92632">
      <w:pPr>
        <w:pStyle w:val="Style4"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160" w:firstLine="20"/>
      </w:pPr>
      <w:r>
        <w:t xml:space="preserve">KOZÁKOVÁ, </w:t>
      </w:r>
      <w:r>
        <w:rPr>
          <w:lang w:val="en-US" w:eastAsia="en-US" w:bidi="en-US"/>
        </w:rPr>
        <w:t xml:space="preserve">R.: Analytical report on a Selection of finger-rings from late Iron Age Context in Bohemia, </w:t>
      </w:r>
      <w:r>
        <w:t xml:space="preserve">Studia </w:t>
      </w:r>
      <w:proofErr w:type="spellStart"/>
      <w:r>
        <w:rPr>
          <w:lang w:val="en-US" w:eastAsia="en-US" w:bidi="en-US"/>
        </w:rPr>
        <w:t>Hercynia</w:t>
      </w:r>
      <w:proofErr w:type="spellEnd"/>
      <w:r>
        <w:rPr>
          <w:lang w:val="en-US" w:eastAsia="en-US" w:bidi="en-US"/>
        </w:rPr>
        <w:t>, 2016, XX/1, 68-82.</w:t>
      </w:r>
    </w:p>
    <w:p w14:paraId="390FB25C" w14:textId="77777777" w:rsidR="004E482F" w:rsidRDefault="000445B4" w:rsidP="00A92632">
      <w:pPr>
        <w:pStyle w:val="Style4"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0" w:color="auto"/>
        </w:pBdr>
        <w:shd w:val="clear" w:color="auto" w:fill="auto"/>
        <w:spacing w:after="500" w:line="259" w:lineRule="auto"/>
        <w:ind w:left="160" w:firstLine="20"/>
      </w:pPr>
      <w:r>
        <w:t xml:space="preserve">KOZÁKOVÁ, </w:t>
      </w:r>
      <w:r>
        <w:rPr>
          <w:lang w:val="en-US" w:eastAsia="en-US" w:bidi="en-US"/>
        </w:rPr>
        <w:t xml:space="preserve">R., </w:t>
      </w:r>
      <w:r>
        <w:t xml:space="preserve">KLIKAROVÁ, </w:t>
      </w:r>
      <w:r>
        <w:rPr>
          <w:lang w:val="en-US" w:eastAsia="en-US" w:bidi="en-US"/>
        </w:rPr>
        <w:t xml:space="preserve">L., </w:t>
      </w:r>
      <w:r>
        <w:t xml:space="preserve">FROLÍK, </w:t>
      </w:r>
      <w:r>
        <w:rPr>
          <w:lang w:val="en-US" w:eastAsia="en-US" w:bidi="en-US"/>
        </w:rPr>
        <w:t xml:space="preserve">J.: </w:t>
      </w:r>
      <w:r>
        <w:t xml:space="preserve">Bohatý soubor skla v </w:t>
      </w:r>
      <w:proofErr w:type="gramStart"/>
      <w:r>
        <w:t>Chrudimi</w:t>
      </w:r>
      <w:r>
        <w:rPr>
          <w:lang w:val="en-US" w:eastAsia="en-US" w:bidi="en-US"/>
        </w:rPr>
        <w:t xml:space="preserve">- </w:t>
      </w:r>
      <w:r>
        <w:t>Hradební</w:t>
      </w:r>
      <w:proofErr w:type="gramEnd"/>
      <w:r>
        <w:t xml:space="preserve"> ulice. Chrudimský vlastivědný sborník, 2010, 14</w:t>
      </w:r>
      <w:r>
        <w:t>, 129-166.</w:t>
      </w:r>
    </w:p>
    <w:p w14:paraId="2A3A4DC9" w14:textId="5DC7B394" w:rsidR="004E482F" w:rsidRDefault="000445B4">
      <w:pPr>
        <w:pStyle w:val="Style4"/>
        <w:shd w:val="clear" w:color="auto" w:fill="auto"/>
        <w:spacing w:after="500" w:line="262" w:lineRule="auto"/>
      </w:pPr>
      <w:r>
        <w:rPr>
          <w:b/>
          <w:bCs/>
          <w:u w:val="single"/>
        </w:rPr>
        <w:lastRenderedPageBreak/>
        <w:t xml:space="preserve">Příloha č. 3 návrhu </w:t>
      </w:r>
      <w:proofErr w:type="gramStart"/>
      <w:r>
        <w:rPr>
          <w:b/>
          <w:bCs/>
          <w:u w:val="single"/>
        </w:rPr>
        <w:t>projektu - Údaje</w:t>
      </w:r>
      <w:proofErr w:type="gramEnd"/>
      <w:r>
        <w:rPr>
          <w:b/>
          <w:bCs/>
          <w:u w:val="single"/>
        </w:rPr>
        <w:t xml:space="preserve"> o příjemcích a řešitelích</w:t>
      </w:r>
    </w:p>
    <w:p w14:paraId="19C6F41C" w14:textId="77777777" w:rsidR="004E482F" w:rsidRDefault="000445B4">
      <w:pPr>
        <w:pStyle w:val="Style4"/>
        <w:shd w:val="clear" w:color="auto" w:fill="auto"/>
        <w:spacing w:after="300" w:line="240" w:lineRule="auto"/>
        <w:jc w:val="both"/>
      </w:pPr>
      <w:r>
        <w:rPr>
          <w:b/>
          <w:bCs/>
          <w:u w:val="single"/>
        </w:rPr>
        <w:t>Příjemce Národní muzeum</w:t>
      </w:r>
    </w:p>
    <w:p w14:paraId="008F92B8" w14:textId="77777777" w:rsidR="004E482F" w:rsidRDefault="000445B4">
      <w:pPr>
        <w:pStyle w:val="Style4"/>
        <w:shd w:val="clear" w:color="auto" w:fill="auto"/>
        <w:spacing w:after="500" w:line="240" w:lineRule="auto"/>
        <w:jc w:val="both"/>
      </w:pPr>
      <w:r>
        <w:rPr>
          <w:b/>
          <w:bCs/>
          <w:u w:val="single"/>
        </w:rPr>
        <w:t>Původní znění: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8309"/>
      </w:tblGrid>
      <w:tr w:rsidR="004E482F" w14:paraId="47688FE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C4755" w14:textId="5F3D120B" w:rsidR="004E482F" w:rsidRDefault="000445B4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t>G</w:t>
            </w:r>
            <w:r w:rsidR="00A92632">
              <w:t>10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93AFB" w14:textId="252DEF18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4320783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4810F" w14:textId="3EC89542" w:rsidR="004E482F" w:rsidRDefault="000445B4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t>G</w:t>
            </w:r>
            <w:r w:rsidR="00A92632">
              <w:t>11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7D984" w14:textId="02311F49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2E99196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0B8F6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t>G12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48D2F" w14:textId="771337CC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3884D50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0F370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t>G13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7FA2A" w14:textId="64E999FF" w:rsidR="004E482F" w:rsidRDefault="009115F9">
            <w:pPr>
              <w:pStyle w:val="Style15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r w:rsidRPr="00A92632">
              <w:t>XXX</w:t>
            </w:r>
          </w:p>
        </w:tc>
      </w:tr>
      <w:tr w:rsidR="004E482F" w14:paraId="4E3C832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C6699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t>G14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8E741" w14:textId="6A43C35F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369139B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F4CA7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t>G15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C56F7" w14:textId="385428B3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4229C38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F24B9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t>G16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0BCD9" w14:textId="4653DEDE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310FF44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3FAF38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t>G17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1DD9F" w14:textId="77777777" w:rsidR="004E482F" w:rsidRDefault="004E482F">
            <w:pPr>
              <w:rPr>
                <w:sz w:val="10"/>
                <w:szCs w:val="10"/>
              </w:rPr>
            </w:pPr>
          </w:p>
        </w:tc>
      </w:tr>
    </w:tbl>
    <w:p w14:paraId="4C1B27A0" w14:textId="77777777" w:rsidR="004E482F" w:rsidRDefault="004E482F">
      <w:pPr>
        <w:spacing w:after="499" w:line="1" w:lineRule="exact"/>
      </w:pPr>
    </w:p>
    <w:p w14:paraId="48CC0B2D" w14:textId="77777777" w:rsidR="004E482F" w:rsidRDefault="000445B4">
      <w:pPr>
        <w:pStyle w:val="Style7"/>
        <w:keepNext/>
        <w:keepLines/>
        <w:shd w:val="clear" w:color="auto" w:fill="auto"/>
        <w:spacing w:after="600" w:line="240" w:lineRule="auto"/>
        <w:jc w:val="both"/>
      </w:pPr>
      <w:bookmarkStart w:id="17" w:name="bookmark17"/>
      <w:bookmarkStart w:id="18" w:name="bookmark18"/>
      <w:bookmarkStart w:id="19" w:name="bookmark19"/>
      <w:r>
        <w:t xml:space="preserve">se </w:t>
      </w:r>
      <w:proofErr w:type="gramStart"/>
      <w:r>
        <w:t>ruší</w:t>
      </w:r>
      <w:proofErr w:type="gramEnd"/>
      <w:r>
        <w:t xml:space="preserve"> a nově nahrazuje textem</w:t>
      </w:r>
      <w:bookmarkEnd w:id="17"/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314"/>
      </w:tblGrid>
      <w:tr w:rsidR="004E482F" w14:paraId="74863F7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5A652" w14:textId="34AA268E" w:rsidR="004E482F" w:rsidRDefault="000445B4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t>G</w:t>
            </w:r>
            <w:r w:rsidR="00A92632">
              <w:t>10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A83FC" w14:textId="51AF228A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2F76B74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DF87F" w14:textId="7DE099C9" w:rsidR="004E482F" w:rsidRDefault="000445B4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t>G</w:t>
            </w:r>
            <w:r w:rsidR="00A92632">
              <w:t>11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2FD93" w14:textId="666BE081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682E5B8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23EE9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t>G12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47737" w14:textId="25E5AFAE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17B9AB1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98508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t>G13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178F2" w14:textId="42C06509" w:rsidR="004E482F" w:rsidRDefault="009115F9">
            <w:pPr>
              <w:pStyle w:val="Style15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r w:rsidRPr="00A92632">
              <w:t>XXX</w:t>
            </w:r>
          </w:p>
        </w:tc>
      </w:tr>
      <w:tr w:rsidR="004E482F" w14:paraId="688B139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65126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t>G14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401EF" w14:textId="56409764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5465022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AE1DE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t>G15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7D7F8" w14:textId="7BC8C228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3CD6406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0BA28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t>G16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27384" w14:textId="6D0BC0B8" w:rsidR="004E482F" w:rsidRDefault="009115F9">
            <w:pPr>
              <w:pStyle w:val="Style15"/>
              <w:shd w:val="clear" w:color="auto" w:fill="auto"/>
              <w:spacing w:after="0" w:line="240" w:lineRule="auto"/>
            </w:pPr>
            <w:r>
              <w:t>XXX</w:t>
            </w:r>
          </w:p>
        </w:tc>
      </w:tr>
      <w:tr w:rsidR="004E482F" w14:paraId="79E00246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71AB21" w14:textId="77777777" w:rsidR="004E482F" w:rsidRDefault="000445B4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t>G17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C031" w14:textId="77777777" w:rsidR="004E482F" w:rsidRDefault="004E482F">
            <w:pPr>
              <w:rPr>
                <w:sz w:val="10"/>
                <w:szCs w:val="10"/>
              </w:rPr>
            </w:pPr>
          </w:p>
        </w:tc>
      </w:tr>
    </w:tbl>
    <w:p w14:paraId="21C42C8B" w14:textId="77777777" w:rsidR="004E482F" w:rsidRDefault="004E482F">
      <w:pPr>
        <w:spacing w:after="499" w:line="1" w:lineRule="exact"/>
      </w:pPr>
    </w:p>
    <w:p w14:paraId="7DEDA6BC" w14:textId="77777777" w:rsidR="004E482F" w:rsidRDefault="000445B4">
      <w:pPr>
        <w:pStyle w:val="Style4"/>
        <w:shd w:val="clear" w:color="auto" w:fill="auto"/>
        <w:spacing w:after="500" w:line="300" w:lineRule="auto"/>
        <w:jc w:val="both"/>
      </w:pPr>
      <w:r>
        <w:t>V návaznosti na výše uvedené změny v řešitelském týmu dochází také k úpravě všech částí návrhu projektu, kterých se tyto změny přímo dotýkají.</w:t>
      </w:r>
    </w:p>
    <w:p w14:paraId="21227D20" w14:textId="77777777" w:rsidR="004E482F" w:rsidRDefault="000445B4">
      <w:pPr>
        <w:pStyle w:val="Style7"/>
        <w:keepNext/>
        <w:keepLines/>
        <w:shd w:val="clear" w:color="auto" w:fill="auto"/>
        <w:spacing w:after="0" w:line="240" w:lineRule="auto"/>
        <w:jc w:val="both"/>
      </w:pPr>
      <w:bookmarkStart w:id="20" w:name="bookmark20"/>
      <w:bookmarkStart w:id="21" w:name="bookmark21"/>
      <w:bookmarkStart w:id="22" w:name="bookmark22"/>
      <w:r>
        <w:rPr>
          <w:u w:val="none"/>
        </w:rPr>
        <w:t>Zdůvodnění:</w:t>
      </w:r>
      <w:bookmarkEnd w:id="20"/>
      <w:bookmarkEnd w:id="21"/>
      <w:bookmarkEnd w:id="22"/>
    </w:p>
    <w:p w14:paraId="4326EDCC" w14:textId="644383D6" w:rsidR="004E482F" w:rsidRDefault="000445B4">
      <w:pPr>
        <w:pStyle w:val="Style4"/>
        <w:shd w:val="clear" w:color="auto" w:fill="auto"/>
        <w:spacing w:after="500" w:line="300" w:lineRule="auto"/>
        <w:jc w:val="both"/>
      </w:pPr>
      <w:r>
        <w:t xml:space="preserve">Ze zdravotních důvodů </w:t>
      </w:r>
      <w:r>
        <w:t xml:space="preserve">nemohla </w:t>
      </w:r>
      <w:r w:rsidR="009115F9">
        <w:t>XXX</w:t>
      </w:r>
      <w:r>
        <w:t xml:space="preserve"> do začátku řešení projektu nastoupit. Nahradí ji </w:t>
      </w:r>
      <w:r w:rsidR="009115F9">
        <w:t>XXX</w:t>
      </w:r>
      <w:r>
        <w:t>, která převezme její veškerou plánovanou či</w:t>
      </w:r>
      <w:r w:rsidR="009115F9">
        <w:t>nn</w:t>
      </w:r>
      <w:r>
        <w:t>ost (laboratorní výzkum) na projektu od 1.3. 2023.</w:t>
      </w:r>
    </w:p>
    <w:p w14:paraId="477D754A" w14:textId="0AB887EF" w:rsidR="004E482F" w:rsidRDefault="000445B4">
      <w:pPr>
        <w:pStyle w:val="Style7"/>
        <w:keepNext/>
        <w:keepLines/>
        <w:shd w:val="clear" w:color="auto" w:fill="auto"/>
        <w:spacing w:after="280" w:line="240" w:lineRule="auto"/>
        <w:jc w:val="center"/>
        <w:rPr>
          <w:sz w:val="24"/>
          <w:szCs w:val="24"/>
        </w:rPr>
      </w:pPr>
      <w:bookmarkStart w:id="23" w:name="bookmark23"/>
      <w:bookmarkStart w:id="24" w:name="bookmark24"/>
      <w:bookmarkStart w:id="25" w:name="bookmark25"/>
      <w:r>
        <w:rPr>
          <w:sz w:val="24"/>
          <w:szCs w:val="24"/>
          <w:u w:val="none"/>
        </w:rPr>
        <w:t xml:space="preserve">ČI. </w:t>
      </w:r>
      <w:r w:rsidR="009115F9">
        <w:rPr>
          <w:sz w:val="24"/>
          <w:szCs w:val="24"/>
          <w:u w:val="none"/>
          <w:lang w:val="en-US" w:eastAsia="en-US" w:bidi="en-US"/>
        </w:rPr>
        <w:t>III</w:t>
      </w:r>
      <w:r>
        <w:rPr>
          <w:sz w:val="24"/>
          <w:szCs w:val="24"/>
          <w:u w:val="none"/>
          <w:lang w:val="en-US" w:eastAsia="en-US" w:bidi="en-US"/>
        </w:rPr>
        <w:t>.</w:t>
      </w:r>
      <w:bookmarkEnd w:id="23"/>
      <w:bookmarkEnd w:id="24"/>
      <w:bookmarkEnd w:id="25"/>
    </w:p>
    <w:p w14:paraId="33096AFB" w14:textId="28AFFD5D" w:rsidR="004E482F" w:rsidRDefault="000445B4">
      <w:pPr>
        <w:pStyle w:val="Style4"/>
        <w:shd w:val="clear" w:color="auto" w:fill="auto"/>
        <w:spacing w:after="480"/>
        <w:jc w:val="both"/>
      </w:pPr>
      <w:r>
        <w:t xml:space="preserve">Smluvní strany se dohodly na změně smlouvy, </w:t>
      </w:r>
      <w:r>
        <w:rPr>
          <w:u w:val="single"/>
        </w:rPr>
        <w:t>Přílo</w:t>
      </w:r>
      <w:r>
        <w:rPr>
          <w:u w:val="single"/>
        </w:rPr>
        <w:t>ha č. 2</w:t>
      </w:r>
      <w:r>
        <w:t xml:space="preserve"> - Rozpo</w:t>
      </w:r>
      <w:r w:rsidR="009115F9">
        <w:t>č</w:t>
      </w:r>
      <w:r>
        <w:t>et projektu.</w:t>
      </w:r>
    </w:p>
    <w:p w14:paraId="0B59E386" w14:textId="77777777" w:rsidR="004E482F" w:rsidRDefault="000445B4">
      <w:pPr>
        <w:pStyle w:val="Style7"/>
        <w:keepNext/>
        <w:keepLines/>
        <w:shd w:val="clear" w:color="auto" w:fill="auto"/>
        <w:spacing w:after="0"/>
        <w:jc w:val="both"/>
      </w:pPr>
      <w:bookmarkStart w:id="26" w:name="bookmark26"/>
      <w:bookmarkStart w:id="27" w:name="bookmark27"/>
      <w:bookmarkStart w:id="28" w:name="bookmark28"/>
      <w:r>
        <w:t xml:space="preserve">Přehled změn v příloze č. 2 </w:t>
      </w:r>
      <w:proofErr w:type="gramStart"/>
      <w:r>
        <w:t>smlouvy - Rozpočet</w:t>
      </w:r>
      <w:proofErr w:type="gramEnd"/>
      <w:r>
        <w:t xml:space="preserve"> projektu:</w:t>
      </w:r>
      <w:bookmarkEnd w:id="26"/>
      <w:bookmarkEnd w:id="27"/>
      <w:bookmarkEnd w:id="28"/>
    </w:p>
    <w:p w14:paraId="127A31F9" w14:textId="77777777" w:rsidR="004E482F" w:rsidRDefault="000445B4">
      <w:pPr>
        <w:pStyle w:val="Style4"/>
        <w:shd w:val="clear" w:color="auto" w:fill="auto"/>
        <w:spacing w:after="480"/>
        <w:ind w:firstLine="400"/>
        <w:jc w:val="both"/>
      </w:pPr>
      <w:r>
        <w:t xml:space="preserve">• </w:t>
      </w:r>
      <w:proofErr w:type="gramStart"/>
      <w:r>
        <w:t>A - Osobní</w:t>
      </w:r>
      <w:proofErr w:type="gramEnd"/>
      <w:r>
        <w:t xml:space="preserve"> náklady - příjemce </w:t>
      </w:r>
      <w:r>
        <w:rPr>
          <w:b/>
          <w:bCs/>
        </w:rPr>
        <w:t xml:space="preserve">Národní muzeum </w:t>
      </w:r>
      <w:r>
        <w:t>pro roky řešení 2023-2027</w:t>
      </w:r>
    </w:p>
    <w:p w14:paraId="74DBC9F6" w14:textId="77777777" w:rsidR="004E482F" w:rsidRDefault="000445B4">
      <w:pPr>
        <w:pStyle w:val="Style7"/>
        <w:keepNext/>
        <w:keepLines/>
        <w:shd w:val="clear" w:color="auto" w:fill="auto"/>
        <w:spacing w:after="0" w:line="240" w:lineRule="auto"/>
        <w:jc w:val="both"/>
      </w:pPr>
      <w:bookmarkStart w:id="29" w:name="bookmark29"/>
      <w:bookmarkStart w:id="30" w:name="bookmark30"/>
      <w:bookmarkStart w:id="31" w:name="bookmark31"/>
      <w:r>
        <w:t>Změny v položkách příjemce Národní muzeum:</w:t>
      </w:r>
      <w:bookmarkEnd w:id="29"/>
      <w:bookmarkEnd w:id="30"/>
      <w:bookmarkEnd w:id="31"/>
    </w:p>
    <w:p w14:paraId="2EDFDE86" w14:textId="77777777" w:rsidR="004E482F" w:rsidRDefault="000445B4">
      <w:pPr>
        <w:pStyle w:val="Style4"/>
        <w:shd w:val="clear" w:color="auto" w:fill="auto"/>
        <w:spacing w:after="560" w:line="240" w:lineRule="auto"/>
        <w:ind w:firstLine="400"/>
        <w:jc w:val="both"/>
      </w:pPr>
      <w:r>
        <w:t xml:space="preserve">- </w:t>
      </w:r>
      <w:proofErr w:type="gramStart"/>
      <w:r>
        <w:t>A2 - Ostatní</w:t>
      </w:r>
      <w:proofErr w:type="gramEnd"/>
      <w:r>
        <w:t xml:space="preserve"> osobní náklady (DPP, DPČ) bez </w:t>
      </w:r>
      <w:r>
        <w:t>zákonných odvodů (2023-2027)</w:t>
      </w:r>
    </w:p>
    <w:p w14:paraId="5D6893C5" w14:textId="77777777" w:rsidR="004E482F" w:rsidRDefault="000445B4">
      <w:pPr>
        <w:pStyle w:val="Style7"/>
        <w:keepNext/>
        <w:keepLines/>
        <w:shd w:val="clear" w:color="auto" w:fill="auto"/>
        <w:jc w:val="both"/>
      </w:pPr>
      <w:bookmarkStart w:id="32" w:name="bookmark34"/>
      <w:r>
        <w:rPr>
          <w:u w:val="none"/>
        </w:rPr>
        <w:lastRenderedPageBreak/>
        <w:t>Zdůvodnění:</w:t>
      </w:r>
      <w:bookmarkEnd w:id="32"/>
    </w:p>
    <w:p w14:paraId="0FF9C549" w14:textId="77777777" w:rsidR="004E482F" w:rsidRDefault="000445B4">
      <w:pPr>
        <w:pStyle w:val="Style7"/>
        <w:keepNext/>
        <w:keepLines/>
        <w:shd w:val="clear" w:color="auto" w:fill="auto"/>
        <w:spacing w:after="0" w:line="240" w:lineRule="auto"/>
        <w:jc w:val="both"/>
      </w:pPr>
      <w:bookmarkStart w:id="33" w:name="bookmark32"/>
      <w:bookmarkStart w:id="34" w:name="bookmark33"/>
      <w:bookmarkStart w:id="35" w:name="bookmark35"/>
      <w:r>
        <w:rPr>
          <w:u w:val="none"/>
        </w:rPr>
        <w:t>Řádek A2:</w:t>
      </w:r>
      <w:bookmarkEnd w:id="33"/>
      <w:bookmarkEnd w:id="34"/>
      <w:bookmarkEnd w:id="35"/>
    </w:p>
    <w:p w14:paraId="7C123764" w14:textId="0A54A62C" w:rsidR="004E482F" w:rsidRDefault="000445B4">
      <w:pPr>
        <w:pStyle w:val="Style4"/>
        <w:shd w:val="clear" w:color="auto" w:fill="auto"/>
        <w:spacing w:after="200"/>
        <w:jc w:val="both"/>
      </w:pPr>
      <w:r>
        <w:t xml:space="preserve">Ze zdravotních důvodů nemohla </w:t>
      </w:r>
      <w:r w:rsidR="009115F9">
        <w:t>XXX</w:t>
      </w:r>
      <w:r>
        <w:t xml:space="preserve"> do začátku řešení projektu nastoupit. Na její pozici ji nahradí </w:t>
      </w:r>
      <w:r w:rsidR="009115F9">
        <w:t>XXX</w:t>
      </w:r>
      <w:r>
        <w:t xml:space="preserve">, která od 1.3. 2023 převezme její veškerou plánovanou </w:t>
      </w:r>
      <w:r>
        <w:t>činnost (laboratorní výzkum) na projektu.</w:t>
      </w:r>
    </w:p>
    <w:p w14:paraId="61E3E82B" w14:textId="77777777" w:rsidR="004E482F" w:rsidRDefault="000445B4">
      <w:pPr>
        <w:pStyle w:val="Style7"/>
        <w:keepNext/>
        <w:keepLines/>
        <w:shd w:val="clear" w:color="auto" w:fill="auto"/>
        <w:spacing w:after="280"/>
        <w:jc w:val="center"/>
      </w:pPr>
      <w:bookmarkStart w:id="36" w:name="bookmark36"/>
      <w:bookmarkStart w:id="37" w:name="bookmark37"/>
      <w:bookmarkStart w:id="38" w:name="bookmark38"/>
      <w:r>
        <w:rPr>
          <w:u w:val="none"/>
        </w:rPr>
        <w:t>ČI. IV.</w:t>
      </w:r>
      <w:bookmarkEnd w:id="36"/>
      <w:bookmarkEnd w:id="37"/>
      <w:bookmarkEnd w:id="38"/>
    </w:p>
    <w:p w14:paraId="7F4EA8BC" w14:textId="77777777" w:rsidR="004E482F" w:rsidRDefault="000445B4">
      <w:pPr>
        <w:pStyle w:val="Style4"/>
        <w:shd w:val="clear" w:color="auto" w:fill="auto"/>
        <w:spacing w:after="200"/>
        <w:jc w:val="both"/>
      </w:pPr>
      <w:r>
        <w:t>Veškerá ostatní ustanovení smlouvy zůstávají v platnosti.</w:t>
      </w:r>
    </w:p>
    <w:p w14:paraId="07AC42D0" w14:textId="77777777" w:rsidR="004E482F" w:rsidRDefault="000445B4">
      <w:pPr>
        <w:pStyle w:val="Style7"/>
        <w:keepNext/>
        <w:keepLines/>
        <w:shd w:val="clear" w:color="auto" w:fill="auto"/>
        <w:jc w:val="center"/>
      </w:pPr>
      <w:bookmarkStart w:id="39" w:name="bookmark39"/>
      <w:bookmarkStart w:id="40" w:name="bookmark40"/>
      <w:bookmarkStart w:id="41" w:name="bookmark41"/>
      <w:r>
        <w:rPr>
          <w:u w:val="none"/>
        </w:rPr>
        <w:t>ČI. V.</w:t>
      </w:r>
      <w:bookmarkEnd w:id="39"/>
      <w:bookmarkEnd w:id="40"/>
      <w:bookmarkEnd w:id="41"/>
    </w:p>
    <w:p w14:paraId="768BEB9E" w14:textId="77777777" w:rsidR="004E482F" w:rsidRDefault="000445B4">
      <w:pPr>
        <w:pStyle w:val="Style4"/>
        <w:shd w:val="clear" w:color="auto" w:fill="auto"/>
        <w:spacing w:after="200"/>
        <w:jc w:val="both"/>
      </w:pPr>
      <w:r>
        <w:t xml:space="preserve">Tento dodatek se uzavírá na základě žádosti příjemce ze dne 8.3. 2023, č.j. 2023/1283/NM a je vyhotoven v elektronické podobě. Tento dodatek </w:t>
      </w:r>
      <w:r>
        <w:t>nabývá platnosti a účinnosti dnem podpisu poslední ze smluvních stran.</w:t>
      </w:r>
    </w:p>
    <w:p w14:paraId="70DB063B" w14:textId="77777777" w:rsidR="004E482F" w:rsidRDefault="000445B4">
      <w:pPr>
        <w:pStyle w:val="Style4"/>
        <w:shd w:val="clear" w:color="auto" w:fill="auto"/>
        <w:spacing w:after="0" w:line="259" w:lineRule="auto"/>
        <w:jc w:val="both"/>
      </w:pPr>
      <w:r>
        <w:t xml:space="preserve">Přílohy: Příloha č. 2 </w:t>
      </w:r>
      <w:proofErr w:type="gramStart"/>
      <w:r>
        <w:t>smlouvy - Rozpočet</w:t>
      </w:r>
      <w:proofErr w:type="gramEnd"/>
      <w:r>
        <w:t xml:space="preserve"> projektu, aktuální znění</w:t>
      </w:r>
    </w:p>
    <w:p w14:paraId="397977E7" w14:textId="26C804BE" w:rsidR="004E482F" w:rsidRDefault="000445B4">
      <w:pPr>
        <w:pStyle w:val="Style4"/>
        <w:shd w:val="clear" w:color="auto" w:fill="auto"/>
        <w:spacing w:after="0" w:line="259" w:lineRule="auto"/>
        <w:ind w:left="860"/>
        <w:jc w:val="both"/>
      </w:pPr>
      <w:r>
        <w:t>Pověření ředitelky OVV podpisovou pravomocí k písemnostem MK v oblasti podpory výzkumu a v</w:t>
      </w:r>
      <w:r>
        <w:t>ývoje</w:t>
      </w:r>
    </w:p>
    <w:p w14:paraId="2FD11EE0" w14:textId="77777777" w:rsidR="009115F9" w:rsidRDefault="009115F9" w:rsidP="009115F9">
      <w:pPr>
        <w:pStyle w:val="Style4"/>
        <w:shd w:val="clear" w:color="auto" w:fill="auto"/>
        <w:spacing w:after="100" w:line="240" w:lineRule="auto"/>
      </w:pPr>
    </w:p>
    <w:p w14:paraId="2CDD372A" w14:textId="77777777" w:rsidR="009115F9" w:rsidRDefault="009115F9" w:rsidP="009115F9">
      <w:pPr>
        <w:pStyle w:val="Style4"/>
        <w:shd w:val="clear" w:color="auto" w:fill="auto"/>
        <w:spacing w:after="100" w:line="240" w:lineRule="auto"/>
      </w:pPr>
    </w:p>
    <w:p w14:paraId="5CDC901B" w14:textId="042E3EA7" w:rsidR="009115F9" w:rsidRDefault="009115F9" w:rsidP="009115F9">
      <w:pPr>
        <w:pStyle w:val="Style4"/>
        <w:shd w:val="clear" w:color="auto" w:fill="auto"/>
        <w:spacing w:after="0" w:line="240" w:lineRule="auto"/>
      </w:pPr>
      <w:r>
        <w:tab/>
        <w:t xml:space="preserve">     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Příjemce</w:t>
      </w:r>
    </w:p>
    <w:p w14:paraId="7B3C8B6D" w14:textId="77777777" w:rsidR="009115F9" w:rsidRDefault="009115F9" w:rsidP="009115F9">
      <w:pPr>
        <w:pStyle w:val="Style4"/>
        <w:shd w:val="clear" w:color="auto" w:fill="auto"/>
        <w:spacing w:after="0" w:line="240" w:lineRule="auto"/>
        <w:jc w:val="center"/>
      </w:pPr>
      <w:r>
        <w:rPr>
          <w:b/>
          <w:bCs/>
        </w:rPr>
        <w:t xml:space="preserve">Česká </w:t>
      </w:r>
      <w:proofErr w:type="gramStart"/>
      <w:r>
        <w:rPr>
          <w:b/>
          <w:bCs/>
        </w:rPr>
        <w:t>republika - Ministerstvo</w:t>
      </w:r>
      <w:proofErr w:type="gramEnd"/>
      <w:r>
        <w:rPr>
          <w:b/>
          <w:bCs/>
        </w:rPr>
        <w:t xml:space="preserve"> kultury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Národní muzeum</w:t>
      </w:r>
    </w:p>
    <w:p w14:paraId="1D8AECC3" w14:textId="3D286219" w:rsidR="009115F9" w:rsidRDefault="009115F9" w:rsidP="009115F9">
      <w:pPr>
        <w:pStyle w:val="Style4"/>
        <w:shd w:val="clear" w:color="auto" w:fill="auto"/>
        <w:spacing w:after="0" w:line="240" w:lineRule="auto"/>
        <w:sectPr w:rsidR="009115F9">
          <w:pgSz w:w="11981" w:h="16886"/>
          <w:pgMar w:top="1118" w:right="1522" w:bottom="674" w:left="1367" w:header="690" w:footer="246" w:gutter="0"/>
          <w:pgNumType w:start="1"/>
          <w:cols w:space="720"/>
          <w:noEndnote/>
          <w:docGrid w:linePitch="360"/>
        </w:sectPr>
      </w:pPr>
      <w:r>
        <w:t xml:space="preserve">                </w:t>
      </w:r>
      <w:r>
        <w:rPr>
          <w:sz w:val="20"/>
          <w:szCs w:val="20"/>
        </w:rPr>
        <w:t>(elektronicky podepsáno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proofErr w:type="gramStart"/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elektronicky podepsáno)</w:t>
      </w:r>
    </w:p>
    <w:p w14:paraId="66B33F35" w14:textId="77777777" w:rsidR="004E482F" w:rsidRDefault="004E482F">
      <w:pPr>
        <w:spacing w:line="1" w:lineRule="exact"/>
        <w:sectPr w:rsidR="004E482F">
          <w:type w:val="continuous"/>
          <w:pgSz w:w="11971" w:h="16882"/>
          <w:pgMar w:top="1170" w:right="0" w:bottom="2810" w:left="0" w:header="0" w:footer="3" w:gutter="0"/>
          <w:cols w:space="720"/>
          <w:noEndnote/>
          <w:docGrid w:linePitch="360"/>
        </w:sectPr>
      </w:pPr>
    </w:p>
    <w:p w14:paraId="20C6D38A" w14:textId="37D6AF83" w:rsidR="004E482F" w:rsidRPr="009115F9" w:rsidRDefault="000445B4">
      <w:pPr>
        <w:spacing w:line="1" w:lineRule="exact"/>
        <w:sectPr w:rsidR="004E482F" w:rsidRPr="009115F9">
          <w:type w:val="continuous"/>
          <w:pgSz w:w="11971" w:h="16882"/>
          <w:pgMar w:top="1170" w:right="0" w:bottom="1170" w:left="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B4BA960" wp14:editId="00ADAB4F">
                <wp:simplePos x="0" y="0"/>
                <wp:positionH relativeFrom="page">
                  <wp:posOffset>1093470</wp:posOffset>
                </wp:positionH>
                <wp:positionV relativeFrom="paragraph">
                  <wp:posOffset>12700</wp:posOffset>
                </wp:positionV>
                <wp:extent cx="1941830" cy="6921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B0A53C" w14:textId="0D0BFF93" w:rsidR="004E482F" w:rsidRDefault="004E482F">
                            <w:pPr>
                              <w:pStyle w:val="Style18"/>
                              <w:shd w:val="clear" w:color="auto" w:fill="auto"/>
                              <w:ind w:left="16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B4BA96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6.1pt;margin-top:1pt;width:152.9pt;height:54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" filled="f" stroked="f">
                <v:textbox inset="0,0,0,0">
                  <w:txbxContent>
                    <w:p w14:paraId="09B0A53C" w14:textId="0D0BFF93" w:rsidR="004E482F" w:rsidRDefault="004E482F">
                      <w:pPr>
                        <w:pStyle w:val="Style18"/>
                        <w:shd w:val="clear" w:color="auto" w:fill="auto"/>
                        <w:ind w:left="162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B1F621" w14:textId="4BF77C09" w:rsidR="004E482F" w:rsidRDefault="004E482F" w:rsidP="009115F9">
      <w:pPr>
        <w:spacing w:line="1" w:lineRule="exact"/>
      </w:pPr>
    </w:p>
    <w:sectPr w:rsidR="004E482F">
      <w:type w:val="continuous"/>
      <w:pgSz w:w="11971" w:h="16882"/>
      <w:pgMar w:top="1170" w:right="4956" w:bottom="1170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ABD1" w14:textId="77777777" w:rsidR="00000000" w:rsidRDefault="000445B4">
      <w:r>
        <w:separator/>
      </w:r>
    </w:p>
  </w:endnote>
  <w:endnote w:type="continuationSeparator" w:id="0">
    <w:p w14:paraId="7512890B" w14:textId="77777777" w:rsidR="00000000" w:rsidRDefault="0004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81A2" w14:textId="77777777" w:rsidR="004E482F" w:rsidRDefault="004E482F"/>
  </w:footnote>
  <w:footnote w:type="continuationSeparator" w:id="0">
    <w:p w14:paraId="349A719A" w14:textId="77777777" w:rsidR="004E482F" w:rsidRDefault="004E48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6324"/>
    <w:multiLevelType w:val="multilevel"/>
    <w:tmpl w:val="36E07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703DCD"/>
    <w:multiLevelType w:val="multilevel"/>
    <w:tmpl w:val="43A21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4097250">
    <w:abstractNumId w:val="1"/>
  </w:num>
  <w:num w:numId="2" w16cid:durableId="18961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2F"/>
    <w:rsid w:val="000445B4"/>
    <w:rsid w:val="004E482F"/>
    <w:rsid w:val="009115F9"/>
    <w:rsid w:val="00A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BE89"/>
  <w15:docId w15:val="{9F20B24C-3B07-48BE-B10C-CE23124F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60" w:line="298" w:lineRule="auto"/>
    </w:pPr>
    <w:rPr>
      <w:sz w:val="22"/>
      <w:szCs w:val="2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200" w:line="298" w:lineRule="auto"/>
      <w:outlineLvl w:val="1"/>
    </w:pPr>
    <w:rPr>
      <w:b/>
      <w:bCs/>
      <w:sz w:val="22"/>
      <w:szCs w:val="22"/>
      <w:u w:val="single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260" w:line="298" w:lineRule="auto"/>
    </w:pPr>
    <w:rPr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ind w:left="810"/>
    </w:pPr>
    <w:rPr>
      <w:rFonts w:ascii="Arial" w:eastAsia="Arial" w:hAnsi="Arial" w:cs="Arial"/>
      <w:sz w:val="16"/>
      <w:szCs w:val="16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85" w:lineRule="auto"/>
    </w:pPr>
    <w:rPr>
      <w:rFonts w:ascii="Arial" w:eastAsia="Arial" w:hAnsi="Arial" w:cs="Arial"/>
      <w:sz w:val="28"/>
      <w:szCs w:val="28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271" w:lineRule="auto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259" w:lineRule="auto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Musílková Kateřina</dc:creator>
  <cp:lastModifiedBy>Musílková Kateřina</cp:lastModifiedBy>
  <cp:revision>2</cp:revision>
  <dcterms:created xsi:type="dcterms:W3CDTF">2023-05-16T12:12:00Z</dcterms:created>
  <dcterms:modified xsi:type="dcterms:W3CDTF">2023-05-16T12:12:00Z</dcterms:modified>
</cp:coreProperties>
</file>