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988" w:rsidRDefault="00433988" w:rsidP="00433988">
      <w:pPr>
        <w:widowControl w:val="0"/>
        <w:autoSpaceDE w:val="0"/>
        <w:autoSpaceDN w:val="0"/>
        <w:adjustRightInd w:val="0"/>
        <w:spacing w:before="120" w:line="240" w:lineRule="atLeast"/>
        <w:jc w:val="center"/>
        <w:rPr>
          <w:b/>
          <w:sz w:val="28"/>
        </w:rPr>
      </w:pPr>
      <w:r>
        <w:rPr>
          <w:b/>
          <w:sz w:val="36"/>
        </w:rPr>
        <w:t>Smlouva</w:t>
      </w:r>
    </w:p>
    <w:p w:rsidR="00433988" w:rsidRDefault="00433988" w:rsidP="00875E26">
      <w:pPr>
        <w:widowControl w:val="0"/>
        <w:autoSpaceDE w:val="0"/>
        <w:autoSpaceDN w:val="0"/>
        <w:adjustRightInd w:val="0"/>
        <w:spacing w:line="240" w:lineRule="atLeast"/>
        <w:jc w:val="center"/>
        <w:rPr>
          <w:sz w:val="20"/>
        </w:rPr>
      </w:pPr>
      <w:r>
        <w:rPr>
          <w:b/>
          <w:sz w:val="28"/>
        </w:rPr>
        <w:t>o poskytování služeb v oblasti bezpečnosti práce a požární ochrany</w:t>
      </w:r>
    </w:p>
    <w:p w:rsidR="00433988" w:rsidRDefault="008D6B57" w:rsidP="00C26A2A">
      <w:pPr>
        <w:widowControl w:val="0"/>
        <w:autoSpaceDE w:val="0"/>
        <w:autoSpaceDN w:val="0"/>
        <w:adjustRightInd w:val="0"/>
        <w:jc w:val="center"/>
        <w:rPr>
          <w:b/>
          <w:sz w:val="20"/>
        </w:rPr>
      </w:pPr>
      <w:r w:rsidRPr="008D6B57">
        <w:rPr>
          <w:i/>
          <w:sz w:val="20"/>
        </w:rPr>
        <w:t>(uzavřená podle ustanovení § 1746 odst.</w:t>
      </w:r>
      <w:r>
        <w:rPr>
          <w:i/>
          <w:sz w:val="20"/>
        </w:rPr>
        <w:t xml:space="preserve"> </w:t>
      </w:r>
      <w:r w:rsidRPr="008D6B57">
        <w:rPr>
          <w:i/>
          <w:sz w:val="20"/>
        </w:rPr>
        <w:t>2 zákona č. 89/2012 Sb., občanský zákoník, v</w:t>
      </w:r>
      <w:r w:rsidR="00270F82">
        <w:rPr>
          <w:i/>
          <w:sz w:val="20"/>
        </w:rPr>
        <w:t xml:space="preserve"> platném znění</w:t>
      </w:r>
      <w:r w:rsidR="00433988">
        <w:rPr>
          <w:i/>
          <w:sz w:val="20"/>
        </w:rPr>
        <w:t>)</w:t>
      </w:r>
      <w:r w:rsidR="00296A87">
        <w:rPr>
          <w:i/>
          <w:sz w:val="20"/>
        </w:rPr>
        <w:t xml:space="preserve"> </w:t>
      </w:r>
      <w:r w:rsidR="00433988">
        <w:rPr>
          <w:b/>
          <w:i/>
          <w:sz w:val="20"/>
        </w:rPr>
        <w:t>___________________________________________________________________________________</w:t>
      </w:r>
      <w:r w:rsidR="00296A87">
        <w:rPr>
          <w:b/>
          <w:i/>
          <w:sz w:val="20"/>
        </w:rPr>
        <w:br/>
      </w:r>
    </w:p>
    <w:p w:rsidR="00F965C3" w:rsidRDefault="00CE2AA6" w:rsidP="00F3508D">
      <w:pPr>
        <w:rPr>
          <w:sz w:val="20"/>
        </w:rPr>
      </w:pPr>
      <w:r w:rsidRPr="00CE2AA6">
        <w:rPr>
          <w:sz w:val="20"/>
        </w:rPr>
        <w:t>Odběratel:</w:t>
      </w:r>
      <w:r w:rsidRPr="00CE2AA6">
        <w:rPr>
          <w:sz w:val="20"/>
        </w:rPr>
        <w:tab/>
      </w:r>
      <w:r w:rsidRPr="00CE2AA6">
        <w:rPr>
          <w:sz w:val="20"/>
        </w:rPr>
        <w:tab/>
      </w:r>
      <w:bookmarkStart w:id="0" w:name="_Hlk120031762"/>
      <w:r w:rsidR="00003BC6" w:rsidRPr="00003BC6">
        <w:rPr>
          <w:sz w:val="20"/>
        </w:rPr>
        <w:t>Roudnické městské služby</w:t>
      </w:r>
      <w:r w:rsidR="00F965C3" w:rsidRPr="00F965C3">
        <w:rPr>
          <w:sz w:val="20"/>
        </w:rPr>
        <w:t xml:space="preserve">, </w:t>
      </w:r>
      <w:bookmarkEnd w:id="0"/>
      <w:r w:rsidR="00003BC6" w:rsidRPr="00003BC6">
        <w:rPr>
          <w:sz w:val="20"/>
        </w:rPr>
        <w:t>příspěvková organizace Města Roudnice nad Labem</w:t>
      </w:r>
      <w:r w:rsidR="00875E26">
        <w:rPr>
          <w:sz w:val="20"/>
        </w:rPr>
        <w:t xml:space="preserve"> </w:t>
      </w:r>
      <w:r w:rsidR="00875E26">
        <w:rPr>
          <w:sz w:val="20"/>
        </w:rPr>
        <w:br/>
        <w:t xml:space="preserve">                                           - </w:t>
      </w:r>
      <w:r w:rsidR="00E85C96">
        <w:rPr>
          <w:sz w:val="20"/>
        </w:rPr>
        <w:t>Veřejná zeleň</w:t>
      </w:r>
    </w:p>
    <w:p w:rsidR="00F3508D" w:rsidRPr="00F3508D" w:rsidRDefault="00A62C48" w:rsidP="00F3508D">
      <w:pPr>
        <w:rPr>
          <w:sz w:val="20"/>
        </w:rPr>
      </w:pPr>
      <w:r>
        <w:rPr>
          <w:sz w:val="20"/>
        </w:rPr>
        <w:t>Z</w:t>
      </w:r>
      <w:r w:rsidR="00F3508D">
        <w:rPr>
          <w:sz w:val="20"/>
        </w:rPr>
        <w:t>astoupená</w:t>
      </w:r>
      <w:r w:rsidR="00F965C3">
        <w:rPr>
          <w:sz w:val="20"/>
        </w:rPr>
        <w:t>:</w:t>
      </w:r>
      <w:r w:rsidR="00F3508D">
        <w:rPr>
          <w:sz w:val="20"/>
        </w:rPr>
        <w:t xml:space="preserve"> </w:t>
      </w:r>
      <w:r>
        <w:rPr>
          <w:sz w:val="20"/>
        </w:rPr>
        <w:tab/>
      </w:r>
      <w:r>
        <w:rPr>
          <w:sz w:val="20"/>
        </w:rPr>
        <w:tab/>
      </w:r>
      <w:r w:rsidR="00003BC6">
        <w:rPr>
          <w:sz w:val="20"/>
        </w:rPr>
        <w:t xml:space="preserve">Ing. </w:t>
      </w:r>
      <w:r w:rsidR="00694D30">
        <w:rPr>
          <w:sz w:val="20"/>
        </w:rPr>
        <w:t>Ma</w:t>
      </w:r>
      <w:r w:rsidR="00003BC6">
        <w:rPr>
          <w:sz w:val="20"/>
        </w:rPr>
        <w:t>rtinem Chudobou</w:t>
      </w:r>
      <w:r>
        <w:rPr>
          <w:sz w:val="20"/>
        </w:rPr>
        <w:t xml:space="preserve">, </w:t>
      </w:r>
      <w:r w:rsidR="00F3508D">
        <w:rPr>
          <w:sz w:val="20"/>
        </w:rPr>
        <w:t>ředitel</w:t>
      </w:r>
      <w:r w:rsidR="00003BC6">
        <w:rPr>
          <w:sz w:val="20"/>
        </w:rPr>
        <w:t>em</w:t>
      </w:r>
      <w:r w:rsidR="00F3508D" w:rsidRPr="00F3508D">
        <w:rPr>
          <w:sz w:val="20"/>
        </w:rPr>
        <w:tab/>
      </w:r>
    </w:p>
    <w:p w:rsidR="00A62C48" w:rsidRDefault="00F3508D" w:rsidP="00F3508D">
      <w:pPr>
        <w:rPr>
          <w:sz w:val="20"/>
        </w:rPr>
      </w:pPr>
      <w:r w:rsidRPr="00F3508D">
        <w:rPr>
          <w:sz w:val="20"/>
        </w:rPr>
        <w:t xml:space="preserve">Ulice: </w:t>
      </w:r>
      <w:r>
        <w:rPr>
          <w:sz w:val="20"/>
        </w:rPr>
        <w:tab/>
      </w:r>
      <w:r>
        <w:rPr>
          <w:sz w:val="20"/>
        </w:rPr>
        <w:tab/>
      </w:r>
      <w:r>
        <w:rPr>
          <w:sz w:val="20"/>
        </w:rPr>
        <w:tab/>
      </w:r>
      <w:r w:rsidR="00003BC6" w:rsidRPr="00003BC6">
        <w:rPr>
          <w:sz w:val="20"/>
        </w:rPr>
        <w:t>Žižkova 2482</w:t>
      </w:r>
      <w:r w:rsidR="00A62C48" w:rsidRPr="00A62C48">
        <w:rPr>
          <w:sz w:val="20"/>
        </w:rPr>
        <w:t xml:space="preserve">, </w:t>
      </w:r>
    </w:p>
    <w:p w:rsidR="00F3508D" w:rsidRPr="00F3508D" w:rsidRDefault="00F3508D" w:rsidP="00F3508D">
      <w:pPr>
        <w:rPr>
          <w:sz w:val="20"/>
        </w:rPr>
      </w:pPr>
      <w:r w:rsidRPr="00F3508D">
        <w:rPr>
          <w:sz w:val="20"/>
        </w:rPr>
        <w:t xml:space="preserve">Město: </w:t>
      </w:r>
      <w:r>
        <w:rPr>
          <w:sz w:val="20"/>
        </w:rPr>
        <w:tab/>
      </w:r>
      <w:r>
        <w:rPr>
          <w:sz w:val="20"/>
        </w:rPr>
        <w:tab/>
        <w:t xml:space="preserve">  </w:t>
      </w:r>
      <w:r w:rsidRPr="00F3508D">
        <w:rPr>
          <w:sz w:val="20"/>
        </w:rPr>
        <w:t>413 01</w:t>
      </w:r>
      <w:r>
        <w:rPr>
          <w:sz w:val="20"/>
        </w:rPr>
        <w:tab/>
      </w:r>
      <w:r w:rsidRPr="00F3508D">
        <w:rPr>
          <w:sz w:val="20"/>
        </w:rPr>
        <w:t>Roudnice nad Labem</w:t>
      </w:r>
      <w:r w:rsidRPr="00F3508D">
        <w:rPr>
          <w:sz w:val="20"/>
        </w:rPr>
        <w:tab/>
      </w:r>
      <w:r w:rsidRPr="00F3508D">
        <w:rPr>
          <w:sz w:val="20"/>
        </w:rPr>
        <w:tab/>
      </w:r>
      <w:r w:rsidRPr="00F3508D">
        <w:rPr>
          <w:sz w:val="20"/>
        </w:rPr>
        <w:tab/>
        <w:t xml:space="preserve">  </w:t>
      </w:r>
    </w:p>
    <w:p w:rsidR="00F3508D" w:rsidRPr="00F3508D" w:rsidRDefault="00F3508D" w:rsidP="00F3508D">
      <w:pPr>
        <w:rPr>
          <w:sz w:val="20"/>
        </w:rPr>
      </w:pPr>
      <w:proofErr w:type="gramStart"/>
      <w:r w:rsidRPr="00F3508D">
        <w:rPr>
          <w:sz w:val="20"/>
        </w:rPr>
        <w:t xml:space="preserve">Telefon:  </w:t>
      </w:r>
      <w:r>
        <w:rPr>
          <w:sz w:val="20"/>
        </w:rPr>
        <w:tab/>
      </w:r>
      <w:proofErr w:type="gramEnd"/>
      <w:r>
        <w:rPr>
          <w:sz w:val="20"/>
        </w:rPr>
        <w:tab/>
      </w:r>
      <w:proofErr w:type="spellStart"/>
      <w:r w:rsidR="0082588F">
        <w:rPr>
          <w:sz w:val="20"/>
        </w:rPr>
        <w:t>xxxxx</w:t>
      </w:r>
      <w:proofErr w:type="spellEnd"/>
      <w:r w:rsidRPr="00F3508D">
        <w:rPr>
          <w:sz w:val="20"/>
        </w:rPr>
        <w:tab/>
      </w:r>
      <w:r w:rsidRPr="00F3508D">
        <w:rPr>
          <w:sz w:val="20"/>
        </w:rPr>
        <w:tab/>
      </w:r>
      <w:r w:rsidRPr="00F3508D">
        <w:rPr>
          <w:sz w:val="20"/>
        </w:rPr>
        <w:tab/>
      </w:r>
    </w:p>
    <w:p w:rsidR="00F3508D" w:rsidRPr="00F3508D" w:rsidRDefault="00F3508D" w:rsidP="00F3508D">
      <w:pPr>
        <w:rPr>
          <w:sz w:val="20"/>
        </w:rPr>
      </w:pPr>
      <w:r w:rsidRPr="00F3508D">
        <w:rPr>
          <w:sz w:val="20"/>
        </w:rPr>
        <w:t>E-mail:</w:t>
      </w:r>
      <w:r w:rsidRPr="00F3508D">
        <w:rPr>
          <w:sz w:val="20"/>
        </w:rPr>
        <w:tab/>
      </w:r>
      <w:r>
        <w:rPr>
          <w:sz w:val="20"/>
        </w:rPr>
        <w:tab/>
      </w:r>
      <w:r>
        <w:rPr>
          <w:sz w:val="20"/>
        </w:rPr>
        <w:tab/>
      </w:r>
      <w:proofErr w:type="spellStart"/>
      <w:r w:rsidR="0082588F">
        <w:rPr>
          <w:sz w:val="20"/>
        </w:rPr>
        <w:t>xxxxxxx</w:t>
      </w:r>
      <w:proofErr w:type="spellEnd"/>
      <w:r w:rsidRPr="00F3508D">
        <w:rPr>
          <w:sz w:val="20"/>
        </w:rPr>
        <w:tab/>
      </w:r>
    </w:p>
    <w:p w:rsidR="00F3508D" w:rsidRPr="00CE2AA6" w:rsidRDefault="00F3508D" w:rsidP="00F3508D">
      <w:pPr>
        <w:rPr>
          <w:sz w:val="20"/>
        </w:rPr>
      </w:pPr>
      <w:r w:rsidRPr="00F3508D">
        <w:rPr>
          <w:sz w:val="20"/>
        </w:rPr>
        <w:t xml:space="preserve">IČO:         </w:t>
      </w:r>
      <w:r>
        <w:rPr>
          <w:sz w:val="20"/>
        </w:rPr>
        <w:tab/>
      </w:r>
      <w:r>
        <w:rPr>
          <w:sz w:val="20"/>
        </w:rPr>
        <w:tab/>
      </w:r>
      <w:r w:rsidR="00003BC6" w:rsidRPr="00003BC6">
        <w:rPr>
          <w:sz w:val="20"/>
        </w:rPr>
        <w:t>46773851</w:t>
      </w:r>
      <w:r w:rsidR="00BC4FA0" w:rsidRPr="00BC4FA0">
        <w:rPr>
          <w:sz w:val="20"/>
        </w:rPr>
        <w:tab/>
      </w:r>
      <w:r w:rsidR="00BC4FA0" w:rsidRPr="00BC4FA0">
        <w:rPr>
          <w:sz w:val="20"/>
        </w:rPr>
        <w:tab/>
      </w:r>
      <w:r w:rsidRPr="00F3508D">
        <w:rPr>
          <w:sz w:val="20"/>
        </w:rPr>
        <w:tab/>
      </w:r>
      <w:r w:rsidRPr="00F3508D">
        <w:rPr>
          <w:sz w:val="20"/>
        </w:rPr>
        <w:tab/>
      </w:r>
    </w:p>
    <w:p w:rsidR="00433988" w:rsidRPr="002D53ED" w:rsidRDefault="00433988" w:rsidP="00540E18">
      <w:pPr>
        <w:rPr>
          <w:sz w:val="22"/>
          <w:szCs w:val="22"/>
        </w:rPr>
      </w:pPr>
      <w:r w:rsidRPr="00087007">
        <w:rPr>
          <w:sz w:val="22"/>
          <w:szCs w:val="22"/>
        </w:rPr>
        <w:t>(dále jen objednatel)</w:t>
      </w:r>
    </w:p>
    <w:p w:rsidR="0090061C" w:rsidRDefault="00433988" w:rsidP="000E1663">
      <w:pPr>
        <w:widowControl w:val="0"/>
        <w:autoSpaceDE w:val="0"/>
        <w:autoSpaceDN w:val="0"/>
        <w:adjustRightInd w:val="0"/>
        <w:spacing w:line="240" w:lineRule="atLeast"/>
        <w:rPr>
          <w:sz w:val="20"/>
        </w:rPr>
      </w:pPr>
      <w:r w:rsidRPr="002D53ED">
        <w:rPr>
          <w:sz w:val="20"/>
        </w:rPr>
        <w:t>a</w:t>
      </w:r>
      <w:r w:rsidR="0090061C">
        <w:rPr>
          <w:sz w:val="20"/>
        </w:rPr>
        <w:br/>
      </w:r>
      <w:r w:rsidR="0090061C">
        <w:rPr>
          <w:b/>
          <w:sz w:val="20"/>
        </w:rPr>
        <w:t>Ing. Jiří KREJČÍ</w:t>
      </w:r>
      <w:r w:rsidR="0090061C">
        <w:rPr>
          <w:sz w:val="20"/>
        </w:rPr>
        <w:t xml:space="preserve">, OZO v PO, OZO v prevenci rizik, bezpečnostní technik, technolog svařování, revize komínů                             </w:t>
      </w:r>
      <w:r w:rsidR="0090061C">
        <w:rPr>
          <w:sz w:val="20"/>
        </w:rPr>
        <w:br/>
        <w:t>(Poradenská služba v oblasti bezpečnosti a ochrany zdraví při práci a v oblasti požární ochrany)</w:t>
      </w:r>
      <w:r w:rsidR="0090061C">
        <w:rPr>
          <w:sz w:val="20"/>
        </w:rPr>
        <w:br/>
      </w:r>
      <w:r w:rsidR="001450C4">
        <w:rPr>
          <w:sz w:val="20"/>
        </w:rPr>
        <w:t>IČ: 64012611</w:t>
      </w:r>
      <w:r w:rsidR="001450C4">
        <w:rPr>
          <w:sz w:val="20"/>
        </w:rPr>
        <w:br/>
      </w:r>
      <w:r w:rsidR="0090061C">
        <w:rPr>
          <w:sz w:val="20"/>
        </w:rPr>
        <w:t>Houskova 1873, 413 01 Roudnice nad Labem</w:t>
      </w:r>
      <w:r w:rsidR="001450C4">
        <w:rPr>
          <w:sz w:val="6"/>
          <w:szCs w:val="6"/>
        </w:rPr>
        <w:br/>
      </w:r>
      <w:r w:rsidR="001450C4">
        <w:rPr>
          <w:sz w:val="20"/>
        </w:rPr>
        <w:t>a</w:t>
      </w:r>
      <w:r w:rsidR="0090061C">
        <w:rPr>
          <w:sz w:val="20"/>
        </w:rPr>
        <w:br/>
      </w:r>
      <w:r w:rsidR="0090061C">
        <w:rPr>
          <w:b/>
          <w:sz w:val="20"/>
        </w:rPr>
        <w:t xml:space="preserve">Ing. </w:t>
      </w:r>
      <w:r w:rsidR="0090061C" w:rsidRPr="00537558">
        <w:rPr>
          <w:b/>
          <w:sz w:val="20"/>
        </w:rPr>
        <w:t>Jan Krejčí</w:t>
      </w:r>
      <w:r w:rsidR="0090061C">
        <w:rPr>
          <w:sz w:val="20"/>
        </w:rPr>
        <w:t>, Technik PO, OZO v prevenci rizik</w:t>
      </w:r>
      <w:r w:rsidR="0090061C">
        <w:rPr>
          <w:sz w:val="20"/>
        </w:rPr>
        <w:br/>
        <w:t>IČ: 01963791</w:t>
      </w:r>
    </w:p>
    <w:p w:rsidR="0090061C" w:rsidRDefault="0090061C" w:rsidP="0090061C">
      <w:pPr>
        <w:widowControl w:val="0"/>
        <w:autoSpaceDE w:val="0"/>
        <w:autoSpaceDN w:val="0"/>
        <w:adjustRightInd w:val="0"/>
        <w:spacing w:line="240" w:lineRule="atLeast"/>
        <w:rPr>
          <w:sz w:val="20"/>
        </w:rPr>
      </w:pPr>
      <w:r>
        <w:rPr>
          <w:sz w:val="20"/>
        </w:rPr>
        <w:t xml:space="preserve">Houskova 1873, 413 01 Roudnice nad Labem                                                     </w:t>
      </w:r>
    </w:p>
    <w:p w:rsidR="0090061C" w:rsidRPr="00F25E62" w:rsidRDefault="001450C4" w:rsidP="0090061C">
      <w:pPr>
        <w:widowControl w:val="0"/>
        <w:autoSpaceDE w:val="0"/>
        <w:autoSpaceDN w:val="0"/>
        <w:adjustRightInd w:val="0"/>
        <w:spacing w:line="240" w:lineRule="atLeast"/>
        <w:rPr>
          <w:sz w:val="20"/>
          <w:szCs w:val="20"/>
        </w:rPr>
      </w:pPr>
      <w:r>
        <w:rPr>
          <w:sz w:val="20"/>
        </w:rPr>
        <w:br/>
      </w:r>
      <w:r w:rsidR="0090061C">
        <w:rPr>
          <w:sz w:val="20"/>
        </w:rPr>
        <w:t xml:space="preserve">Bankovní spojení: </w:t>
      </w:r>
      <w:proofErr w:type="spellStart"/>
      <w:r w:rsidR="0082588F">
        <w:rPr>
          <w:sz w:val="20"/>
        </w:rPr>
        <w:t>xxxxx</w:t>
      </w:r>
      <w:proofErr w:type="spellEnd"/>
    </w:p>
    <w:p w:rsidR="00433988" w:rsidRPr="002D53ED" w:rsidRDefault="00433988" w:rsidP="00195CF5">
      <w:pPr>
        <w:rPr>
          <w:sz w:val="22"/>
          <w:szCs w:val="22"/>
        </w:rPr>
      </w:pPr>
      <w:r w:rsidRPr="002D53ED">
        <w:rPr>
          <w:sz w:val="22"/>
          <w:szCs w:val="22"/>
        </w:rPr>
        <w:t xml:space="preserve">(dále </w:t>
      </w:r>
      <w:r w:rsidR="0090061C">
        <w:rPr>
          <w:sz w:val="22"/>
          <w:szCs w:val="22"/>
        </w:rPr>
        <w:t xml:space="preserve">společně </w:t>
      </w:r>
      <w:r w:rsidRPr="002D53ED">
        <w:rPr>
          <w:sz w:val="22"/>
          <w:szCs w:val="22"/>
        </w:rPr>
        <w:t xml:space="preserve">jen poskytovatel)       </w:t>
      </w:r>
    </w:p>
    <w:p w:rsidR="00433988" w:rsidRDefault="00433988" w:rsidP="001A6983">
      <w:pPr>
        <w:widowControl w:val="0"/>
        <w:autoSpaceDE w:val="0"/>
        <w:autoSpaceDN w:val="0"/>
        <w:adjustRightInd w:val="0"/>
        <w:spacing w:before="120" w:line="240" w:lineRule="atLeast"/>
        <w:jc w:val="center"/>
        <w:rPr>
          <w:b/>
          <w:sz w:val="20"/>
        </w:rPr>
      </w:pPr>
      <w:r>
        <w:rPr>
          <w:b/>
          <w:sz w:val="20"/>
        </w:rPr>
        <w:t xml:space="preserve">uzavírají ve smyslu </w:t>
      </w:r>
      <w:r w:rsidR="00270F82" w:rsidRPr="00270F82">
        <w:rPr>
          <w:b/>
          <w:sz w:val="20"/>
        </w:rPr>
        <w:t>ustanovení § 1746 odst. 2 zákona č. 89/2012 Sb., občanský zákon</w:t>
      </w:r>
      <w:r w:rsidR="00270F82">
        <w:rPr>
          <w:b/>
          <w:sz w:val="20"/>
        </w:rPr>
        <w:t>ík, v platném znění</w:t>
      </w:r>
    </w:p>
    <w:p w:rsidR="00433988" w:rsidRDefault="00433988" w:rsidP="00433988">
      <w:pPr>
        <w:widowControl w:val="0"/>
        <w:autoSpaceDE w:val="0"/>
        <w:autoSpaceDN w:val="0"/>
        <w:adjustRightInd w:val="0"/>
        <w:spacing w:before="120" w:line="240" w:lineRule="atLeast"/>
        <w:jc w:val="center"/>
        <w:rPr>
          <w:sz w:val="20"/>
        </w:rPr>
      </w:pPr>
      <w:r>
        <w:rPr>
          <w:b/>
          <w:sz w:val="20"/>
        </w:rPr>
        <w:t xml:space="preserve"> SMLOUVU O POSKYTOVÁNÍ SLUŽEB V OBLASTI BEZPEČNOSTI PRÁCE A POŽÁRNÍ OCHRANY</w:t>
      </w:r>
      <w:r>
        <w:rPr>
          <w:sz w:val="20"/>
        </w:rPr>
        <w:t xml:space="preserve">                      </w:t>
      </w:r>
    </w:p>
    <w:p w:rsidR="00433988" w:rsidRDefault="00433988" w:rsidP="00433988">
      <w:pPr>
        <w:widowControl w:val="0"/>
        <w:autoSpaceDE w:val="0"/>
        <w:autoSpaceDN w:val="0"/>
        <w:adjustRightInd w:val="0"/>
        <w:spacing w:before="120" w:line="240" w:lineRule="atLeast"/>
        <w:jc w:val="center"/>
        <w:rPr>
          <w:sz w:val="20"/>
        </w:rPr>
      </w:pPr>
      <w:r>
        <w:rPr>
          <w:sz w:val="20"/>
        </w:rPr>
        <w:t>v tomto znění:</w:t>
      </w:r>
    </w:p>
    <w:p w:rsidR="00433988" w:rsidRDefault="00433988" w:rsidP="00433988">
      <w:pPr>
        <w:widowControl w:val="0"/>
        <w:autoSpaceDE w:val="0"/>
        <w:autoSpaceDN w:val="0"/>
        <w:adjustRightInd w:val="0"/>
        <w:spacing w:before="120" w:line="240" w:lineRule="atLeast"/>
        <w:jc w:val="center"/>
        <w:rPr>
          <w:b/>
          <w:sz w:val="20"/>
        </w:rPr>
      </w:pPr>
      <w:r>
        <w:rPr>
          <w:b/>
          <w:sz w:val="20"/>
        </w:rPr>
        <w:tab/>
      </w:r>
      <w:r>
        <w:rPr>
          <w:b/>
          <w:sz w:val="20"/>
        </w:rPr>
        <w:tab/>
      </w:r>
      <w:r>
        <w:rPr>
          <w:b/>
          <w:sz w:val="20"/>
        </w:rPr>
        <w:tab/>
      </w:r>
      <w:r>
        <w:rPr>
          <w:b/>
          <w:sz w:val="20"/>
        </w:rPr>
        <w:tab/>
      </w:r>
      <w:r>
        <w:rPr>
          <w:b/>
          <w:sz w:val="20"/>
        </w:rPr>
        <w:tab/>
        <w:t xml:space="preserve">    Článek I.</w:t>
      </w:r>
      <w:r>
        <w:rPr>
          <w:b/>
          <w:sz w:val="20"/>
        </w:rPr>
        <w:tab/>
      </w:r>
      <w:r>
        <w:rPr>
          <w:b/>
          <w:sz w:val="20"/>
        </w:rPr>
        <w:tab/>
      </w:r>
      <w:r>
        <w:rPr>
          <w:b/>
          <w:sz w:val="20"/>
        </w:rPr>
        <w:tab/>
      </w:r>
      <w:r>
        <w:rPr>
          <w:b/>
          <w:sz w:val="20"/>
        </w:rPr>
        <w:tab/>
      </w:r>
      <w:r>
        <w:rPr>
          <w:b/>
          <w:sz w:val="20"/>
        </w:rPr>
        <w:tab/>
      </w:r>
      <w:r>
        <w:rPr>
          <w:b/>
          <w:sz w:val="20"/>
        </w:rPr>
        <w:tab/>
        <w:t xml:space="preserve">                           Předmět smlouvy a místo plnění</w:t>
      </w:r>
    </w:p>
    <w:p w:rsidR="00195CF5" w:rsidRDefault="00195CF5" w:rsidP="00195CF5">
      <w:pPr>
        <w:widowControl w:val="0"/>
        <w:autoSpaceDE w:val="0"/>
        <w:autoSpaceDN w:val="0"/>
        <w:adjustRightInd w:val="0"/>
        <w:spacing w:before="120" w:line="240" w:lineRule="atLeast"/>
        <w:jc w:val="both"/>
        <w:rPr>
          <w:sz w:val="20"/>
        </w:rPr>
      </w:pPr>
      <w:r>
        <w:rPr>
          <w:sz w:val="20"/>
        </w:rPr>
        <w:t xml:space="preserve">Poskytovatel zavede systém do oblasti BOZP a PO a dále se zavazuje poskytovat objednavateli v jeho prostorách služby </w:t>
      </w:r>
      <w:r>
        <w:rPr>
          <w:sz w:val="20"/>
        </w:rPr>
        <w:br/>
        <w:t>v tomto rozsahu:</w:t>
      </w:r>
    </w:p>
    <w:p w:rsidR="00195CF5" w:rsidRDefault="00195CF5" w:rsidP="00195CF5">
      <w:pPr>
        <w:widowControl w:val="0"/>
        <w:autoSpaceDE w:val="0"/>
        <w:autoSpaceDN w:val="0"/>
        <w:adjustRightInd w:val="0"/>
        <w:spacing w:before="120" w:line="240" w:lineRule="atLeast"/>
        <w:jc w:val="both"/>
        <w:rPr>
          <w:sz w:val="20"/>
        </w:rPr>
      </w:pPr>
      <w:r>
        <w:rPr>
          <w:sz w:val="20"/>
        </w:rPr>
        <w:t xml:space="preserve"> 1. a) </w:t>
      </w:r>
      <w:r w:rsidR="00E81864" w:rsidRPr="00E81864">
        <w:rPr>
          <w:sz w:val="20"/>
        </w:rPr>
        <w:t xml:space="preserve">Bude vykonávat funkci odborně způsobilé osoby v požární ochraně a provádět preventivní kontroly požární ochrany </w:t>
      </w:r>
      <w:r w:rsidR="00A76576">
        <w:rPr>
          <w:sz w:val="20"/>
        </w:rPr>
        <w:t xml:space="preserve"> </w:t>
      </w:r>
      <w:r w:rsidR="00A76576">
        <w:rPr>
          <w:sz w:val="20"/>
        </w:rPr>
        <w:br/>
        <w:t xml:space="preserve">          </w:t>
      </w:r>
      <w:r w:rsidR="00E81864" w:rsidRPr="00E81864">
        <w:rPr>
          <w:sz w:val="20"/>
        </w:rPr>
        <w:t>na pracovišt</w:t>
      </w:r>
      <w:r w:rsidR="00E85C96">
        <w:rPr>
          <w:sz w:val="20"/>
        </w:rPr>
        <w:t>i</w:t>
      </w:r>
      <w:r>
        <w:rPr>
          <w:sz w:val="20"/>
        </w:rPr>
        <w:t xml:space="preserve"> </w:t>
      </w:r>
      <w:r w:rsidR="005A278C">
        <w:rPr>
          <w:sz w:val="20"/>
        </w:rPr>
        <w:t xml:space="preserve">RMS Roudnice n. L. </w:t>
      </w:r>
      <w:r w:rsidR="00E85C96">
        <w:rPr>
          <w:sz w:val="20"/>
        </w:rPr>
        <w:t xml:space="preserve">– Veřejná zeleň </w:t>
      </w:r>
      <w:r w:rsidR="005A278C">
        <w:rPr>
          <w:sz w:val="20"/>
        </w:rPr>
        <w:t>(</w:t>
      </w:r>
      <w:r w:rsidR="00E85C96">
        <w:rPr>
          <w:sz w:val="20"/>
        </w:rPr>
        <w:t>Vrchlického 1392</w:t>
      </w:r>
      <w:r w:rsidR="005A278C">
        <w:rPr>
          <w:sz w:val="20"/>
        </w:rPr>
        <w:t>)</w:t>
      </w:r>
      <w:r w:rsidR="00B75C6B" w:rsidRPr="00B75C6B">
        <w:rPr>
          <w:sz w:val="20"/>
        </w:rPr>
        <w:t>,</w:t>
      </w:r>
      <w:r w:rsidR="009A799C">
        <w:rPr>
          <w:sz w:val="20"/>
        </w:rPr>
        <w:t xml:space="preserve"> </w:t>
      </w:r>
      <w:r>
        <w:rPr>
          <w:sz w:val="20"/>
        </w:rPr>
        <w:t xml:space="preserve">nejméně </w:t>
      </w:r>
      <w:r w:rsidRPr="00087007">
        <w:rPr>
          <w:sz w:val="20"/>
        </w:rPr>
        <w:t xml:space="preserve">1x za </w:t>
      </w:r>
      <w:r w:rsidR="00E85C96">
        <w:rPr>
          <w:sz w:val="20"/>
        </w:rPr>
        <w:t>6</w:t>
      </w:r>
      <w:r w:rsidRPr="00087007">
        <w:rPr>
          <w:sz w:val="20"/>
        </w:rPr>
        <w:t xml:space="preserve"> měsíc</w:t>
      </w:r>
      <w:r w:rsidR="00E85C96">
        <w:rPr>
          <w:sz w:val="20"/>
        </w:rPr>
        <w:t>ů</w:t>
      </w:r>
      <w:r w:rsidRPr="00087007">
        <w:rPr>
          <w:sz w:val="20"/>
        </w:rPr>
        <w:t>.</w:t>
      </w:r>
    </w:p>
    <w:p w:rsidR="00195CF5" w:rsidRDefault="00195CF5" w:rsidP="00195CF5">
      <w:pPr>
        <w:widowControl w:val="0"/>
        <w:autoSpaceDE w:val="0"/>
        <w:autoSpaceDN w:val="0"/>
        <w:adjustRightInd w:val="0"/>
        <w:spacing w:before="120" w:line="240" w:lineRule="atLeast"/>
        <w:jc w:val="both"/>
        <w:rPr>
          <w:sz w:val="20"/>
        </w:rPr>
      </w:pPr>
      <w:r>
        <w:rPr>
          <w:sz w:val="20"/>
        </w:rPr>
        <w:t xml:space="preserve">     b) Poskytne pomoc při školení zaměstnanců o PO, </w:t>
      </w:r>
      <w:bookmarkStart w:id="1" w:name="_Hlk120226621"/>
      <w:r>
        <w:rPr>
          <w:sz w:val="20"/>
        </w:rPr>
        <w:t>bude provádět školení</w:t>
      </w:r>
      <w:r w:rsidR="000E1663">
        <w:rPr>
          <w:sz w:val="20"/>
        </w:rPr>
        <w:t xml:space="preserve"> </w:t>
      </w:r>
      <w:r>
        <w:rPr>
          <w:sz w:val="20"/>
        </w:rPr>
        <w:t>vedoucích zaměstnanců o PO</w:t>
      </w:r>
      <w:bookmarkEnd w:id="1"/>
      <w:r>
        <w:rPr>
          <w:sz w:val="20"/>
        </w:rPr>
        <w:t xml:space="preserve">, odbornou </w:t>
      </w:r>
      <w:r w:rsidR="00B04314">
        <w:rPr>
          <w:sz w:val="20"/>
        </w:rPr>
        <w:br/>
        <w:t xml:space="preserve">           </w:t>
      </w:r>
      <w:r>
        <w:rPr>
          <w:sz w:val="20"/>
        </w:rPr>
        <w:t>přípravu</w:t>
      </w:r>
      <w:r w:rsidR="00B04314">
        <w:rPr>
          <w:sz w:val="20"/>
        </w:rPr>
        <w:t xml:space="preserve"> </w:t>
      </w:r>
      <w:r>
        <w:rPr>
          <w:sz w:val="20"/>
        </w:rPr>
        <w:t>zaměstnanců zařazených do preventivních požárních hlídek</w:t>
      </w:r>
      <w:r w:rsidR="00B04314">
        <w:rPr>
          <w:sz w:val="20"/>
        </w:rPr>
        <w:t xml:space="preserve"> a preventistů PO.</w:t>
      </w:r>
      <w:r>
        <w:rPr>
          <w:sz w:val="20"/>
        </w:rPr>
        <w:t xml:space="preserve"> </w:t>
      </w:r>
    </w:p>
    <w:p w:rsidR="00195CF5" w:rsidRDefault="00195CF5" w:rsidP="00E81864">
      <w:pPr>
        <w:widowControl w:val="0"/>
        <w:autoSpaceDE w:val="0"/>
        <w:autoSpaceDN w:val="0"/>
        <w:adjustRightInd w:val="0"/>
        <w:spacing w:before="120" w:line="240" w:lineRule="atLeast"/>
        <w:jc w:val="both"/>
        <w:rPr>
          <w:sz w:val="20"/>
        </w:rPr>
      </w:pPr>
      <w:r>
        <w:rPr>
          <w:sz w:val="20"/>
        </w:rPr>
        <w:t xml:space="preserve"> 2. a) </w:t>
      </w:r>
      <w:r w:rsidR="00E81864" w:rsidRPr="00E81864">
        <w:rPr>
          <w:sz w:val="20"/>
        </w:rPr>
        <w:t>Bude vykonávat funkci technika bezpečnosti práce a provádět kontroly dodr</w:t>
      </w:r>
      <w:r w:rsidR="00E81864">
        <w:rPr>
          <w:sz w:val="20"/>
        </w:rPr>
        <w:t xml:space="preserve">žování zásad bezpečnosti práce </w:t>
      </w:r>
      <w:r w:rsidR="00E81864">
        <w:rPr>
          <w:sz w:val="20"/>
        </w:rPr>
        <w:br/>
      </w:r>
      <w:r w:rsidR="00A76576">
        <w:rPr>
          <w:sz w:val="20"/>
        </w:rPr>
        <w:t xml:space="preserve">            </w:t>
      </w:r>
      <w:r w:rsidR="00E81864" w:rsidRPr="00E81864">
        <w:rPr>
          <w:sz w:val="20"/>
        </w:rPr>
        <w:t>na pracovišt</w:t>
      </w:r>
      <w:r w:rsidR="00E85C96">
        <w:rPr>
          <w:sz w:val="20"/>
        </w:rPr>
        <w:t>i</w:t>
      </w:r>
      <w:r w:rsidR="00E81864" w:rsidRPr="00E81864">
        <w:rPr>
          <w:sz w:val="20"/>
        </w:rPr>
        <w:t xml:space="preserve"> </w:t>
      </w:r>
      <w:bookmarkStart w:id="2" w:name="_Hlk132223187"/>
      <w:r w:rsidR="005A278C">
        <w:rPr>
          <w:sz w:val="20"/>
        </w:rPr>
        <w:t xml:space="preserve">RMS Roudnice n. L. </w:t>
      </w:r>
      <w:r w:rsidR="00E85C96">
        <w:rPr>
          <w:sz w:val="20"/>
        </w:rPr>
        <w:t>– Veřejná zeleň (Vrchlického 1392)</w:t>
      </w:r>
      <w:r w:rsidR="00E85C96" w:rsidRPr="00B75C6B">
        <w:rPr>
          <w:sz w:val="20"/>
        </w:rPr>
        <w:t>,</w:t>
      </w:r>
      <w:r w:rsidR="00E85C96">
        <w:rPr>
          <w:sz w:val="20"/>
        </w:rPr>
        <w:t xml:space="preserve"> </w:t>
      </w:r>
      <w:bookmarkEnd w:id="2"/>
      <w:r w:rsidR="00E85C96">
        <w:rPr>
          <w:sz w:val="20"/>
        </w:rPr>
        <w:t xml:space="preserve">nejméně </w:t>
      </w:r>
      <w:r w:rsidR="00E85C96" w:rsidRPr="00087007">
        <w:rPr>
          <w:sz w:val="20"/>
        </w:rPr>
        <w:t xml:space="preserve">1x za </w:t>
      </w:r>
      <w:r w:rsidR="00E85C96">
        <w:rPr>
          <w:sz w:val="20"/>
        </w:rPr>
        <w:t>6</w:t>
      </w:r>
      <w:r w:rsidR="00E85C96" w:rsidRPr="00087007">
        <w:rPr>
          <w:sz w:val="20"/>
        </w:rPr>
        <w:t xml:space="preserve"> měsíc</w:t>
      </w:r>
      <w:r w:rsidR="00E85C96">
        <w:rPr>
          <w:sz w:val="20"/>
        </w:rPr>
        <w:t>ů</w:t>
      </w:r>
      <w:r w:rsidR="00E85C96" w:rsidRPr="00087007">
        <w:rPr>
          <w:sz w:val="20"/>
        </w:rPr>
        <w:t>.</w:t>
      </w:r>
    </w:p>
    <w:p w:rsidR="00195CF5" w:rsidRDefault="00195CF5" w:rsidP="00B04314">
      <w:pPr>
        <w:widowControl w:val="0"/>
        <w:autoSpaceDE w:val="0"/>
        <w:autoSpaceDN w:val="0"/>
        <w:adjustRightInd w:val="0"/>
        <w:spacing w:before="120" w:line="240" w:lineRule="atLeast"/>
        <w:jc w:val="both"/>
        <w:rPr>
          <w:sz w:val="20"/>
        </w:rPr>
      </w:pPr>
      <w:r>
        <w:rPr>
          <w:sz w:val="20"/>
        </w:rPr>
        <w:t xml:space="preserve">     b) Poskytne pomoc při školení zaměstnanců o BOZP, bude provádět školení</w:t>
      </w:r>
      <w:r w:rsidR="000E1663" w:rsidRPr="000E1663">
        <w:rPr>
          <w:sz w:val="20"/>
        </w:rPr>
        <w:t xml:space="preserve">, vedoucích zaměstnanců o </w:t>
      </w:r>
      <w:r w:rsidR="000E1663">
        <w:rPr>
          <w:sz w:val="20"/>
        </w:rPr>
        <w:t xml:space="preserve">BOZP a ověří </w:t>
      </w:r>
      <w:r w:rsidR="00B04314">
        <w:rPr>
          <w:sz w:val="20"/>
        </w:rPr>
        <w:br/>
        <w:t xml:space="preserve">          </w:t>
      </w:r>
      <w:r w:rsidR="000E1663">
        <w:rPr>
          <w:sz w:val="20"/>
        </w:rPr>
        <w:t>jejich znalosti.</w:t>
      </w:r>
    </w:p>
    <w:p w:rsidR="00195CF5" w:rsidRDefault="00195CF5" w:rsidP="00195CF5">
      <w:pPr>
        <w:widowControl w:val="0"/>
        <w:autoSpaceDE w:val="0"/>
        <w:autoSpaceDN w:val="0"/>
        <w:adjustRightInd w:val="0"/>
        <w:spacing w:before="120" w:line="240" w:lineRule="atLeast"/>
        <w:jc w:val="both"/>
        <w:rPr>
          <w:sz w:val="20"/>
        </w:rPr>
      </w:pPr>
      <w:r>
        <w:rPr>
          <w:sz w:val="20"/>
        </w:rPr>
        <w:t xml:space="preserve"> 3. Zpracuje komplexní dokumentaci BOZP a PO na základě požadavku právních norem i objednavatele.</w:t>
      </w:r>
    </w:p>
    <w:p w:rsidR="00B04314" w:rsidRDefault="00195CF5" w:rsidP="00195CF5">
      <w:pPr>
        <w:widowControl w:val="0"/>
        <w:autoSpaceDE w:val="0"/>
        <w:autoSpaceDN w:val="0"/>
        <w:adjustRightInd w:val="0"/>
        <w:spacing w:before="120" w:line="240" w:lineRule="atLeast"/>
        <w:jc w:val="both"/>
        <w:rPr>
          <w:sz w:val="20"/>
        </w:rPr>
      </w:pPr>
      <w:r>
        <w:rPr>
          <w:sz w:val="20"/>
        </w:rPr>
        <w:t xml:space="preserve"> 4. Pomůže zorganizovat v souladu s § 108, odst. 5, zákoníku práce č. 262/2006 </w:t>
      </w:r>
      <w:r w:rsidR="00A56F35">
        <w:rPr>
          <w:sz w:val="20"/>
        </w:rPr>
        <w:t>Sb.,</w:t>
      </w:r>
      <w:r>
        <w:rPr>
          <w:sz w:val="20"/>
        </w:rPr>
        <w:t xml:space="preserve"> v platném znění prověrku BOZP a PO </w:t>
      </w:r>
      <w:r w:rsidR="00A76576">
        <w:rPr>
          <w:sz w:val="20"/>
        </w:rPr>
        <w:t xml:space="preserve"> </w:t>
      </w:r>
      <w:r w:rsidR="00A76576">
        <w:rPr>
          <w:sz w:val="20"/>
        </w:rPr>
        <w:br/>
        <w:t xml:space="preserve">     </w:t>
      </w:r>
      <w:r>
        <w:rPr>
          <w:sz w:val="20"/>
        </w:rPr>
        <w:t xml:space="preserve">dokumentace a prověrku fyzickou </w:t>
      </w:r>
      <w:r w:rsidR="005A278C" w:rsidRPr="005A278C">
        <w:rPr>
          <w:sz w:val="20"/>
        </w:rPr>
        <w:t xml:space="preserve">na pracovištích </w:t>
      </w:r>
      <w:r w:rsidR="00DD0D2D" w:rsidRPr="00DD0D2D">
        <w:rPr>
          <w:sz w:val="20"/>
        </w:rPr>
        <w:t>RMS Roudnice n. L. – Veřejná zeleň (Vrchlického 1392),</w:t>
      </w:r>
    </w:p>
    <w:p w:rsidR="00195CF5" w:rsidRDefault="00195CF5" w:rsidP="00195CF5">
      <w:pPr>
        <w:widowControl w:val="0"/>
        <w:autoSpaceDE w:val="0"/>
        <w:autoSpaceDN w:val="0"/>
        <w:adjustRightInd w:val="0"/>
        <w:spacing w:before="120" w:line="240" w:lineRule="atLeast"/>
        <w:jc w:val="both"/>
        <w:rPr>
          <w:sz w:val="20"/>
        </w:rPr>
      </w:pPr>
      <w:r>
        <w:rPr>
          <w:sz w:val="20"/>
        </w:rPr>
        <w:t xml:space="preserve"> 5. Osobně se zúčastní kontroly stavu zajištění požární prevence při výkonu SPD prováděné orgány HZS i dodržování zásad </w:t>
      </w:r>
      <w:r w:rsidR="00A76576">
        <w:rPr>
          <w:sz w:val="20"/>
        </w:rPr>
        <w:br/>
        <w:t xml:space="preserve">     </w:t>
      </w:r>
      <w:r>
        <w:rPr>
          <w:sz w:val="20"/>
        </w:rPr>
        <w:t>bezpečnosti a ochrany zdraví při práci při výkonu SOD prováděné inspektory OIP.</w:t>
      </w:r>
    </w:p>
    <w:p w:rsidR="00B65A9A" w:rsidRDefault="00B65A9A" w:rsidP="00B65A9A">
      <w:pPr>
        <w:widowControl w:val="0"/>
        <w:autoSpaceDE w:val="0"/>
        <w:autoSpaceDN w:val="0"/>
        <w:adjustRightInd w:val="0"/>
        <w:spacing w:before="120" w:line="240" w:lineRule="atLeast"/>
        <w:rPr>
          <w:sz w:val="20"/>
        </w:rPr>
      </w:pPr>
      <w:r>
        <w:rPr>
          <w:sz w:val="20"/>
        </w:rPr>
        <w:t xml:space="preserve">6. Bude poskytovat poradenskou činnost po zavolání na mobilní telefon (721 719 700, 774 920 318) nebo elektronicky </w:t>
      </w:r>
      <w:r w:rsidR="00A76576">
        <w:rPr>
          <w:sz w:val="20"/>
        </w:rPr>
        <w:br/>
        <w:t xml:space="preserve">    </w:t>
      </w:r>
      <w:r w:rsidRPr="00B65A9A">
        <w:rPr>
          <w:sz w:val="20"/>
        </w:rPr>
        <w:t>krejcijiribepo@seznam.cz</w:t>
      </w:r>
      <w:r w:rsidRPr="00B20F47">
        <w:rPr>
          <w:sz w:val="20"/>
        </w:rPr>
        <w:t xml:space="preserve">.; </w:t>
      </w:r>
      <w:hyperlink r:id="rId7" w:history="1">
        <w:r w:rsidR="005E1935" w:rsidRPr="00B20F47">
          <w:rPr>
            <w:rStyle w:val="Hypertextovodkaz"/>
            <w:color w:val="auto"/>
            <w:sz w:val="20"/>
            <w:u w:val="none"/>
          </w:rPr>
          <w:t>jan.kre@seznam.cz</w:t>
        </w:r>
      </w:hyperlink>
    </w:p>
    <w:p w:rsidR="005E1935" w:rsidRDefault="007579CC" w:rsidP="00B65A9A">
      <w:pPr>
        <w:widowControl w:val="0"/>
        <w:autoSpaceDE w:val="0"/>
        <w:autoSpaceDN w:val="0"/>
        <w:adjustRightInd w:val="0"/>
        <w:spacing w:before="120" w:line="240" w:lineRule="atLeast"/>
        <w:rPr>
          <w:sz w:val="20"/>
        </w:rPr>
      </w:pPr>
      <w:r>
        <w:rPr>
          <w:sz w:val="20"/>
        </w:rPr>
        <w:t xml:space="preserve">7. Po ukončení provozu v pronajatém objektu (Vrchlického 1392) bude poskytovatel objednavateli poskytovat služby ve stejném rozsahu i v objektu RMS – </w:t>
      </w:r>
      <w:proofErr w:type="spellStart"/>
      <w:r>
        <w:rPr>
          <w:sz w:val="20"/>
        </w:rPr>
        <w:t>Podlusky</w:t>
      </w:r>
      <w:proofErr w:type="spellEnd"/>
      <w:r>
        <w:rPr>
          <w:sz w:val="20"/>
        </w:rPr>
        <w:t>.</w:t>
      </w:r>
    </w:p>
    <w:p w:rsidR="001002F7" w:rsidRDefault="001002F7" w:rsidP="00B65A9A">
      <w:pPr>
        <w:widowControl w:val="0"/>
        <w:autoSpaceDE w:val="0"/>
        <w:autoSpaceDN w:val="0"/>
        <w:adjustRightInd w:val="0"/>
        <w:spacing w:before="120" w:line="240" w:lineRule="atLeast"/>
        <w:rPr>
          <w:sz w:val="20"/>
        </w:rPr>
      </w:pPr>
    </w:p>
    <w:p w:rsidR="001002F7" w:rsidRDefault="001002F7" w:rsidP="00B65A9A">
      <w:pPr>
        <w:widowControl w:val="0"/>
        <w:autoSpaceDE w:val="0"/>
        <w:autoSpaceDN w:val="0"/>
        <w:adjustRightInd w:val="0"/>
        <w:spacing w:before="120" w:line="240" w:lineRule="atLeast"/>
        <w:rPr>
          <w:sz w:val="20"/>
        </w:rPr>
      </w:pPr>
    </w:p>
    <w:p w:rsidR="00627907" w:rsidRDefault="00433988" w:rsidP="00433988">
      <w:pPr>
        <w:widowControl w:val="0"/>
        <w:autoSpaceDE w:val="0"/>
        <w:autoSpaceDN w:val="0"/>
        <w:adjustRightInd w:val="0"/>
        <w:spacing w:before="120" w:line="240" w:lineRule="atLeast"/>
        <w:jc w:val="center"/>
        <w:rPr>
          <w:b/>
          <w:sz w:val="20"/>
        </w:rPr>
      </w:pPr>
      <w:r>
        <w:rPr>
          <w:b/>
          <w:sz w:val="20"/>
        </w:rPr>
        <w:lastRenderedPageBreak/>
        <w:t xml:space="preserve"> </w:t>
      </w:r>
      <w:r>
        <w:rPr>
          <w:b/>
          <w:sz w:val="20"/>
        </w:rPr>
        <w:tab/>
      </w:r>
      <w:r>
        <w:rPr>
          <w:b/>
          <w:sz w:val="20"/>
        </w:rPr>
        <w:tab/>
      </w:r>
      <w:r>
        <w:rPr>
          <w:b/>
          <w:sz w:val="20"/>
        </w:rPr>
        <w:tab/>
      </w:r>
      <w:r>
        <w:rPr>
          <w:b/>
          <w:sz w:val="20"/>
        </w:rPr>
        <w:tab/>
      </w:r>
      <w:r>
        <w:rPr>
          <w:b/>
          <w:sz w:val="20"/>
        </w:rPr>
        <w:tab/>
        <w:t xml:space="preserve">    Článek II.</w:t>
      </w:r>
      <w:r>
        <w:rPr>
          <w:b/>
          <w:sz w:val="20"/>
        </w:rPr>
        <w:tab/>
      </w:r>
      <w:r>
        <w:rPr>
          <w:b/>
          <w:sz w:val="20"/>
        </w:rPr>
        <w:tab/>
      </w:r>
      <w:r>
        <w:rPr>
          <w:b/>
          <w:sz w:val="20"/>
        </w:rPr>
        <w:tab/>
      </w:r>
      <w:r>
        <w:rPr>
          <w:b/>
          <w:sz w:val="20"/>
        </w:rPr>
        <w:tab/>
      </w:r>
      <w:r>
        <w:rPr>
          <w:b/>
          <w:sz w:val="20"/>
        </w:rPr>
        <w:tab/>
      </w:r>
      <w:r>
        <w:rPr>
          <w:b/>
          <w:sz w:val="20"/>
        </w:rPr>
        <w:tab/>
        <w:t xml:space="preserve">                           </w:t>
      </w:r>
    </w:p>
    <w:p w:rsidR="00433988" w:rsidRDefault="00433988" w:rsidP="005A278C">
      <w:pPr>
        <w:widowControl w:val="0"/>
        <w:autoSpaceDE w:val="0"/>
        <w:autoSpaceDN w:val="0"/>
        <w:adjustRightInd w:val="0"/>
        <w:spacing w:line="240" w:lineRule="atLeast"/>
        <w:jc w:val="center"/>
        <w:rPr>
          <w:b/>
          <w:sz w:val="20"/>
        </w:rPr>
      </w:pPr>
      <w:r>
        <w:rPr>
          <w:b/>
          <w:sz w:val="20"/>
        </w:rPr>
        <w:t>Odměna za poskytnuté služby</w:t>
      </w:r>
    </w:p>
    <w:p w:rsidR="002D53ED" w:rsidRPr="007579CC" w:rsidRDefault="006E214C" w:rsidP="007579CC">
      <w:pPr>
        <w:widowControl w:val="0"/>
        <w:autoSpaceDE w:val="0"/>
        <w:autoSpaceDN w:val="0"/>
        <w:adjustRightInd w:val="0"/>
        <w:spacing w:before="120" w:line="240" w:lineRule="atLeast"/>
        <w:jc w:val="both"/>
        <w:rPr>
          <w:sz w:val="20"/>
          <w:szCs w:val="20"/>
        </w:rPr>
      </w:pPr>
      <w:r>
        <w:rPr>
          <w:sz w:val="20"/>
          <w:szCs w:val="20"/>
        </w:rPr>
        <w:t>Za poskytovanou službu na úseku prevence se objednavatel zavazuje platit</w:t>
      </w:r>
      <w:r w:rsidR="007775DF">
        <w:rPr>
          <w:sz w:val="20"/>
          <w:szCs w:val="20"/>
        </w:rPr>
        <w:t xml:space="preserve"> </w:t>
      </w:r>
      <w:r w:rsidR="007775DF" w:rsidRPr="00B602D5">
        <w:rPr>
          <w:sz w:val="20"/>
          <w:szCs w:val="20"/>
        </w:rPr>
        <w:t xml:space="preserve">částku </w:t>
      </w:r>
      <w:r w:rsidR="007579CC">
        <w:rPr>
          <w:b/>
          <w:bCs/>
          <w:sz w:val="20"/>
          <w:szCs w:val="20"/>
        </w:rPr>
        <w:t>16.</w:t>
      </w:r>
      <w:r w:rsidR="00875E26" w:rsidRPr="00875E26">
        <w:rPr>
          <w:b/>
          <w:bCs/>
          <w:sz w:val="20"/>
          <w:szCs w:val="20"/>
        </w:rPr>
        <w:t xml:space="preserve">000,- </w:t>
      </w:r>
      <w:r w:rsidR="007775DF" w:rsidRPr="002404AE">
        <w:rPr>
          <w:b/>
          <w:bCs/>
          <w:sz w:val="20"/>
          <w:szCs w:val="20"/>
        </w:rPr>
        <w:t>Kč</w:t>
      </w:r>
      <w:r w:rsidR="007775DF" w:rsidRPr="00B602D5">
        <w:rPr>
          <w:b/>
          <w:sz w:val="20"/>
          <w:szCs w:val="20"/>
        </w:rPr>
        <w:t xml:space="preserve"> za </w:t>
      </w:r>
      <w:r w:rsidR="005A278C">
        <w:rPr>
          <w:b/>
          <w:sz w:val="20"/>
          <w:szCs w:val="20"/>
        </w:rPr>
        <w:t>rok</w:t>
      </w:r>
      <w:r w:rsidR="00875E26">
        <w:rPr>
          <w:b/>
          <w:sz w:val="20"/>
          <w:szCs w:val="20"/>
        </w:rPr>
        <w:t>, tzn.</w:t>
      </w:r>
      <w:r w:rsidR="005A278C">
        <w:rPr>
          <w:b/>
          <w:sz w:val="20"/>
          <w:szCs w:val="20"/>
        </w:rPr>
        <w:t xml:space="preserve"> </w:t>
      </w:r>
      <w:r w:rsidR="007579CC">
        <w:rPr>
          <w:b/>
          <w:sz w:val="20"/>
          <w:szCs w:val="20"/>
        </w:rPr>
        <w:t>4.0</w:t>
      </w:r>
      <w:r w:rsidR="00E85C96">
        <w:rPr>
          <w:b/>
          <w:sz w:val="20"/>
          <w:szCs w:val="20"/>
        </w:rPr>
        <w:t>00</w:t>
      </w:r>
      <w:r w:rsidR="007731E1">
        <w:rPr>
          <w:b/>
          <w:sz w:val="20"/>
          <w:szCs w:val="20"/>
        </w:rPr>
        <w:t xml:space="preserve">,- Kč </w:t>
      </w:r>
      <w:r w:rsidR="00875E26">
        <w:rPr>
          <w:b/>
          <w:sz w:val="20"/>
          <w:szCs w:val="20"/>
        </w:rPr>
        <w:br/>
      </w:r>
      <w:r w:rsidR="007731E1">
        <w:rPr>
          <w:b/>
          <w:sz w:val="20"/>
          <w:szCs w:val="20"/>
        </w:rPr>
        <w:t xml:space="preserve">za </w:t>
      </w:r>
      <w:r w:rsidR="007775DF" w:rsidRPr="00B602D5">
        <w:rPr>
          <w:b/>
          <w:sz w:val="20"/>
          <w:szCs w:val="20"/>
        </w:rPr>
        <w:t>čtvrtletí</w:t>
      </w:r>
      <w:r w:rsidR="007775DF" w:rsidRPr="00B602D5">
        <w:rPr>
          <w:sz w:val="20"/>
          <w:szCs w:val="20"/>
        </w:rPr>
        <w:t>.</w:t>
      </w:r>
      <w:r w:rsidR="007775DF">
        <w:rPr>
          <w:sz w:val="20"/>
          <w:szCs w:val="20"/>
        </w:rPr>
        <w:t xml:space="preserve"> Odměna bude vyúčtována fakturou vždy k poslednímu dni kalendářního čtvrtletí. Doba splatnosti faktury je 14 kalendářních dní.</w:t>
      </w:r>
      <w:r w:rsidR="00DD0D2D">
        <w:rPr>
          <w:b/>
          <w:sz w:val="20"/>
        </w:rPr>
        <w:tab/>
      </w:r>
      <w:r w:rsidR="00DD0D2D">
        <w:rPr>
          <w:b/>
          <w:sz w:val="20"/>
        </w:rPr>
        <w:tab/>
      </w:r>
      <w:r w:rsidR="00433988">
        <w:rPr>
          <w:b/>
          <w:sz w:val="20"/>
        </w:rPr>
        <w:tab/>
        <w:t xml:space="preserve">  </w:t>
      </w:r>
    </w:p>
    <w:p w:rsidR="00195CF5" w:rsidRPr="002D53ED" w:rsidRDefault="00195CF5" w:rsidP="00195CF5">
      <w:pPr>
        <w:jc w:val="center"/>
        <w:rPr>
          <w:b/>
          <w:sz w:val="20"/>
          <w:szCs w:val="20"/>
        </w:rPr>
      </w:pPr>
      <w:r w:rsidRPr="002D53ED">
        <w:rPr>
          <w:b/>
          <w:sz w:val="20"/>
          <w:szCs w:val="20"/>
        </w:rPr>
        <w:t>Článek III.</w:t>
      </w:r>
    </w:p>
    <w:p w:rsidR="00195CF5" w:rsidRPr="002D53ED" w:rsidRDefault="00195CF5" w:rsidP="00195CF5">
      <w:pPr>
        <w:jc w:val="center"/>
        <w:rPr>
          <w:b/>
          <w:sz w:val="20"/>
          <w:szCs w:val="20"/>
        </w:rPr>
      </w:pPr>
      <w:r w:rsidRPr="002D53ED">
        <w:rPr>
          <w:b/>
          <w:sz w:val="20"/>
          <w:szCs w:val="20"/>
        </w:rPr>
        <w:t>Další ujednání</w:t>
      </w:r>
    </w:p>
    <w:p w:rsidR="00627907" w:rsidRDefault="00627907" w:rsidP="00627907">
      <w:pPr>
        <w:widowControl w:val="0"/>
        <w:autoSpaceDE w:val="0"/>
        <w:autoSpaceDN w:val="0"/>
        <w:adjustRightInd w:val="0"/>
        <w:spacing w:before="120" w:line="240" w:lineRule="atLeast"/>
        <w:jc w:val="both"/>
        <w:rPr>
          <w:sz w:val="20"/>
        </w:rPr>
      </w:pPr>
      <w:r>
        <w:rPr>
          <w:sz w:val="20"/>
        </w:rPr>
        <w:t xml:space="preserve">1. Objednavatel se zavazuje předkládat poskytovateli veškeré listinné materiály, dále pravdivé a úplné informace potřebné   </w:t>
      </w:r>
      <w:r>
        <w:rPr>
          <w:sz w:val="20"/>
        </w:rPr>
        <w:br/>
        <w:t xml:space="preserve">     pro poskytovanou službu a umožnit mu vstup do objektů objednavatele v dohodnuté době.</w:t>
      </w:r>
    </w:p>
    <w:p w:rsidR="00627907" w:rsidRDefault="00627907" w:rsidP="00627907">
      <w:pPr>
        <w:widowControl w:val="0"/>
        <w:autoSpaceDE w:val="0"/>
        <w:autoSpaceDN w:val="0"/>
        <w:adjustRightInd w:val="0"/>
        <w:spacing w:before="120" w:line="240" w:lineRule="atLeast"/>
        <w:jc w:val="both"/>
        <w:rPr>
          <w:sz w:val="20"/>
        </w:rPr>
      </w:pPr>
      <w:r>
        <w:rPr>
          <w:sz w:val="20"/>
        </w:rPr>
        <w:t xml:space="preserve"> 2. Poskytovatel se zavazuje, že se bude podle míry zavinění podílet na případných sankcích za porušení povinností </w:t>
      </w:r>
      <w:r>
        <w:rPr>
          <w:sz w:val="20"/>
        </w:rPr>
        <w:br/>
        <w:t xml:space="preserve">      vyplývajících ze zákona č. 133/1985 Sb., o požární ochraně (v platném znění) a zákona č. 251/2005 Sb., </w:t>
      </w:r>
      <w:r>
        <w:rPr>
          <w:sz w:val="20"/>
        </w:rPr>
        <w:br/>
        <w:t xml:space="preserve">       o inspekci práce.</w:t>
      </w:r>
    </w:p>
    <w:p w:rsidR="00627907" w:rsidRDefault="00627907" w:rsidP="00627907">
      <w:pPr>
        <w:widowControl w:val="0"/>
        <w:autoSpaceDE w:val="0"/>
        <w:autoSpaceDN w:val="0"/>
        <w:adjustRightInd w:val="0"/>
        <w:spacing w:before="120" w:line="240" w:lineRule="atLeast"/>
        <w:jc w:val="both"/>
        <w:rPr>
          <w:sz w:val="20"/>
        </w:rPr>
      </w:pPr>
      <w:r>
        <w:rPr>
          <w:sz w:val="20"/>
        </w:rPr>
        <w:t>3</w:t>
      </w:r>
      <w:r w:rsidRPr="00583B59">
        <w:rPr>
          <w:sz w:val="20"/>
        </w:rPr>
        <w:t>. Poskytovatel za dohodnuté ceny dodá bezpečnostní tabulky a značky.</w:t>
      </w:r>
    </w:p>
    <w:p w:rsidR="00627907" w:rsidRDefault="00627907" w:rsidP="00627907">
      <w:pPr>
        <w:widowControl w:val="0"/>
        <w:autoSpaceDE w:val="0"/>
        <w:autoSpaceDN w:val="0"/>
        <w:adjustRightInd w:val="0"/>
        <w:spacing w:before="120" w:line="240" w:lineRule="atLeast"/>
        <w:jc w:val="both"/>
        <w:rPr>
          <w:sz w:val="20"/>
        </w:rPr>
      </w:pPr>
      <w:r>
        <w:rPr>
          <w:sz w:val="20"/>
        </w:rPr>
        <w:t>4.  Poskytovatel doškolí a přezkouší svářeče firmy za cenu 750,- Kč/svářeče základních kurzů (bez ohledu na počet metod).</w:t>
      </w:r>
    </w:p>
    <w:p w:rsidR="00627907" w:rsidRDefault="00627907" w:rsidP="00627907">
      <w:pPr>
        <w:widowControl w:val="0"/>
        <w:autoSpaceDE w:val="0"/>
        <w:autoSpaceDN w:val="0"/>
        <w:adjustRightInd w:val="0"/>
        <w:spacing w:before="120" w:line="240" w:lineRule="atLeast"/>
        <w:jc w:val="both"/>
        <w:rPr>
          <w:sz w:val="20"/>
        </w:rPr>
      </w:pPr>
      <w:r>
        <w:rPr>
          <w:sz w:val="20"/>
        </w:rPr>
        <w:t>5.  Poskytovatel provede po objednání revize (kontroly) spalinových cest za dohodnuté ceny.</w:t>
      </w:r>
    </w:p>
    <w:p w:rsidR="00627907" w:rsidRPr="00583B59" w:rsidRDefault="00627907" w:rsidP="00627907">
      <w:pPr>
        <w:widowControl w:val="0"/>
        <w:autoSpaceDE w:val="0"/>
        <w:autoSpaceDN w:val="0"/>
        <w:adjustRightInd w:val="0"/>
        <w:spacing w:before="120" w:line="240" w:lineRule="atLeast"/>
        <w:jc w:val="both"/>
        <w:rPr>
          <w:sz w:val="20"/>
        </w:rPr>
      </w:pPr>
      <w:r>
        <w:rPr>
          <w:sz w:val="20"/>
        </w:rPr>
        <w:t xml:space="preserve">6.  </w:t>
      </w:r>
      <w:r w:rsidRPr="00E531AF">
        <w:rPr>
          <w:sz w:val="20"/>
        </w:rPr>
        <w:t>Jízdné bude účtováno dohodou.</w:t>
      </w:r>
    </w:p>
    <w:p w:rsidR="00627907" w:rsidRDefault="00627907" w:rsidP="00627907">
      <w:pPr>
        <w:widowControl w:val="0"/>
        <w:autoSpaceDE w:val="0"/>
        <w:autoSpaceDN w:val="0"/>
        <w:adjustRightInd w:val="0"/>
        <w:spacing w:before="120" w:line="240" w:lineRule="atLeast"/>
        <w:jc w:val="both"/>
        <w:rPr>
          <w:sz w:val="20"/>
        </w:rPr>
      </w:pPr>
      <w:r>
        <w:rPr>
          <w:sz w:val="20"/>
        </w:rPr>
        <w:t>7</w:t>
      </w:r>
      <w:r w:rsidRPr="00E531AF">
        <w:rPr>
          <w:sz w:val="20"/>
        </w:rPr>
        <w:t xml:space="preserve">. </w:t>
      </w:r>
      <w:r>
        <w:rPr>
          <w:sz w:val="20"/>
        </w:rPr>
        <w:t xml:space="preserve">Cenu služby lze změnit v závislosti na vývoji inflace dohodou. </w:t>
      </w:r>
    </w:p>
    <w:p w:rsidR="00195CF5" w:rsidRDefault="00195CF5" w:rsidP="00583B59">
      <w:pPr>
        <w:widowControl w:val="0"/>
        <w:autoSpaceDE w:val="0"/>
        <w:autoSpaceDN w:val="0"/>
        <w:adjustRightInd w:val="0"/>
        <w:spacing w:before="120" w:line="240" w:lineRule="atLeast"/>
        <w:jc w:val="both"/>
        <w:rPr>
          <w:sz w:val="20"/>
        </w:rPr>
      </w:pPr>
    </w:p>
    <w:p w:rsidR="00195CF5" w:rsidRPr="002D53ED" w:rsidRDefault="00195CF5" w:rsidP="00195CF5">
      <w:pPr>
        <w:jc w:val="center"/>
        <w:rPr>
          <w:b/>
          <w:sz w:val="20"/>
        </w:rPr>
      </w:pPr>
      <w:r w:rsidRPr="002D53ED">
        <w:rPr>
          <w:b/>
          <w:sz w:val="20"/>
        </w:rPr>
        <w:t>Článek IV.</w:t>
      </w:r>
    </w:p>
    <w:p w:rsidR="00195CF5" w:rsidRPr="002D53ED" w:rsidRDefault="00195CF5" w:rsidP="00195CF5">
      <w:pPr>
        <w:jc w:val="center"/>
        <w:rPr>
          <w:b/>
          <w:sz w:val="20"/>
        </w:rPr>
      </w:pPr>
      <w:r w:rsidRPr="002D53ED">
        <w:rPr>
          <w:b/>
          <w:sz w:val="20"/>
        </w:rPr>
        <w:t>Platnost a účinnost smlouvy</w:t>
      </w:r>
    </w:p>
    <w:p w:rsidR="00195CF5" w:rsidRPr="002D53ED" w:rsidRDefault="00195CF5" w:rsidP="00195CF5">
      <w:pPr>
        <w:jc w:val="center"/>
        <w:rPr>
          <w:b/>
          <w:sz w:val="20"/>
        </w:rPr>
      </w:pPr>
    </w:p>
    <w:p w:rsidR="00195CF5" w:rsidRDefault="00195CF5" w:rsidP="00195CF5">
      <w:pPr>
        <w:widowControl w:val="0"/>
        <w:autoSpaceDE w:val="0"/>
        <w:autoSpaceDN w:val="0"/>
        <w:adjustRightInd w:val="0"/>
        <w:spacing w:before="120" w:line="240" w:lineRule="atLeast"/>
        <w:rPr>
          <w:sz w:val="20"/>
        </w:rPr>
      </w:pPr>
      <w:r>
        <w:rPr>
          <w:sz w:val="20"/>
        </w:rPr>
        <w:t xml:space="preserve">Tato smlouva je platná dnem jejího podpisu oběma smluvními stranami a </w:t>
      </w:r>
      <w:r w:rsidR="00753896" w:rsidRPr="00753896">
        <w:rPr>
          <w:sz w:val="20"/>
        </w:rPr>
        <w:t xml:space="preserve">účinná dnem </w:t>
      </w:r>
      <w:r w:rsidR="004A515A" w:rsidRPr="002404AE">
        <w:rPr>
          <w:sz w:val="20"/>
        </w:rPr>
        <w:t xml:space="preserve">1. </w:t>
      </w:r>
      <w:r w:rsidR="007579CC">
        <w:rPr>
          <w:sz w:val="20"/>
        </w:rPr>
        <w:t>4</w:t>
      </w:r>
      <w:r w:rsidR="004A515A" w:rsidRPr="002404AE">
        <w:rPr>
          <w:sz w:val="20"/>
        </w:rPr>
        <w:t>. 2023.</w:t>
      </w:r>
    </w:p>
    <w:p w:rsidR="00195CF5" w:rsidRDefault="00195CF5" w:rsidP="00195CF5">
      <w:pPr>
        <w:widowControl w:val="0"/>
        <w:autoSpaceDE w:val="0"/>
        <w:autoSpaceDN w:val="0"/>
        <w:adjustRightInd w:val="0"/>
        <w:spacing w:before="120" w:line="240" w:lineRule="atLeast"/>
        <w:rPr>
          <w:sz w:val="20"/>
        </w:rPr>
      </w:pPr>
    </w:p>
    <w:p w:rsidR="00195CF5" w:rsidRDefault="00195CF5" w:rsidP="00195CF5">
      <w:pPr>
        <w:widowControl w:val="0"/>
        <w:autoSpaceDE w:val="0"/>
        <w:autoSpaceDN w:val="0"/>
        <w:adjustRightInd w:val="0"/>
        <w:spacing w:before="120" w:line="240" w:lineRule="atLeast"/>
        <w:jc w:val="center"/>
        <w:rPr>
          <w:b/>
          <w:sz w:val="20"/>
        </w:rPr>
      </w:pPr>
      <w:r>
        <w:rPr>
          <w:b/>
          <w:sz w:val="20"/>
        </w:rPr>
        <w:t xml:space="preserve"> </w:t>
      </w:r>
      <w:r>
        <w:rPr>
          <w:b/>
          <w:sz w:val="20"/>
        </w:rPr>
        <w:tab/>
      </w:r>
      <w:r>
        <w:rPr>
          <w:b/>
          <w:sz w:val="20"/>
        </w:rPr>
        <w:tab/>
      </w:r>
      <w:r>
        <w:rPr>
          <w:b/>
          <w:sz w:val="20"/>
        </w:rPr>
        <w:tab/>
      </w:r>
      <w:r>
        <w:rPr>
          <w:b/>
          <w:sz w:val="20"/>
        </w:rPr>
        <w:tab/>
      </w:r>
      <w:r>
        <w:rPr>
          <w:b/>
          <w:sz w:val="20"/>
        </w:rPr>
        <w:tab/>
        <w:t xml:space="preserve">    Článek V.</w:t>
      </w:r>
      <w:r>
        <w:rPr>
          <w:b/>
          <w:sz w:val="20"/>
        </w:rPr>
        <w:tab/>
      </w:r>
      <w:r>
        <w:rPr>
          <w:b/>
          <w:sz w:val="20"/>
        </w:rPr>
        <w:tab/>
      </w:r>
      <w:r>
        <w:rPr>
          <w:b/>
          <w:sz w:val="20"/>
        </w:rPr>
        <w:tab/>
      </w:r>
      <w:r>
        <w:rPr>
          <w:b/>
          <w:sz w:val="20"/>
        </w:rPr>
        <w:tab/>
      </w:r>
      <w:r>
        <w:rPr>
          <w:b/>
          <w:sz w:val="20"/>
        </w:rPr>
        <w:tab/>
      </w:r>
      <w:r>
        <w:rPr>
          <w:b/>
          <w:sz w:val="20"/>
        </w:rPr>
        <w:tab/>
        <w:t xml:space="preserve">                           Závěrečná ustanovení</w:t>
      </w:r>
    </w:p>
    <w:p w:rsidR="00195CF5" w:rsidRDefault="00195CF5" w:rsidP="00195CF5">
      <w:pPr>
        <w:widowControl w:val="0"/>
        <w:autoSpaceDE w:val="0"/>
        <w:autoSpaceDN w:val="0"/>
        <w:adjustRightInd w:val="0"/>
        <w:spacing w:before="120" w:line="240" w:lineRule="atLeast"/>
        <w:jc w:val="both"/>
        <w:rPr>
          <w:sz w:val="20"/>
        </w:rPr>
      </w:pPr>
      <w:r>
        <w:rPr>
          <w:sz w:val="20"/>
        </w:rPr>
        <w:t xml:space="preserve"> 1. O neupravených skutečnostech touto smlouvou, platí obecná ustanovení </w:t>
      </w:r>
      <w:r w:rsidR="00270F82" w:rsidRPr="00270F82">
        <w:rPr>
          <w:sz w:val="20"/>
        </w:rPr>
        <w:t xml:space="preserve">zákona č. 89/2012 Sb., občanský zákoník, </w:t>
      </w:r>
      <w:r w:rsidR="00E81864">
        <w:rPr>
          <w:sz w:val="20"/>
        </w:rPr>
        <w:br/>
      </w:r>
      <w:r w:rsidR="00270F82" w:rsidRPr="00270F82">
        <w:rPr>
          <w:sz w:val="20"/>
        </w:rPr>
        <w:t>v platném znění</w:t>
      </w:r>
      <w:r>
        <w:rPr>
          <w:sz w:val="20"/>
        </w:rPr>
        <w:t>.</w:t>
      </w:r>
    </w:p>
    <w:p w:rsidR="00195CF5" w:rsidRDefault="00195CF5" w:rsidP="00195CF5">
      <w:pPr>
        <w:widowControl w:val="0"/>
        <w:autoSpaceDE w:val="0"/>
        <w:autoSpaceDN w:val="0"/>
        <w:adjustRightInd w:val="0"/>
        <w:spacing w:before="120" w:line="240" w:lineRule="atLeast"/>
        <w:jc w:val="both"/>
        <w:rPr>
          <w:sz w:val="20"/>
        </w:rPr>
      </w:pPr>
      <w:r>
        <w:rPr>
          <w:sz w:val="20"/>
        </w:rPr>
        <w:t xml:space="preserve"> 2. Smlouva se uzavírá na dobu neurčitou. Zrušit ji lze dohodou nebo výpovědí kterékoli ze smluvních stran. Výpovědní lhůta činí jeden měsíc a počíná běžet prvním dnem měsíce následujícího po doručení písemné výpovědi druhé straně.</w:t>
      </w:r>
    </w:p>
    <w:p w:rsidR="00195CF5" w:rsidRDefault="00195CF5" w:rsidP="00195CF5">
      <w:pPr>
        <w:widowControl w:val="0"/>
        <w:autoSpaceDE w:val="0"/>
        <w:autoSpaceDN w:val="0"/>
        <w:adjustRightInd w:val="0"/>
        <w:spacing w:before="120" w:line="240" w:lineRule="atLeast"/>
        <w:jc w:val="both"/>
        <w:rPr>
          <w:sz w:val="20"/>
        </w:rPr>
      </w:pPr>
      <w:r>
        <w:rPr>
          <w:sz w:val="20"/>
        </w:rPr>
        <w:t xml:space="preserve"> 3. Smluvní strany si smlouvu přečetly, s jejím obsahem souhlasí, což stvrzují vlastními podpisy.</w:t>
      </w:r>
    </w:p>
    <w:p w:rsidR="00433988" w:rsidRDefault="00195CF5" w:rsidP="00195CF5">
      <w:pPr>
        <w:widowControl w:val="0"/>
        <w:autoSpaceDE w:val="0"/>
        <w:autoSpaceDN w:val="0"/>
        <w:adjustRightInd w:val="0"/>
        <w:spacing w:before="120" w:line="240" w:lineRule="atLeast"/>
        <w:jc w:val="both"/>
        <w:rPr>
          <w:sz w:val="20"/>
          <w:szCs w:val="20"/>
        </w:rPr>
      </w:pPr>
      <w:r>
        <w:rPr>
          <w:sz w:val="20"/>
          <w:szCs w:val="20"/>
        </w:rPr>
        <w:t>4. Smlouva je vyhotovena ve třech výtiscích, z nichž každý má platnost originálu. Dodavatel služeb obdrží jedno vyhotovení, zbývající dva výtisky jsou určeny pro potřeby objednavatele. Změna smlouvy je možná pouze písemnou formou, na základě dohody obou smluvních stran.</w:t>
      </w:r>
    </w:p>
    <w:p w:rsidR="00087007" w:rsidRDefault="00226E95" w:rsidP="00875E26">
      <w:pPr>
        <w:widowControl w:val="0"/>
        <w:tabs>
          <w:tab w:val="left" w:pos="3810"/>
        </w:tabs>
        <w:autoSpaceDE w:val="0"/>
        <w:autoSpaceDN w:val="0"/>
        <w:adjustRightInd w:val="0"/>
        <w:spacing w:before="120" w:line="240" w:lineRule="atLeast"/>
        <w:rPr>
          <w:sz w:val="20"/>
        </w:rPr>
      </w:pPr>
      <w:r>
        <w:rPr>
          <w:b/>
          <w:sz w:val="20"/>
        </w:rPr>
        <w:tab/>
      </w:r>
      <w:r>
        <w:rPr>
          <w:b/>
          <w:sz w:val="20"/>
        </w:rPr>
        <w:tab/>
        <w:t xml:space="preserve">    </w:t>
      </w:r>
      <w:r w:rsidRPr="00226E95">
        <w:rPr>
          <w:sz w:val="20"/>
        </w:rPr>
        <w:t xml:space="preserve">                    </w:t>
      </w:r>
      <w:r w:rsidR="00335D96">
        <w:rPr>
          <w:sz w:val="20"/>
        </w:rPr>
        <w:tab/>
      </w:r>
    </w:p>
    <w:p w:rsidR="006F67F3" w:rsidRDefault="00EF748D" w:rsidP="00433988">
      <w:pPr>
        <w:rPr>
          <w:sz w:val="20"/>
        </w:rPr>
      </w:pPr>
      <w:r>
        <w:rPr>
          <w:sz w:val="20"/>
        </w:rPr>
        <w:t>V</w:t>
      </w:r>
      <w:r w:rsidR="002404AE">
        <w:rPr>
          <w:sz w:val="20"/>
        </w:rPr>
        <w:t> Roudnici nad Labem</w:t>
      </w:r>
      <w:r>
        <w:rPr>
          <w:sz w:val="20"/>
        </w:rPr>
        <w:t xml:space="preserve"> </w:t>
      </w:r>
      <w:r w:rsidR="007579CC">
        <w:rPr>
          <w:sz w:val="20"/>
        </w:rPr>
        <w:t>22</w:t>
      </w:r>
      <w:r w:rsidR="00DA2F0B">
        <w:rPr>
          <w:sz w:val="20"/>
        </w:rPr>
        <w:t xml:space="preserve">. </w:t>
      </w:r>
      <w:r w:rsidR="007579CC">
        <w:rPr>
          <w:sz w:val="20"/>
        </w:rPr>
        <w:t>3</w:t>
      </w:r>
      <w:r w:rsidR="003F1693">
        <w:rPr>
          <w:sz w:val="20"/>
        </w:rPr>
        <w:t>. 2023</w:t>
      </w:r>
      <w:r w:rsidR="00875E26">
        <w:rPr>
          <w:sz w:val="20"/>
        </w:rPr>
        <w:br/>
      </w:r>
    </w:p>
    <w:p w:rsidR="00C87DA7" w:rsidRDefault="00C87DA7" w:rsidP="00335D96"/>
    <w:sectPr w:rsidR="00C87DA7" w:rsidSect="00CB3A89">
      <w:headerReference w:type="default" r:id="rId8"/>
      <w:footerReference w:type="default" r:id="rId9"/>
      <w:pgSz w:w="11906" w:h="16838"/>
      <w:pgMar w:top="720" w:right="986" w:bottom="720" w:left="981" w:header="709" w:footer="709" w:gutter="0"/>
      <w:pgBorders>
        <w:top w:val="single" w:sz="4" w:space="4" w:color="auto"/>
        <w:left w:val="single" w:sz="4" w:space="9" w:color="auto"/>
        <w:bottom w:val="single" w:sz="4" w:space="6" w:color="auto"/>
        <w:right w:val="single" w:sz="4" w:space="9"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B04" w:rsidRDefault="00966B04" w:rsidP="00433988">
      <w:r>
        <w:separator/>
      </w:r>
    </w:p>
  </w:endnote>
  <w:endnote w:type="continuationSeparator" w:id="0">
    <w:p w:rsidR="00966B04" w:rsidRDefault="00966B04" w:rsidP="0043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B59" w:rsidRDefault="00A82B59" w:rsidP="00A82B59">
    <w:pPr>
      <w:pStyle w:val="Zpat"/>
      <w:pBdr>
        <w:top w:val="single" w:sz="4" w:space="1" w:color="auto"/>
        <w:left w:val="single" w:sz="4" w:space="4" w:color="auto"/>
        <w:bottom w:val="single" w:sz="4" w:space="1" w:color="auto"/>
        <w:right w:val="single" w:sz="4" w:space="4" w:color="auto"/>
      </w:pBdr>
      <w:jc w:val="center"/>
      <w:rPr>
        <w:sz w:val="18"/>
        <w:szCs w:val="18"/>
      </w:rPr>
    </w:pPr>
    <w:r>
      <w:rPr>
        <w:i/>
        <w:sz w:val="18"/>
        <w:szCs w:val="18"/>
      </w:rPr>
      <w:t xml:space="preserve">                                                                                                   </w:t>
    </w:r>
    <w:bookmarkStart w:id="3" w:name="OLE_LINK2"/>
    <w:bookmarkStart w:id="4" w:name="OLE_LINK3"/>
    <w:bookmarkStart w:id="5" w:name="OLE_LINK1"/>
    <w:r>
      <w:rPr>
        <w:i/>
        <w:sz w:val="18"/>
        <w:szCs w:val="18"/>
      </w:rPr>
      <w:t xml:space="preserve">Stránka </w:t>
    </w:r>
    <w:r>
      <w:fldChar w:fldCharType="begin"/>
    </w:r>
    <w:r>
      <w:rPr>
        <w:b/>
        <w:i/>
        <w:sz w:val="18"/>
        <w:szCs w:val="18"/>
      </w:rPr>
      <w:instrText>PAGE</w:instrText>
    </w:r>
    <w:r>
      <w:fldChar w:fldCharType="separate"/>
    </w:r>
    <w:r w:rsidR="006310B0">
      <w:rPr>
        <w:b/>
        <w:i/>
        <w:noProof/>
        <w:sz w:val="18"/>
        <w:szCs w:val="18"/>
      </w:rPr>
      <w:t>2</w:t>
    </w:r>
    <w:r>
      <w:fldChar w:fldCharType="end"/>
    </w:r>
    <w:r>
      <w:rPr>
        <w:i/>
        <w:sz w:val="18"/>
        <w:szCs w:val="18"/>
      </w:rPr>
      <w:t xml:space="preserve"> z </w:t>
    </w:r>
    <w:r>
      <w:fldChar w:fldCharType="begin"/>
    </w:r>
    <w:r>
      <w:rPr>
        <w:b/>
        <w:i/>
        <w:sz w:val="18"/>
        <w:szCs w:val="18"/>
      </w:rPr>
      <w:instrText>NUMPAGES</w:instrText>
    </w:r>
    <w:r>
      <w:fldChar w:fldCharType="separate"/>
    </w:r>
    <w:r w:rsidR="006310B0">
      <w:rPr>
        <w:b/>
        <w:i/>
        <w:noProof/>
        <w:sz w:val="18"/>
        <w:szCs w:val="18"/>
      </w:rPr>
      <w:t>2</w:t>
    </w:r>
    <w:r>
      <w:fldChar w:fldCharType="end"/>
    </w:r>
    <w:r>
      <w:rPr>
        <w:b/>
        <w:i/>
        <w:sz w:val="18"/>
        <w:szCs w:val="18"/>
      </w:rPr>
      <w:t xml:space="preserve">                                                                                   V </w:t>
    </w:r>
    <w:r>
      <w:fldChar w:fldCharType="begin"/>
    </w:r>
    <w:r>
      <w:rPr>
        <w:sz w:val="18"/>
        <w:szCs w:val="18"/>
      </w:rPr>
      <w:instrText xml:space="preserve"> DATE  \@ "yyMMdd"  \* MERGEFORMAT </w:instrText>
    </w:r>
    <w:r>
      <w:fldChar w:fldCharType="separate"/>
    </w:r>
    <w:r w:rsidR="0082588F">
      <w:rPr>
        <w:noProof/>
        <w:sz w:val="18"/>
        <w:szCs w:val="18"/>
      </w:rPr>
      <w:t>230516</w:t>
    </w:r>
    <w:r>
      <w:fldChar w:fldCharType="end"/>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B04" w:rsidRDefault="00966B04" w:rsidP="00433988">
      <w:r>
        <w:separator/>
      </w:r>
    </w:p>
  </w:footnote>
  <w:footnote w:type="continuationSeparator" w:id="0">
    <w:p w:rsidR="00966B04" w:rsidRDefault="00966B04" w:rsidP="00433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0F82" w:rsidRPr="00433988" w:rsidRDefault="00003BC6" w:rsidP="00087007">
    <w:pPr>
      <w:pStyle w:val="Zhlav"/>
      <w:pBdr>
        <w:top w:val="single" w:sz="4" w:space="1" w:color="auto"/>
        <w:left w:val="single" w:sz="4" w:space="4" w:color="auto"/>
        <w:bottom w:val="single" w:sz="4" w:space="1" w:color="auto"/>
        <w:right w:val="single" w:sz="4" w:space="4" w:color="auto"/>
      </w:pBdr>
      <w:tabs>
        <w:tab w:val="clear" w:pos="9072"/>
        <w:tab w:val="right" w:pos="9781"/>
        <w:tab w:val="right" w:pos="9939"/>
      </w:tabs>
    </w:pPr>
    <w:r w:rsidRPr="00003BC6">
      <w:rPr>
        <w:rFonts w:ascii="Cambria" w:hAnsi="Cambria"/>
        <w:i/>
        <w:sz w:val="20"/>
        <w:szCs w:val="20"/>
      </w:rPr>
      <w:t>Roudnické městské služby</w:t>
    </w:r>
    <w:r w:rsidR="0015062F">
      <w:rPr>
        <w:rFonts w:ascii="Cambria" w:hAnsi="Cambria"/>
        <w:i/>
        <w:sz w:val="20"/>
        <w:szCs w:val="20"/>
      </w:rPr>
      <w:t xml:space="preserve"> </w:t>
    </w:r>
    <w:r w:rsidR="00E85C96">
      <w:rPr>
        <w:rFonts w:ascii="Cambria" w:hAnsi="Cambria"/>
        <w:i/>
        <w:sz w:val="20"/>
        <w:szCs w:val="20"/>
      </w:rPr>
      <w:t>–</w:t>
    </w:r>
    <w:r w:rsidR="0015062F">
      <w:rPr>
        <w:rFonts w:ascii="Cambria" w:hAnsi="Cambria"/>
        <w:i/>
        <w:sz w:val="20"/>
        <w:szCs w:val="20"/>
      </w:rPr>
      <w:t xml:space="preserve"> </w:t>
    </w:r>
    <w:r w:rsidR="00E85C96">
      <w:rPr>
        <w:rFonts w:ascii="Cambria" w:hAnsi="Cambria"/>
        <w:i/>
        <w:sz w:val="20"/>
        <w:szCs w:val="20"/>
      </w:rPr>
      <w:t>Veřejná zeleň</w:t>
    </w:r>
    <w:r>
      <w:rPr>
        <w:rFonts w:ascii="Cambria" w:hAnsi="Cambria"/>
        <w:i/>
        <w:sz w:val="20"/>
        <w:szCs w:val="20"/>
      </w:rPr>
      <w:t xml:space="preserve">, </w:t>
    </w:r>
    <w:r w:rsidRPr="00003BC6">
      <w:rPr>
        <w:rFonts w:ascii="Cambria" w:hAnsi="Cambria"/>
        <w:i/>
        <w:sz w:val="20"/>
        <w:szCs w:val="20"/>
      </w:rPr>
      <w:t>Žižkova 2482</w:t>
    </w:r>
    <w:r w:rsidR="005A278C">
      <w:rPr>
        <w:rFonts w:ascii="Cambria" w:hAnsi="Cambria"/>
        <w:i/>
        <w:sz w:val="20"/>
        <w:szCs w:val="20"/>
      </w:rPr>
      <w:t xml:space="preserve">; </w:t>
    </w:r>
    <w:r w:rsidR="005A278C" w:rsidRPr="005A278C">
      <w:rPr>
        <w:rFonts w:ascii="Cambria" w:hAnsi="Cambria"/>
        <w:i/>
        <w:sz w:val="20"/>
        <w:szCs w:val="20"/>
      </w:rPr>
      <w:t>413 01</w:t>
    </w:r>
    <w:r w:rsidR="0015062F">
      <w:rPr>
        <w:rFonts w:ascii="Cambria" w:hAnsi="Cambria"/>
        <w:i/>
        <w:sz w:val="20"/>
        <w:szCs w:val="20"/>
      </w:rPr>
      <w:t xml:space="preserve"> </w:t>
    </w:r>
    <w:r w:rsidR="005A278C" w:rsidRPr="005A278C">
      <w:rPr>
        <w:rFonts w:ascii="Cambria" w:hAnsi="Cambria"/>
        <w:i/>
        <w:sz w:val="20"/>
        <w:szCs w:val="20"/>
      </w:rPr>
      <w:t>Roudnice nad Labem</w:t>
    </w:r>
    <w:r w:rsidR="00B75C6B" w:rsidRPr="00B75C6B">
      <w:rPr>
        <w:rFonts w:ascii="Cambria" w:hAnsi="Cambria"/>
        <w:i/>
        <w:sz w:val="20"/>
        <w:szCs w:val="20"/>
      </w:rPr>
      <w:t xml:space="preserve"> </w:t>
    </w:r>
    <w:r w:rsidR="00B75C6B">
      <w:rPr>
        <w:rFonts w:ascii="Cambria" w:hAnsi="Cambria"/>
        <w:i/>
        <w:sz w:val="20"/>
        <w:szCs w:val="20"/>
      </w:rPr>
      <w:t xml:space="preserve"> </w:t>
    </w:r>
    <w:r w:rsidR="0015062F">
      <w:rPr>
        <w:rFonts w:ascii="Cambria" w:hAnsi="Cambria"/>
        <w:i/>
        <w:sz w:val="20"/>
        <w:szCs w:val="20"/>
      </w:rPr>
      <w:t xml:space="preserve">                        </w:t>
    </w:r>
    <w:r w:rsidR="00270F82" w:rsidRPr="00433988">
      <w:rPr>
        <w:rFonts w:ascii="Cambria" w:hAnsi="Cambria"/>
        <w:i/>
        <w:sz w:val="20"/>
        <w:szCs w:val="20"/>
      </w:rPr>
      <w:t xml:space="preserve">BOZP 1 složka </w:t>
    </w:r>
    <w:r w:rsidR="007358DB">
      <w:rPr>
        <w:rFonts w:ascii="Cambria" w:hAnsi="Cambria"/>
        <w:i/>
        <w:sz w:val="20"/>
        <w:szCs w:val="20"/>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88"/>
    <w:rsid w:val="00003BC6"/>
    <w:rsid w:val="00011A30"/>
    <w:rsid w:val="00012F2D"/>
    <w:rsid w:val="00031C35"/>
    <w:rsid w:val="00052164"/>
    <w:rsid w:val="0006109F"/>
    <w:rsid w:val="00084A53"/>
    <w:rsid w:val="00085A01"/>
    <w:rsid w:val="00087007"/>
    <w:rsid w:val="00093EAC"/>
    <w:rsid w:val="000C3526"/>
    <w:rsid w:val="000E1663"/>
    <w:rsid w:val="000E751C"/>
    <w:rsid w:val="000E7642"/>
    <w:rsid w:val="000F13C3"/>
    <w:rsid w:val="001002F7"/>
    <w:rsid w:val="001006A3"/>
    <w:rsid w:val="00112EA9"/>
    <w:rsid w:val="0012258A"/>
    <w:rsid w:val="001450C4"/>
    <w:rsid w:val="00145670"/>
    <w:rsid w:val="0015062F"/>
    <w:rsid w:val="0015453C"/>
    <w:rsid w:val="00195CF5"/>
    <w:rsid w:val="001A3519"/>
    <w:rsid w:val="001A6983"/>
    <w:rsid w:val="001B33D3"/>
    <w:rsid w:val="001B39DF"/>
    <w:rsid w:val="001C292D"/>
    <w:rsid w:val="001D39F0"/>
    <w:rsid w:val="001E112C"/>
    <w:rsid w:val="001E4B1B"/>
    <w:rsid w:val="001E6151"/>
    <w:rsid w:val="00204BE4"/>
    <w:rsid w:val="002106EE"/>
    <w:rsid w:val="00215E7F"/>
    <w:rsid w:val="00221361"/>
    <w:rsid w:val="00222672"/>
    <w:rsid w:val="00226E95"/>
    <w:rsid w:val="002404AE"/>
    <w:rsid w:val="00270F82"/>
    <w:rsid w:val="00272E2A"/>
    <w:rsid w:val="00296A87"/>
    <w:rsid w:val="002A3478"/>
    <w:rsid w:val="002B58E8"/>
    <w:rsid w:val="002C42EA"/>
    <w:rsid w:val="002C6F3E"/>
    <w:rsid w:val="002D53ED"/>
    <w:rsid w:val="002D5DE0"/>
    <w:rsid w:val="002E30E2"/>
    <w:rsid w:val="002F53B8"/>
    <w:rsid w:val="00300D71"/>
    <w:rsid w:val="00304577"/>
    <w:rsid w:val="0032133B"/>
    <w:rsid w:val="00335D96"/>
    <w:rsid w:val="00347FED"/>
    <w:rsid w:val="00353C98"/>
    <w:rsid w:val="00383DBE"/>
    <w:rsid w:val="003A3110"/>
    <w:rsid w:val="003F13D3"/>
    <w:rsid w:val="003F1693"/>
    <w:rsid w:val="00406741"/>
    <w:rsid w:val="00433988"/>
    <w:rsid w:val="00453ABA"/>
    <w:rsid w:val="0046691A"/>
    <w:rsid w:val="00471B4F"/>
    <w:rsid w:val="004918BA"/>
    <w:rsid w:val="004A515A"/>
    <w:rsid w:val="004B3DAF"/>
    <w:rsid w:val="004C7A69"/>
    <w:rsid w:val="004D0331"/>
    <w:rsid w:val="004D61A0"/>
    <w:rsid w:val="004F189E"/>
    <w:rsid w:val="0053644D"/>
    <w:rsid w:val="00540E18"/>
    <w:rsid w:val="005630C3"/>
    <w:rsid w:val="005639CA"/>
    <w:rsid w:val="00583B59"/>
    <w:rsid w:val="00585B08"/>
    <w:rsid w:val="00592F4F"/>
    <w:rsid w:val="0059398B"/>
    <w:rsid w:val="005A278C"/>
    <w:rsid w:val="005B2AB6"/>
    <w:rsid w:val="005E11AD"/>
    <w:rsid w:val="005E1935"/>
    <w:rsid w:val="005F02A4"/>
    <w:rsid w:val="006002B9"/>
    <w:rsid w:val="00611B4C"/>
    <w:rsid w:val="00627907"/>
    <w:rsid w:val="006310B0"/>
    <w:rsid w:val="00641CBC"/>
    <w:rsid w:val="00642D3C"/>
    <w:rsid w:val="00662F21"/>
    <w:rsid w:val="00670166"/>
    <w:rsid w:val="00674878"/>
    <w:rsid w:val="00694D30"/>
    <w:rsid w:val="006A473F"/>
    <w:rsid w:val="006C1368"/>
    <w:rsid w:val="006E214C"/>
    <w:rsid w:val="006E7523"/>
    <w:rsid w:val="006F17EA"/>
    <w:rsid w:val="006F21CA"/>
    <w:rsid w:val="006F67F3"/>
    <w:rsid w:val="00701725"/>
    <w:rsid w:val="0072208D"/>
    <w:rsid w:val="007358DB"/>
    <w:rsid w:val="00753896"/>
    <w:rsid w:val="007579CC"/>
    <w:rsid w:val="0076029F"/>
    <w:rsid w:val="0077085D"/>
    <w:rsid w:val="00771E36"/>
    <w:rsid w:val="007731E1"/>
    <w:rsid w:val="00776E72"/>
    <w:rsid w:val="007775DF"/>
    <w:rsid w:val="007962FA"/>
    <w:rsid w:val="007A2F72"/>
    <w:rsid w:val="007E446D"/>
    <w:rsid w:val="007F1308"/>
    <w:rsid w:val="0082588F"/>
    <w:rsid w:val="008533D3"/>
    <w:rsid w:val="0087067E"/>
    <w:rsid w:val="00875E26"/>
    <w:rsid w:val="00881B3C"/>
    <w:rsid w:val="00885708"/>
    <w:rsid w:val="008D6B57"/>
    <w:rsid w:val="008D6C57"/>
    <w:rsid w:val="008E27CD"/>
    <w:rsid w:val="0090061C"/>
    <w:rsid w:val="00903041"/>
    <w:rsid w:val="00903C23"/>
    <w:rsid w:val="0092076B"/>
    <w:rsid w:val="00934641"/>
    <w:rsid w:val="00966B04"/>
    <w:rsid w:val="00974979"/>
    <w:rsid w:val="009846C0"/>
    <w:rsid w:val="009A799C"/>
    <w:rsid w:val="009B1EF2"/>
    <w:rsid w:val="009C2790"/>
    <w:rsid w:val="009D1DA1"/>
    <w:rsid w:val="009F3CE8"/>
    <w:rsid w:val="00A21A0F"/>
    <w:rsid w:val="00A467B2"/>
    <w:rsid w:val="00A5006C"/>
    <w:rsid w:val="00A523C7"/>
    <w:rsid w:val="00A56F35"/>
    <w:rsid w:val="00A62C48"/>
    <w:rsid w:val="00A75125"/>
    <w:rsid w:val="00A76576"/>
    <w:rsid w:val="00A82B59"/>
    <w:rsid w:val="00AB18B6"/>
    <w:rsid w:val="00AC3340"/>
    <w:rsid w:val="00AD15C4"/>
    <w:rsid w:val="00B04314"/>
    <w:rsid w:val="00B20F47"/>
    <w:rsid w:val="00B23E63"/>
    <w:rsid w:val="00B602D5"/>
    <w:rsid w:val="00B65A9A"/>
    <w:rsid w:val="00B743E5"/>
    <w:rsid w:val="00B75C6B"/>
    <w:rsid w:val="00B927C8"/>
    <w:rsid w:val="00BB025C"/>
    <w:rsid w:val="00BB31BB"/>
    <w:rsid w:val="00BB421B"/>
    <w:rsid w:val="00BB4427"/>
    <w:rsid w:val="00BC4FA0"/>
    <w:rsid w:val="00C26A2A"/>
    <w:rsid w:val="00C31D1D"/>
    <w:rsid w:val="00C35C25"/>
    <w:rsid w:val="00C46441"/>
    <w:rsid w:val="00C51663"/>
    <w:rsid w:val="00C55091"/>
    <w:rsid w:val="00C81C46"/>
    <w:rsid w:val="00C87DA7"/>
    <w:rsid w:val="00CB0D2A"/>
    <w:rsid w:val="00CB3A89"/>
    <w:rsid w:val="00CC6D84"/>
    <w:rsid w:val="00CE2AA6"/>
    <w:rsid w:val="00CF17AB"/>
    <w:rsid w:val="00D00EF1"/>
    <w:rsid w:val="00D0367F"/>
    <w:rsid w:val="00D1708A"/>
    <w:rsid w:val="00D34B4B"/>
    <w:rsid w:val="00D639CA"/>
    <w:rsid w:val="00D74C76"/>
    <w:rsid w:val="00D80E25"/>
    <w:rsid w:val="00D9354B"/>
    <w:rsid w:val="00D9541C"/>
    <w:rsid w:val="00DA2F0B"/>
    <w:rsid w:val="00DB0E7C"/>
    <w:rsid w:val="00DD0D2D"/>
    <w:rsid w:val="00DF7FB1"/>
    <w:rsid w:val="00E00D91"/>
    <w:rsid w:val="00E03A24"/>
    <w:rsid w:val="00E12257"/>
    <w:rsid w:val="00E13D1C"/>
    <w:rsid w:val="00E24261"/>
    <w:rsid w:val="00E25E95"/>
    <w:rsid w:val="00E27E49"/>
    <w:rsid w:val="00E34477"/>
    <w:rsid w:val="00E4403A"/>
    <w:rsid w:val="00E46AB7"/>
    <w:rsid w:val="00E531AF"/>
    <w:rsid w:val="00E5598D"/>
    <w:rsid w:val="00E642B6"/>
    <w:rsid w:val="00E81864"/>
    <w:rsid w:val="00E81FAC"/>
    <w:rsid w:val="00E85C96"/>
    <w:rsid w:val="00E873A4"/>
    <w:rsid w:val="00ED0EED"/>
    <w:rsid w:val="00ED2D5F"/>
    <w:rsid w:val="00EE2736"/>
    <w:rsid w:val="00EF748D"/>
    <w:rsid w:val="00F1233E"/>
    <w:rsid w:val="00F148E3"/>
    <w:rsid w:val="00F3508D"/>
    <w:rsid w:val="00F3762D"/>
    <w:rsid w:val="00F51D93"/>
    <w:rsid w:val="00F8199A"/>
    <w:rsid w:val="00F86EB9"/>
    <w:rsid w:val="00F965C3"/>
    <w:rsid w:val="00FC3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A0F3A"/>
  <w15:docId w15:val="{4D3BDB79-163C-4671-BAD6-1DE1BC05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3988"/>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33988"/>
    <w:pPr>
      <w:tabs>
        <w:tab w:val="center" w:pos="4536"/>
        <w:tab w:val="right" w:pos="9072"/>
      </w:tabs>
    </w:pPr>
  </w:style>
  <w:style w:type="character" w:customStyle="1" w:styleId="ZhlavChar">
    <w:name w:val="Záhlaví Char"/>
    <w:basedOn w:val="Standardnpsmoodstavce"/>
    <w:link w:val="Zhlav"/>
    <w:uiPriority w:val="99"/>
    <w:rsid w:val="00433988"/>
  </w:style>
  <w:style w:type="paragraph" w:styleId="Zpat">
    <w:name w:val="footer"/>
    <w:basedOn w:val="Normln"/>
    <w:link w:val="ZpatChar"/>
    <w:uiPriority w:val="99"/>
    <w:unhideWhenUsed/>
    <w:rsid w:val="000E7642"/>
    <w:pPr>
      <w:tabs>
        <w:tab w:val="center" w:pos="4536"/>
        <w:tab w:val="right" w:pos="9072"/>
      </w:tabs>
    </w:pPr>
  </w:style>
  <w:style w:type="character" w:customStyle="1" w:styleId="ZpatChar">
    <w:name w:val="Zápatí Char"/>
    <w:link w:val="Zpat"/>
    <w:uiPriority w:val="99"/>
    <w:rsid w:val="000E7642"/>
    <w:rPr>
      <w:rFonts w:ascii="Times New Roman" w:eastAsia="Times New Roman" w:hAnsi="Times New Roman" w:cs="Times New Roman"/>
      <w:color w:val="auto"/>
      <w:sz w:val="24"/>
      <w:szCs w:val="24"/>
      <w:lang w:eastAsia="cs-CZ"/>
    </w:rPr>
  </w:style>
  <w:style w:type="paragraph" w:styleId="Textbubliny">
    <w:name w:val="Balloon Text"/>
    <w:basedOn w:val="Normln"/>
    <w:link w:val="TextbublinyChar"/>
    <w:uiPriority w:val="99"/>
    <w:semiHidden/>
    <w:unhideWhenUsed/>
    <w:rsid w:val="00433988"/>
    <w:rPr>
      <w:rFonts w:ascii="Tahoma" w:hAnsi="Tahoma" w:cs="Tahoma"/>
      <w:sz w:val="16"/>
      <w:szCs w:val="16"/>
    </w:rPr>
  </w:style>
  <w:style w:type="character" w:customStyle="1" w:styleId="TextbublinyChar">
    <w:name w:val="Text bubliny Char"/>
    <w:link w:val="Textbubliny"/>
    <w:uiPriority w:val="99"/>
    <w:semiHidden/>
    <w:rsid w:val="00433988"/>
    <w:rPr>
      <w:rFonts w:ascii="Tahoma" w:hAnsi="Tahoma" w:cs="Tahoma"/>
      <w:sz w:val="16"/>
      <w:szCs w:val="16"/>
    </w:rPr>
  </w:style>
  <w:style w:type="paragraph" w:styleId="Zkladntext">
    <w:name w:val="Body Text"/>
    <w:basedOn w:val="Normln"/>
    <w:link w:val="ZkladntextChar"/>
    <w:rsid w:val="00433988"/>
    <w:pPr>
      <w:widowControl w:val="0"/>
      <w:autoSpaceDE w:val="0"/>
      <w:autoSpaceDN w:val="0"/>
      <w:adjustRightInd w:val="0"/>
    </w:pPr>
    <w:rPr>
      <w:b/>
      <w:bCs/>
      <w:color w:val="000000"/>
      <w:szCs w:val="40"/>
    </w:rPr>
  </w:style>
  <w:style w:type="character" w:customStyle="1" w:styleId="ZkladntextChar">
    <w:name w:val="Základní text Char"/>
    <w:link w:val="Zkladntext"/>
    <w:rsid w:val="00433988"/>
    <w:rPr>
      <w:rFonts w:ascii="Times New Roman" w:eastAsia="Times New Roman" w:hAnsi="Times New Roman" w:cs="Times New Roman"/>
      <w:b/>
      <w:bCs/>
      <w:sz w:val="24"/>
      <w:szCs w:val="40"/>
      <w:lang w:eastAsia="cs-CZ"/>
    </w:rPr>
  </w:style>
  <w:style w:type="paragraph" w:styleId="Bezmezer">
    <w:name w:val="No Spacing"/>
    <w:link w:val="BezmezerChar"/>
    <w:uiPriority w:val="1"/>
    <w:qFormat/>
    <w:rsid w:val="001A6983"/>
    <w:rPr>
      <w:rFonts w:ascii="Calibri" w:eastAsia="Times New Roman" w:hAnsi="Calibri" w:cs="Times New Roman"/>
      <w:sz w:val="22"/>
      <w:szCs w:val="22"/>
      <w:lang w:eastAsia="en-US"/>
    </w:rPr>
  </w:style>
  <w:style w:type="character" w:customStyle="1" w:styleId="BezmezerChar">
    <w:name w:val="Bez mezer Char"/>
    <w:link w:val="Bezmezer"/>
    <w:uiPriority w:val="1"/>
    <w:rsid w:val="001A6983"/>
    <w:rPr>
      <w:rFonts w:ascii="Calibri" w:eastAsia="Times New Roman" w:hAnsi="Calibri" w:cs="Times New Roman"/>
      <w:sz w:val="22"/>
      <w:szCs w:val="22"/>
      <w:lang w:val="cs-CZ" w:eastAsia="en-US" w:bidi="ar-SA"/>
    </w:rPr>
  </w:style>
  <w:style w:type="character" w:styleId="Hypertextovodkaz">
    <w:name w:val="Hyperlink"/>
    <w:uiPriority w:val="99"/>
    <w:unhideWhenUsed/>
    <w:rsid w:val="005E1935"/>
    <w:rPr>
      <w:color w:val="0563C1"/>
      <w:u w:val="single"/>
    </w:rPr>
  </w:style>
  <w:style w:type="character" w:customStyle="1" w:styleId="Nevyeenzmnka1">
    <w:name w:val="Nevyřešená zmínka1"/>
    <w:uiPriority w:val="99"/>
    <w:semiHidden/>
    <w:unhideWhenUsed/>
    <w:rsid w:val="005E1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6876">
      <w:bodyDiv w:val="1"/>
      <w:marLeft w:val="0"/>
      <w:marRight w:val="0"/>
      <w:marTop w:val="0"/>
      <w:marBottom w:val="0"/>
      <w:divBdr>
        <w:top w:val="none" w:sz="0" w:space="0" w:color="auto"/>
        <w:left w:val="none" w:sz="0" w:space="0" w:color="auto"/>
        <w:bottom w:val="none" w:sz="0" w:space="0" w:color="auto"/>
        <w:right w:val="none" w:sz="0" w:space="0" w:color="auto"/>
      </w:divBdr>
    </w:div>
    <w:div w:id="193420380">
      <w:bodyDiv w:val="1"/>
      <w:marLeft w:val="0"/>
      <w:marRight w:val="0"/>
      <w:marTop w:val="0"/>
      <w:marBottom w:val="0"/>
      <w:divBdr>
        <w:top w:val="none" w:sz="0" w:space="0" w:color="auto"/>
        <w:left w:val="none" w:sz="0" w:space="0" w:color="auto"/>
        <w:bottom w:val="none" w:sz="0" w:space="0" w:color="auto"/>
        <w:right w:val="none" w:sz="0" w:space="0" w:color="auto"/>
      </w:divBdr>
    </w:div>
    <w:div w:id="1420638258">
      <w:bodyDiv w:val="1"/>
      <w:marLeft w:val="0"/>
      <w:marRight w:val="0"/>
      <w:marTop w:val="0"/>
      <w:marBottom w:val="0"/>
      <w:divBdr>
        <w:top w:val="none" w:sz="0" w:space="0" w:color="auto"/>
        <w:left w:val="none" w:sz="0" w:space="0" w:color="auto"/>
        <w:bottom w:val="none" w:sz="0" w:space="0" w:color="auto"/>
        <w:right w:val="none" w:sz="0" w:space="0" w:color="auto"/>
      </w:divBdr>
    </w:div>
    <w:div w:id="1672104206">
      <w:bodyDiv w:val="1"/>
      <w:marLeft w:val="0"/>
      <w:marRight w:val="0"/>
      <w:marTop w:val="0"/>
      <w:marBottom w:val="0"/>
      <w:divBdr>
        <w:top w:val="none" w:sz="0" w:space="0" w:color="auto"/>
        <w:left w:val="none" w:sz="0" w:space="0" w:color="auto"/>
        <w:bottom w:val="none" w:sz="0" w:space="0" w:color="auto"/>
        <w:right w:val="none" w:sz="0" w:space="0" w:color="auto"/>
      </w:divBdr>
    </w:div>
    <w:div w:id="174255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kre@seznam.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2011-11-08T00:00:00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4685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5469</CharactersWithSpaces>
  <SharedDoc>false</SharedDoc>
  <HLinks>
    <vt:vector size="6" baseType="variant">
      <vt:variant>
        <vt:i4>5505074</vt:i4>
      </vt:variant>
      <vt:variant>
        <vt:i4>0</vt:i4>
      </vt:variant>
      <vt:variant>
        <vt:i4>0</vt:i4>
      </vt:variant>
      <vt:variant>
        <vt:i4>5</vt:i4>
      </vt:variant>
      <vt:variant>
        <vt:lpwstr>mailto:jan.kre@seznam.cz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Barman</dc:creator>
  <cp:keywords/>
  <dc:description/>
  <cp:lastModifiedBy>viznerova</cp:lastModifiedBy>
  <cp:revision>2</cp:revision>
  <cp:lastPrinted>2023-05-03T12:10:00Z</cp:lastPrinted>
  <dcterms:created xsi:type="dcterms:W3CDTF">2023-05-16T11:43:00Z</dcterms:created>
  <dcterms:modified xsi:type="dcterms:W3CDTF">2023-05-16T11:43:00Z</dcterms:modified>
</cp:coreProperties>
</file>