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D0AD" w14:textId="77777777" w:rsidR="007127D1" w:rsidRPr="00704995" w:rsidRDefault="007127D1" w:rsidP="007127D1">
      <w:pPr>
        <w:jc w:val="center"/>
        <w:rPr>
          <w:rFonts w:ascii="Garamond" w:hAnsi="Garamond"/>
          <w:b/>
          <w:sz w:val="32"/>
          <w:szCs w:val="32"/>
        </w:rPr>
      </w:pPr>
      <w:r w:rsidRPr="00704995">
        <w:rPr>
          <w:rFonts w:ascii="Garamond" w:hAnsi="Garamond"/>
          <w:b/>
          <w:sz w:val="32"/>
          <w:szCs w:val="32"/>
        </w:rPr>
        <w:t>Dohoda smluvních stran o narovnání</w:t>
      </w:r>
    </w:p>
    <w:p w14:paraId="62243CD1" w14:textId="2AFE91AA" w:rsidR="00AF2FB4" w:rsidRPr="00A260A3" w:rsidRDefault="00B44C37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AF2FB4" w:rsidRPr="00A260A3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Teplicích</w:t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  <w:t xml:space="preserve"> </w:t>
      </w:r>
    </w:p>
    <w:p w14:paraId="233E0926" w14:textId="6BDC4ABD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IČO: </w:t>
      </w:r>
      <w:r w:rsidR="00B44C37">
        <w:rPr>
          <w:rFonts w:ascii="Garamond" w:hAnsi="Garamond"/>
          <w:sz w:val="24"/>
          <w:szCs w:val="24"/>
        </w:rPr>
        <w:t>00024902</w:t>
      </w:r>
    </w:p>
    <w:p w14:paraId="6073C066" w14:textId="7CB61C5C" w:rsidR="00AF2FB4" w:rsidRDefault="00B44C37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Soudu 1450/11</w:t>
      </w:r>
    </w:p>
    <w:p w14:paraId="3FBACF79" w14:textId="156FE3A1" w:rsidR="00B44C37" w:rsidRPr="00A260A3" w:rsidRDefault="006104BB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416 64</w:t>
      </w:r>
      <w:r w:rsidR="00B44C37">
        <w:rPr>
          <w:rFonts w:ascii="Garamond" w:hAnsi="Garamond"/>
          <w:sz w:val="24"/>
          <w:szCs w:val="24"/>
        </w:rPr>
        <w:t xml:space="preserve">  Teplice</w:t>
      </w:r>
    </w:p>
    <w:p w14:paraId="53A8E178" w14:textId="28A40234" w:rsidR="00A0730A" w:rsidRPr="00A260A3" w:rsidRDefault="00732AD2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zastoupen: předsedkyní</w:t>
      </w:r>
      <w:r w:rsidR="00851214" w:rsidRPr="00A260A3">
        <w:rPr>
          <w:rFonts w:ascii="Garamond" w:hAnsi="Garamond"/>
          <w:sz w:val="24"/>
          <w:szCs w:val="24"/>
        </w:rPr>
        <w:t xml:space="preserve"> </w:t>
      </w:r>
      <w:r w:rsidR="00B44C37">
        <w:rPr>
          <w:rFonts w:ascii="Garamond" w:hAnsi="Garamond"/>
          <w:sz w:val="24"/>
          <w:szCs w:val="24"/>
        </w:rPr>
        <w:t xml:space="preserve">Okresního </w:t>
      </w:r>
      <w:r w:rsidRPr="00A260A3">
        <w:rPr>
          <w:rFonts w:ascii="Garamond" w:hAnsi="Garamond"/>
          <w:sz w:val="24"/>
          <w:szCs w:val="24"/>
        </w:rPr>
        <w:t>soudu v </w:t>
      </w:r>
      <w:r w:rsidR="00B44C37">
        <w:rPr>
          <w:rFonts w:ascii="Garamond" w:hAnsi="Garamond"/>
          <w:sz w:val="24"/>
          <w:szCs w:val="24"/>
        </w:rPr>
        <w:t>Teplicích</w:t>
      </w:r>
      <w:r w:rsidRPr="00A260A3">
        <w:rPr>
          <w:rFonts w:ascii="Garamond" w:hAnsi="Garamond"/>
          <w:sz w:val="24"/>
          <w:szCs w:val="24"/>
        </w:rPr>
        <w:t xml:space="preserve"> JUDr. </w:t>
      </w:r>
      <w:r w:rsidR="00B44C37">
        <w:rPr>
          <w:rFonts w:ascii="Garamond" w:hAnsi="Garamond"/>
          <w:sz w:val="24"/>
          <w:szCs w:val="24"/>
        </w:rPr>
        <w:t>Danou Kolářovou</w:t>
      </w:r>
    </w:p>
    <w:p w14:paraId="10DE9F53" w14:textId="77777777" w:rsidR="00553433" w:rsidRPr="00A260A3" w:rsidRDefault="00553433" w:rsidP="00AF2FB4">
      <w:pPr>
        <w:spacing w:after="0"/>
        <w:rPr>
          <w:rFonts w:ascii="Garamond" w:hAnsi="Garamond"/>
          <w:sz w:val="24"/>
          <w:szCs w:val="24"/>
        </w:rPr>
      </w:pPr>
    </w:p>
    <w:p w14:paraId="4792E7C0" w14:textId="77777777" w:rsidR="009312BF" w:rsidRPr="00A260A3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a</w:t>
      </w:r>
    </w:p>
    <w:p w14:paraId="69D19E38" w14:textId="3A528A1A" w:rsidR="009312BF" w:rsidRPr="00A260A3" w:rsidRDefault="00145AAA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+ M </w:t>
      </w:r>
      <w:proofErr w:type="spellStart"/>
      <w:r>
        <w:rPr>
          <w:rFonts w:ascii="Garamond" w:hAnsi="Garamond"/>
          <w:b/>
          <w:sz w:val="24"/>
          <w:szCs w:val="24"/>
        </w:rPr>
        <w:t>Logictics</w:t>
      </w:r>
      <w:proofErr w:type="spellEnd"/>
      <w:r>
        <w:rPr>
          <w:rFonts w:ascii="Garamond" w:hAnsi="Garamond"/>
          <w:b/>
          <w:sz w:val="24"/>
          <w:szCs w:val="24"/>
        </w:rPr>
        <w:t>, s. r. o.</w:t>
      </w:r>
    </w:p>
    <w:p w14:paraId="21A27716" w14:textId="64BA6427" w:rsidR="00E3157D" w:rsidRDefault="00564110" w:rsidP="00671D90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IČO: </w:t>
      </w:r>
      <w:r w:rsidR="00145AAA">
        <w:rPr>
          <w:rFonts w:ascii="Garamond" w:hAnsi="Garamond"/>
          <w:sz w:val="24"/>
          <w:szCs w:val="24"/>
        </w:rPr>
        <w:t>28650808</w:t>
      </w:r>
    </w:p>
    <w:p w14:paraId="536D782C" w14:textId="6D82B7CB" w:rsidR="00685E0E" w:rsidRDefault="00145AAA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Gorkého 621/26</w:t>
      </w:r>
    </w:p>
    <w:p w14:paraId="47A775E7" w14:textId="1FDB9C10" w:rsidR="005642F4" w:rsidRDefault="00145AAA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702 00 Ostrava</w:t>
      </w:r>
    </w:p>
    <w:p w14:paraId="59101E0D" w14:textId="5BD5123E" w:rsidR="00E2643B" w:rsidRPr="00A260A3" w:rsidRDefault="00450043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2643B">
        <w:rPr>
          <w:rFonts w:ascii="Garamond" w:hAnsi="Garamond"/>
          <w:sz w:val="24"/>
          <w:szCs w:val="24"/>
        </w:rPr>
        <w:t>astoupena</w:t>
      </w:r>
      <w:r>
        <w:rPr>
          <w:rFonts w:ascii="Garamond" w:hAnsi="Garamond"/>
          <w:sz w:val="24"/>
          <w:szCs w:val="24"/>
        </w:rPr>
        <w:t xml:space="preserve">: </w:t>
      </w:r>
      <w:r w:rsidR="00145AAA">
        <w:rPr>
          <w:rFonts w:ascii="Garamond" w:hAnsi="Garamond"/>
          <w:sz w:val="24"/>
          <w:szCs w:val="24"/>
        </w:rPr>
        <w:t>jednatelem společnosti Davidem Ševčíkem</w:t>
      </w:r>
    </w:p>
    <w:p w14:paraId="586AA049" w14:textId="77777777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14:paraId="0D93E976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I.</w:t>
      </w:r>
    </w:p>
    <w:p w14:paraId="7E701EA4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Předmět dohody</w:t>
      </w:r>
    </w:p>
    <w:p w14:paraId="2E54846C" w14:textId="3B10554E" w:rsidR="003513B3" w:rsidRPr="00A260A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shodně </w:t>
      </w:r>
      <w:r w:rsidR="0002215B" w:rsidRPr="00A260A3">
        <w:rPr>
          <w:rFonts w:ascii="Garamond" w:hAnsi="Garamond"/>
          <w:sz w:val="24"/>
          <w:szCs w:val="24"/>
        </w:rPr>
        <w:t>prohlašují, že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CB1272" w:rsidRPr="00A260A3">
        <w:rPr>
          <w:rFonts w:ascii="Garamond" w:hAnsi="Garamond"/>
          <w:sz w:val="24"/>
          <w:szCs w:val="24"/>
        </w:rPr>
        <w:t xml:space="preserve">mezi </w:t>
      </w:r>
      <w:r w:rsidR="00671D90">
        <w:rPr>
          <w:rFonts w:ascii="Garamond" w:hAnsi="Garamond"/>
          <w:sz w:val="24"/>
          <w:szCs w:val="24"/>
        </w:rPr>
        <w:t>nimi došlo</w:t>
      </w:r>
      <w:r w:rsidR="00CB1272" w:rsidRPr="00A260A3">
        <w:rPr>
          <w:rFonts w:ascii="Garamond" w:hAnsi="Garamond"/>
          <w:sz w:val="24"/>
          <w:szCs w:val="24"/>
        </w:rPr>
        <w:t xml:space="preserve"> </w:t>
      </w:r>
      <w:r w:rsidR="00766CED" w:rsidRPr="00A260A3">
        <w:rPr>
          <w:rFonts w:ascii="Garamond" w:hAnsi="Garamond"/>
          <w:sz w:val="24"/>
          <w:szCs w:val="24"/>
        </w:rPr>
        <w:t xml:space="preserve">dne </w:t>
      </w:r>
      <w:r w:rsidR="00671D90">
        <w:rPr>
          <w:rFonts w:ascii="Garamond" w:hAnsi="Garamond"/>
          <w:sz w:val="24"/>
          <w:szCs w:val="24"/>
        </w:rPr>
        <w:t>13. 10. 2021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671D90">
        <w:rPr>
          <w:rFonts w:ascii="Garamond" w:hAnsi="Garamond"/>
          <w:sz w:val="24"/>
          <w:szCs w:val="24"/>
        </w:rPr>
        <w:t xml:space="preserve">k objednávce </w:t>
      </w:r>
      <w:r w:rsidR="00450043">
        <w:rPr>
          <w:rFonts w:ascii="Garamond" w:hAnsi="Garamond"/>
          <w:sz w:val="24"/>
          <w:szCs w:val="24"/>
        </w:rPr>
        <w:br/>
      </w:r>
      <w:r w:rsidR="00671D90">
        <w:rPr>
          <w:rFonts w:ascii="Garamond" w:hAnsi="Garamond"/>
          <w:sz w:val="24"/>
          <w:szCs w:val="24"/>
        </w:rPr>
        <w:t>č. 2021/OBJ/55 a její akceptac</w:t>
      </w:r>
      <w:r w:rsidR="00E2643B">
        <w:rPr>
          <w:rFonts w:ascii="Garamond" w:hAnsi="Garamond"/>
          <w:sz w:val="24"/>
          <w:szCs w:val="24"/>
        </w:rPr>
        <w:t>i</w:t>
      </w:r>
      <w:r w:rsidR="00677B92" w:rsidRPr="00A260A3">
        <w:rPr>
          <w:rFonts w:ascii="Garamond" w:hAnsi="Garamond"/>
          <w:sz w:val="24"/>
          <w:szCs w:val="24"/>
        </w:rPr>
        <w:t xml:space="preserve"> </w:t>
      </w:r>
      <w:r w:rsidR="003659D3" w:rsidRPr="00A260A3">
        <w:rPr>
          <w:rFonts w:ascii="Garamond" w:hAnsi="Garamond"/>
          <w:sz w:val="24"/>
          <w:szCs w:val="24"/>
        </w:rPr>
        <w:t xml:space="preserve">na </w:t>
      </w:r>
      <w:r w:rsidR="00671D90">
        <w:rPr>
          <w:rFonts w:ascii="Garamond" w:hAnsi="Garamond"/>
          <w:sz w:val="24"/>
          <w:szCs w:val="24"/>
        </w:rPr>
        <w:t>nákup kancelářského papíru</w:t>
      </w:r>
      <w:r w:rsidR="00A61849">
        <w:rPr>
          <w:rFonts w:ascii="Garamond" w:hAnsi="Garamond"/>
          <w:sz w:val="24"/>
          <w:szCs w:val="24"/>
        </w:rPr>
        <w:t>.</w:t>
      </w:r>
      <w:r w:rsidR="003659D3" w:rsidRPr="00A260A3">
        <w:rPr>
          <w:rFonts w:ascii="Garamond" w:hAnsi="Garamond"/>
          <w:sz w:val="24"/>
          <w:szCs w:val="24"/>
        </w:rPr>
        <w:t xml:space="preserve"> </w:t>
      </w:r>
      <w:r w:rsidR="003513B3" w:rsidRPr="00A260A3">
        <w:rPr>
          <w:rFonts w:ascii="Garamond" w:hAnsi="Garamond"/>
          <w:sz w:val="24"/>
          <w:szCs w:val="24"/>
        </w:rPr>
        <w:t>Celková výše</w:t>
      </w:r>
      <w:r w:rsidR="00674564" w:rsidRPr="00A260A3">
        <w:rPr>
          <w:rFonts w:ascii="Garamond" w:hAnsi="Garamond"/>
          <w:sz w:val="24"/>
          <w:szCs w:val="24"/>
        </w:rPr>
        <w:t xml:space="preserve"> </w:t>
      </w:r>
      <w:r w:rsidR="003659D3" w:rsidRPr="00A260A3">
        <w:rPr>
          <w:rFonts w:ascii="Garamond" w:hAnsi="Garamond"/>
          <w:sz w:val="24"/>
          <w:szCs w:val="24"/>
        </w:rPr>
        <w:t xml:space="preserve">objednávky byla </w:t>
      </w:r>
      <w:r w:rsidR="00671D90">
        <w:rPr>
          <w:rFonts w:ascii="Garamond" w:hAnsi="Garamond"/>
          <w:sz w:val="24"/>
          <w:szCs w:val="24"/>
        </w:rPr>
        <w:t>93 845,50</w:t>
      </w:r>
      <w:r w:rsidR="003659D3" w:rsidRPr="00A260A3">
        <w:rPr>
          <w:rFonts w:ascii="Garamond" w:hAnsi="Garamond"/>
          <w:sz w:val="24"/>
          <w:szCs w:val="24"/>
        </w:rPr>
        <w:t xml:space="preserve"> Kč</w:t>
      </w:r>
      <w:r w:rsidR="00671D90">
        <w:rPr>
          <w:rFonts w:ascii="Garamond" w:hAnsi="Garamond"/>
          <w:sz w:val="24"/>
          <w:szCs w:val="24"/>
        </w:rPr>
        <w:t xml:space="preserve"> bez DPH a 113 553,06 Kč vč. DPH</w:t>
      </w:r>
      <w:r w:rsidR="00450043">
        <w:rPr>
          <w:rFonts w:ascii="Garamond" w:hAnsi="Garamond"/>
          <w:sz w:val="24"/>
          <w:szCs w:val="24"/>
        </w:rPr>
        <w:t xml:space="preserve">. Objednávka byla akceptována taktéž 13. 10. 2021 </w:t>
      </w:r>
      <w:r w:rsidR="00E2643B">
        <w:rPr>
          <w:rFonts w:ascii="Garamond" w:hAnsi="Garamond"/>
          <w:sz w:val="24"/>
          <w:szCs w:val="24"/>
        </w:rPr>
        <w:t>a plnění bylo poskytnuto 19. 10. 2021.</w:t>
      </w:r>
    </w:p>
    <w:p w14:paraId="4D312751" w14:textId="41EDEFE6" w:rsidR="00A91C17" w:rsidRPr="00A260A3" w:rsidRDefault="00766CED" w:rsidP="00A91C17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Vzhledem</w:t>
      </w:r>
      <w:r w:rsidR="00A91C17" w:rsidRPr="00A260A3">
        <w:rPr>
          <w:rFonts w:ascii="Garamond" w:hAnsi="Garamond"/>
          <w:sz w:val="24"/>
          <w:szCs w:val="24"/>
        </w:rPr>
        <w:t xml:space="preserve"> k tomu, že</w:t>
      </w:r>
      <w:r w:rsidR="00677B92" w:rsidRPr="00A260A3">
        <w:rPr>
          <w:rFonts w:ascii="Garamond" w:hAnsi="Garamond"/>
          <w:sz w:val="24"/>
          <w:szCs w:val="24"/>
        </w:rPr>
        <w:t xml:space="preserve"> </w:t>
      </w:r>
      <w:r w:rsidR="00A61849" w:rsidRPr="00A260A3">
        <w:rPr>
          <w:rFonts w:ascii="Garamond" w:hAnsi="Garamond"/>
          <w:sz w:val="24"/>
          <w:szCs w:val="24"/>
        </w:rPr>
        <w:t xml:space="preserve">v registru smluv </w:t>
      </w:r>
      <w:r w:rsidR="00677B92" w:rsidRPr="00A260A3">
        <w:rPr>
          <w:rFonts w:ascii="Garamond" w:hAnsi="Garamond"/>
          <w:sz w:val="24"/>
          <w:szCs w:val="24"/>
        </w:rPr>
        <w:t>došlo k</w:t>
      </w:r>
      <w:r w:rsidR="00A61849">
        <w:rPr>
          <w:rFonts w:ascii="Garamond" w:hAnsi="Garamond"/>
          <w:sz w:val="24"/>
          <w:szCs w:val="24"/>
        </w:rPr>
        <w:t> </w:t>
      </w:r>
      <w:r w:rsidR="00677B92" w:rsidRPr="00A260A3">
        <w:rPr>
          <w:rFonts w:ascii="Garamond" w:hAnsi="Garamond"/>
          <w:sz w:val="24"/>
          <w:szCs w:val="24"/>
        </w:rPr>
        <w:t>uveřejnění</w:t>
      </w:r>
      <w:r w:rsidR="00A61849">
        <w:rPr>
          <w:rFonts w:ascii="Garamond" w:hAnsi="Garamond"/>
          <w:sz w:val="24"/>
          <w:szCs w:val="24"/>
        </w:rPr>
        <w:t xml:space="preserve"> </w:t>
      </w:r>
      <w:r w:rsidR="00671D90">
        <w:rPr>
          <w:rFonts w:ascii="Garamond" w:hAnsi="Garamond"/>
          <w:sz w:val="24"/>
          <w:szCs w:val="24"/>
        </w:rPr>
        <w:t>objednávky 2021/OBJ/55 a její a</w:t>
      </w:r>
      <w:r w:rsidR="00E2643B">
        <w:rPr>
          <w:rFonts w:ascii="Garamond" w:hAnsi="Garamond"/>
          <w:sz w:val="24"/>
          <w:szCs w:val="24"/>
        </w:rPr>
        <w:t>k</w:t>
      </w:r>
      <w:r w:rsidR="00671D90">
        <w:rPr>
          <w:rFonts w:ascii="Garamond" w:hAnsi="Garamond"/>
          <w:sz w:val="24"/>
          <w:szCs w:val="24"/>
        </w:rPr>
        <w:t>ceptace</w:t>
      </w:r>
      <w:r w:rsidR="00A61849">
        <w:rPr>
          <w:rFonts w:ascii="Garamond" w:hAnsi="Garamond"/>
          <w:sz w:val="24"/>
          <w:szCs w:val="24"/>
        </w:rPr>
        <w:t xml:space="preserve"> ve špatném formátu</w:t>
      </w:r>
      <w:r w:rsidR="00677B92" w:rsidRPr="00A260A3">
        <w:rPr>
          <w:rFonts w:ascii="Garamond" w:hAnsi="Garamond"/>
          <w:sz w:val="24"/>
          <w:szCs w:val="24"/>
        </w:rPr>
        <w:t xml:space="preserve">, bude tato skutečnost napravena jejím </w:t>
      </w:r>
      <w:r w:rsidR="00A61849">
        <w:rPr>
          <w:rFonts w:ascii="Garamond" w:hAnsi="Garamond"/>
          <w:sz w:val="24"/>
          <w:szCs w:val="24"/>
        </w:rPr>
        <w:t>opětovným</w:t>
      </w:r>
      <w:r w:rsidR="00677B92" w:rsidRPr="00A260A3">
        <w:rPr>
          <w:rFonts w:ascii="Garamond" w:hAnsi="Garamond"/>
          <w:sz w:val="24"/>
          <w:szCs w:val="24"/>
        </w:rPr>
        <w:t xml:space="preserve"> uveřejněním</w:t>
      </w:r>
      <w:r w:rsidR="00A61849">
        <w:rPr>
          <w:rFonts w:ascii="Garamond" w:hAnsi="Garamond"/>
          <w:sz w:val="24"/>
          <w:szCs w:val="24"/>
        </w:rPr>
        <w:t xml:space="preserve"> ve správném formátu, včetně uveřejnění této dohody.</w:t>
      </w:r>
    </w:p>
    <w:p w14:paraId="7B68ED09" w14:textId="67968B9A" w:rsidR="00766CED" w:rsidRPr="00A260A3" w:rsidRDefault="00766CED" w:rsidP="00A91C17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035A6F41" w14:textId="77777777" w:rsidR="00901811" w:rsidRPr="00A260A3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II.</w:t>
      </w:r>
    </w:p>
    <w:p w14:paraId="3F6AC331" w14:textId="77777777" w:rsidR="00901811" w:rsidRPr="00A260A3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Dohoda</w:t>
      </w:r>
    </w:p>
    <w:p w14:paraId="7DCEF993" w14:textId="29EF4A23" w:rsidR="00766CED" w:rsidRPr="00A260A3" w:rsidRDefault="00052485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Smluvní s</w:t>
      </w:r>
      <w:r w:rsidR="00766CED" w:rsidRPr="00A260A3">
        <w:rPr>
          <w:rFonts w:ascii="Garamond" w:hAnsi="Garamond"/>
          <w:sz w:val="24"/>
          <w:szCs w:val="24"/>
        </w:rPr>
        <w:t>trany shodně prohlašují, že to, co si</w:t>
      </w:r>
      <w:r w:rsidR="00677B92" w:rsidRPr="00A260A3">
        <w:rPr>
          <w:rFonts w:ascii="Garamond" w:hAnsi="Garamond"/>
          <w:sz w:val="24"/>
          <w:szCs w:val="24"/>
        </w:rPr>
        <w:t xml:space="preserve"> v</w:t>
      </w:r>
      <w:r w:rsidR="00E2643B">
        <w:rPr>
          <w:rFonts w:ascii="Garamond" w:hAnsi="Garamond"/>
          <w:sz w:val="24"/>
          <w:szCs w:val="24"/>
        </w:rPr>
        <w:t xml:space="preserve"> objednávce </w:t>
      </w:r>
      <w:r w:rsidR="00766CED" w:rsidRPr="00A260A3">
        <w:rPr>
          <w:rFonts w:ascii="Garamond" w:hAnsi="Garamond"/>
          <w:sz w:val="24"/>
          <w:szCs w:val="24"/>
        </w:rPr>
        <w:t>ujednaly a mělo již být splněno, oběma stranami splněno</w:t>
      </w:r>
      <w:r w:rsidR="0087395C" w:rsidRPr="00A260A3">
        <w:rPr>
          <w:rFonts w:ascii="Garamond" w:hAnsi="Garamond"/>
          <w:sz w:val="24"/>
          <w:szCs w:val="24"/>
        </w:rPr>
        <w:t xml:space="preserve"> bylo a plnění již splatné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87395C" w:rsidRPr="00A260A3">
        <w:rPr>
          <w:rFonts w:ascii="Garamond" w:hAnsi="Garamond"/>
          <w:sz w:val="24"/>
          <w:szCs w:val="24"/>
        </w:rPr>
        <w:t>bylo oběma stranami poskytnuto</w:t>
      </w:r>
      <w:r w:rsidR="00766CED" w:rsidRPr="00A260A3">
        <w:rPr>
          <w:rFonts w:ascii="Garamond" w:hAnsi="Garamond"/>
          <w:sz w:val="24"/>
          <w:szCs w:val="24"/>
        </w:rPr>
        <w:t xml:space="preserve">. </w:t>
      </w:r>
    </w:p>
    <w:p w14:paraId="08498740" w14:textId="678A337E" w:rsidR="00766CED" w:rsidRPr="00A260A3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Aby však předešly případným sporům či vzniku sankčních a jiných i bezesmluvních nároků, narovnávají všechny nároky, které vznikly či vzniknout mohly v souvislosti s dříve uzavřenou a výše citovanou </w:t>
      </w:r>
      <w:r w:rsidR="00A91C17" w:rsidRPr="00A260A3">
        <w:rPr>
          <w:rFonts w:ascii="Garamond" w:hAnsi="Garamond"/>
          <w:sz w:val="24"/>
          <w:szCs w:val="24"/>
        </w:rPr>
        <w:t>objednávkou</w:t>
      </w:r>
      <w:r w:rsidRPr="00A260A3">
        <w:rPr>
          <w:rFonts w:ascii="Garamond" w:hAnsi="Garamond"/>
          <w:sz w:val="24"/>
          <w:szCs w:val="24"/>
        </w:rPr>
        <w:t xml:space="preserve"> takto:</w:t>
      </w:r>
    </w:p>
    <w:p w14:paraId="07D645B2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423C6DEB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2351A950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0ED92CD8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lastRenderedPageBreak/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A260A3">
        <w:rPr>
          <w:rFonts w:ascii="Garamond" w:hAnsi="Garamond"/>
          <w:sz w:val="24"/>
          <w:szCs w:val="24"/>
        </w:rPr>
        <w:t>mohly, ale</w:t>
      </w:r>
      <w:r w:rsidRPr="00A260A3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3C9A1896" w14:textId="77777777" w:rsidR="0087395C" w:rsidRPr="00A260A3" w:rsidRDefault="0087395C" w:rsidP="0005248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14:paraId="7EADFC38" w14:textId="77777777" w:rsidR="00901811" w:rsidRPr="00A260A3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III.</w:t>
      </w:r>
    </w:p>
    <w:p w14:paraId="73B1E65A" w14:textId="77777777" w:rsidR="00901811" w:rsidRPr="00A260A3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Závěrečná ustanovení</w:t>
      </w:r>
    </w:p>
    <w:p w14:paraId="0ADF0E33" w14:textId="4E564874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Dohoda je vyhotovena</w:t>
      </w:r>
      <w:r w:rsidR="00E37700" w:rsidRPr="00A260A3">
        <w:rPr>
          <w:rFonts w:ascii="Garamond" w:hAnsi="Garamond"/>
          <w:sz w:val="24"/>
          <w:szCs w:val="24"/>
        </w:rPr>
        <w:t xml:space="preserve"> ve</w:t>
      </w:r>
      <w:r w:rsidRPr="00A260A3">
        <w:rPr>
          <w:rFonts w:ascii="Garamond" w:hAnsi="Garamond"/>
          <w:sz w:val="24"/>
          <w:szCs w:val="24"/>
        </w:rPr>
        <w:t xml:space="preserve"> </w:t>
      </w:r>
      <w:r w:rsidR="00A61849">
        <w:rPr>
          <w:rFonts w:ascii="Garamond" w:hAnsi="Garamond"/>
          <w:sz w:val="24"/>
          <w:szCs w:val="24"/>
        </w:rPr>
        <w:t>dvou</w:t>
      </w:r>
      <w:r w:rsidRPr="00A260A3">
        <w:rPr>
          <w:rFonts w:ascii="Garamond" w:hAnsi="Garamond"/>
          <w:sz w:val="24"/>
          <w:szCs w:val="24"/>
        </w:rPr>
        <w:t xml:space="preserve"> stejnopisech, z nichž každá ze smluvních stran obdrží </w:t>
      </w:r>
      <w:r w:rsidR="00A61849">
        <w:rPr>
          <w:rFonts w:ascii="Garamond" w:hAnsi="Garamond"/>
          <w:sz w:val="24"/>
          <w:szCs w:val="24"/>
        </w:rPr>
        <w:t>jedno</w:t>
      </w:r>
      <w:r w:rsidRPr="00A260A3">
        <w:rPr>
          <w:rFonts w:ascii="Garamond" w:hAnsi="Garamond"/>
          <w:sz w:val="24"/>
          <w:szCs w:val="24"/>
        </w:rPr>
        <w:t xml:space="preserve"> vyhotovení. </w:t>
      </w:r>
    </w:p>
    <w:p w14:paraId="2A30659D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14:paraId="1DB6FC86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14:paraId="100254E8" w14:textId="77777777" w:rsidR="004B2EA3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A260A3">
        <w:rPr>
          <w:rFonts w:ascii="Garamond" w:hAnsi="Garamond"/>
          <w:sz w:val="24"/>
          <w:szCs w:val="24"/>
        </w:rPr>
        <w:t xml:space="preserve"> </w:t>
      </w:r>
    </w:p>
    <w:p w14:paraId="448012E9" w14:textId="77777777" w:rsidR="00901811" w:rsidRPr="00A260A3" w:rsidRDefault="00E37700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Uživatel</w:t>
      </w:r>
      <w:r w:rsidR="00901811" w:rsidRPr="00A260A3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14:paraId="00624B31" w14:textId="77777777" w:rsidR="00901811" w:rsidRPr="00A260A3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55EB4268" w14:textId="77777777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3D5F850C" w14:textId="4D7D5528"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</w:t>
      </w:r>
      <w:r w:rsidR="00B47270">
        <w:rPr>
          <w:rFonts w:ascii="Garamond" w:hAnsi="Garamond"/>
          <w:sz w:val="24"/>
          <w:szCs w:val="24"/>
        </w:rPr>
        <w:t> </w:t>
      </w:r>
      <w:r w:rsidR="00005326" w:rsidRPr="00A260A3">
        <w:rPr>
          <w:rFonts w:ascii="Garamond" w:hAnsi="Garamond"/>
          <w:sz w:val="24"/>
          <w:szCs w:val="24"/>
        </w:rPr>
        <w:t>Teplicích</w:t>
      </w:r>
      <w:r w:rsidR="00B47270">
        <w:rPr>
          <w:rFonts w:ascii="Garamond" w:hAnsi="Garamond"/>
          <w:sz w:val="24"/>
          <w:szCs w:val="24"/>
        </w:rPr>
        <w:t>,</w:t>
      </w:r>
      <w:r w:rsidRPr="00A260A3">
        <w:rPr>
          <w:rFonts w:ascii="Garamond" w:hAnsi="Garamond"/>
          <w:sz w:val="24"/>
          <w:szCs w:val="24"/>
        </w:rPr>
        <w:t xml:space="preserve"> dne </w:t>
      </w:r>
      <w:r w:rsidR="00B47270">
        <w:rPr>
          <w:rFonts w:ascii="Garamond" w:hAnsi="Garamond"/>
          <w:sz w:val="24"/>
          <w:szCs w:val="24"/>
        </w:rPr>
        <w:t>dle data elektronického podpisu</w:t>
      </w:r>
      <w:r w:rsidR="00397609">
        <w:rPr>
          <w:rFonts w:ascii="Garamond" w:hAnsi="Garamond"/>
          <w:sz w:val="24"/>
          <w:szCs w:val="24"/>
        </w:rPr>
        <w:t>, tj. 4. 5. 2023.</w:t>
      </w:r>
    </w:p>
    <w:p w14:paraId="5C38AB22" w14:textId="77777777" w:rsidR="00397609" w:rsidRPr="00A260A3" w:rsidRDefault="00397609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147FE97D" w14:textId="77777777" w:rsidR="00CE4B09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0A2D28DF" w14:textId="2B554AB9" w:rsidR="00CE4B09" w:rsidRPr="00A260A3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Za odběratele: </w:t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="00E827E4" w:rsidRPr="00A260A3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 xml:space="preserve">Za dodavatele: </w:t>
      </w:r>
    </w:p>
    <w:p w14:paraId="32429E84" w14:textId="77777777" w:rsidR="00B47270" w:rsidRDefault="00B47270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</w:p>
    <w:p w14:paraId="52563CA6" w14:textId="77777777" w:rsidR="00B47270" w:rsidRDefault="00B47270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</w:p>
    <w:p w14:paraId="135F5AF7" w14:textId="23565F76" w:rsidR="00B47270" w:rsidRPr="00A260A3" w:rsidRDefault="00CE4B09" w:rsidP="00B47270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 xml:space="preserve">Česká republika </w:t>
      </w:r>
      <w:r w:rsidR="00C228F1" w:rsidRPr="00A260A3">
        <w:rPr>
          <w:rFonts w:ascii="Garamond" w:hAnsi="Garamond"/>
          <w:b/>
          <w:sz w:val="24"/>
          <w:szCs w:val="24"/>
        </w:rPr>
        <w:tab/>
      </w:r>
      <w:r w:rsidR="00B47270">
        <w:rPr>
          <w:rFonts w:ascii="Garamond" w:hAnsi="Garamond"/>
          <w:b/>
          <w:sz w:val="24"/>
          <w:szCs w:val="24"/>
        </w:rPr>
        <w:t xml:space="preserve">            </w:t>
      </w:r>
      <w:r w:rsidR="00450043">
        <w:rPr>
          <w:rFonts w:ascii="Garamond" w:hAnsi="Garamond"/>
          <w:b/>
          <w:sz w:val="24"/>
          <w:szCs w:val="24"/>
        </w:rPr>
        <w:t xml:space="preserve">Z + M </w:t>
      </w:r>
      <w:proofErr w:type="spellStart"/>
      <w:r w:rsidR="00450043">
        <w:rPr>
          <w:rFonts w:ascii="Garamond" w:hAnsi="Garamond"/>
          <w:b/>
          <w:sz w:val="24"/>
          <w:szCs w:val="24"/>
        </w:rPr>
        <w:t>Logisistics</w:t>
      </w:r>
      <w:proofErr w:type="spellEnd"/>
      <w:r w:rsidR="00450043">
        <w:rPr>
          <w:rFonts w:ascii="Garamond" w:hAnsi="Garamond"/>
          <w:b/>
          <w:sz w:val="24"/>
          <w:szCs w:val="24"/>
        </w:rPr>
        <w:t>, spol s r. o.</w:t>
      </w:r>
      <w:r w:rsidR="00B47270">
        <w:rPr>
          <w:rFonts w:ascii="Garamond" w:hAnsi="Garamond"/>
          <w:b/>
          <w:sz w:val="24"/>
          <w:szCs w:val="24"/>
        </w:rPr>
        <w:t xml:space="preserve"> </w:t>
      </w:r>
    </w:p>
    <w:p w14:paraId="7D48927D" w14:textId="5295B570" w:rsidR="00CE4B09" w:rsidRPr="00A260A3" w:rsidRDefault="00677B9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Okresní s</w:t>
      </w:r>
      <w:r w:rsidR="00CE4B09" w:rsidRPr="00A260A3">
        <w:rPr>
          <w:rFonts w:ascii="Garamond" w:hAnsi="Garamond"/>
          <w:b/>
          <w:sz w:val="24"/>
          <w:szCs w:val="24"/>
        </w:rPr>
        <w:t>oud v </w:t>
      </w:r>
      <w:r w:rsidRPr="00A260A3">
        <w:rPr>
          <w:rFonts w:ascii="Garamond" w:hAnsi="Garamond"/>
          <w:b/>
          <w:sz w:val="24"/>
          <w:szCs w:val="24"/>
        </w:rPr>
        <w:t>Teplicích</w:t>
      </w:r>
      <w:r w:rsidR="008B486D" w:rsidRPr="00A260A3">
        <w:rPr>
          <w:rFonts w:ascii="Garamond" w:hAnsi="Garamond"/>
          <w:b/>
          <w:sz w:val="24"/>
          <w:szCs w:val="24"/>
        </w:rPr>
        <w:tab/>
      </w:r>
      <w:r w:rsidR="00E827E4" w:rsidRPr="00A260A3">
        <w:rPr>
          <w:rFonts w:ascii="Garamond" w:hAnsi="Garamond"/>
          <w:b/>
          <w:sz w:val="24"/>
          <w:szCs w:val="24"/>
        </w:rPr>
        <w:tab/>
      </w:r>
      <w:r w:rsidR="00450043">
        <w:rPr>
          <w:rFonts w:ascii="Garamond" w:hAnsi="Garamond"/>
          <w:b/>
          <w:sz w:val="24"/>
          <w:szCs w:val="24"/>
        </w:rPr>
        <w:t>David Ševčík</w:t>
      </w:r>
    </w:p>
    <w:p w14:paraId="26B483F1" w14:textId="5591582E" w:rsidR="00B47270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Jméno, příjmení: </w:t>
      </w:r>
      <w:r w:rsidR="00052485" w:rsidRPr="00A260A3">
        <w:rPr>
          <w:rFonts w:ascii="Garamond" w:hAnsi="Garamond"/>
          <w:sz w:val="24"/>
          <w:szCs w:val="24"/>
        </w:rPr>
        <w:t xml:space="preserve">JUDr. </w:t>
      </w:r>
      <w:r w:rsidR="00005326" w:rsidRPr="00A260A3">
        <w:rPr>
          <w:rFonts w:ascii="Garamond" w:hAnsi="Garamond"/>
          <w:sz w:val="24"/>
          <w:szCs w:val="24"/>
        </w:rPr>
        <w:t>Dana Kolářová</w:t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  <w:r w:rsidR="00450043">
        <w:rPr>
          <w:rFonts w:ascii="Garamond" w:hAnsi="Garamond"/>
          <w:sz w:val="24"/>
          <w:szCs w:val="24"/>
        </w:rPr>
        <w:t>jednatel společnosti</w:t>
      </w:r>
    </w:p>
    <w:p w14:paraId="07ED7AE2" w14:textId="20BD40A8"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Funkce: </w:t>
      </w:r>
      <w:r w:rsidR="00052485" w:rsidRPr="00A260A3">
        <w:rPr>
          <w:rFonts w:ascii="Garamond" w:hAnsi="Garamond"/>
          <w:sz w:val="24"/>
          <w:szCs w:val="24"/>
        </w:rPr>
        <w:t>předsedkyně soudu</w:t>
      </w:r>
      <w:r w:rsidR="00CF204E" w:rsidRPr="00A260A3">
        <w:rPr>
          <w:rFonts w:ascii="Garamond" w:hAnsi="Garamond"/>
          <w:sz w:val="24"/>
          <w:szCs w:val="24"/>
        </w:rPr>
        <w:tab/>
      </w:r>
      <w:r w:rsidR="00CF204E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</w:p>
    <w:p w14:paraId="17662EBF" w14:textId="461C1454" w:rsidR="00B47270" w:rsidRDefault="00B47270" w:rsidP="00E37700">
      <w:pPr>
        <w:spacing w:before="120" w:after="120"/>
        <w:rPr>
          <w:rFonts w:ascii="Garamond" w:hAnsi="Garamond"/>
          <w:sz w:val="24"/>
          <w:szCs w:val="24"/>
        </w:rPr>
      </w:pPr>
    </w:p>
    <w:p w14:paraId="5E6AC9C8" w14:textId="5BFBFCE0" w:rsidR="00B47270" w:rsidRPr="00A260A3" w:rsidRDefault="00B47270" w:rsidP="00E2643B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B47270" w:rsidRPr="00A260A3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D"/>
    <w:rsid w:val="00005326"/>
    <w:rsid w:val="00014D1C"/>
    <w:rsid w:val="0002215B"/>
    <w:rsid w:val="00052485"/>
    <w:rsid w:val="000815DF"/>
    <w:rsid w:val="000E3341"/>
    <w:rsid w:val="000F2197"/>
    <w:rsid w:val="0012110E"/>
    <w:rsid w:val="00122710"/>
    <w:rsid w:val="00145AAA"/>
    <w:rsid w:val="001540D1"/>
    <w:rsid w:val="0017765A"/>
    <w:rsid w:val="001B6EC2"/>
    <w:rsid w:val="001D05D0"/>
    <w:rsid w:val="001E3EFD"/>
    <w:rsid w:val="003513B3"/>
    <w:rsid w:val="003659D3"/>
    <w:rsid w:val="003936EF"/>
    <w:rsid w:val="00394FCA"/>
    <w:rsid w:val="00397609"/>
    <w:rsid w:val="003C0728"/>
    <w:rsid w:val="00404792"/>
    <w:rsid w:val="00450043"/>
    <w:rsid w:val="004B2EA3"/>
    <w:rsid w:val="005523B7"/>
    <w:rsid w:val="00553433"/>
    <w:rsid w:val="00564110"/>
    <w:rsid w:val="005642F4"/>
    <w:rsid w:val="00574183"/>
    <w:rsid w:val="005C7E3C"/>
    <w:rsid w:val="005D361E"/>
    <w:rsid w:val="006104BB"/>
    <w:rsid w:val="006318CB"/>
    <w:rsid w:val="00671D90"/>
    <w:rsid w:val="00674564"/>
    <w:rsid w:val="00677B92"/>
    <w:rsid w:val="00685E0E"/>
    <w:rsid w:val="006C5CB9"/>
    <w:rsid w:val="006F7072"/>
    <w:rsid w:val="006F7AC8"/>
    <w:rsid w:val="007127D1"/>
    <w:rsid w:val="0071595B"/>
    <w:rsid w:val="00732AD2"/>
    <w:rsid w:val="00766CED"/>
    <w:rsid w:val="00770920"/>
    <w:rsid w:val="007A2726"/>
    <w:rsid w:val="007F7902"/>
    <w:rsid w:val="00813408"/>
    <w:rsid w:val="00851214"/>
    <w:rsid w:val="00872A40"/>
    <w:rsid w:val="0087395C"/>
    <w:rsid w:val="008B486D"/>
    <w:rsid w:val="00901811"/>
    <w:rsid w:val="009312BF"/>
    <w:rsid w:val="009B56A0"/>
    <w:rsid w:val="009C5E13"/>
    <w:rsid w:val="009C7E4C"/>
    <w:rsid w:val="009F3685"/>
    <w:rsid w:val="009F7289"/>
    <w:rsid w:val="00A0730A"/>
    <w:rsid w:val="00A260A3"/>
    <w:rsid w:val="00A61849"/>
    <w:rsid w:val="00A65A22"/>
    <w:rsid w:val="00A91C17"/>
    <w:rsid w:val="00A957CE"/>
    <w:rsid w:val="00AD0918"/>
    <w:rsid w:val="00AD0CBD"/>
    <w:rsid w:val="00AF2FB4"/>
    <w:rsid w:val="00AF3321"/>
    <w:rsid w:val="00B44C37"/>
    <w:rsid w:val="00B47270"/>
    <w:rsid w:val="00BB3078"/>
    <w:rsid w:val="00BB5531"/>
    <w:rsid w:val="00BE4119"/>
    <w:rsid w:val="00C1754B"/>
    <w:rsid w:val="00C228F1"/>
    <w:rsid w:val="00CB1272"/>
    <w:rsid w:val="00CC1B65"/>
    <w:rsid w:val="00CE4B09"/>
    <w:rsid w:val="00CF204E"/>
    <w:rsid w:val="00DA498C"/>
    <w:rsid w:val="00DC092C"/>
    <w:rsid w:val="00DD29D2"/>
    <w:rsid w:val="00E2643B"/>
    <w:rsid w:val="00E3157D"/>
    <w:rsid w:val="00E37700"/>
    <w:rsid w:val="00E512A7"/>
    <w:rsid w:val="00E827E4"/>
    <w:rsid w:val="00EB42C0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7D2"/>
  <w15:docId w15:val="{69D46EC8-DE31-434C-AC3D-9F1CD76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Dudková Dagmar Bc.</cp:lastModifiedBy>
  <cp:revision>9</cp:revision>
  <cp:lastPrinted>2018-06-08T05:28:00Z</cp:lastPrinted>
  <dcterms:created xsi:type="dcterms:W3CDTF">2023-04-24T09:29:00Z</dcterms:created>
  <dcterms:modified xsi:type="dcterms:W3CDTF">2023-05-04T08:07:00Z</dcterms:modified>
</cp:coreProperties>
</file>