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AA6E45" w:rsidP="00AA6E4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9-553/F7200/16/RS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12"/>
        <w:gridCol w:w="236"/>
        <w:gridCol w:w="5029"/>
      </w:tblGrid>
      <w:tr w:rsidR="00820158" w:rsidRPr="00FB60C4" w:rsidTr="002774C1">
        <w:trPr>
          <w:trHeight w:val="455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2774C1">
        <w:trPr>
          <w:trHeight w:val="396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4C1" w:rsidRDefault="002774C1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Národní památkový ústav</w:t>
            </w:r>
          </w:p>
          <w:p w:rsidR="00820158" w:rsidRPr="00FB60C4" w:rsidRDefault="002774C1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územní odborné pracoviště</w:t>
            </w:r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2774C1">
        <w:trPr>
          <w:trHeight w:val="191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2774C1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v hlavním městě Praze</w:t>
            </w:r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2774C1">
        <w:trPr>
          <w:trHeight w:val="396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2774C1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PhDr. Jaroslav </w:t>
            </w:r>
            <w:proofErr w:type="spellStart"/>
            <w:r>
              <w:rPr>
                <w:b w:val="0"/>
                <w:sz w:val="18"/>
                <w:szCs w:val="18"/>
              </w:rPr>
              <w:t>Podliska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,Ph.D.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B810FD" w:rsidRPr="00FB60C4" w:rsidTr="002774C1">
        <w:trPr>
          <w:trHeight w:val="191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2774C1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Na Perštýně 12/356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2774C1">
        <w:trPr>
          <w:trHeight w:val="191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2774C1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110 00         Praha 1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2774C1">
        <w:trPr>
          <w:trHeight w:val="205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2774C1">
        <w:trPr>
          <w:trHeight w:val="191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2774C1">
        <w:trPr>
          <w:trHeight w:val="170"/>
        </w:trPr>
        <w:tc>
          <w:tcPr>
            <w:tcW w:w="5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2774C1">
              <w:rPr>
                <w:rFonts w:ascii="Arial" w:hAnsi="Arial"/>
                <w:sz w:val="20"/>
              </w:rPr>
              <w:t>průběžně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0E0872">
              <w:rPr>
                <w:rFonts w:ascii="Arial" w:hAnsi="Arial"/>
                <w:sz w:val="20"/>
              </w:rPr>
              <w:t>1.9.2016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2774C1">
        <w:trPr>
          <w:cantSplit/>
          <w:trHeight w:hRule="exact" w:val="7216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2774C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Na základě cenové nabídky o podmínkách provedení předstihového záchranného archeologického výzkumu podle zákona č.20/87 Sb. o státní památkové péči ve znění pozdějších předpisů, objednáváme u Vás záchranný archeologický výzkum formou kontrolního dohledu při obnově vodovodního řadu „</w:t>
            </w:r>
            <w:r w:rsidRPr="000E0872">
              <w:rPr>
                <w:rFonts w:ascii="Times New Roman" w:eastAsia="Times New Roman" w:hAnsi="Times New Roman"/>
                <w:b/>
                <w:color w:val="000000"/>
                <w:szCs w:val="24"/>
              </w:rPr>
              <w:t>OVŘ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 </w:t>
            </w:r>
            <w:r w:rsidRPr="000E0872">
              <w:rPr>
                <w:rFonts w:ascii="Times New Roman" w:eastAsia="Times New Roman" w:hAnsi="Times New Roman"/>
                <w:b/>
                <w:color w:val="000000"/>
                <w:szCs w:val="24"/>
              </w:rPr>
              <w:t>v ul. U Lanové dráhy“, Praha 1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. Oprávněná organizace bude fakturovat po odevzdání závěrečné zprávy, která bude obsahovat všechny náležitosti</w:t>
            </w:r>
            <w:r w:rsidR="000E0872">
              <w:rPr>
                <w:rFonts w:ascii="Times New Roman" w:eastAsia="Times New Roman" w:hAnsi="Times New Roman"/>
                <w:color w:val="000000"/>
                <w:szCs w:val="24"/>
              </w:rPr>
              <w:t xml:space="preserve"> potřebné ke kolaudaci.</w:t>
            </w:r>
          </w:p>
          <w:p w:rsidR="000E0872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0E0872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Smluvní cena: do </w:t>
            </w:r>
            <w:r w:rsidRPr="000E0872">
              <w:rPr>
                <w:rFonts w:ascii="Times New Roman" w:eastAsia="Times New Roman" w:hAnsi="Times New Roman"/>
                <w:b/>
                <w:color w:val="000000"/>
                <w:szCs w:val="24"/>
              </w:rPr>
              <w:t>88 480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,- Kč </w:t>
            </w:r>
          </w:p>
          <w:p w:rsidR="000E0872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K uvedené ceně bude připočtena příslušná sazba DPH.</w:t>
            </w:r>
          </w:p>
          <w:p w:rsidR="000E0872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Č.inv.akce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: </w:t>
            </w:r>
            <w:r w:rsidRPr="000E0872">
              <w:rPr>
                <w:rFonts w:ascii="Times New Roman" w:eastAsia="Times New Roman" w:hAnsi="Times New Roman"/>
                <w:b/>
                <w:color w:val="000000"/>
                <w:szCs w:val="24"/>
              </w:rPr>
              <w:t>1/4/F72/00</w:t>
            </w:r>
          </w:p>
          <w:p w:rsidR="000E0872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D09B3" w:rsidRDefault="004D09B3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Tr="002774C1">
        <w:trPr>
          <w:cantSplit/>
          <w:trHeight w:val="1395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bookmarkStart w:id="2" w:name="_GoBack"/>
            <w:bookmarkEnd w:id="2"/>
            <w:r>
              <w:rPr>
                <w:rFonts w:ascii="Arial" w:hAnsi="Arial"/>
                <w:sz w:val="18"/>
              </w:rPr>
              <w:br/>
            </w:r>
            <w:r w:rsidR="00597728"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 w:rsidR="00597728">
              <w:rPr>
                <w:rFonts w:ascii="Arial" w:hAnsi="Arial"/>
                <w:sz w:val="18"/>
              </w:rPr>
            </w:r>
            <w:r w:rsidR="00597728"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597728"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0872"/>
    <w:rsid w:val="000E2454"/>
    <w:rsid w:val="001347A4"/>
    <w:rsid w:val="00187797"/>
    <w:rsid w:val="001C7A6D"/>
    <w:rsid w:val="00202FF2"/>
    <w:rsid w:val="00210E41"/>
    <w:rsid w:val="00256335"/>
    <w:rsid w:val="00272965"/>
    <w:rsid w:val="002774C1"/>
    <w:rsid w:val="002B2A87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D09B3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928BD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A6E45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375B7-C178-42D7-84D7-0A99C350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2016-09-01T10:50:00Z</cp:lastPrinted>
  <dcterms:created xsi:type="dcterms:W3CDTF">2016-09-01T11:01:00Z</dcterms:created>
  <dcterms:modified xsi:type="dcterms:W3CDTF">2016-09-12T12:54:00Z</dcterms:modified>
</cp:coreProperties>
</file>