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778B1" w14:textId="77777777" w:rsidR="002A0367" w:rsidRPr="00AE4308" w:rsidRDefault="002A0367" w:rsidP="000A132B">
      <w:pPr>
        <w:pStyle w:val="Nadpis5"/>
      </w:pPr>
    </w:p>
    <w:p w14:paraId="23BE01CF" w14:textId="77777777" w:rsidR="00302198" w:rsidRPr="00AE4308" w:rsidRDefault="00CB0127">
      <w:pPr>
        <w:pStyle w:val="Zkladntext"/>
        <w:widowControl/>
        <w:spacing w:before="120" w:line="360" w:lineRule="auto"/>
        <w:jc w:val="center"/>
        <w:rPr>
          <w:rFonts w:ascii="Calibri" w:hAnsi="Calibri" w:cs="Calibri"/>
          <w:b/>
          <w:sz w:val="24"/>
          <w:szCs w:val="24"/>
        </w:rPr>
      </w:pPr>
      <w:r>
        <w:rPr>
          <w:rFonts w:ascii="Calibri" w:hAnsi="Calibri" w:cs="Calibri"/>
          <w:b/>
          <w:sz w:val="24"/>
          <w:szCs w:val="24"/>
        </w:rPr>
        <w:t xml:space="preserve">SERVISNÍ </w:t>
      </w:r>
      <w:r w:rsidR="00302198" w:rsidRPr="00AE4308">
        <w:rPr>
          <w:rFonts w:ascii="Calibri" w:hAnsi="Calibri" w:cs="Calibri"/>
          <w:b/>
          <w:sz w:val="24"/>
          <w:szCs w:val="24"/>
        </w:rPr>
        <w:t xml:space="preserve">SMLOUVA </w:t>
      </w:r>
    </w:p>
    <w:p w14:paraId="4B581E11" w14:textId="42AAA4E1" w:rsidR="001C36F7" w:rsidRPr="0060642C" w:rsidRDefault="001C36F7" w:rsidP="001C36F7">
      <w:pPr>
        <w:pStyle w:val="Zkladntext"/>
        <w:widowControl/>
        <w:spacing w:before="120"/>
        <w:jc w:val="center"/>
        <w:rPr>
          <w:rFonts w:ascii="Calibri" w:hAnsi="Calibri" w:cs="Calibri"/>
          <w:b/>
        </w:rPr>
      </w:pPr>
      <w:r w:rsidRPr="0060642C">
        <w:rPr>
          <w:rFonts w:ascii="Calibri" w:hAnsi="Calibri" w:cs="Calibri"/>
          <w:b/>
        </w:rPr>
        <w:t xml:space="preserve">č. smlouvy </w:t>
      </w:r>
      <w:r w:rsidR="00F56BA1" w:rsidRPr="0060642C">
        <w:rPr>
          <w:rFonts w:ascii="Calibri" w:hAnsi="Calibri" w:cs="Calibri"/>
          <w:b/>
        </w:rPr>
        <w:t>O</w:t>
      </w:r>
      <w:r w:rsidR="00B330A7" w:rsidRPr="0060642C">
        <w:rPr>
          <w:rFonts w:ascii="Calibri" w:hAnsi="Calibri" w:cs="Calibri"/>
          <w:b/>
        </w:rPr>
        <w:t>dběratele</w:t>
      </w:r>
      <w:r w:rsidRPr="0060642C">
        <w:rPr>
          <w:rFonts w:ascii="Calibri" w:hAnsi="Calibri" w:cs="Calibri"/>
          <w:b/>
        </w:rPr>
        <w:t xml:space="preserve">: </w:t>
      </w:r>
      <w:r w:rsidR="002F6108">
        <w:rPr>
          <w:rFonts w:ascii="Calibri" w:hAnsi="Calibri" w:cs="Calibri"/>
          <w:b/>
        </w:rPr>
        <w:t>MUBIP00VNN3Y</w:t>
      </w:r>
    </w:p>
    <w:p w14:paraId="0E86510A" w14:textId="014E2A3E" w:rsidR="00302198" w:rsidRPr="0060642C" w:rsidRDefault="00302198">
      <w:pPr>
        <w:pStyle w:val="Zkladntext"/>
        <w:widowControl/>
        <w:spacing w:before="120"/>
        <w:jc w:val="center"/>
        <w:rPr>
          <w:rFonts w:ascii="Calibri" w:hAnsi="Calibri" w:cs="Calibri"/>
          <w:b/>
        </w:rPr>
      </w:pPr>
      <w:r w:rsidRPr="0060642C">
        <w:rPr>
          <w:rFonts w:ascii="Calibri" w:hAnsi="Calibri" w:cs="Calibri"/>
          <w:b/>
        </w:rPr>
        <w:t>č.</w:t>
      </w:r>
      <w:r w:rsidR="001C36F7" w:rsidRPr="0060642C">
        <w:rPr>
          <w:rFonts w:ascii="Calibri" w:hAnsi="Calibri" w:cs="Calibri"/>
          <w:b/>
        </w:rPr>
        <w:t xml:space="preserve"> </w:t>
      </w:r>
      <w:r w:rsidRPr="0060642C">
        <w:rPr>
          <w:rFonts w:ascii="Calibri" w:hAnsi="Calibri" w:cs="Calibri"/>
          <w:b/>
        </w:rPr>
        <w:t>sml</w:t>
      </w:r>
      <w:r w:rsidR="001C36F7" w:rsidRPr="0060642C">
        <w:rPr>
          <w:rFonts w:ascii="Calibri" w:hAnsi="Calibri" w:cs="Calibri"/>
          <w:b/>
        </w:rPr>
        <w:t xml:space="preserve">ouvy </w:t>
      </w:r>
      <w:r w:rsidR="00F56BA1" w:rsidRPr="0060642C">
        <w:rPr>
          <w:rFonts w:ascii="Calibri" w:hAnsi="Calibri" w:cs="Calibri"/>
          <w:b/>
        </w:rPr>
        <w:t>Zhotovitel</w:t>
      </w:r>
      <w:r w:rsidR="00F10FD9" w:rsidRPr="0060642C">
        <w:rPr>
          <w:rFonts w:ascii="Calibri" w:hAnsi="Calibri" w:cs="Calibri"/>
          <w:b/>
        </w:rPr>
        <w:t xml:space="preserve">: </w:t>
      </w:r>
      <w:r w:rsidR="00B330A7" w:rsidRPr="0060642C">
        <w:rPr>
          <w:rFonts w:ascii="Calibri" w:hAnsi="Calibri" w:cs="Calibri"/>
          <w:b/>
        </w:rPr>
        <w:t>CT_SoD2</w:t>
      </w:r>
      <w:r w:rsidR="006D13F5">
        <w:rPr>
          <w:rFonts w:ascii="Calibri" w:hAnsi="Calibri" w:cs="Calibri"/>
          <w:b/>
        </w:rPr>
        <w:t>3</w:t>
      </w:r>
      <w:r w:rsidR="00B330A7" w:rsidRPr="0060642C">
        <w:rPr>
          <w:rFonts w:ascii="Calibri" w:hAnsi="Calibri" w:cs="Calibri"/>
          <w:b/>
        </w:rPr>
        <w:t>01</w:t>
      </w:r>
      <w:r w:rsidR="00A21DE5">
        <w:rPr>
          <w:rFonts w:ascii="Calibri" w:hAnsi="Calibri" w:cs="Calibri"/>
          <w:b/>
        </w:rPr>
        <w:t>3</w:t>
      </w:r>
    </w:p>
    <w:p w14:paraId="51DF9E76" w14:textId="77777777" w:rsidR="00302198" w:rsidRPr="0060642C" w:rsidRDefault="00302198">
      <w:pPr>
        <w:pStyle w:val="Zkladntext"/>
        <w:widowControl/>
        <w:spacing w:before="120"/>
        <w:jc w:val="center"/>
        <w:rPr>
          <w:rFonts w:ascii="Calibri" w:hAnsi="Calibri" w:cs="Calibri"/>
          <w:b/>
        </w:rPr>
      </w:pPr>
      <w:r w:rsidRPr="0060642C">
        <w:rPr>
          <w:rFonts w:ascii="Calibri" w:hAnsi="Calibri" w:cs="Calibri"/>
          <w:b/>
        </w:rPr>
        <w:t xml:space="preserve">uzavřena podle </w:t>
      </w:r>
      <w:r w:rsidR="008025D1" w:rsidRPr="0060642C">
        <w:rPr>
          <w:rFonts w:ascii="Calibri" w:hAnsi="Calibri" w:cs="Calibri"/>
          <w:b/>
        </w:rPr>
        <w:t xml:space="preserve">§ </w:t>
      </w:r>
      <w:r w:rsidR="00CB0127" w:rsidRPr="0060642C">
        <w:rPr>
          <w:rFonts w:ascii="Calibri" w:hAnsi="Calibri" w:cs="Calibri"/>
          <w:b/>
        </w:rPr>
        <w:t xml:space="preserve">1746 </w:t>
      </w:r>
      <w:r w:rsidR="008025D1" w:rsidRPr="0060642C">
        <w:rPr>
          <w:rFonts w:ascii="Calibri" w:hAnsi="Calibri" w:cs="Calibri"/>
          <w:b/>
        </w:rPr>
        <w:t>a následujícího zákona č. 89/2012 Sb., občanského zákoníku</w:t>
      </w:r>
    </w:p>
    <w:p w14:paraId="0ACEE6B1" w14:textId="77777777" w:rsidR="00302198" w:rsidRPr="00AE4308" w:rsidRDefault="00302198">
      <w:pPr>
        <w:tabs>
          <w:tab w:val="left" w:pos="2552"/>
        </w:tabs>
        <w:jc w:val="both"/>
        <w:rPr>
          <w:rFonts w:ascii="Calibri" w:hAnsi="Calibri" w:cs="Calibri"/>
        </w:rPr>
      </w:pPr>
    </w:p>
    <w:p w14:paraId="3E74D544" w14:textId="28735CAE" w:rsidR="00302198" w:rsidRPr="00AE4308" w:rsidRDefault="004D0AF0">
      <w:pPr>
        <w:tabs>
          <w:tab w:val="left" w:pos="2552"/>
        </w:tabs>
        <w:spacing w:line="360" w:lineRule="auto"/>
        <w:jc w:val="both"/>
        <w:rPr>
          <w:rFonts w:ascii="Calibri" w:hAnsi="Calibri" w:cs="Calibri"/>
        </w:rPr>
      </w:pPr>
      <w:r>
        <w:rPr>
          <w:rFonts w:ascii="Calibri" w:hAnsi="Calibri" w:cs="Calibri"/>
          <w:noProof/>
        </w:rPr>
        <mc:AlternateContent>
          <mc:Choice Requires="wpc">
            <w:drawing>
              <wp:inline distT="0" distB="0" distL="0" distR="0" wp14:anchorId="679A6FB0" wp14:editId="7EF8C390">
                <wp:extent cx="5257800" cy="76200"/>
                <wp:effectExtent l="3175" t="0" r="0" b="3175"/>
                <wp:docPr id="4" name="Plátn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wpc:wpc>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C0DF12" id="Plátno 4" o:spid="_x0000_s1026" editas="canvas" style="width:414pt;height:6pt;mso-position-horizontal-relative:char;mso-position-vertical-relative:line" coordsize="5257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762;visibility:visible;mso-wrap-style:square" filled="t" fillcolor="black">
                  <v:fill o:detectmouseclick="t"/>
                  <v:path o:connecttype="none"/>
                </v:shape>
                <w10:anchorlock/>
              </v:group>
            </w:pict>
          </mc:Fallback>
        </mc:AlternateContent>
      </w:r>
    </w:p>
    <w:p w14:paraId="232657B0" w14:textId="77777777" w:rsidR="0080736C" w:rsidRPr="00AE4308" w:rsidRDefault="0080736C">
      <w:pPr>
        <w:tabs>
          <w:tab w:val="left" w:pos="2552"/>
        </w:tabs>
        <w:spacing w:line="360" w:lineRule="auto"/>
        <w:jc w:val="both"/>
        <w:rPr>
          <w:rFonts w:ascii="Calibri" w:hAnsi="Calibri" w:cs="Calibri"/>
        </w:rPr>
      </w:pPr>
    </w:p>
    <w:p w14:paraId="10FEC771" w14:textId="600D2300" w:rsidR="00FB30E7" w:rsidRDefault="001D1CC0" w:rsidP="00FB30E7">
      <w:pPr>
        <w:pStyle w:val="Zkladntext"/>
        <w:rPr>
          <w:rFonts w:ascii="Arial" w:hAnsi="Arial" w:cs="Arial"/>
          <w:b/>
          <w:sz w:val="22"/>
          <w:szCs w:val="22"/>
        </w:rPr>
      </w:pPr>
      <w:r w:rsidRPr="00AE4308">
        <w:rPr>
          <w:rFonts w:ascii="Calibri" w:hAnsi="Calibri" w:cs="Calibri"/>
        </w:rPr>
        <w:t>O</w:t>
      </w:r>
      <w:r w:rsidR="007C480A">
        <w:rPr>
          <w:rFonts w:ascii="Calibri" w:hAnsi="Calibri" w:cs="Calibri"/>
        </w:rPr>
        <w:t>dběratel</w:t>
      </w:r>
      <w:r w:rsidR="00302198" w:rsidRPr="00AE4308">
        <w:rPr>
          <w:rFonts w:ascii="Calibri" w:hAnsi="Calibri" w:cs="Calibri"/>
        </w:rPr>
        <w:t>:</w:t>
      </w:r>
      <w:r w:rsidR="00FB30E7">
        <w:rPr>
          <w:rFonts w:ascii="Calibri" w:hAnsi="Calibri" w:cs="Calibri"/>
        </w:rPr>
        <w:tab/>
      </w:r>
      <w:bookmarkStart w:id="0" w:name="_Hlk22028346"/>
      <w:r w:rsidR="00FB30E7" w:rsidRPr="006E3643">
        <w:rPr>
          <w:rFonts w:ascii="Calibri" w:hAnsi="Calibri" w:cs="Calibri"/>
          <w:b/>
        </w:rPr>
        <w:t xml:space="preserve">Město </w:t>
      </w:r>
      <w:r w:rsidR="00477B20">
        <w:rPr>
          <w:rFonts w:ascii="Calibri" w:hAnsi="Calibri" w:cs="Calibri"/>
          <w:b/>
        </w:rPr>
        <w:t>Bílina</w:t>
      </w:r>
    </w:p>
    <w:p w14:paraId="1935FEFD" w14:textId="2B4C8B34" w:rsidR="00FB30E7" w:rsidRDefault="00FB30E7" w:rsidP="00AC377B">
      <w:pPr>
        <w:pStyle w:val="Zkladntext"/>
        <w:spacing w:before="120"/>
        <w:ind w:left="720" w:firstLine="720"/>
        <w:rPr>
          <w:rFonts w:ascii="Arial" w:hAnsi="Arial" w:cs="Arial"/>
          <w:b/>
          <w:sz w:val="22"/>
          <w:szCs w:val="22"/>
        </w:rPr>
      </w:pPr>
      <w:r>
        <w:rPr>
          <w:rFonts w:ascii="Calibri" w:hAnsi="Calibri" w:cs="Calibri"/>
        </w:rPr>
        <w:t>se sídlem</w:t>
      </w:r>
      <w:r w:rsidRPr="00AC377B">
        <w:rPr>
          <w:rFonts w:ascii="Calibri" w:hAnsi="Calibri" w:cs="Calibri"/>
        </w:rPr>
        <w:t>:</w:t>
      </w:r>
      <w:r>
        <w:rPr>
          <w:rFonts w:ascii="Calibri" w:hAnsi="Calibri" w:cs="Calibri"/>
        </w:rPr>
        <w:tab/>
      </w:r>
      <w:r>
        <w:rPr>
          <w:rFonts w:ascii="Calibri" w:hAnsi="Calibri" w:cs="Calibri"/>
        </w:rPr>
        <w:tab/>
      </w:r>
      <w:r w:rsidRPr="00AC377B">
        <w:rPr>
          <w:rFonts w:ascii="Calibri" w:hAnsi="Calibri" w:cs="Calibri"/>
        </w:rPr>
        <w:t xml:space="preserve"> </w:t>
      </w:r>
      <w:r w:rsidR="00477B20">
        <w:rPr>
          <w:rFonts w:ascii="Calibri" w:hAnsi="Calibri" w:cs="Calibri"/>
        </w:rPr>
        <w:t xml:space="preserve">Břežanská 50/4, 418 31 </w:t>
      </w:r>
      <w:r w:rsidR="00A9699C">
        <w:rPr>
          <w:rFonts w:ascii="Calibri" w:hAnsi="Calibri" w:cs="Calibri"/>
        </w:rPr>
        <w:t>Bílina</w:t>
      </w:r>
      <w:r w:rsidRPr="00AC377B">
        <w:rPr>
          <w:rFonts w:ascii="Calibri" w:hAnsi="Calibri" w:cs="Calibri"/>
        </w:rPr>
        <w:tab/>
      </w:r>
    </w:p>
    <w:p w14:paraId="4783E795" w14:textId="26FF9D12" w:rsidR="00FB30E7" w:rsidRDefault="00FB30E7" w:rsidP="00AC377B">
      <w:pPr>
        <w:pStyle w:val="Zkladntext"/>
        <w:spacing w:before="120"/>
        <w:ind w:left="720" w:firstLine="720"/>
        <w:rPr>
          <w:rFonts w:ascii="Calibri" w:hAnsi="Calibri" w:cs="Calibri"/>
        </w:rPr>
      </w:pPr>
      <w:r w:rsidRPr="00AC377B">
        <w:rPr>
          <w:rFonts w:ascii="Calibri" w:hAnsi="Calibri" w:cs="Calibri"/>
        </w:rPr>
        <w:t xml:space="preserve">IČ: </w:t>
      </w:r>
      <w:r w:rsidRPr="00AC377B">
        <w:rPr>
          <w:rFonts w:ascii="Calibri" w:hAnsi="Calibri" w:cs="Calibri"/>
        </w:rPr>
        <w:tab/>
      </w:r>
      <w:r w:rsidRPr="00AC377B">
        <w:rPr>
          <w:rFonts w:ascii="Calibri" w:hAnsi="Calibri" w:cs="Calibri"/>
        </w:rPr>
        <w:tab/>
        <w:t xml:space="preserve">                 </w:t>
      </w:r>
      <w:r w:rsidR="00477B20">
        <w:rPr>
          <w:rFonts w:ascii="Calibri" w:hAnsi="Calibri" w:cs="Calibri"/>
        </w:rPr>
        <w:t>00266230</w:t>
      </w:r>
    </w:p>
    <w:p w14:paraId="3739716A" w14:textId="4FD2AFF5" w:rsidR="00477B20" w:rsidRDefault="00477B20" w:rsidP="00AC377B">
      <w:pPr>
        <w:pStyle w:val="Zkladntext"/>
        <w:spacing w:before="120"/>
        <w:ind w:left="720" w:firstLine="720"/>
        <w:rPr>
          <w:rFonts w:ascii="Calibri" w:hAnsi="Calibri" w:cs="Calibri"/>
        </w:rPr>
      </w:pPr>
      <w:r>
        <w:rPr>
          <w:rFonts w:ascii="Calibri" w:hAnsi="Calibri" w:cs="Calibri"/>
        </w:rPr>
        <w:t>DIČ:</w:t>
      </w:r>
      <w:r>
        <w:rPr>
          <w:rFonts w:ascii="Calibri" w:hAnsi="Calibri" w:cs="Calibri"/>
        </w:rPr>
        <w:tab/>
      </w:r>
      <w:r>
        <w:rPr>
          <w:rFonts w:ascii="Calibri" w:hAnsi="Calibri" w:cs="Calibri"/>
        </w:rPr>
        <w:tab/>
      </w:r>
      <w:r>
        <w:rPr>
          <w:rFonts w:ascii="Calibri" w:hAnsi="Calibri" w:cs="Calibri"/>
        </w:rPr>
        <w:tab/>
        <w:t>CZ00266230</w:t>
      </w:r>
    </w:p>
    <w:p w14:paraId="2A581765" w14:textId="53230C00" w:rsidR="00FB30E7" w:rsidRDefault="00FB30E7" w:rsidP="00AC377B">
      <w:pPr>
        <w:pStyle w:val="Zkladntext"/>
        <w:widowControl/>
        <w:spacing w:before="120"/>
        <w:ind w:left="720" w:firstLine="720"/>
        <w:rPr>
          <w:rFonts w:ascii="Calibri" w:hAnsi="Calibri" w:cs="Calibri"/>
        </w:rPr>
      </w:pPr>
      <w:r w:rsidRPr="00AC377B">
        <w:rPr>
          <w:rFonts w:ascii="Calibri" w:hAnsi="Calibri" w:cs="Calibri"/>
        </w:rPr>
        <w:t>Osoby oprávněné jednat</w:t>
      </w:r>
    </w:p>
    <w:p w14:paraId="1086567C" w14:textId="75229023" w:rsidR="005F64E8" w:rsidRPr="00AE4308" w:rsidRDefault="00FB30E7" w:rsidP="00AC377B">
      <w:pPr>
        <w:pStyle w:val="Zkladntext"/>
        <w:widowControl/>
        <w:spacing w:before="120"/>
        <w:ind w:left="720" w:firstLine="720"/>
        <w:rPr>
          <w:rFonts w:ascii="Calibri" w:hAnsi="Calibri" w:cs="Calibri"/>
        </w:rPr>
      </w:pPr>
      <w:r w:rsidRPr="00AC377B">
        <w:rPr>
          <w:rFonts w:ascii="Calibri" w:hAnsi="Calibri" w:cs="Calibri"/>
        </w:rPr>
        <w:t>ve věcech smluvních:</w:t>
      </w:r>
      <w:r w:rsidRPr="00AC377B">
        <w:rPr>
          <w:rFonts w:ascii="Calibri" w:hAnsi="Calibri" w:cs="Calibri"/>
        </w:rPr>
        <w:tab/>
      </w:r>
      <w:bookmarkEnd w:id="0"/>
      <w:r w:rsidR="00477B20">
        <w:rPr>
          <w:rFonts w:ascii="Calibri" w:hAnsi="Calibri" w:cs="Calibri"/>
        </w:rPr>
        <w:t>Mgr. Zuzana Schwarz Bařtipánová, starostka města</w:t>
      </w:r>
      <w:r w:rsidR="005F64E8" w:rsidRPr="00AE4308">
        <w:rPr>
          <w:rFonts w:ascii="Calibri" w:hAnsi="Calibri" w:cs="Calibri"/>
        </w:rPr>
        <w:t xml:space="preserve">     </w:t>
      </w:r>
      <w:r w:rsidR="0062433C" w:rsidRPr="00AE4308">
        <w:rPr>
          <w:rFonts w:ascii="Calibri" w:hAnsi="Calibri" w:cs="Calibri"/>
        </w:rPr>
        <w:tab/>
      </w:r>
    </w:p>
    <w:p w14:paraId="0CB08FE4" w14:textId="77777777" w:rsidR="00D30B92" w:rsidRPr="00AE4308" w:rsidRDefault="0062433C" w:rsidP="0062433C">
      <w:pPr>
        <w:tabs>
          <w:tab w:val="left" w:pos="2880"/>
        </w:tabs>
        <w:rPr>
          <w:rFonts w:ascii="Calibri" w:hAnsi="Calibri" w:cs="Calibri"/>
          <w:color w:val="000000"/>
        </w:rPr>
      </w:pPr>
      <w:r w:rsidRPr="00AE4308">
        <w:rPr>
          <w:rFonts w:ascii="Calibri" w:hAnsi="Calibri" w:cs="Calibri"/>
          <w:color w:val="000000"/>
        </w:rPr>
        <w:t>a</w:t>
      </w:r>
    </w:p>
    <w:p w14:paraId="741ACE6A" w14:textId="77777777" w:rsidR="00302198" w:rsidRPr="00AE4308" w:rsidRDefault="00D260BD" w:rsidP="00AC377B">
      <w:pPr>
        <w:pStyle w:val="Zkladntext"/>
        <w:widowControl/>
        <w:spacing w:before="120"/>
        <w:ind w:left="1418" w:hanging="1418"/>
        <w:rPr>
          <w:rFonts w:ascii="Calibri" w:hAnsi="Calibri" w:cs="Calibri"/>
          <w:b/>
        </w:rPr>
      </w:pPr>
      <w:r w:rsidRPr="00AE4308">
        <w:rPr>
          <w:rFonts w:ascii="Calibri" w:hAnsi="Calibri" w:cs="Calibri"/>
        </w:rPr>
        <w:t>Zhotovitel</w:t>
      </w:r>
      <w:r w:rsidR="00302198" w:rsidRPr="00AE4308">
        <w:rPr>
          <w:rFonts w:ascii="Calibri" w:hAnsi="Calibri" w:cs="Calibri"/>
        </w:rPr>
        <w:t>:</w:t>
      </w:r>
      <w:r w:rsidR="00FB30E7">
        <w:rPr>
          <w:rFonts w:ascii="Calibri" w:hAnsi="Calibri" w:cs="Calibri"/>
          <w:b/>
        </w:rPr>
        <w:tab/>
      </w:r>
      <w:r w:rsidR="00983447" w:rsidRPr="00AE4308">
        <w:rPr>
          <w:rFonts w:ascii="Calibri" w:hAnsi="Calibri" w:cs="Calibri"/>
          <w:b/>
        </w:rPr>
        <w:t>CAMEA</w:t>
      </w:r>
      <w:r w:rsidR="007C480A">
        <w:rPr>
          <w:rFonts w:ascii="Calibri" w:hAnsi="Calibri" w:cs="Calibri"/>
          <w:b/>
        </w:rPr>
        <w:t xml:space="preserve"> Technology, a.s.</w:t>
      </w:r>
    </w:p>
    <w:p w14:paraId="436DB5B7" w14:textId="77777777" w:rsidR="00302198" w:rsidRPr="00AE4308" w:rsidRDefault="0077003F" w:rsidP="00AC377B">
      <w:pPr>
        <w:pStyle w:val="Zkladntext"/>
        <w:widowControl/>
        <w:tabs>
          <w:tab w:val="left" w:pos="1843"/>
        </w:tabs>
        <w:spacing w:before="120"/>
        <w:ind w:left="1418"/>
        <w:rPr>
          <w:rFonts w:ascii="Calibri" w:hAnsi="Calibri" w:cs="Calibri"/>
        </w:rPr>
      </w:pPr>
      <w:r w:rsidRPr="00AE4308">
        <w:rPr>
          <w:rFonts w:ascii="Calibri" w:hAnsi="Calibri" w:cs="Calibri"/>
        </w:rPr>
        <w:t>se sídlem:</w:t>
      </w:r>
      <w:r w:rsidRPr="00AE4308">
        <w:rPr>
          <w:rFonts w:ascii="Calibri" w:hAnsi="Calibri" w:cs="Calibri"/>
        </w:rPr>
        <w:tab/>
      </w:r>
      <w:r w:rsidR="0062433C" w:rsidRPr="00AE4308">
        <w:rPr>
          <w:rFonts w:ascii="Calibri" w:hAnsi="Calibri" w:cs="Calibri"/>
        </w:rPr>
        <w:tab/>
      </w:r>
      <w:r w:rsidR="00FB30E7">
        <w:rPr>
          <w:rFonts w:ascii="Calibri" w:hAnsi="Calibri" w:cs="Calibri"/>
        </w:rPr>
        <w:t>Karásek 2290/1m</w:t>
      </w:r>
      <w:r w:rsidRPr="00AE4308">
        <w:rPr>
          <w:rFonts w:ascii="Calibri" w:hAnsi="Calibri" w:cs="Calibri"/>
        </w:rPr>
        <w:t xml:space="preserve">, </w:t>
      </w:r>
      <w:r w:rsidR="00983447" w:rsidRPr="00AE4308">
        <w:rPr>
          <w:rFonts w:ascii="Calibri" w:hAnsi="Calibri" w:cs="Calibri"/>
        </w:rPr>
        <w:t>621</w:t>
      </w:r>
      <w:r w:rsidRPr="00AE4308">
        <w:rPr>
          <w:rFonts w:ascii="Calibri" w:hAnsi="Calibri" w:cs="Calibri"/>
        </w:rPr>
        <w:t xml:space="preserve"> 00 Brno</w:t>
      </w:r>
    </w:p>
    <w:p w14:paraId="62E0F509" w14:textId="77777777" w:rsidR="00302198" w:rsidRPr="00AE4308" w:rsidRDefault="00C73A75" w:rsidP="00AC377B">
      <w:pPr>
        <w:pStyle w:val="Zkladntext"/>
        <w:widowControl/>
        <w:spacing w:before="120"/>
        <w:ind w:left="1418"/>
        <w:rPr>
          <w:rFonts w:ascii="Calibri" w:hAnsi="Calibri" w:cs="Calibri"/>
        </w:rPr>
      </w:pPr>
      <w:r w:rsidRPr="00AE4308">
        <w:rPr>
          <w:rFonts w:ascii="Calibri" w:hAnsi="Calibri" w:cs="Calibri"/>
        </w:rPr>
        <w:t>IČ</w:t>
      </w:r>
      <w:r w:rsidR="00302198" w:rsidRPr="00AE4308">
        <w:rPr>
          <w:rFonts w:ascii="Calibri" w:hAnsi="Calibri" w:cs="Calibri"/>
        </w:rPr>
        <w:t>:</w:t>
      </w:r>
      <w:r w:rsidR="00302198" w:rsidRPr="00AE4308">
        <w:rPr>
          <w:rFonts w:ascii="Calibri" w:hAnsi="Calibri" w:cs="Calibri"/>
        </w:rPr>
        <w:tab/>
      </w:r>
      <w:r w:rsidR="0062433C" w:rsidRPr="00AE4308">
        <w:rPr>
          <w:rFonts w:ascii="Calibri" w:hAnsi="Calibri" w:cs="Calibri"/>
        </w:rPr>
        <w:tab/>
      </w:r>
      <w:r w:rsidR="0062433C" w:rsidRPr="00AE4308">
        <w:rPr>
          <w:rFonts w:ascii="Calibri" w:hAnsi="Calibri" w:cs="Calibri"/>
        </w:rPr>
        <w:tab/>
      </w:r>
      <w:r w:rsidR="007C480A" w:rsidRPr="007C480A">
        <w:rPr>
          <w:rFonts w:ascii="Calibri" w:hAnsi="Calibri" w:cs="Calibri"/>
        </w:rPr>
        <w:t>06230831</w:t>
      </w:r>
      <w:r w:rsidR="00302198" w:rsidRPr="00AE4308">
        <w:rPr>
          <w:rFonts w:ascii="Calibri" w:hAnsi="Calibri" w:cs="Calibri"/>
        </w:rPr>
        <w:tab/>
        <w:t xml:space="preserve"> </w:t>
      </w:r>
      <w:r w:rsidR="00302198" w:rsidRPr="00AE4308">
        <w:rPr>
          <w:rFonts w:ascii="Calibri" w:hAnsi="Calibri" w:cs="Calibri"/>
        </w:rPr>
        <w:tab/>
      </w:r>
    </w:p>
    <w:p w14:paraId="6B254604" w14:textId="77777777" w:rsidR="00302198" w:rsidRPr="00AE4308" w:rsidRDefault="0077003F" w:rsidP="00AC377B">
      <w:pPr>
        <w:pStyle w:val="Zkladntext"/>
        <w:widowControl/>
        <w:tabs>
          <w:tab w:val="left" w:pos="720"/>
          <w:tab w:val="left" w:pos="2160"/>
          <w:tab w:val="left" w:pos="2880"/>
          <w:tab w:val="left" w:pos="3600"/>
          <w:tab w:val="left" w:pos="4320"/>
          <w:tab w:val="left" w:pos="6045"/>
        </w:tabs>
        <w:spacing w:before="120"/>
        <w:ind w:left="1418"/>
        <w:rPr>
          <w:rFonts w:ascii="Calibri" w:hAnsi="Calibri" w:cs="Calibri"/>
        </w:rPr>
      </w:pPr>
      <w:r w:rsidRPr="00AE4308">
        <w:rPr>
          <w:rFonts w:ascii="Calibri" w:hAnsi="Calibri" w:cs="Calibri"/>
        </w:rPr>
        <w:t>DIČ:</w:t>
      </w:r>
      <w:r w:rsidRPr="00AE4308">
        <w:rPr>
          <w:rFonts w:ascii="Calibri" w:hAnsi="Calibri" w:cs="Calibri"/>
        </w:rPr>
        <w:tab/>
      </w:r>
      <w:r w:rsidR="0062433C" w:rsidRPr="00AE4308">
        <w:rPr>
          <w:rFonts w:ascii="Calibri" w:hAnsi="Calibri" w:cs="Calibri"/>
        </w:rPr>
        <w:tab/>
      </w:r>
      <w:r w:rsidR="0062433C" w:rsidRPr="00AE4308">
        <w:rPr>
          <w:rFonts w:ascii="Calibri" w:hAnsi="Calibri" w:cs="Calibri"/>
        </w:rPr>
        <w:tab/>
      </w:r>
      <w:r w:rsidR="007C480A" w:rsidRPr="007C480A">
        <w:rPr>
          <w:rFonts w:ascii="Calibri" w:hAnsi="Calibri" w:cs="Calibri"/>
        </w:rPr>
        <w:t>CZ06230831</w:t>
      </w:r>
      <w:r w:rsidR="001406A7" w:rsidRPr="00AE4308">
        <w:rPr>
          <w:rFonts w:ascii="Calibri" w:hAnsi="Calibri" w:cs="Calibri"/>
        </w:rPr>
        <w:tab/>
      </w:r>
    </w:p>
    <w:p w14:paraId="0FFBE8F0" w14:textId="77777777" w:rsidR="006F309E" w:rsidRPr="00AE4308" w:rsidRDefault="00302198" w:rsidP="00AC377B">
      <w:pPr>
        <w:pStyle w:val="Zkladntext"/>
        <w:widowControl/>
        <w:spacing w:before="120"/>
        <w:ind w:left="1418"/>
        <w:rPr>
          <w:rFonts w:ascii="Calibri" w:hAnsi="Calibri" w:cs="Calibri"/>
        </w:rPr>
      </w:pPr>
      <w:r w:rsidRPr="00AE4308">
        <w:rPr>
          <w:rFonts w:ascii="Calibri" w:hAnsi="Calibri" w:cs="Calibri"/>
        </w:rPr>
        <w:t xml:space="preserve">Bankovní spojení: </w:t>
      </w:r>
      <w:r w:rsidR="0062433C" w:rsidRPr="00AE4308">
        <w:rPr>
          <w:rFonts w:ascii="Calibri" w:hAnsi="Calibri" w:cs="Calibri"/>
        </w:rPr>
        <w:tab/>
      </w:r>
      <w:r w:rsidR="00910300" w:rsidRPr="00AE4308">
        <w:rPr>
          <w:rFonts w:ascii="Calibri" w:hAnsi="Calibri" w:cs="Calibri"/>
        </w:rPr>
        <w:t>Komerční banka, a.s.</w:t>
      </w:r>
      <w:r w:rsidR="00976F4B" w:rsidRPr="00AE4308">
        <w:rPr>
          <w:rFonts w:ascii="Calibri" w:hAnsi="Calibri" w:cs="Calibri"/>
        </w:rPr>
        <w:t xml:space="preserve"> </w:t>
      </w:r>
    </w:p>
    <w:p w14:paraId="4E23FECD" w14:textId="350DE20F" w:rsidR="0062433C" w:rsidRPr="00AE4308" w:rsidRDefault="0062433C" w:rsidP="00AC377B">
      <w:pPr>
        <w:pStyle w:val="Zkladntext"/>
        <w:widowControl/>
        <w:spacing w:before="120"/>
        <w:ind w:left="1418"/>
        <w:rPr>
          <w:rFonts w:ascii="Calibri" w:hAnsi="Calibri" w:cs="Calibri"/>
        </w:rPr>
      </w:pPr>
      <w:proofErr w:type="spellStart"/>
      <w:proofErr w:type="gramStart"/>
      <w:r w:rsidRPr="00AE4308">
        <w:rPr>
          <w:rFonts w:ascii="Calibri" w:hAnsi="Calibri" w:cs="Calibri"/>
        </w:rPr>
        <w:t>č.ú</w:t>
      </w:r>
      <w:proofErr w:type="spellEnd"/>
      <w:r w:rsidRPr="00AE4308">
        <w:rPr>
          <w:rFonts w:ascii="Calibri" w:hAnsi="Calibri" w:cs="Calibri"/>
        </w:rPr>
        <w:t>.</w:t>
      </w:r>
      <w:r w:rsidR="006F309E" w:rsidRPr="00AE4308">
        <w:rPr>
          <w:rFonts w:ascii="Calibri" w:hAnsi="Calibri" w:cs="Calibri"/>
        </w:rPr>
        <w:t>:</w:t>
      </w:r>
      <w:proofErr w:type="gramEnd"/>
      <w:r w:rsidRPr="00AE4308">
        <w:rPr>
          <w:rFonts w:ascii="Calibri" w:hAnsi="Calibri" w:cs="Calibri"/>
        </w:rPr>
        <w:t xml:space="preserve"> </w:t>
      </w:r>
      <w:r w:rsidR="006F309E" w:rsidRPr="00AE4308">
        <w:rPr>
          <w:rFonts w:ascii="Calibri" w:hAnsi="Calibri" w:cs="Calibri"/>
        </w:rPr>
        <w:tab/>
      </w:r>
      <w:r w:rsidR="006F309E" w:rsidRPr="00AE4308">
        <w:rPr>
          <w:rFonts w:ascii="Calibri" w:hAnsi="Calibri" w:cs="Calibri"/>
        </w:rPr>
        <w:tab/>
      </w:r>
      <w:r w:rsidR="006F309E" w:rsidRPr="00AE4308">
        <w:rPr>
          <w:rFonts w:ascii="Calibri" w:hAnsi="Calibri" w:cs="Calibri"/>
        </w:rPr>
        <w:tab/>
      </w:r>
      <w:proofErr w:type="spellStart"/>
      <w:r w:rsidR="00A66C11">
        <w:rPr>
          <w:rFonts w:ascii="Calibri" w:hAnsi="Calibri" w:cs="Calibri"/>
        </w:rPr>
        <w:t>xxxxxxxxxxxxxxxxxxx</w:t>
      </w:r>
      <w:proofErr w:type="spellEnd"/>
    </w:p>
    <w:p w14:paraId="55F2E07A" w14:textId="77777777" w:rsidR="00FB30E7" w:rsidRDefault="00FB30E7" w:rsidP="00FB30E7">
      <w:pPr>
        <w:pStyle w:val="Zkladntext"/>
        <w:widowControl/>
        <w:spacing w:before="120"/>
        <w:ind w:left="720" w:firstLine="720"/>
        <w:rPr>
          <w:rFonts w:ascii="Calibri" w:hAnsi="Calibri" w:cs="Calibri"/>
        </w:rPr>
      </w:pPr>
      <w:r w:rsidRPr="006E3643">
        <w:rPr>
          <w:rFonts w:ascii="Calibri" w:hAnsi="Calibri" w:cs="Calibri"/>
        </w:rPr>
        <w:t>Osoby oprávněné jednat</w:t>
      </w:r>
      <w:r>
        <w:rPr>
          <w:rFonts w:ascii="Calibri" w:hAnsi="Calibri" w:cs="Calibri"/>
        </w:rPr>
        <w:t xml:space="preserve"> </w:t>
      </w:r>
    </w:p>
    <w:p w14:paraId="619A98A3" w14:textId="7F70D0E6" w:rsidR="00302198" w:rsidRPr="00AE4308" w:rsidRDefault="00FB30E7" w:rsidP="00AC377B">
      <w:pPr>
        <w:pStyle w:val="Zkladntext"/>
        <w:widowControl/>
        <w:spacing w:before="120"/>
        <w:ind w:left="1418"/>
        <w:rPr>
          <w:rFonts w:ascii="Calibri" w:hAnsi="Calibri" w:cs="Calibri"/>
        </w:rPr>
      </w:pPr>
      <w:r w:rsidRPr="006E3643">
        <w:rPr>
          <w:rFonts w:ascii="Calibri" w:hAnsi="Calibri" w:cs="Calibri"/>
        </w:rPr>
        <w:t>ve věcech smluvních</w:t>
      </w:r>
      <w:r w:rsidR="00302198" w:rsidRPr="00AE4308">
        <w:rPr>
          <w:rFonts w:ascii="Calibri" w:hAnsi="Calibri" w:cs="Calibri"/>
        </w:rPr>
        <w:t xml:space="preserve">: </w:t>
      </w:r>
      <w:r w:rsidR="0062433C" w:rsidRPr="00AE4308">
        <w:rPr>
          <w:rFonts w:ascii="Calibri" w:hAnsi="Calibri" w:cs="Calibri"/>
        </w:rPr>
        <w:tab/>
      </w:r>
      <w:bookmarkStart w:id="1" w:name="_Hlk12436272"/>
      <w:r w:rsidR="007C480A" w:rsidRPr="007C480A">
        <w:rPr>
          <w:rFonts w:ascii="Calibri" w:hAnsi="Calibri" w:cs="Calibri"/>
        </w:rPr>
        <w:t xml:space="preserve">Ing. </w:t>
      </w:r>
      <w:r w:rsidR="00D8015D">
        <w:rPr>
          <w:rFonts w:ascii="Calibri" w:hAnsi="Calibri" w:cs="Calibri"/>
        </w:rPr>
        <w:t>Peter Honec</w:t>
      </w:r>
      <w:r w:rsidR="007C480A" w:rsidRPr="007C480A">
        <w:rPr>
          <w:rFonts w:ascii="Calibri" w:hAnsi="Calibri" w:cs="Calibri"/>
        </w:rPr>
        <w:t xml:space="preserve">, </w:t>
      </w:r>
      <w:r w:rsidR="00D8015D">
        <w:rPr>
          <w:rFonts w:ascii="Calibri" w:hAnsi="Calibri" w:cs="Calibri"/>
        </w:rPr>
        <w:t>Ph.D</w:t>
      </w:r>
      <w:r w:rsidR="007C480A" w:rsidRPr="007C480A">
        <w:rPr>
          <w:rFonts w:ascii="Calibri" w:hAnsi="Calibri" w:cs="Calibri"/>
        </w:rPr>
        <w:t xml:space="preserve">., </w:t>
      </w:r>
      <w:r w:rsidR="00D8015D">
        <w:rPr>
          <w:rFonts w:ascii="Calibri" w:hAnsi="Calibri" w:cs="Calibri"/>
        </w:rPr>
        <w:t>člen</w:t>
      </w:r>
      <w:r w:rsidR="00D8015D" w:rsidRPr="007C480A">
        <w:rPr>
          <w:rFonts w:ascii="Calibri" w:hAnsi="Calibri" w:cs="Calibri"/>
        </w:rPr>
        <w:t xml:space="preserve"> </w:t>
      </w:r>
      <w:r w:rsidR="007C480A" w:rsidRPr="007C480A">
        <w:rPr>
          <w:rFonts w:ascii="Calibri" w:hAnsi="Calibri" w:cs="Calibri"/>
        </w:rPr>
        <w:t>představenstva</w:t>
      </w:r>
      <w:bookmarkEnd w:id="1"/>
    </w:p>
    <w:p w14:paraId="02DE89C6" w14:textId="77777777" w:rsidR="00353F22" w:rsidRPr="00AE4308" w:rsidRDefault="00353F22" w:rsidP="005B6191">
      <w:pPr>
        <w:pStyle w:val="Zkladntext"/>
        <w:widowControl/>
        <w:spacing w:before="120"/>
        <w:rPr>
          <w:rFonts w:ascii="Calibri" w:hAnsi="Calibri" w:cs="Calibri"/>
          <w:b/>
        </w:rPr>
      </w:pPr>
    </w:p>
    <w:p w14:paraId="2E581B44" w14:textId="279A675E" w:rsidR="00302198" w:rsidRPr="00AE4308" w:rsidRDefault="004D0AF0" w:rsidP="005B6191">
      <w:pPr>
        <w:pStyle w:val="Zkladntext"/>
        <w:widowControl/>
        <w:spacing w:before="120"/>
        <w:rPr>
          <w:rFonts w:ascii="Calibri" w:hAnsi="Calibri" w:cs="Calibri"/>
          <w:b/>
        </w:rPr>
      </w:pPr>
      <w:r>
        <w:rPr>
          <w:rFonts w:ascii="Calibri" w:hAnsi="Calibri" w:cs="Calibri"/>
          <w:b/>
          <w:noProof/>
        </w:rPr>
        <mc:AlternateContent>
          <mc:Choice Requires="wpc">
            <w:drawing>
              <wp:inline distT="0" distB="0" distL="0" distR="0" wp14:anchorId="7CC32A08" wp14:editId="6C0C1BFB">
                <wp:extent cx="5257800" cy="76200"/>
                <wp:effectExtent l="3175" t="635" r="0" b="0"/>
                <wp:docPr id="2"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wpc:wpc>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043C9A" id="Plátno 2" o:spid="_x0000_s1026" editas="canvas" style="width:414pt;height:6pt;mso-position-horizontal-relative:char;mso-position-vertical-relative:line" coordsize="5257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">
                <v:shape id="_x0000_s1027" type="#_x0000_t75" style="position:absolute;width:52578;height:762;visibility:visible;mso-wrap-style:square" filled="t" fillcolor="black">
                  <v:fill o:detectmouseclick="t"/>
                  <v:path o:connecttype="none"/>
                </v:shape>
                <w10:anchorlock/>
              </v:group>
            </w:pict>
          </mc:Fallback>
        </mc:AlternateContent>
      </w:r>
    </w:p>
    <w:p w14:paraId="743E22B2" w14:textId="77777777" w:rsidR="00AD3D63" w:rsidRDefault="00AD3D63" w:rsidP="00924EFE">
      <w:pPr>
        <w:pStyle w:val="Zkladntext"/>
        <w:widowControl/>
        <w:spacing w:before="120"/>
        <w:jc w:val="center"/>
        <w:rPr>
          <w:rFonts w:ascii="Calibri" w:hAnsi="Calibri" w:cs="Calibri"/>
          <w:b/>
        </w:rPr>
      </w:pPr>
    </w:p>
    <w:p w14:paraId="051ACB3D" w14:textId="5EA4D2F6" w:rsidR="00924EFE" w:rsidRPr="00AE4308" w:rsidRDefault="00924EFE" w:rsidP="00924EFE">
      <w:pPr>
        <w:pStyle w:val="Zkladntext"/>
        <w:widowControl/>
        <w:spacing w:before="120"/>
        <w:jc w:val="center"/>
        <w:rPr>
          <w:rFonts w:ascii="Calibri" w:hAnsi="Calibri" w:cs="Calibri"/>
          <w:b/>
        </w:rPr>
      </w:pPr>
      <w:r w:rsidRPr="00AE4308">
        <w:rPr>
          <w:rFonts w:ascii="Calibri" w:hAnsi="Calibri" w:cs="Calibri"/>
          <w:b/>
        </w:rPr>
        <w:t xml:space="preserve">Čl. </w:t>
      </w:r>
      <w:r w:rsidR="00302198" w:rsidRPr="00AE4308">
        <w:rPr>
          <w:rFonts w:ascii="Calibri" w:hAnsi="Calibri" w:cs="Calibri"/>
          <w:b/>
        </w:rPr>
        <w:t>1</w:t>
      </w:r>
    </w:p>
    <w:p w14:paraId="6FF38ADF" w14:textId="77777777" w:rsidR="00302198" w:rsidRPr="00AE4308" w:rsidRDefault="00302198" w:rsidP="006F309E">
      <w:pPr>
        <w:jc w:val="center"/>
        <w:rPr>
          <w:rFonts w:ascii="Calibri" w:hAnsi="Calibri" w:cs="Calibri"/>
          <w:b/>
        </w:rPr>
      </w:pPr>
      <w:r w:rsidRPr="00AE4308">
        <w:rPr>
          <w:rFonts w:ascii="Calibri" w:hAnsi="Calibri" w:cs="Calibri"/>
          <w:b/>
        </w:rPr>
        <w:t>Předmět plnění</w:t>
      </w:r>
    </w:p>
    <w:p w14:paraId="6D237130" w14:textId="124D2767" w:rsidR="00D260BD" w:rsidRPr="00AE4308" w:rsidRDefault="00DA7EAC" w:rsidP="00F10FD9">
      <w:pPr>
        <w:pStyle w:val="Zkladntext"/>
        <w:widowControl/>
        <w:spacing w:before="120"/>
        <w:rPr>
          <w:rFonts w:ascii="Calibri" w:hAnsi="Calibri" w:cs="Calibri"/>
        </w:rPr>
      </w:pPr>
      <w:r w:rsidRPr="00AE4308">
        <w:rPr>
          <w:rFonts w:ascii="Calibri" w:hAnsi="Calibri" w:cs="Calibri"/>
        </w:rPr>
        <w:t xml:space="preserve">Název akce: </w:t>
      </w:r>
      <w:r w:rsidR="001406A7" w:rsidRPr="00AE4308">
        <w:rPr>
          <w:rFonts w:ascii="Calibri" w:hAnsi="Calibri" w:cs="Calibri"/>
          <w:b/>
        </w:rPr>
        <w:t>„</w:t>
      </w:r>
      <w:r w:rsidR="00696B17" w:rsidRPr="00AE4308">
        <w:rPr>
          <w:rFonts w:ascii="Calibri" w:hAnsi="Calibri" w:cs="Calibri"/>
          <w:b/>
        </w:rPr>
        <w:t>Údržba</w:t>
      </w:r>
      <w:r w:rsidR="00E33289">
        <w:rPr>
          <w:rFonts w:ascii="Calibri" w:hAnsi="Calibri" w:cs="Calibri"/>
          <w:b/>
        </w:rPr>
        <w:t xml:space="preserve"> </w:t>
      </w:r>
      <w:r w:rsidR="00DF7DF3" w:rsidRPr="00AE4308">
        <w:rPr>
          <w:rFonts w:ascii="Calibri" w:hAnsi="Calibri" w:cs="Calibri"/>
          <w:b/>
        </w:rPr>
        <w:t xml:space="preserve">zařízení </w:t>
      </w:r>
      <w:r w:rsidR="00696B17" w:rsidRPr="00AE4308">
        <w:rPr>
          <w:rFonts w:ascii="Calibri" w:hAnsi="Calibri" w:cs="Calibri"/>
          <w:b/>
        </w:rPr>
        <w:t>měření</w:t>
      </w:r>
      <w:r w:rsidR="00DF7DF3" w:rsidRPr="00AE4308">
        <w:rPr>
          <w:rFonts w:ascii="Calibri" w:hAnsi="Calibri" w:cs="Calibri"/>
          <w:b/>
        </w:rPr>
        <w:t xml:space="preserve"> </w:t>
      </w:r>
      <w:r w:rsidR="00E33289">
        <w:rPr>
          <w:rFonts w:ascii="Calibri" w:hAnsi="Calibri" w:cs="Calibri"/>
          <w:b/>
        </w:rPr>
        <w:t>okamžité</w:t>
      </w:r>
      <w:r w:rsidR="00A2638B">
        <w:rPr>
          <w:rFonts w:ascii="Calibri" w:hAnsi="Calibri" w:cs="Calibri"/>
          <w:b/>
        </w:rPr>
        <w:t xml:space="preserve"> a úsekové</w:t>
      </w:r>
      <w:r w:rsidR="00E33289">
        <w:rPr>
          <w:rFonts w:ascii="Calibri" w:hAnsi="Calibri" w:cs="Calibri"/>
          <w:b/>
        </w:rPr>
        <w:t xml:space="preserve"> </w:t>
      </w:r>
      <w:r w:rsidR="00F56BA1" w:rsidRPr="00AE4308">
        <w:rPr>
          <w:rFonts w:ascii="Calibri" w:hAnsi="Calibri" w:cs="Calibri"/>
          <w:b/>
        </w:rPr>
        <w:t>rychlosti</w:t>
      </w:r>
      <w:r w:rsidR="00E33289">
        <w:rPr>
          <w:rFonts w:ascii="Calibri" w:hAnsi="Calibri" w:cs="Calibri"/>
          <w:b/>
        </w:rPr>
        <w:t xml:space="preserve"> v </w:t>
      </w:r>
      <w:r w:rsidR="00A2638B">
        <w:rPr>
          <w:rFonts w:ascii="Calibri" w:hAnsi="Calibri" w:cs="Calibri"/>
          <w:b/>
        </w:rPr>
        <w:t>Bílině</w:t>
      </w:r>
      <w:r w:rsidR="00B06087" w:rsidRPr="00AE4308">
        <w:rPr>
          <w:rFonts w:ascii="Calibri" w:hAnsi="Calibri" w:cs="Calibri"/>
          <w:b/>
        </w:rPr>
        <w:t>“</w:t>
      </w:r>
      <w:r w:rsidR="0003562A" w:rsidRPr="00AE4308">
        <w:rPr>
          <w:rFonts w:ascii="Calibri" w:hAnsi="Calibri" w:cs="Calibri"/>
          <w:b/>
        </w:rPr>
        <w:t>.</w:t>
      </w:r>
    </w:p>
    <w:p w14:paraId="03BA3919" w14:textId="79CEADFA" w:rsidR="00A92B09" w:rsidRPr="00AE4308" w:rsidRDefault="001406A7" w:rsidP="00F56BA1">
      <w:pPr>
        <w:pStyle w:val="Zkladntext"/>
        <w:widowControl/>
        <w:spacing w:before="120"/>
        <w:jc w:val="both"/>
        <w:rPr>
          <w:rFonts w:ascii="Calibri" w:hAnsi="Calibri" w:cs="Calibri"/>
        </w:rPr>
      </w:pPr>
      <w:r w:rsidRPr="00AE4308">
        <w:rPr>
          <w:rFonts w:ascii="Calibri" w:hAnsi="Calibri" w:cs="Calibri"/>
        </w:rPr>
        <w:t xml:space="preserve">Předmětem </w:t>
      </w:r>
      <w:r w:rsidR="00696B17" w:rsidRPr="00AE4308">
        <w:rPr>
          <w:rFonts w:ascii="Calibri" w:hAnsi="Calibri" w:cs="Calibri"/>
        </w:rPr>
        <w:t>plnění j</w:t>
      </w:r>
      <w:r w:rsidR="00DF7DF3" w:rsidRPr="00AE4308">
        <w:rPr>
          <w:rFonts w:ascii="Calibri" w:hAnsi="Calibri" w:cs="Calibri"/>
        </w:rPr>
        <w:t xml:space="preserve">e </w:t>
      </w:r>
      <w:r w:rsidR="008F48A3">
        <w:rPr>
          <w:rFonts w:ascii="Calibri" w:hAnsi="Calibri" w:cs="Calibri"/>
        </w:rPr>
        <w:t xml:space="preserve">servis a </w:t>
      </w:r>
      <w:r w:rsidR="00DF7DF3" w:rsidRPr="00AE4308">
        <w:rPr>
          <w:rFonts w:ascii="Calibri" w:hAnsi="Calibri" w:cs="Calibri"/>
        </w:rPr>
        <w:t>údržba zařízení měření</w:t>
      </w:r>
      <w:r w:rsidR="007B01A8">
        <w:rPr>
          <w:rFonts w:ascii="Calibri" w:hAnsi="Calibri" w:cs="Calibri"/>
        </w:rPr>
        <w:t xml:space="preserve"> </w:t>
      </w:r>
      <w:r w:rsidR="00E33289">
        <w:rPr>
          <w:rFonts w:ascii="Calibri" w:hAnsi="Calibri" w:cs="Calibri"/>
        </w:rPr>
        <w:t>okamžité</w:t>
      </w:r>
      <w:r w:rsidR="00A2638B">
        <w:rPr>
          <w:rFonts w:ascii="Calibri" w:hAnsi="Calibri" w:cs="Calibri"/>
        </w:rPr>
        <w:t xml:space="preserve"> a úsekové</w:t>
      </w:r>
      <w:r w:rsidR="00DF7DF3" w:rsidRPr="00AE4308">
        <w:rPr>
          <w:rFonts w:ascii="Calibri" w:hAnsi="Calibri" w:cs="Calibri"/>
        </w:rPr>
        <w:t xml:space="preserve"> </w:t>
      </w:r>
      <w:r w:rsidR="00766C37" w:rsidRPr="00766C37">
        <w:rPr>
          <w:rFonts w:ascii="Calibri" w:hAnsi="Calibri" w:cs="Calibri"/>
        </w:rPr>
        <w:t xml:space="preserve">rychlosti </w:t>
      </w:r>
      <w:r w:rsidR="00140FE7">
        <w:rPr>
          <w:rFonts w:ascii="Calibri" w:hAnsi="Calibri" w:cs="Calibri"/>
        </w:rPr>
        <w:t xml:space="preserve">na silnici </w:t>
      </w:r>
      <w:r w:rsidR="00E33289">
        <w:rPr>
          <w:rFonts w:ascii="Calibri" w:hAnsi="Calibri" w:cs="Calibri"/>
        </w:rPr>
        <w:t>I/</w:t>
      </w:r>
      <w:r w:rsidR="00A2638B">
        <w:rPr>
          <w:rFonts w:ascii="Calibri" w:hAnsi="Calibri" w:cs="Calibri"/>
        </w:rPr>
        <w:t>13</w:t>
      </w:r>
      <w:r w:rsidR="00E33289">
        <w:rPr>
          <w:rFonts w:ascii="Calibri" w:hAnsi="Calibri" w:cs="Calibri"/>
        </w:rPr>
        <w:t xml:space="preserve"> </w:t>
      </w:r>
      <w:r w:rsidR="00A2638B">
        <w:rPr>
          <w:rFonts w:ascii="Calibri" w:hAnsi="Calibri" w:cs="Calibri"/>
        </w:rPr>
        <w:t>ul. Bílinská</w:t>
      </w:r>
      <w:r w:rsidR="002E37BF">
        <w:rPr>
          <w:rFonts w:ascii="Calibri" w:hAnsi="Calibri" w:cs="Calibri"/>
        </w:rPr>
        <w:t>.</w:t>
      </w:r>
    </w:p>
    <w:p w14:paraId="1A2D34E6" w14:textId="77777777" w:rsidR="00D260BD" w:rsidRPr="00AE4308" w:rsidRDefault="00D260BD" w:rsidP="00D260BD">
      <w:pPr>
        <w:jc w:val="both"/>
        <w:rPr>
          <w:rFonts w:ascii="Calibri" w:hAnsi="Calibri" w:cs="Calibri"/>
          <w:highlight w:val="yellow"/>
        </w:rPr>
      </w:pPr>
    </w:p>
    <w:p w14:paraId="5353139A" w14:textId="77777777" w:rsidR="00D260BD" w:rsidRPr="00AE4308" w:rsidRDefault="00D260BD" w:rsidP="00D260BD">
      <w:pPr>
        <w:jc w:val="both"/>
        <w:rPr>
          <w:rFonts w:ascii="Calibri" w:hAnsi="Calibri" w:cs="Calibri"/>
        </w:rPr>
      </w:pPr>
      <w:r w:rsidRPr="00AE4308">
        <w:rPr>
          <w:rFonts w:ascii="Calibri" w:hAnsi="Calibri" w:cs="Calibri"/>
        </w:rPr>
        <w:t xml:space="preserve">Zhotovitel se zavazuje </w:t>
      </w:r>
      <w:r w:rsidR="006807E7" w:rsidRPr="00AE4308">
        <w:rPr>
          <w:rFonts w:ascii="Calibri" w:hAnsi="Calibri" w:cs="Calibri"/>
        </w:rPr>
        <w:t>provádět plnění</w:t>
      </w:r>
      <w:r w:rsidRPr="00AE4308">
        <w:rPr>
          <w:rFonts w:ascii="Calibri" w:hAnsi="Calibri" w:cs="Calibri"/>
        </w:rPr>
        <w:t xml:space="preserve"> dle </w:t>
      </w:r>
      <w:r w:rsidR="003C400E">
        <w:rPr>
          <w:rFonts w:ascii="Calibri" w:hAnsi="Calibri" w:cs="Calibri"/>
        </w:rPr>
        <w:t>p</w:t>
      </w:r>
      <w:r w:rsidRPr="00AE4308">
        <w:rPr>
          <w:rFonts w:ascii="Calibri" w:hAnsi="Calibri" w:cs="Calibri"/>
        </w:rPr>
        <w:t>odrobné specifikace</w:t>
      </w:r>
      <w:r w:rsidR="006807E7" w:rsidRPr="00AE4308">
        <w:rPr>
          <w:rFonts w:ascii="Calibri" w:hAnsi="Calibri" w:cs="Calibri"/>
        </w:rPr>
        <w:t xml:space="preserve"> </w:t>
      </w:r>
      <w:r w:rsidR="00436302">
        <w:rPr>
          <w:rFonts w:ascii="Calibri" w:hAnsi="Calibri" w:cs="Calibri"/>
        </w:rPr>
        <w:t xml:space="preserve">údržby zařízení </w:t>
      </w:r>
      <w:r w:rsidRPr="00AE4308">
        <w:rPr>
          <w:rFonts w:ascii="Calibri" w:hAnsi="Calibri" w:cs="Calibri"/>
        </w:rPr>
        <w:t>v </w:t>
      </w:r>
      <w:r w:rsidR="003C400E">
        <w:rPr>
          <w:rFonts w:ascii="Calibri" w:hAnsi="Calibri" w:cs="Calibri"/>
        </w:rPr>
        <w:t>p</w:t>
      </w:r>
      <w:r w:rsidRPr="00AE4308">
        <w:rPr>
          <w:rFonts w:ascii="Calibri" w:hAnsi="Calibri" w:cs="Calibri"/>
        </w:rPr>
        <w:t>říloze č. 1, která je nedílnou součástí této smlouvy.</w:t>
      </w:r>
      <w:r w:rsidR="003236A4">
        <w:rPr>
          <w:rFonts w:ascii="Calibri" w:hAnsi="Calibri" w:cs="Calibri"/>
        </w:rPr>
        <w:t xml:space="preserve"> </w:t>
      </w:r>
    </w:p>
    <w:p w14:paraId="3523CFB1" w14:textId="77777777" w:rsidR="00D260BD" w:rsidRPr="00AE4308" w:rsidRDefault="00D260BD" w:rsidP="00D260BD">
      <w:pPr>
        <w:jc w:val="both"/>
        <w:rPr>
          <w:rFonts w:ascii="Calibri" w:hAnsi="Calibri" w:cs="Calibri"/>
          <w:highlight w:val="yellow"/>
        </w:rPr>
      </w:pPr>
    </w:p>
    <w:p w14:paraId="39E37D7C" w14:textId="77777777" w:rsidR="001406A7" w:rsidRPr="00AE4308" w:rsidRDefault="001D1CC0" w:rsidP="00D260BD">
      <w:pPr>
        <w:pStyle w:val="Zkladntext"/>
        <w:widowControl/>
        <w:spacing w:before="120"/>
        <w:jc w:val="both"/>
        <w:rPr>
          <w:rFonts w:ascii="Calibri" w:hAnsi="Calibri" w:cs="Calibri"/>
        </w:rPr>
      </w:pPr>
      <w:r w:rsidRPr="00AE4308">
        <w:rPr>
          <w:rFonts w:ascii="Calibri" w:hAnsi="Calibri" w:cs="Calibri"/>
        </w:rPr>
        <w:t>O</w:t>
      </w:r>
      <w:r w:rsidR="00B330A7">
        <w:rPr>
          <w:rFonts w:ascii="Calibri" w:hAnsi="Calibri" w:cs="Calibri"/>
        </w:rPr>
        <w:t>dběra</w:t>
      </w:r>
      <w:r w:rsidRPr="00AE4308">
        <w:rPr>
          <w:rFonts w:ascii="Calibri" w:hAnsi="Calibri" w:cs="Calibri"/>
        </w:rPr>
        <w:t xml:space="preserve">tel </w:t>
      </w:r>
      <w:r w:rsidR="001406A7" w:rsidRPr="00AE4308">
        <w:rPr>
          <w:rFonts w:ascii="Calibri" w:hAnsi="Calibri" w:cs="Calibri"/>
        </w:rPr>
        <w:t xml:space="preserve">se zavazuje zaplatit </w:t>
      </w:r>
      <w:r w:rsidR="003C400E">
        <w:rPr>
          <w:rFonts w:ascii="Calibri" w:hAnsi="Calibri" w:cs="Calibri"/>
        </w:rPr>
        <w:t>z</w:t>
      </w:r>
      <w:r w:rsidRPr="00AE4308">
        <w:rPr>
          <w:rFonts w:ascii="Calibri" w:hAnsi="Calibri" w:cs="Calibri"/>
        </w:rPr>
        <w:t xml:space="preserve">hotoviteli </w:t>
      </w:r>
      <w:r w:rsidR="001406A7" w:rsidRPr="00AE4308">
        <w:rPr>
          <w:rFonts w:ascii="Calibri" w:hAnsi="Calibri" w:cs="Calibri"/>
        </w:rPr>
        <w:t>cenu ve výši a způsobem, stanoveným v čl. 2 této smlouvy.</w:t>
      </w:r>
    </w:p>
    <w:p w14:paraId="6751E320" w14:textId="77777777" w:rsidR="00DF68D2" w:rsidRPr="00AE4308" w:rsidRDefault="00DF68D2" w:rsidP="00924EFE">
      <w:pPr>
        <w:pStyle w:val="Zkladntext"/>
        <w:widowControl/>
        <w:numPr>
          <w:ilvl w:val="12"/>
          <w:numId w:val="0"/>
        </w:numPr>
        <w:jc w:val="center"/>
        <w:rPr>
          <w:rFonts w:ascii="Calibri" w:hAnsi="Calibri" w:cs="Calibri"/>
          <w:b/>
        </w:rPr>
      </w:pPr>
    </w:p>
    <w:p w14:paraId="4B831DBD" w14:textId="77777777" w:rsidR="007C480A" w:rsidRDefault="007C480A" w:rsidP="00924EFE">
      <w:pPr>
        <w:pStyle w:val="Zkladntext"/>
        <w:widowControl/>
        <w:numPr>
          <w:ilvl w:val="12"/>
          <w:numId w:val="0"/>
        </w:numPr>
        <w:jc w:val="center"/>
        <w:rPr>
          <w:rFonts w:ascii="Calibri" w:hAnsi="Calibri" w:cs="Calibri"/>
          <w:b/>
        </w:rPr>
      </w:pPr>
    </w:p>
    <w:p w14:paraId="0018B0B5" w14:textId="77777777" w:rsidR="00924EFE" w:rsidRPr="00AE4308" w:rsidRDefault="00302198" w:rsidP="00924EFE">
      <w:pPr>
        <w:pStyle w:val="Zkladntext"/>
        <w:widowControl/>
        <w:numPr>
          <w:ilvl w:val="12"/>
          <w:numId w:val="0"/>
        </w:numPr>
        <w:jc w:val="center"/>
        <w:rPr>
          <w:rFonts w:ascii="Calibri" w:hAnsi="Calibri" w:cs="Calibri"/>
          <w:b/>
        </w:rPr>
      </w:pPr>
      <w:r w:rsidRPr="00AE4308">
        <w:rPr>
          <w:rFonts w:ascii="Calibri" w:hAnsi="Calibri" w:cs="Calibri"/>
          <w:b/>
        </w:rPr>
        <w:t>Čl.</w:t>
      </w:r>
      <w:r w:rsidR="00924EFE" w:rsidRPr="00AE4308">
        <w:rPr>
          <w:rFonts w:ascii="Calibri" w:hAnsi="Calibri" w:cs="Calibri"/>
          <w:b/>
        </w:rPr>
        <w:t xml:space="preserve"> </w:t>
      </w:r>
      <w:r w:rsidRPr="00AE4308">
        <w:rPr>
          <w:rFonts w:ascii="Calibri" w:hAnsi="Calibri" w:cs="Calibri"/>
          <w:b/>
        </w:rPr>
        <w:t>2</w:t>
      </w:r>
    </w:p>
    <w:p w14:paraId="4E3FC973" w14:textId="77777777" w:rsidR="00302198" w:rsidRPr="00AE4308" w:rsidRDefault="00302198" w:rsidP="00924EFE">
      <w:pPr>
        <w:pStyle w:val="Zkladntext"/>
        <w:widowControl/>
        <w:numPr>
          <w:ilvl w:val="12"/>
          <w:numId w:val="0"/>
        </w:numPr>
        <w:jc w:val="center"/>
        <w:rPr>
          <w:rFonts w:ascii="Calibri" w:hAnsi="Calibri" w:cs="Calibri"/>
          <w:b/>
        </w:rPr>
      </w:pPr>
      <w:r w:rsidRPr="00AE4308">
        <w:rPr>
          <w:rFonts w:ascii="Calibri" w:hAnsi="Calibri" w:cs="Calibri"/>
          <w:b/>
        </w:rPr>
        <w:t xml:space="preserve">Cena díla  </w:t>
      </w:r>
    </w:p>
    <w:p w14:paraId="00201561" w14:textId="77777777" w:rsidR="007679A1" w:rsidRDefault="00321329" w:rsidP="0062433C">
      <w:pPr>
        <w:pStyle w:val="Zkladntext"/>
        <w:widowControl/>
        <w:numPr>
          <w:ilvl w:val="12"/>
          <w:numId w:val="0"/>
        </w:numPr>
        <w:spacing w:before="120"/>
        <w:jc w:val="both"/>
        <w:rPr>
          <w:rFonts w:ascii="Calibri" w:hAnsi="Calibri" w:cs="Calibri"/>
        </w:rPr>
      </w:pPr>
      <w:bookmarkStart w:id="2" w:name="OLE_LINK1"/>
      <w:bookmarkStart w:id="3" w:name="OLE_LINK2"/>
      <w:r w:rsidRPr="00AE4308">
        <w:rPr>
          <w:rFonts w:ascii="Calibri" w:hAnsi="Calibri" w:cs="Calibri"/>
        </w:rPr>
        <w:t xml:space="preserve">Dohodnutá smluvní cena za </w:t>
      </w:r>
      <w:r w:rsidR="00D260BD" w:rsidRPr="00AE4308">
        <w:rPr>
          <w:rFonts w:ascii="Calibri" w:hAnsi="Calibri" w:cs="Calibri"/>
        </w:rPr>
        <w:t>zajištění služ</w:t>
      </w:r>
      <w:r w:rsidR="00DF68D2" w:rsidRPr="00AE4308">
        <w:rPr>
          <w:rFonts w:ascii="Calibri" w:hAnsi="Calibri" w:cs="Calibri"/>
        </w:rPr>
        <w:t>by</w:t>
      </w:r>
      <w:r w:rsidRPr="00AE4308">
        <w:rPr>
          <w:rFonts w:ascii="Calibri" w:hAnsi="Calibri" w:cs="Calibri"/>
        </w:rPr>
        <w:t xml:space="preserve"> dle článku 1 je</w:t>
      </w:r>
      <w:r w:rsidR="00DF68D2" w:rsidRPr="00AE4308">
        <w:rPr>
          <w:rFonts w:ascii="Calibri" w:hAnsi="Calibri" w:cs="Calibri"/>
        </w:rPr>
        <w:t xml:space="preserve"> </w:t>
      </w:r>
      <w:r w:rsidR="007679A1">
        <w:rPr>
          <w:rFonts w:ascii="Calibri" w:hAnsi="Calibri" w:cs="Calibri"/>
        </w:rPr>
        <w:t>tato:</w:t>
      </w:r>
      <w:bookmarkEnd w:id="2"/>
      <w:bookmarkEnd w:id="3"/>
    </w:p>
    <w:p w14:paraId="69E0C7C2" w14:textId="77777777" w:rsidR="00136FD4" w:rsidRDefault="00136FD4" w:rsidP="0062433C">
      <w:pPr>
        <w:pStyle w:val="Zkladntext"/>
        <w:widowControl/>
        <w:numPr>
          <w:ilvl w:val="12"/>
          <w:numId w:val="0"/>
        </w:numPr>
        <w:spacing w:before="120"/>
        <w:jc w:val="both"/>
        <w:rPr>
          <w:rFonts w:ascii="Calibri" w:hAnsi="Calibri" w:cs="Calibri"/>
        </w:rPr>
      </w:pPr>
    </w:p>
    <w:p w14:paraId="6F5C4D0B" w14:textId="77777777" w:rsidR="00136FD4" w:rsidRDefault="00136FD4" w:rsidP="0062433C">
      <w:pPr>
        <w:pStyle w:val="Zkladntext"/>
        <w:widowControl/>
        <w:numPr>
          <w:ilvl w:val="12"/>
          <w:numId w:val="0"/>
        </w:numPr>
        <w:spacing w:before="120"/>
        <w:jc w:val="both"/>
        <w:rPr>
          <w:rFonts w:ascii="Calibri" w:hAnsi="Calibri" w:cs="Calibri"/>
        </w:rPr>
      </w:pPr>
    </w:p>
    <w:tbl>
      <w:tblPr>
        <w:tblW w:w="8648" w:type="dxa"/>
        <w:tblInd w:w="-147" w:type="dxa"/>
        <w:tblLayout w:type="fixed"/>
        <w:tblCellMar>
          <w:top w:w="55" w:type="dxa"/>
          <w:left w:w="55" w:type="dxa"/>
          <w:bottom w:w="55" w:type="dxa"/>
          <w:right w:w="55" w:type="dxa"/>
        </w:tblCellMar>
        <w:tblLook w:val="0000" w:firstRow="0" w:lastRow="0" w:firstColumn="0" w:lastColumn="0" w:noHBand="0" w:noVBand="0"/>
      </w:tblPr>
      <w:tblGrid>
        <w:gridCol w:w="3828"/>
        <w:gridCol w:w="1701"/>
        <w:gridCol w:w="1336"/>
        <w:gridCol w:w="1783"/>
      </w:tblGrid>
      <w:tr w:rsidR="005460A4" w:rsidRPr="004F41C2" w14:paraId="4AEF2EC4" w14:textId="77777777" w:rsidTr="00CB1950">
        <w:trPr>
          <w:trHeight w:val="2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30498FB" w14:textId="77777777" w:rsidR="005460A4" w:rsidRPr="0060642C" w:rsidRDefault="005460A4" w:rsidP="00703085">
            <w:pPr>
              <w:pStyle w:val="Obsahtabulky"/>
              <w:ind w:left="29"/>
              <w:jc w:val="both"/>
              <w:rPr>
                <w:rFonts w:ascii="Calibri" w:hAnsi="Calibri"/>
                <w:sz w:val="20"/>
                <w:szCs w:val="20"/>
                <w:shd w:val="clear" w:color="auto" w:fill="D0CEC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6DA3EF" w14:textId="77777777" w:rsidR="005460A4" w:rsidRPr="0060642C" w:rsidRDefault="005460A4" w:rsidP="00136FD4">
            <w:pPr>
              <w:pStyle w:val="Obsahtabulky"/>
              <w:jc w:val="both"/>
              <w:rPr>
                <w:rFonts w:ascii="Calibri" w:hAnsi="Calibri"/>
                <w:sz w:val="20"/>
                <w:szCs w:val="20"/>
              </w:rPr>
            </w:pPr>
            <w:r w:rsidRPr="0060642C">
              <w:rPr>
                <w:rFonts w:ascii="Calibri" w:hAnsi="Calibri"/>
                <w:sz w:val="20"/>
                <w:szCs w:val="20"/>
              </w:rPr>
              <w:t>Cena v Kč bez DPH</w:t>
            </w:r>
          </w:p>
        </w:tc>
        <w:tc>
          <w:tcPr>
            <w:tcW w:w="1336" w:type="dxa"/>
            <w:tcBorders>
              <w:top w:val="single" w:sz="4" w:space="0" w:color="auto"/>
              <w:left w:val="single" w:sz="4" w:space="0" w:color="auto"/>
              <w:bottom w:val="single" w:sz="4" w:space="0" w:color="auto"/>
              <w:right w:val="single" w:sz="4" w:space="0" w:color="auto"/>
            </w:tcBorders>
          </w:tcPr>
          <w:p w14:paraId="771E0C2B" w14:textId="0CF18D60" w:rsidR="005460A4" w:rsidRPr="0060642C" w:rsidRDefault="005460A4" w:rsidP="00703085">
            <w:pPr>
              <w:pStyle w:val="Obsahtabulky"/>
              <w:jc w:val="center"/>
              <w:rPr>
                <w:rFonts w:ascii="Calibri" w:hAnsi="Calibri"/>
                <w:sz w:val="20"/>
                <w:szCs w:val="20"/>
              </w:rPr>
            </w:pPr>
            <w:r w:rsidRPr="0060642C">
              <w:rPr>
                <w:rFonts w:ascii="Calibri" w:hAnsi="Calibri"/>
                <w:sz w:val="20"/>
                <w:szCs w:val="20"/>
              </w:rPr>
              <w:t>DPH</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14:paraId="6336DDFD" w14:textId="68073235" w:rsidR="005460A4" w:rsidRPr="0060642C" w:rsidRDefault="005460A4" w:rsidP="00136FD4">
            <w:pPr>
              <w:pStyle w:val="Obsahtabulky"/>
              <w:jc w:val="both"/>
              <w:rPr>
                <w:rFonts w:ascii="Calibri" w:hAnsi="Calibri"/>
                <w:sz w:val="20"/>
                <w:szCs w:val="20"/>
              </w:rPr>
            </w:pPr>
            <w:r w:rsidRPr="0060642C">
              <w:rPr>
                <w:rFonts w:ascii="Calibri" w:hAnsi="Calibri"/>
                <w:sz w:val="20"/>
                <w:szCs w:val="20"/>
              </w:rPr>
              <w:t>Cena v Kč vč. DPH</w:t>
            </w:r>
          </w:p>
        </w:tc>
      </w:tr>
      <w:tr w:rsidR="005460A4" w:rsidRPr="004F41C2" w14:paraId="34DCE91F" w14:textId="77777777" w:rsidTr="00CB1950">
        <w:trPr>
          <w:trHeight w:val="295"/>
        </w:trPr>
        <w:tc>
          <w:tcPr>
            <w:tcW w:w="3828" w:type="dxa"/>
            <w:tcBorders>
              <w:top w:val="single" w:sz="4" w:space="0" w:color="auto"/>
              <w:left w:val="single" w:sz="4" w:space="0" w:color="auto"/>
              <w:bottom w:val="single" w:sz="4" w:space="0" w:color="auto"/>
            </w:tcBorders>
            <w:shd w:val="clear" w:color="auto" w:fill="D0CECE"/>
            <w:vAlign w:val="center"/>
          </w:tcPr>
          <w:p w14:paraId="54E1F8B5" w14:textId="77777777" w:rsidR="005460A4" w:rsidRPr="0060642C" w:rsidRDefault="005460A4" w:rsidP="00121E18">
            <w:pPr>
              <w:pStyle w:val="Obsahtabulky"/>
              <w:jc w:val="both"/>
              <w:rPr>
                <w:rFonts w:ascii="Calibri" w:hAnsi="Calibri"/>
                <w:sz w:val="20"/>
                <w:szCs w:val="20"/>
              </w:rPr>
            </w:pPr>
            <w:r w:rsidRPr="0060642C">
              <w:rPr>
                <w:rFonts w:ascii="Calibri" w:hAnsi="Calibri"/>
                <w:b/>
                <w:sz w:val="20"/>
                <w:szCs w:val="20"/>
                <w:shd w:val="clear" w:color="auto" w:fill="D0CECE"/>
              </w:rPr>
              <w:t>Cena servisu a údržby</w:t>
            </w:r>
          </w:p>
        </w:tc>
        <w:tc>
          <w:tcPr>
            <w:tcW w:w="1701" w:type="dxa"/>
            <w:tcBorders>
              <w:top w:val="single" w:sz="4" w:space="0" w:color="auto"/>
              <w:bottom w:val="single" w:sz="4" w:space="0" w:color="auto"/>
            </w:tcBorders>
            <w:shd w:val="clear" w:color="auto" w:fill="D0CECE"/>
            <w:vAlign w:val="center"/>
          </w:tcPr>
          <w:p w14:paraId="7C0F19FB" w14:textId="77777777" w:rsidR="005460A4" w:rsidRPr="0060642C" w:rsidRDefault="005460A4" w:rsidP="00121E18">
            <w:pPr>
              <w:pStyle w:val="Obsahtabulky"/>
              <w:jc w:val="both"/>
              <w:rPr>
                <w:rFonts w:ascii="Calibri" w:hAnsi="Calibri"/>
                <w:sz w:val="20"/>
                <w:szCs w:val="20"/>
              </w:rPr>
            </w:pPr>
          </w:p>
        </w:tc>
        <w:tc>
          <w:tcPr>
            <w:tcW w:w="1336" w:type="dxa"/>
            <w:tcBorders>
              <w:top w:val="single" w:sz="4" w:space="0" w:color="auto"/>
              <w:bottom w:val="single" w:sz="4" w:space="0" w:color="auto"/>
            </w:tcBorders>
            <w:shd w:val="clear" w:color="auto" w:fill="D0CECE"/>
          </w:tcPr>
          <w:p w14:paraId="7BEC1B30" w14:textId="77777777" w:rsidR="005460A4" w:rsidRPr="0060642C" w:rsidRDefault="005460A4" w:rsidP="00121E18">
            <w:pPr>
              <w:pStyle w:val="Obsahtabulky"/>
              <w:jc w:val="both"/>
              <w:rPr>
                <w:rFonts w:ascii="Calibri" w:hAnsi="Calibri"/>
                <w:sz w:val="20"/>
                <w:szCs w:val="20"/>
              </w:rPr>
            </w:pPr>
          </w:p>
        </w:tc>
        <w:tc>
          <w:tcPr>
            <w:tcW w:w="1783" w:type="dxa"/>
            <w:tcBorders>
              <w:top w:val="single" w:sz="4" w:space="0" w:color="auto"/>
              <w:bottom w:val="single" w:sz="4" w:space="0" w:color="auto"/>
              <w:right w:val="single" w:sz="4" w:space="0" w:color="auto"/>
            </w:tcBorders>
            <w:shd w:val="clear" w:color="auto" w:fill="D0CECE"/>
            <w:vAlign w:val="center"/>
          </w:tcPr>
          <w:p w14:paraId="6A64B767" w14:textId="56C5C38F" w:rsidR="005460A4" w:rsidRPr="0060642C" w:rsidRDefault="005460A4" w:rsidP="00121E18">
            <w:pPr>
              <w:pStyle w:val="Obsahtabulky"/>
              <w:jc w:val="both"/>
              <w:rPr>
                <w:rFonts w:ascii="Calibri" w:hAnsi="Calibri"/>
                <w:sz w:val="20"/>
                <w:szCs w:val="20"/>
              </w:rPr>
            </w:pPr>
          </w:p>
        </w:tc>
      </w:tr>
      <w:tr w:rsidR="005460A4" w:rsidRPr="00CB1950" w14:paraId="31E50021" w14:textId="77777777" w:rsidTr="00CB1950">
        <w:trPr>
          <w:trHeight w:val="499"/>
        </w:trPr>
        <w:tc>
          <w:tcPr>
            <w:tcW w:w="3828" w:type="dxa"/>
            <w:tcBorders>
              <w:top w:val="single" w:sz="4" w:space="0" w:color="auto"/>
              <w:left w:val="single" w:sz="2" w:space="0" w:color="000000"/>
              <w:bottom w:val="single" w:sz="2" w:space="0" w:color="000000"/>
              <w:right w:val="single" w:sz="4" w:space="0" w:color="auto"/>
            </w:tcBorders>
            <w:shd w:val="clear" w:color="auto" w:fill="auto"/>
            <w:vAlign w:val="center"/>
          </w:tcPr>
          <w:p w14:paraId="19E82A06" w14:textId="33ACC75F" w:rsidR="005460A4" w:rsidRPr="00CB1950" w:rsidRDefault="005460A4" w:rsidP="00121E18">
            <w:pPr>
              <w:tabs>
                <w:tab w:val="left" w:pos="97"/>
              </w:tabs>
              <w:spacing w:line="200" w:lineRule="atLeast"/>
              <w:ind w:left="239" w:hanging="142"/>
              <w:rPr>
                <w:rFonts w:ascii="Calibri" w:hAnsi="Calibri"/>
              </w:rPr>
            </w:pPr>
            <w:r w:rsidRPr="00CB1950">
              <w:rPr>
                <w:rFonts w:ascii="Calibri" w:hAnsi="Calibri"/>
              </w:rPr>
              <w:t xml:space="preserve">   </w:t>
            </w:r>
            <w:r w:rsidR="000F35E2" w:rsidRPr="00CB1950">
              <w:rPr>
                <w:rFonts w:ascii="Calibri" w:hAnsi="Calibri" w:cs="Calibri"/>
                <w:color w:val="000000"/>
              </w:rPr>
              <w:t>c</w:t>
            </w:r>
            <w:r w:rsidR="000F35E2" w:rsidRPr="00CB1950">
              <w:rPr>
                <w:rFonts w:ascii="Calibri" w:hAnsi="Calibri"/>
              </w:rPr>
              <w:t>ena za zajištění nákladů servisu a údržby pro zařízení měření úsekové rychlosti za období 1 rok</w:t>
            </w:r>
            <w:r w:rsidR="000F35E2" w:rsidRPr="00CB1950">
              <w:rPr>
                <w:rFonts w:ascii="Calibri" w:hAnsi="Calibri" w:cs="Calibri"/>
                <w:color w:val="000000"/>
              </w:rPr>
              <w:t xml:space="preserve"> </w:t>
            </w:r>
          </w:p>
        </w:tc>
        <w:tc>
          <w:tcPr>
            <w:tcW w:w="1701" w:type="dxa"/>
            <w:tcBorders>
              <w:top w:val="single" w:sz="4" w:space="0" w:color="auto"/>
              <w:left w:val="single" w:sz="2" w:space="0" w:color="000000"/>
              <w:bottom w:val="single" w:sz="2" w:space="0" w:color="000000"/>
              <w:right w:val="single" w:sz="4" w:space="0" w:color="auto"/>
            </w:tcBorders>
            <w:shd w:val="clear" w:color="auto" w:fill="auto"/>
            <w:vAlign w:val="center"/>
          </w:tcPr>
          <w:p w14:paraId="7AA0E0E6" w14:textId="222130C8" w:rsidR="005460A4" w:rsidRPr="00CB1950" w:rsidRDefault="00CB1950" w:rsidP="00CB1950">
            <w:pPr>
              <w:pStyle w:val="Obsahtabulky"/>
              <w:jc w:val="right"/>
              <w:rPr>
                <w:rFonts w:ascii="Calibri" w:hAnsi="Calibri"/>
                <w:sz w:val="20"/>
                <w:szCs w:val="20"/>
              </w:rPr>
            </w:pPr>
            <w:r w:rsidRPr="00CB1950">
              <w:rPr>
                <w:rFonts w:ascii="Calibri" w:hAnsi="Calibri"/>
                <w:sz w:val="20"/>
                <w:szCs w:val="20"/>
              </w:rPr>
              <w:t>138 400</w:t>
            </w:r>
          </w:p>
        </w:tc>
        <w:tc>
          <w:tcPr>
            <w:tcW w:w="1336" w:type="dxa"/>
            <w:tcBorders>
              <w:top w:val="single" w:sz="4" w:space="0" w:color="auto"/>
              <w:left w:val="single" w:sz="2" w:space="0" w:color="000000"/>
              <w:bottom w:val="single" w:sz="2" w:space="0" w:color="000000"/>
              <w:right w:val="single" w:sz="2" w:space="0" w:color="000000"/>
            </w:tcBorders>
            <w:vAlign w:val="center"/>
          </w:tcPr>
          <w:p w14:paraId="327600E0" w14:textId="3401A379" w:rsidR="005460A4" w:rsidRPr="00CB1950" w:rsidRDefault="00CB1950" w:rsidP="00CB1950">
            <w:pPr>
              <w:pStyle w:val="Obsahtabulky"/>
              <w:jc w:val="right"/>
              <w:rPr>
                <w:rFonts w:ascii="Calibri" w:hAnsi="Calibri"/>
                <w:sz w:val="20"/>
                <w:szCs w:val="20"/>
              </w:rPr>
            </w:pPr>
            <w:r w:rsidRPr="00CB1950">
              <w:rPr>
                <w:rFonts w:ascii="Calibri" w:hAnsi="Calibri"/>
                <w:sz w:val="20"/>
                <w:szCs w:val="20"/>
              </w:rPr>
              <w:t>29 064</w:t>
            </w:r>
          </w:p>
        </w:tc>
        <w:tc>
          <w:tcPr>
            <w:tcW w:w="1783" w:type="dxa"/>
            <w:tcBorders>
              <w:top w:val="single" w:sz="4" w:space="0" w:color="auto"/>
              <w:left w:val="single" w:sz="2" w:space="0" w:color="000000"/>
              <w:bottom w:val="single" w:sz="2" w:space="0" w:color="000000"/>
              <w:right w:val="single" w:sz="4" w:space="0" w:color="auto"/>
            </w:tcBorders>
            <w:shd w:val="clear" w:color="auto" w:fill="auto"/>
            <w:vAlign w:val="center"/>
          </w:tcPr>
          <w:p w14:paraId="08E0C4A7" w14:textId="6FC5DCBC" w:rsidR="005460A4" w:rsidRPr="00CB1950" w:rsidRDefault="00CB1950" w:rsidP="00CB1950">
            <w:pPr>
              <w:pStyle w:val="Obsahtabulky"/>
              <w:jc w:val="right"/>
              <w:rPr>
                <w:rFonts w:ascii="Calibri" w:hAnsi="Calibri"/>
                <w:sz w:val="20"/>
                <w:szCs w:val="20"/>
              </w:rPr>
            </w:pPr>
            <w:r w:rsidRPr="00CB1950">
              <w:rPr>
                <w:rFonts w:ascii="Calibri" w:hAnsi="Calibri"/>
                <w:sz w:val="20"/>
                <w:szCs w:val="20"/>
              </w:rPr>
              <w:t>167 464</w:t>
            </w:r>
          </w:p>
        </w:tc>
      </w:tr>
      <w:tr w:rsidR="000F35E2" w:rsidRPr="00CB1950" w14:paraId="01AE5440" w14:textId="77777777" w:rsidTr="00CB1950">
        <w:trPr>
          <w:trHeight w:val="499"/>
        </w:trPr>
        <w:tc>
          <w:tcPr>
            <w:tcW w:w="3828" w:type="dxa"/>
            <w:tcBorders>
              <w:top w:val="single" w:sz="4" w:space="0" w:color="auto"/>
              <w:left w:val="single" w:sz="2" w:space="0" w:color="000000"/>
              <w:bottom w:val="single" w:sz="2" w:space="0" w:color="000000"/>
              <w:right w:val="single" w:sz="4" w:space="0" w:color="auto"/>
            </w:tcBorders>
            <w:shd w:val="clear" w:color="auto" w:fill="auto"/>
            <w:vAlign w:val="center"/>
          </w:tcPr>
          <w:p w14:paraId="4B994493" w14:textId="108F54E1" w:rsidR="000F35E2" w:rsidRPr="00CB1950" w:rsidRDefault="000F35E2" w:rsidP="000F35E2">
            <w:pPr>
              <w:tabs>
                <w:tab w:val="left" w:pos="97"/>
              </w:tabs>
              <w:spacing w:line="200" w:lineRule="atLeast"/>
              <w:ind w:left="239" w:hanging="142"/>
              <w:rPr>
                <w:rFonts w:ascii="Calibri" w:hAnsi="Calibri"/>
              </w:rPr>
            </w:pPr>
            <w:r w:rsidRPr="00CB1950">
              <w:rPr>
                <w:rFonts w:ascii="Calibri" w:hAnsi="Calibri"/>
              </w:rPr>
              <w:t xml:space="preserve">   </w:t>
            </w:r>
            <w:r w:rsidRPr="00CB1950">
              <w:rPr>
                <w:rFonts w:ascii="Calibri" w:hAnsi="Calibri" w:cs="Calibri"/>
                <w:color w:val="000000"/>
              </w:rPr>
              <w:t>c</w:t>
            </w:r>
            <w:r w:rsidRPr="00CB1950">
              <w:rPr>
                <w:rFonts w:ascii="Calibri" w:hAnsi="Calibri"/>
              </w:rPr>
              <w:t xml:space="preserve">ena za zajištění nákladů servisu a údržby pro rozšíření zařízení měření úsekové rychlosti o měření okamžité rychlosti za období 1 rok </w:t>
            </w:r>
          </w:p>
        </w:tc>
        <w:tc>
          <w:tcPr>
            <w:tcW w:w="1701" w:type="dxa"/>
            <w:tcBorders>
              <w:top w:val="single" w:sz="4" w:space="0" w:color="auto"/>
              <w:left w:val="single" w:sz="2" w:space="0" w:color="000000"/>
              <w:bottom w:val="single" w:sz="2" w:space="0" w:color="000000"/>
              <w:right w:val="single" w:sz="4" w:space="0" w:color="auto"/>
            </w:tcBorders>
            <w:shd w:val="clear" w:color="auto" w:fill="auto"/>
            <w:vAlign w:val="center"/>
          </w:tcPr>
          <w:p w14:paraId="51E8A666" w14:textId="6E59250C" w:rsidR="000F35E2" w:rsidRPr="00CB1950" w:rsidRDefault="00CB1950" w:rsidP="00CB1950">
            <w:pPr>
              <w:pStyle w:val="Obsahtabulky"/>
              <w:jc w:val="right"/>
              <w:rPr>
                <w:rFonts w:ascii="Calibri" w:hAnsi="Calibri"/>
                <w:sz w:val="20"/>
                <w:szCs w:val="20"/>
              </w:rPr>
            </w:pPr>
            <w:r w:rsidRPr="00CB1950">
              <w:rPr>
                <w:rFonts w:ascii="Calibri" w:hAnsi="Calibri"/>
                <w:sz w:val="20"/>
                <w:szCs w:val="20"/>
              </w:rPr>
              <w:t>80 000</w:t>
            </w:r>
          </w:p>
        </w:tc>
        <w:tc>
          <w:tcPr>
            <w:tcW w:w="1336" w:type="dxa"/>
            <w:tcBorders>
              <w:top w:val="single" w:sz="4" w:space="0" w:color="auto"/>
              <w:left w:val="single" w:sz="2" w:space="0" w:color="000000"/>
              <w:bottom w:val="single" w:sz="2" w:space="0" w:color="000000"/>
              <w:right w:val="single" w:sz="2" w:space="0" w:color="000000"/>
            </w:tcBorders>
            <w:vAlign w:val="center"/>
          </w:tcPr>
          <w:p w14:paraId="65447F94" w14:textId="77E3A385" w:rsidR="000F35E2" w:rsidRPr="00CB1950" w:rsidRDefault="00CB1950" w:rsidP="00CB1950">
            <w:pPr>
              <w:pStyle w:val="Obsahtabulky"/>
              <w:jc w:val="right"/>
              <w:rPr>
                <w:rFonts w:ascii="Calibri" w:hAnsi="Calibri"/>
                <w:sz w:val="20"/>
                <w:szCs w:val="20"/>
              </w:rPr>
            </w:pPr>
            <w:r w:rsidRPr="00CB1950">
              <w:rPr>
                <w:rFonts w:ascii="Calibri" w:hAnsi="Calibri"/>
                <w:sz w:val="20"/>
                <w:szCs w:val="20"/>
              </w:rPr>
              <w:t>16 800</w:t>
            </w:r>
          </w:p>
        </w:tc>
        <w:tc>
          <w:tcPr>
            <w:tcW w:w="1783" w:type="dxa"/>
            <w:tcBorders>
              <w:top w:val="single" w:sz="4" w:space="0" w:color="auto"/>
              <w:left w:val="single" w:sz="2" w:space="0" w:color="000000"/>
              <w:bottom w:val="single" w:sz="2" w:space="0" w:color="000000"/>
              <w:right w:val="single" w:sz="4" w:space="0" w:color="auto"/>
            </w:tcBorders>
            <w:shd w:val="clear" w:color="auto" w:fill="auto"/>
            <w:vAlign w:val="center"/>
          </w:tcPr>
          <w:p w14:paraId="0FDF3985" w14:textId="7947CD6B" w:rsidR="000F35E2" w:rsidRPr="00CB1950" w:rsidRDefault="00CB1950" w:rsidP="00CB1950">
            <w:pPr>
              <w:pStyle w:val="Obsahtabulky"/>
              <w:jc w:val="right"/>
              <w:rPr>
                <w:rFonts w:ascii="Calibri" w:hAnsi="Calibri"/>
                <w:sz w:val="20"/>
                <w:szCs w:val="20"/>
              </w:rPr>
            </w:pPr>
            <w:r w:rsidRPr="00CB1950">
              <w:rPr>
                <w:rFonts w:ascii="Calibri" w:hAnsi="Calibri"/>
                <w:sz w:val="20"/>
                <w:szCs w:val="20"/>
              </w:rPr>
              <w:t>96 800</w:t>
            </w:r>
          </w:p>
        </w:tc>
      </w:tr>
      <w:tr w:rsidR="000F35E2" w:rsidRPr="00CB1950" w14:paraId="2B4A7DBE" w14:textId="77777777" w:rsidTr="00CB1950">
        <w:trPr>
          <w:trHeight w:val="499"/>
        </w:trPr>
        <w:tc>
          <w:tcPr>
            <w:tcW w:w="3828" w:type="dxa"/>
            <w:tcBorders>
              <w:top w:val="single" w:sz="4" w:space="0" w:color="auto"/>
              <w:left w:val="single" w:sz="2" w:space="0" w:color="000000"/>
              <w:bottom w:val="single" w:sz="2" w:space="0" w:color="000000"/>
              <w:right w:val="single" w:sz="4" w:space="0" w:color="auto"/>
            </w:tcBorders>
            <w:shd w:val="clear" w:color="auto" w:fill="auto"/>
            <w:vAlign w:val="center"/>
          </w:tcPr>
          <w:p w14:paraId="60B12C34" w14:textId="575134F6" w:rsidR="000F35E2" w:rsidRPr="00CB1950" w:rsidRDefault="000F35E2" w:rsidP="00121E18">
            <w:pPr>
              <w:tabs>
                <w:tab w:val="left" w:pos="97"/>
              </w:tabs>
              <w:spacing w:line="200" w:lineRule="atLeast"/>
              <w:ind w:left="239" w:hanging="142"/>
              <w:rPr>
                <w:rFonts w:ascii="Calibri" w:hAnsi="Calibri"/>
              </w:rPr>
            </w:pPr>
            <w:r w:rsidRPr="00CB1950">
              <w:rPr>
                <w:rFonts w:ascii="Calibri" w:hAnsi="Calibri"/>
              </w:rPr>
              <w:t xml:space="preserve">   </w:t>
            </w:r>
            <w:r w:rsidRPr="00CB1950">
              <w:rPr>
                <w:rFonts w:ascii="Calibri" w:hAnsi="Calibri" w:cs="Calibri"/>
                <w:color w:val="000000"/>
              </w:rPr>
              <w:t>c</w:t>
            </w:r>
            <w:r w:rsidRPr="00CB1950">
              <w:rPr>
                <w:rFonts w:ascii="Calibri" w:hAnsi="Calibri"/>
              </w:rPr>
              <w:t>ena za zajištění nákladů servisu a údržby pro systém zpracování dopravních přestupků za období 1 rok</w:t>
            </w:r>
          </w:p>
        </w:tc>
        <w:tc>
          <w:tcPr>
            <w:tcW w:w="1701" w:type="dxa"/>
            <w:tcBorders>
              <w:top w:val="single" w:sz="4" w:space="0" w:color="auto"/>
              <w:left w:val="single" w:sz="2" w:space="0" w:color="000000"/>
              <w:bottom w:val="single" w:sz="2" w:space="0" w:color="000000"/>
              <w:right w:val="single" w:sz="4" w:space="0" w:color="auto"/>
            </w:tcBorders>
            <w:shd w:val="clear" w:color="auto" w:fill="auto"/>
            <w:vAlign w:val="center"/>
          </w:tcPr>
          <w:p w14:paraId="07F9A322" w14:textId="4F9EE184" w:rsidR="000F35E2" w:rsidRPr="00CB1950" w:rsidRDefault="00CB1950" w:rsidP="00CB1950">
            <w:pPr>
              <w:pStyle w:val="Obsahtabulky"/>
              <w:jc w:val="right"/>
              <w:rPr>
                <w:rFonts w:ascii="Calibri" w:hAnsi="Calibri"/>
                <w:sz w:val="20"/>
                <w:szCs w:val="20"/>
              </w:rPr>
            </w:pPr>
            <w:r w:rsidRPr="00CB1950">
              <w:rPr>
                <w:rFonts w:ascii="Calibri" w:hAnsi="Calibri"/>
                <w:sz w:val="20"/>
                <w:szCs w:val="20"/>
              </w:rPr>
              <w:t>22 500</w:t>
            </w:r>
          </w:p>
        </w:tc>
        <w:tc>
          <w:tcPr>
            <w:tcW w:w="1336" w:type="dxa"/>
            <w:tcBorders>
              <w:top w:val="single" w:sz="4" w:space="0" w:color="auto"/>
              <w:left w:val="single" w:sz="2" w:space="0" w:color="000000"/>
              <w:bottom w:val="single" w:sz="2" w:space="0" w:color="000000"/>
              <w:right w:val="single" w:sz="2" w:space="0" w:color="000000"/>
            </w:tcBorders>
            <w:vAlign w:val="center"/>
          </w:tcPr>
          <w:p w14:paraId="0EF3F378" w14:textId="2FEABBB5" w:rsidR="000F35E2" w:rsidRPr="00CB1950" w:rsidRDefault="00CB1950" w:rsidP="00CB1950">
            <w:pPr>
              <w:pStyle w:val="Obsahtabulky"/>
              <w:jc w:val="right"/>
              <w:rPr>
                <w:rFonts w:ascii="Calibri" w:hAnsi="Calibri"/>
                <w:sz w:val="20"/>
                <w:szCs w:val="20"/>
              </w:rPr>
            </w:pPr>
            <w:r w:rsidRPr="00CB1950">
              <w:rPr>
                <w:rFonts w:ascii="Calibri" w:hAnsi="Calibri"/>
                <w:sz w:val="20"/>
                <w:szCs w:val="20"/>
              </w:rPr>
              <w:t>4 725</w:t>
            </w:r>
          </w:p>
        </w:tc>
        <w:tc>
          <w:tcPr>
            <w:tcW w:w="1783" w:type="dxa"/>
            <w:tcBorders>
              <w:top w:val="single" w:sz="4" w:space="0" w:color="auto"/>
              <w:left w:val="single" w:sz="2" w:space="0" w:color="000000"/>
              <w:bottom w:val="single" w:sz="2" w:space="0" w:color="000000"/>
              <w:right w:val="single" w:sz="4" w:space="0" w:color="auto"/>
            </w:tcBorders>
            <w:shd w:val="clear" w:color="auto" w:fill="auto"/>
            <w:vAlign w:val="center"/>
          </w:tcPr>
          <w:p w14:paraId="3FD00B33" w14:textId="38EDDAAA" w:rsidR="000F35E2" w:rsidRPr="00CB1950" w:rsidRDefault="00CB1950" w:rsidP="00CB1950">
            <w:pPr>
              <w:pStyle w:val="Obsahtabulky"/>
              <w:jc w:val="right"/>
              <w:rPr>
                <w:rFonts w:ascii="Calibri" w:hAnsi="Calibri"/>
                <w:sz w:val="20"/>
                <w:szCs w:val="20"/>
              </w:rPr>
            </w:pPr>
            <w:r w:rsidRPr="00CB1950">
              <w:rPr>
                <w:rFonts w:ascii="Calibri" w:hAnsi="Calibri"/>
                <w:sz w:val="20"/>
                <w:szCs w:val="20"/>
              </w:rPr>
              <w:t>27 225</w:t>
            </w:r>
          </w:p>
        </w:tc>
      </w:tr>
      <w:tr w:rsidR="000F35E2" w:rsidRPr="00CB1950" w14:paraId="51F42AF8" w14:textId="77777777" w:rsidTr="00CB1950">
        <w:trPr>
          <w:trHeight w:val="499"/>
        </w:trPr>
        <w:tc>
          <w:tcPr>
            <w:tcW w:w="3828" w:type="dxa"/>
            <w:tcBorders>
              <w:top w:val="single" w:sz="4" w:space="0" w:color="auto"/>
              <w:left w:val="single" w:sz="2" w:space="0" w:color="000000"/>
              <w:bottom w:val="single" w:sz="2" w:space="0" w:color="000000"/>
              <w:right w:val="single" w:sz="4" w:space="0" w:color="auto"/>
            </w:tcBorders>
            <w:shd w:val="clear" w:color="auto" w:fill="auto"/>
            <w:vAlign w:val="center"/>
          </w:tcPr>
          <w:p w14:paraId="57451AE5" w14:textId="34BF72B2" w:rsidR="000F35E2" w:rsidRPr="00CB1950" w:rsidRDefault="000F35E2" w:rsidP="00121E18">
            <w:pPr>
              <w:tabs>
                <w:tab w:val="left" w:pos="97"/>
              </w:tabs>
              <w:spacing w:line="200" w:lineRule="atLeast"/>
              <w:ind w:left="239" w:hanging="142"/>
              <w:rPr>
                <w:rFonts w:ascii="Calibri" w:hAnsi="Calibri"/>
                <w:b/>
                <w:bCs/>
              </w:rPr>
            </w:pPr>
            <w:r w:rsidRPr="00CB1950">
              <w:rPr>
                <w:rFonts w:ascii="Calibri" w:hAnsi="Calibri"/>
                <w:b/>
                <w:bCs/>
              </w:rPr>
              <w:t xml:space="preserve">   Celková cena za roční plnění</w:t>
            </w:r>
          </w:p>
        </w:tc>
        <w:tc>
          <w:tcPr>
            <w:tcW w:w="1701" w:type="dxa"/>
            <w:tcBorders>
              <w:top w:val="single" w:sz="4" w:space="0" w:color="auto"/>
              <w:left w:val="single" w:sz="2" w:space="0" w:color="000000"/>
              <w:bottom w:val="single" w:sz="2" w:space="0" w:color="000000"/>
              <w:right w:val="single" w:sz="4" w:space="0" w:color="auto"/>
            </w:tcBorders>
            <w:shd w:val="clear" w:color="auto" w:fill="auto"/>
            <w:vAlign w:val="center"/>
          </w:tcPr>
          <w:p w14:paraId="1125B9E2" w14:textId="63A95593" w:rsidR="000F35E2" w:rsidRPr="00CB1950" w:rsidRDefault="00CB1950" w:rsidP="00CB1950">
            <w:pPr>
              <w:pStyle w:val="Obsahtabulky"/>
              <w:jc w:val="right"/>
              <w:rPr>
                <w:rFonts w:ascii="Calibri" w:hAnsi="Calibri"/>
                <w:b/>
                <w:bCs/>
                <w:sz w:val="20"/>
                <w:szCs w:val="20"/>
              </w:rPr>
            </w:pPr>
            <w:r w:rsidRPr="00CB1950">
              <w:rPr>
                <w:rFonts w:ascii="Calibri" w:hAnsi="Calibri"/>
                <w:b/>
                <w:bCs/>
                <w:sz w:val="20"/>
                <w:szCs w:val="20"/>
              </w:rPr>
              <w:t>240 900</w:t>
            </w:r>
          </w:p>
        </w:tc>
        <w:tc>
          <w:tcPr>
            <w:tcW w:w="1336" w:type="dxa"/>
            <w:tcBorders>
              <w:top w:val="single" w:sz="4" w:space="0" w:color="auto"/>
              <w:left w:val="single" w:sz="2" w:space="0" w:color="000000"/>
              <w:bottom w:val="single" w:sz="2" w:space="0" w:color="000000"/>
              <w:right w:val="single" w:sz="2" w:space="0" w:color="000000"/>
            </w:tcBorders>
            <w:vAlign w:val="center"/>
          </w:tcPr>
          <w:p w14:paraId="6F58BBC9" w14:textId="366ED8F0" w:rsidR="000F35E2" w:rsidRPr="00CB1950" w:rsidRDefault="00CB1950" w:rsidP="00CB1950">
            <w:pPr>
              <w:pStyle w:val="Obsahtabulky"/>
              <w:jc w:val="right"/>
              <w:rPr>
                <w:rFonts w:ascii="Calibri" w:hAnsi="Calibri"/>
                <w:b/>
                <w:bCs/>
                <w:sz w:val="20"/>
                <w:szCs w:val="20"/>
              </w:rPr>
            </w:pPr>
            <w:r w:rsidRPr="00CB1950">
              <w:rPr>
                <w:rFonts w:ascii="Calibri" w:hAnsi="Calibri"/>
                <w:b/>
                <w:bCs/>
                <w:sz w:val="20"/>
                <w:szCs w:val="20"/>
              </w:rPr>
              <w:t>50 589</w:t>
            </w:r>
          </w:p>
        </w:tc>
        <w:tc>
          <w:tcPr>
            <w:tcW w:w="1783" w:type="dxa"/>
            <w:tcBorders>
              <w:top w:val="single" w:sz="4" w:space="0" w:color="auto"/>
              <w:left w:val="single" w:sz="2" w:space="0" w:color="000000"/>
              <w:bottom w:val="single" w:sz="2" w:space="0" w:color="000000"/>
              <w:right w:val="single" w:sz="4" w:space="0" w:color="auto"/>
            </w:tcBorders>
            <w:shd w:val="clear" w:color="auto" w:fill="auto"/>
            <w:vAlign w:val="center"/>
          </w:tcPr>
          <w:p w14:paraId="3A290010" w14:textId="2B41F1AE" w:rsidR="000F35E2" w:rsidRPr="00CB1950" w:rsidRDefault="00CB1950" w:rsidP="00CB1950">
            <w:pPr>
              <w:pStyle w:val="Obsahtabulky"/>
              <w:jc w:val="right"/>
              <w:rPr>
                <w:rFonts w:ascii="Calibri" w:hAnsi="Calibri"/>
                <w:b/>
                <w:bCs/>
                <w:sz w:val="20"/>
                <w:szCs w:val="20"/>
              </w:rPr>
            </w:pPr>
            <w:r w:rsidRPr="00CB1950">
              <w:rPr>
                <w:rFonts w:ascii="Calibri" w:hAnsi="Calibri"/>
                <w:b/>
                <w:bCs/>
                <w:sz w:val="20"/>
                <w:szCs w:val="20"/>
              </w:rPr>
              <w:t>291 489</w:t>
            </w:r>
          </w:p>
        </w:tc>
      </w:tr>
      <w:tr w:rsidR="005460A4" w:rsidRPr="00CB1950" w14:paraId="7DF58676" w14:textId="77777777" w:rsidTr="00CB1950">
        <w:trPr>
          <w:trHeight w:val="714"/>
        </w:trPr>
        <w:tc>
          <w:tcPr>
            <w:tcW w:w="3828" w:type="dxa"/>
            <w:tcBorders>
              <w:top w:val="single" w:sz="2" w:space="0" w:color="000000"/>
              <w:left w:val="single" w:sz="1" w:space="0" w:color="000000"/>
              <w:bottom w:val="single" w:sz="1" w:space="0" w:color="000000"/>
            </w:tcBorders>
            <w:shd w:val="clear" w:color="auto" w:fill="auto"/>
            <w:vAlign w:val="center"/>
          </w:tcPr>
          <w:p w14:paraId="3942B413" w14:textId="219327CF" w:rsidR="005460A4" w:rsidRPr="00CB1950" w:rsidRDefault="000F35E2" w:rsidP="00136FD4">
            <w:pPr>
              <w:tabs>
                <w:tab w:val="left" w:pos="345"/>
              </w:tabs>
              <w:spacing w:line="200" w:lineRule="atLeast"/>
              <w:ind w:left="225"/>
              <w:rPr>
                <w:rFonts w:ascii="Calibri" w:hAnsi="Calibri"/>
                <w:b/>
                <w:bCs/>
              </w:rPr>
            </w:pPr>
            <w:r w:rsidRPr="00CB1950">
              <w:rPr>
                <w:rFonts w:ascii="Calibri" w:hAnsi="Calibri"/>
                <w:b/>
                <w:bCs/>
              </w:rPr>
              <w:t>C</w:t>
            </w:r>
            <w:r w:rsidR="005460A4" w:rsidRPr="00CB1950">
              <w:rPr>
                <w:rFonts w:ascii="Calibri" w:hAnsi="Calibri"/>
                <w:b/>
                <w:bCs/>
              </w:rPr>
              <w:t>ena za měsíční plnění</w:t>
            </w:r>
          </w:p>
        </w:tc>
        <w:tc>
          <w:tcPr>
            <w:tcW w:w="1701" w:type="dxa"/>
            <w:tcBorders>
              <w:top w:val="single" w:sz="2" w:space="0" w:color="000000"/>
              <w:left w:val="single" w:sz="1" w:space="0" w:color="000000"/>
              <w:bottom w:val="single" w:sz="1" w:space="0" w:color="000000"/>
            </w:tcBorders>
            <w:shd w:val="clear" w:color="auto" w:fill="auto"/>
            <w:vAlign w:val="center"/>
          </w:tcPr>
          <w:p w14:paraId="4F031EAF" w14:textId="3226A757" w:rsidR="005460A4" w:rsidRPr="00CB1950" w:rsidRDefault="00CB1950" w:rsidP="00CB1950">
            <w:pPr>
              <w:pStyle w:val="Obsahtabulky"/>
              <w:jc w:val="right"/>
              <w:rPr>
                <w:rFonts w:ascii="Calibri" w:hAnsi="Calibri"/>
                <w:b/>
                <w:bCs/>
                <w:sz w:val="20"/>
                <w:szCs w:val="20"/>
              </w:rPr>
            </w:pPr>
            <w:r w:rsidRPr="00CB1950">
              <w:rPr>
                <w:rFonts w:ascii="Calibri" w:hAnsi="Calibri"/>
                <w:b/>
                <w:bCs/>
                <w:sz w:val="20"/>
                <w:szCs w:val="20"/>
              </w:rPr>
              <w:t>20 075</w:t>
            </w:r>
          </w:p>
        </w:tc>
        <w:tc>
          <w:tcPr>
            <w:tcW w:w="1336" w:type="dxa"/>
            <w:tcBorders>
              <w:top w:val="single" w:sz="2" w:space="0" w:color="000000"/>
              <w:left w:val="single" w:sz="1" w:space="0" w:color="000000"/>
              <w:bottom w:val="single" w:sz="1" w:space="0" w:color="000000"/>
            </w:tcBorders>
            <w:vAlign w:val="center"/>
          </w:tcPr>
          <w:p w14:paraId="192129AF" w14:textId="44C3C1AE" w:rsidR="005460A4" w:rsidRPr="00CB1950" w:rsidRDefault="00CB1950" w:rsidP="00CB1950">
            <w:pPr>
              <w:pStyle w:val="Obsahtabulky"/>
              <w:jc w:val="right"/>
              <w:rPr>
                <w:rFonts w:ascii="Calibri" w:hAnsi="Calibri"/>
                <w:b/>
                <w:bCs/>
                <w:sz w:val="20"/>
                <w:szCs w:val="20"/>
              </w:rPr>
            </w:pPr>
            <w:r w:rsidRPr="00CB1950">
              <w:rPr>
                <w:rFonts w:ascii="Calibri" w:hAnsi="Calibri"/>
                <w:b/>
                <w:bCs/>
                <w:sz w:val="20"/>
                <w:szCs w:val="20"/>
              </w:rPr>
              <w:t>4 215,75</w:t>
            </w:r>
          </w:p>
        </w:tc>
        <w:tc>
          <w:tcPr>
            <w:tcW w:w="1783"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5BCFAFD" w14:textId="5DD05B58" w:rsidR="005460A4" w:rsidRPr="00CB1950" w:rsidRDefault="00CB1950" w:rsidP="00CB1950">
            <w:pPr>
              <w:pStyle w:val="Obsahtabulky"/>
              <w:jc w:val="right"/>
              <w:rPr>
                <w:rFonts w:ascii="Calibri" w:hAnsi="Calibri"/>
                <w:b/>
                <w:bCs/>
                <w:sz w:val="20"/>
                <w:szCs w:val="20"/>
              </w:rPr>
            </w:pPr>
            <w:r w:rsidRPr="00CB1950">
              <w:rPr>
                <w:rFonts w:ascii="Calibri" w:hAnsi="Calibri"/>
                <w:b/>
                <w:bCs/>
                <w:sz w:val="20"/>
                <w:szCs w:val="20"/>
              </w:rPr>
              <w:t>24 290,75</w:t>
            </w:r>
          </w:p>
        </w:tc>
      </w:tr>
    </w:tbl>
    <w:p w14:paraId="4F3452CE" w14:textId="77777777" w:rsidR="00136FD4" w:rsidRDefault="00136FD4" w:rsidP="0062433C">
      <w:pPr>
        <w:pStyle w:val="Zkladntext"/>
        <w:widowControl/>
        <w:numPr>
          <w:ilvl w:val="12"/>
          <w:numId w:val="0"/>
        </w:numPr>
        <w:spacing w:before="120"/>
        <w:jc w:val="both"/>
        <w:rPr>
          <w:rFonts w:ascii="Calibri" w:hAnsi="Calibri" w:cs="Calibri"/>
        </w:rPr>
      </w:pPr>
    </w:p>
    <w:p w14:paraId="25597F15" w14:textId="77777777" w:rsidR="00A92B09" w:rsidRPr="00AE4308" w:rsidRDefault="00A92B09" w:rsidP="00A92B09">
      <w:pPr>
        <w:pStyle w:val="Zkladntext"/>
        <w:widowControl/>
        <w:numPr>
          <w:ilvl w:val="12"/>
          <w:numId w:val="0"/>
        </w:numPr>
        <w:spacing w:before="120"/>
        <w:jc w:val="both"/>
        <w:rPr>
          <w:rFonts w:ascii="Calibri" w:hAnsi="Calibri" w:cs="Calibri"/>
        </w:rPr>
      </w:pPr>
      <w:r w:rsidRPr="00AE4308">
        <w:rPr>
          <w:rFonts w:ascii="Calibri" w:hAnsi="Calibri" w:cs="Calibri"/>
        </w:rPr>
        <w:t xml:space="preserve">Celková cena je nejvýše přípustná a obsahuje veškeré náklady na celý předmět </w:t>
      </w:r>
      <w:r w:rsidR="006807E7" w:rsidRPr="00AE4308">
        <w:rPr>
          <w:rFonts w:ascii="Calibri" w:hAnsi="Calibri" w:cs="Calibri"/>
        </w:rPr>
        <w:t>plnění</w:t>
      </w:r>
      <w:r w:rsidR="00C03C40" w:rsidRPr="00AE4308">
        <w:rPr>
          <w:rFonts w:ascii="Calibri" w:hAnsi="Calibri" w:cs="Calibri"/>
        </w:rPr>
        <w:t>.</w:t>
      </w:r>
    </w:p>
    <w:p w14:paraId="717504F4" w14:textId="77777777" w:rsidR="00A92B09" w:rsidRPr="00AE4308" w:rsidRDefault="00A92B09" w:rsidP="00A92B09">
      <w:pPr>
        <w:pStyle w:val="Zkladntext"/>
        <w:jc w:val="both"/>
        <w:rPr>
          <w:rFonts w:ascii="Calibri" w:hAnsi="Calibri" w:cs="Calibri"/>
        </w:rPr>
      </w:pPr>
    </w:p>
    <w:p w14:paraId="314BE753" w14:textId="77777777" w:rsidR="000C0D04" w:rsidRDefault="000C0D04" w:rsidP="00A92B09">
      <w:pPr>
        <w:pStyle w:val="Zkladntext"/>
        <w:jc w:val="both"/>
        <w:rPr>
          <w:rFonts w:ascii="Calibri" w:hAnsi="Calibri" w:cs="Calibri"/>
        </w:rPr>
      </w:pPr>
      <w:r w:rsidRPr="000C0D04">
        <w:rPr>
          <w:rFonts w:ascii="Calibri" w:hAnsi="Calibri" w:cs="Calibri"/>
        </w:rPr>
        <w:t xml:space="preserve">K uvedené </w:t>
      </w:r>
      <w:r>
        <w:rPr>
          <w:rFonts w:ascii="Calibri" w:hAnsi="Calibri" w:cs="Calibri"/>
        </w:rPr>
        <w:t>ceně díla</w:t>
      </w:r>
      <w:r w:rsidR="008F48A3">
        <w:rPr>
          <w:rFonts w:ascii="Calibri" w:hAnsi="Calibri" w:cs="Calibri"/>
        </w:rPr>
        <w:t xml:space="preserve"> bez DPH</w:t>
      </w:r>
      <w:r w:rsidRPr="000C0D04">
        <w:rPr>
          <w:rFonts w:ascii="Calibri" w:hAnsi="Calibri" w:cs="Calibri"/>
        </w:rPr>
        <w:t xml:space="preserve"> bude připočtena DPH v zákonné sazbě platné v době fakturace, ke dni podpi</w:t>
      </w:r>
      <w:r>
        <w:rPr>
          <w:rFonts w:ascii="Calibri" w:hAnsi="Calibri" w:cs="Calibri"/>
        </w:rPr>
        <w:t>s</w:t>
      </w:r>
      <w:r w:rsidRPr="000C0D04">
        <w:rPr>
          <w:rFonts w:ascii="Calibri" w:hAnsi="Calibri" w:cs="Calibri"/>
        </w:rPr>
        <w:t>u smlouvy činí tato sazba 21 %.</w:t>
      </w:r>
    </w:p>
    <w:p w14:paraId="47F6172B" w14:textId="77777777" w:rsidR="000C0D04" w:rsidRDefault="000C0D04" w:rsidP="00A92B09">
      <w:pPr>
        <w:pStyle w:val="Zkladntext"/>
        <w:jc w:val="both"/>
        <w:rPr>
          <w:rFonts w:ascii="Calibri" w:hAnsi="Calibri" w:cs="Calibri"/>
        </w:rPr>
      </w:pPr>
    </w:p>
    <w:p w14:paraId="1EDBE216" w14:textId="77777777" w:rsidR="001842E0" w:rsidRDefault="00A92B09" w:rsidP="001842E0">
      <w:pPr>
        <w:pStyle w:val="Zkladntext"/>
        <w:widowControl/>
        <w:numPr>
          <w:ilvl w:val="12"/>
          <w:numId w:val="0"/>
        </w:numPr>
        <w:spacing w:after="120"/>
        <w:jc w:val="both"/>
        <w:rPr>
          <w:rFonts w:ascii="Calibri" w:hAnsi="Calibri" w:cs="Calibri"/>
        </w:rPr>
      </w:pPr>
      <w:r w:rsidRPr="00AE4308">
        <w:rPr>
          <w:rFonts w:ascii="Calibri" w:hAnsi="Calibri" w:cs="Calibri"/>
        </w:rPr>
        <w:t xml:space="preserve">Cena může být měněna v souvislosti se změnou sazeb DPH či jiných daňových předpisů majících vliv na cenu předmětu plnění. </w:t>
      </w:r>
    </w:p>
    <w:p w14:paraId="59D792EE" w14:textId="4E11E06F" w:rsidR="001842E0" w:rsidRPr="00AE4308" w:rsidRDefault="001842E0" w:rsidP="001842E0">
      <w:pPr>
        <w:pStyle w:val="Zkladntext"/>
        <w:widowControl/>
        <w:numPr>
          <w:ilvl w:val="12"/>
          <w:numId w:val="0"/>
        </w:numPr>
        <w:spacing w:after="120"/>
        <w:jc w:val="both"/>
        <w:rPr>
          <w:rFonts w:ascii="Calibri" w:hAnsi="Calibri" w:cs="Calibri"/>
        </w:rPr>
      </w:pPr>
      <w:r>
        <w:rPr>
          <w:rFonts w:ascii="Calibri" w:hAnsi="Calibri" w:cs="Calibri"/>
        </w:rPr>
        <w:t>Dodavatel je oprávněn každoročně jednostranně navýšit cenu pravidelného servisu o roční míru inflace vyjádřenou přírůstkem průměrného indexu spotřebitelských cen za uplynulý kalendářní rok vykázanou Českým statistickým úřadem. Toto navýšení dodavatel písemně oznamuje Odběrateli nejpozději do dvou měsíců po skončení kalendářního roku, přičemž ke zvýšení dochází vždy zpětně od 1. ledna kalendářního roku, ve kterém bylo zvýšení Odběrateli oznámeno.</w:t>
      </w:r>
    </w:p>
    <w:p w14:paraId="0C1803DD" w14:textId="77777777" w:rsidR="00A92B09" w:rsidRPr="00AE4308" w:rsidRDefault="00A92B09" w:rsidP="00A92B09">
      <w:pPr>
        <w:pStyle w:val="Zkladntext"/>
        <w:jc w:val="both"/>
        <w:rPr>
          <w:rFonts w:ascii="Calibri" w:hAnsi="Calibri" w:cs="Calibri"/>
        </w:rPr>
      </w:pPr>
      <w:r w:rsidRPr="00AE4308">
        <w:rPr>
          <w:rFonts w:ascii="Calibri" w:hAnsi="Calibri" w:cs="Calibri"/>
        </w:rPr>
        <w:t>Z jakýchkoliv jiných důvodů nesmí být cena měněna.</w:t>
      </w:r>
    </w:p>
    <w:p w14:paraId="3EDD8764" w14:textId="77777777" w:rsidR="00A92B09" w:rsidRPr="00AE4308" w:rsidRDefault="00A92B09" w:rsidP="00A92B09">
      <w:pPr>
        <w:pStyle w:val="Zkladntext"/>
        <w:widowControl/>
        <w:numPr>
          <w:ilvl w:val="12"/>
          <w:numId w:val="0"/>
        </w:numPr>
        <w:spacing w:before="120"/>
        <w:jc w:val="both"/>
        <w:rPr>
          <w:rFonts w:ascii="Calibri" w:hAnsi="Calibri" w:cs="Calibri"/>
        </w:rPr>
      </w:pPr>
      <w:r w:rsidRPr="00AE4308">
        <w:rPr>
          <w:rFonts w:ascii="Calibri" w:hAnsi="Calibri" w:cs="Calibri"/>
        </w:rPr>
        <w:t>Podrobná specifikac</w:t>
      </w:r>
      <w:r w:rsidR="00826D91" w:rsidRPr="00AE4308">
        <w:rPr>
          <w:rFonts w:ascii="Calibri" w:hAnsi="Calibri" w:cs="Calibri"/>
        </w:rPr>
        <w:t xml:space="preserve">e </w:t>
      </w:r>
      <w:r w:rsidR="006D323D">
        <w:rPr>
          <w:rFonts w:ascii="Calibri" w:hAnsi="Calibri" w:cs="Calibri"/>
        </w:rPr>
        <w:t>údržby zařízení</w:t>
      </w:r>
      <w:r w:rsidR="006D323D" w:rsidRPr="00AE4308">
        <w:rPr>
          <w:rFonts w:ascii="Calibri" w:hAnsi="Calibri" w:cs="Calibri"/>
        </w:rPr>
        <w:t xml:space="preserve"> </w:t>
      </w:r>
      <w:r w:rsidR="00826D91" w:rsidRPr="00AE4308">
        <w:rPr>
          <w:rFonts w:ascii="Calibri" w:hAnsi="Calibri" w:cs="Calibri"/>
        </w:rPr>
        <w:t>je uvedena v </w:t>
      </w:r>
      <w:r w:rsidR="003C400E">
        <w:rPr>
          <w:rFonts w:ascii="Calibri" w:hAnsi="Calibri" w:cs="Calibri"/>
        </w:rPr>
        <w:t>p</w:t>
      </w:r>
      <w:r w:rsidR="00826D91" w:rsidRPr="00AE4308">
        <w:rPr>
          <w:rFonts w:ascii="Calibri" w:hAnsi="Calibri" w:cs="Calibri"/>
        </w:rPr>
        <w:t xml:space="preserve">říloze </w:t>
      </w:r>
      <w:r w:rsidR="003F64E6" w:rsidRPr="00AE4308">
        <w:rPr>
          <w:rFonts w:ascii="Calibri" w:hAnsi="Calibri" w:cs="Calibri"/>
        </w:rPr>
        <w:t>č. 1, která</w:t>
      </w:r>
      <w:r w:rsidRPr="00AE4308">
        <w:rPr>
          <w:rFonts w:ascii="Calibri" w:hAnsi="Calibri" w:cs="Calibri"/>
        </w:rPr>
        <w:t xml:space="preserve"> je nedílnou součástí této smlouvy.</w:t>
      </w:r>
    </w:p>
    <w:p w14:paraId="539FD793" w14:textId="4246B26B" w:rsidR="00085D65" w:rsidRDefault="00085D65" w:rsidP="00924EFE">
      <w:pPr>
        <w:pStyle w:val="Zkladntext"/>
        <w:widowControl/>
        <w:numPr>
          <w:ilvl w:val="12"/>
          <w:numId w:val="0"/>
        </w:numPr>
        <w:jc w:val="center"/>
        <w:rPr>
          <w:rFonts w:ascii="Calibri" w:hAnsi="Calibri" w:cs="Calibri"/>
          <w:b/>
        </w:rPr>
      </w:pPr>
    </w:p>
    <w:p w14:paraId="2D378C0A" w14:textId="77777777" w:rsidR="002618D5" w:rsidRPr="00AE4308" w:rsidRDefault="002618D5" w:rsidP="00924EFE">
      <w:pPr>
        <w:pStyle w:val="Zkladntext"/>
        <w:widowControl/>
        <w:numPr>
          <w:ilvl w:val="12"/>
          <w:numId w:val="0"/>
        </w:numPr>
        <w:jc w:val="center"/>
        <w:rPr>
          <w:rFonts w:ascii="Calibri" w:hAnsi="Calibri" w:cs="Calibri"/>
          <w:b/>
        </w:rPr>
      </w:pPr>
    </w:p>
    <w:p w14:paraId="361E10D9" w14:textId="77777777" w:rsidR="00302198" w:rsidRPr="00AE4308" w:rsidRDefault="00302198" w:rsidP="00924EFE">
      <w:pPr>
        <w:pStyle w:val="Zkladntext"/>
        <w:widowControl/>
        <w:numPr>
          <w:ilvl w:val="12"/>
          <w:numId w:val="0"/>
        </w:numPr>
        <w:jc w:val="center"/>
        <w:rPr>
          <w:rFonts w:ascii="Calibri" w:hAnsi="Calibri" w:cs="Calibri"/>
          <w:b/>
        </w:rPr>
      </w:pPr>
      <w:r w:rsidRPr="00AE4308">
        <w:rPr>
          <w:rFonts w:ascii="Calibri" w:hAnsi="Calibri" w:cs="Calibri"/>
          <w:b/>
        </w:rPr>
        <w:t>Čl.</w:t>
      </w:r>
      <w:r w:rsidR="00924EFE" w:rsidRPr="00AE4308">
        <w:rPr>
          <w:rFonts w:ascii="Calibri" w:hAnsi="Calibri" w:cs="Calibri"/>
          <w:b/>
        </w:rPr>
        <w:t xml:space="preserve"> </w:t>
      </w:r>
      <w:r w:rsidRPr="00AE4308">
        <w:rPr>
          <w:rFonts w:ascii="Calibri" w:hAnsi="Calibri" w:cs="Calibri"/>
          <w:b/>
        </w:rPr>
        <w:t>3</w:t>
      </w:r>
    </w:p>
    <w:p w14:paraId="3A7924A2" w14:textId="77777777" w:rsidR="00302198" w:rsidRPr="00AE4308" w:rsidRDefault="00302198" w:rsidP="00924EFE">
      <w:pPr>
        <w:pStyle w:val="Zkladntext"/>
        <w:widowControl/>
        <w:numPr>
          <w:ilvl w:val="12"/>
          <w:numId w:val="0"/>
        </w:numPr>
        <w:jc w:val="center"/>
        <w:rPr>
          <w:rFonts w:ascii="Calibri" w:hAnsi="Calibri" w:cs="Calibri"/>
          <w:b/>
        </w:rPr>
      </w:pPr>
      <w:r w:rsidRPr="00AE4308">
        <w:rPr>
          <w:rFonts w:ascii="Calibri" w:hAnsi="Calibri" w:cs="Calibri"/>
          <w:b/>
        </w:rPr>
        <w:t>Doba plnění</w:t>
      </w:r>
    </w:p>
    <w:p w14:paraId="547F1F7C" w14:textId="77777777" w:rsidR="002820E8" w:rsidRPr="00AE4308" w:rsidRDefault="002820E8" w:rsidP="002820E8">
      <w:pPr>
        <w:pStyle w:val="Zkladntext"/>
        <w:jc w:val="both"/>
        <w:rPr>
          <w:rFonts w:ascii="Calibri" w:hAnsi="Calibri" w:cs="Calibri"/>
        </w:rPr>
      </w:pPr>
    </w:p>
    <w:p w14:paraId="2BE7C093" w14:textId="77777777" w:rsidR="002820E8" w:rsidRPr="00AE4308" w:rsidRDefault="001D1CC0" w:rsidP="002820E8">
      <w:pPr>
        <w:pStyle w:val="Zkladntext"/>
        <w:jc w:val="both"/>
        <w:rPr>
          <w:rFonts w:ascii="Calibri" w:hAnsi="Calibri" w:cs="Calibri"/>
        </w:rPr>
      </w:pPr>
      <w:r w:rsidRPr="00AE4308">
        <w:rPr>
          <w:rFonts w:ascii="Calibri" w:hAnsi="Calibri" w:cs="Calibri"/>
        </w:rPr>
        <w:t>Zhotovitel</w:t>
      </w:r>
      <w:r w:rsidR="002820E8" w:rsidRPr="00AE4308">
        <w:rPr>
          <w:rFonts w:ascii="Calibri" w:hAnsi="Calibri" w:cs="Calibri"/>
        </w:rPr>
        <w:t xml:space="preserve"> se zavazuje </w:t>
      </w:r>
      <w:r w:rsidR="00696B17" w:rsidRPr="00AE4308">
        <w:rPr>
          <w:rFonts w:ascii="Calibri" w:hAnsi="Calibri" w:cs="Calibri"/>
        </w:rPr>
        <w:t>poskytovat</w:t>
      </w:r>
      <w:r w:rsidR="002820E8" w:rsidRPr="00AE4308">
        <w:rPr>
          <w:rFonts w:ascii="Calibri" w:hAnsi="Calibri" w:cs="Calibri"/>
        </w:rPr>
        <w:t xml:space="preserve"> </w:t>
      </w:r>
      <w:r w:rsidR="003C400E">
        <w:rPr>
          <w:rFonts w:ascii="Calibri" w:hAnsi="Calibri" w:cs="Calibri"/>
        </w:rPr>
        <w:t>o</w:t>
      </w:r>
      <w:r w:rsidR="00B330A7">
        <w:rPr>
          <w:rFonts w:ascii="Calibri" w:hAnsi="Calibri" w:cs="Calibri"/>
        </w:rPr>
        <w:t>dběra</w:t>
      </w:r>
      <w:r w:rsidR="00DC23DF" w:rsidRPr="00AE4308">
        <w:rPr>
          <w:rFonts w:ascii="Calibri" w:hAnsi="Calibri" w:cs="Calibri"/>
        </w:rPr>
        <w:t>tel</w:t>
      </w:r>
      <w:r w:rsidR="002820E8" w:rsidRPr="00AE4308">
        <w:rPr>
          <w:rFonts w:ascii="Calibri" w:hAnsi="Calibri" w:cs="Calibri"/>
        </w:rPr>
        <w:t xml:space="preserve">i předmět plnění podle </w:t>
      </w:r>
      <w:r w:rsidR="003F64E6" w:rsidRPr="00AE4308">
        <w:rPr>
          <w:rFonts w:ascii="Calibri" w:hAnsi="Calibri" w:cs="Calibri"/>
        </w:rPr>
        <w:t>čl. 1 této</w:t>
      </w:r>
      <w:r w:rsidR="002820E8" w:rsidRPr="00AE4308">
        <w:rPr>
          <w:rFonts w:ascii="Calibri" w:hAnsi="Calibri" w:cs="Calibri"/>
        </w:rPr>
        <w:t xml:space="preserve"> smlouvy následovně:</w:t>
      </w:r>
    </w:p>
    <w:p w14:paraId="7259E1AC" w14:textId="77777777" w:rsidR="00B834F1" w:rsidRDefault="00B834F1" w:rsidP="002820E8">
      <w:pPr>
        <w:pStyle w:val="Zkladntext"/>
        <w:numPr>
          <w:ilvl w:val="12"/>
          <w:numId w:val="0"/>
        </w:numPr>
        <w:jc w:val="both"/>
        <w:rPr>
          <w:rFonts w:ascii="Calibri" w:hAnsi="Calibri" w:cs="Calibri"/>
        </w:rPr>
      </w:pPr>
    </w:p>
    <w:p w14:paraId="7D3374D9" w14:textId="61AF10EA" w:rsidR="005007B9" w:rsidRPr="00AC377B" w:rsidRDefault="007679A1" w:rsidP="000C0D04">
      <w:pPr>
        <w:pStyle w:val="Zkladntext"/>
        <w:numPr>
          <w:ilvl w:val="0"/>
          <w:numId w:val="27"/>
        </w:numPr>
        <w:jc w:val="both"/>
        <w:rPr>
          <w:rFonts w:ascii="Calibri" w:hAnsi="Calibri" w:cs="Calibri"/>
          <w:bCs/>
        </w:rPr>
      </w:pPr>
      <w:r w:rsidRPr="000C0D04">
        <w:rPr>
          <w:rFonts w:ascii="Calibri" w:hAnsi="Calibri" w:cs="Calibri"/>
          <w:b/>
        </w:rPr>
        <w:t xml:space="preserve">Smlouva se uzavírá na dobu </w:t>
      </w:r>
      <w:r w:rsidR="007E3645">
        <w:rPr>
          <w:rFonts w:ascii="Calibri" w:hAnsi="Calibri" w:cs="Calibri"/>
          <w:b/>
        </w:rPr>
        <w:t>ne</w:t>
      </w:r>
      <w:r w:rsidRPr="000C0D04">
        <w:rPr>
          <w:rFonts w:ascii="Calibri" w:hAnsi="Calibri" w:cs="Calibri"/>
          <w:b/>
        </w:rPr>
        <w:t>určitou</w:t>
      </w:r>
      <w:r w:rsidR="007E3645">
        <w:rPr>
          <w:rFonts w:ascii="Calibri" w:hAnsi="Calibri" w:cs="Calibri"/>
          <w:bCs/>
        </w:rPr>
        <w:t>.</w:t>
      </w:r>
      <w:r w:rsidR="0073222A">
        <w:rPr>
          <w:rFonts w:ascii="Calibri" w:hAnsi="Calibri" w:cs="Calibri"/>
          <w:bCs/>
        </w:rPr>
        <w:t xml:space="preserve"> Lhůta začíná běžet dnem p</w:t>
      </w:r>
      <w:r w:rsidR="00847850">
        <w:rPr>
          <w:rFonts w:ascii="Calibri" w:hAnsi="Calibri" w:cs="Calibri"/>
          <w:bCs/>
        </w:rPr>
        <w:t xml:space="preserve">odpisu smlouvy oběma </w:t>
      </w:r>
      <w:r w:rsidR="004A5046">
        <w:rPr>
          <w:rFonts w:ascii="Calibri" w:hAnsi="Calibri" w:cs="Calibri"/>
          <w:bCs/>
        </w:rPr>
        <w:t xml:space="preserve">smluvními </w:t>
      </w:r>
      <w:r w:rsidR="00847850">
        <w:rPr>
          <w:rFonts w:ascii="Calibri" w:hAnsi="Calibri" w:cs="Calibri"/>
          <w:bCs/>
        </w:rPr>
        <w:t>stranami.</w:t>
      </w:r>
    </w:p>
    <w:p w14:paraId="3A16A24B" w14:textId="77777777" w:rsidR="005007B9" w:rsidRDefault="005007B9" w:rsidP="002820E8">
      <w:pPr>
        <w:pStyle w:val="Zkladntext"/>
        <w:numPr>
          <w:ilvl w:val="12"/>
          <w:numId w:val="0"/>
        </w:numPr>
        <w:jc w:val="both"/>
        <w:rPr>
          <w:rFonts w:ascii="Calibri" w:hAnsi="Calibri" w:cs="Calibri"/>
          <w:b/>
        </w:rPr>
      </w:pPr>
    </w:p>
    <w:p w14:paraId="115CDBA9" w14:textId="77777777" w:rsidR="00302198" w:rsidRPr="00AE4308" w:rsidRDefault="00302198" w:rsidP="008025D1">
      <w:pPr>
        <w:pStyle w:val="Zkladntext"/>
        <w:widowControl/>
        <w:tabs>
          <w:tab w:val="left" w:pos="720"/>
        </w:tabs>
        <w:spacing w:before="120"/>
        <w:jc w:val="center"/>
        <w:rPr>
          <w:rFonts w:ascii="Calibri" w:hAnsi="Calibri" w:cs="Calibri"/>
          <w:b/>
        </w:rPr>
      </w:pPr>
      <w:r w:rsidRPr="00AE4308">
        <w:rPr>
          <w:rFonts w:ascii="Calibri" w:hAnsi="Calibri" w:cs="Calibri"/>
          <w:b/>
        </w:rPr>
        <w:t>Čl.</w:t>
      </w:r>
      <w:r w:rsidR="00924EFE" w:rsidRPr="00AE4308">
        <w:rPr>
          <w:rFonts w:ascii="Calibri" w:hAnsi="Calibri" w:cs="Calibri"/>
          <w:b/>
        </w:rPr>
        <w:t xml:space="preserve"> </w:t>
      </w:r>
      <w:r w:rsidRPr="00AE4308">
        <w:rPr>
          <w:rFonts w:ascii="Calibri" w:hAnsi="Calibri" w:cs="Calibri"/>
          <w:b/>
        </w:rPr>
        <w:t>4</w:t>
      </w:r>
    </w:p>
    <w:p w14:paraId="32638FA7" w14:textId="77777777" w:rsidR="00302198" w:rsidRPr="00AE4308" w:rsidRDefault="00302198" w:rsidP="00924EFE">
      <w:pPr>
        <w:pStyle w:val="Zkladntext"/>
        <w:widowControl/>
        <w:numPr>
          <w:ilvl w:val="12"/>
          <w:numId w:val="0"/>
        </w:numPr>
        <w:jc w:val="center"/>
        <w:rPr>
          <w:rFonts w:ascii="Calibri" w:hAnsi="Calibri" w:cs="Calibri"/>
          <w:b/>
        </w:rPr>
      </w:pPr>
      <w:r w:rsidRPr="00AE4308">
        <w:rPr>
          <w:rFonts w:ascii="Calibri" w:hAnsi="Calibri" w:cs="Calibri"/>
          <w:b/>
        </w:rPr>
        <w:t>Místo plnění</w:t>
      </w:r>
    </w:p>
    <w:p w14:paraId="0CCA26FF" w14:textId="632973A4" w:rsidR="002618D5" w:rsidRPr="007C480A" w:rsidRDefault="00181E8B" w:rsidP="00976C8E">
      <w:pPr>
        <w:pStyle w:val="Default"/>
      </w:pPr>
      <w:r w:rsidRPr="00976C8E">
        <w:rPr>
          <w:sz w:val="20"/>
          <w:szCs w:val="20"/>
        </w:rPr>
        <w:t xml:space="preserve">Místem plnění </w:t>
      </w:r>
      <w:r w:rsidR="007C480A" w:rsidRPr="00976C8E">
        <w:rPr>
          <w:sz w:val="20"/>
          <w:szCs w:val="20"/>
        </w:rPr>
        <w:t xml:space="preserve">je </w:t>
      </w:r>
      <w:r w:rsidR="00AB1158" w:rsidRPr="00976C8E">
        <w:rPr>
          <w:sz w:val="20"/>
          <w:szCs w:val="20"/>
        </w:rPr>
        <w:t>s</w:t>
      </w:r>
      <w:r w:rsidR="00647C33" w:rsidRPr="00976C8E">
        <w:rPr>
          <w:sz w:val="20"/>
          <w:szCs w:val="20"/>
        </w:rPr>
        <w:t xml:space="preserve">ilnice </w:t>
      </w:r>
      <w:r w:rsidR="00140FE7" w:rsidRPr="00976C8E">
        <w:rPr>
          <w:sz w:val="20"/>
          <w:szCs w:val="20"/>
        </w:rPr>
        <w:t xml:space="preserve">první třídy </w:t>
      </w:r>
      <w:r w:rsidR="00976C8E" w:rsidRPr="00976C8E">
        <w:rPr>
          <w:sz w:val="20"/>
          <w:szCs w:val="20"/>
        </w:rPr>
        <w:t xml:space="preserve">I/13, Město Bílina, ulice Bílinská, úsek od GPS </w:t>
      </w:r>
      <w:r w:rsidR="00976C8E">
        <w:rPr>
          <w:sz w:val="20"/>
          <w:szCs w:val="20"/>
        </w:rPr>
        <w:t>50.5551958N, 13.7741967E do GPS 50.560185N, 13.776724E .</w:t>
      </w:r>
    </w:p>
    <w:p w14:paraId="2907C739" w14:textId="77777777" w:rsidR="00077CE6" w:rsidRDefault="00077CE6" w:rsidP="00077CE6">
      <w:pPr>
        <w:pStyle w:val="Zkladntext"/>
        <w:widowControl/>
        <w:numPr>
          <w:ilvl w:val="12"/>
          <w:numId w:val="0"/>
        </w:numPr>
        <w:jc w:val="center"/>
        <w:rPr>
          <w:rFonts w:ascii="Calibri" w:hAnsi="Calibri" w:cs="Calibri"/>
          <w:b/>
        </w:rPr>
      </w:pPr>
    </w:p>
    <w:p w14:paraId="2A728E34" w14:textId="77777777" w:rsidR="00077CE6" w:rsidRPr="00AE4308" w:rsidRDefault="00077CE6" w:rsidP="00077CE6">
      <w:pPr>
        <w:pStyle w:val="Zkladntext"/>
        <w:widowControl/>
        <w:numPr>
          <w:ilvl w:val="12"/>
          <w:numId w:val="0"/>
        </w:numPr>
        <w:jc w:val="center"/>
        <w:rPr>
          <w:rFonts w:ascii="Calibri" w:hAnsi="Calibri" w:cs="Calibri"/>
          <w:b/>
        </w:rPr>
      </w:pPr>
      <w:r w:rsidRPr="00AE4308">
        <w:rPr>
          <w:rFonts w:ascii="Calibri" w:hAnsi="Calibri" w:cs="Calibri"/>
          <w:b/>
        </w:rPr>
        <w:t>Čl. 5</w:t>
      </w:r>
    </w:p>
    <w:p w14:paraId="07C63916" w14:textId="77777777" w:rsidR="00077CE6" w:rsidRPr="00AE4308" w:rsidRDefault="00077CE6" w:rsidP="00077CE6">
      <w:pPr>
        <w:pStyle w:val="Zkladntext"/>
        <w:widowControl/>
        <w:numPr>
          <w:ilvl w:val="12"/>
          <w:numId w:val="0"/>
        </w:numPr>
        <w:jc w:val="center"/>
        <w:rPr>
          <w:rFonts w:ascii="Calibri" w:hAnsi="Calibri" w:cs="Calibri"/>
          <w:b/>
        </w:rPr>
      </w:pPr>
      <w:r w:rsidRPr="00AE4308">
        <w:rPr>
          <w:rFonts w:ascii="Calibri" w:hAnsi="Calibri" w:cs="Calibri"/>
          <w:b/>
        </w:rPr>
        <w:t>Poruchy zařízení</w:t>
      </w:r>
    </w:p>
    <w:p w14:paraId="5A88AC73" w14:textId="77777777" w:rsidR="00077CE6" w:rsidRDefault="00077CE6" w:rsidP="00077CE6">
      <w:pPr>
        <w:rPr>
          <w:rFonts w:ascii="Calibri" w:hAnsi="Calibri" w:cs="Calibri"/>
          <w:color w:val="000000"/>
        </w:rPr>
      </w:pPr>
    </w:p>
    <w:p w14:paraId="484C9F1A" w14:textId="1F3BD30D" w:rsidR="003236A4" w:rsidRPr="003236A4" w:rsidRDefault="003236A4" w:rsidP="003236A4">
      <w:pPr>
        <w:pStyle w:val="Prosttext"/>
        <w:jc w:val="both"/>
        <w:rPr>
          <w:sz w:val="20"/>
          <w:szCs w:val="20"/>
        </w:rPr>
      </w:pPr>
      <w:r w:rsidRPr="00AC6468">
        <w:rPr>
          <w:sz w:val="20"/>
          <w:szCs w:val="20"/>
        </w:rPr>
        <w:lastRenderedPageBreak/>
        <w:t xml:space="preserve">Jakékoliv vady nebo nedodělky plnění poskytovaného zhotovitelem dle této smlouvy spočívající v poruše nebo nefunkčnosti předmětných zařízení měření </w:t>
      </w:r>
      <w:r w:rsidR="002618D5">
        <w:rPr>
          <w:sz w:val="20"/>
          <w:szCs w:val="20"/>
        </w:rPr>
        <w:t>okamžité</w:t>
      </w:r>
      <w:r w:rsidRPr="00AC6468">
        <w:rPr>
          <w:sz w:val="20"/>
          <w:szCs w:val="20"/>
        </w:rPr>
        <w:t xml:space="preserve"> rychlosti, je </w:t>
      </w:r>
      <w:r w:rsidR="00B330A7">
        <w:rPr>
          <w:sz w:val="20"/>
          <w:szCs w:val="20"/>
        </w:rPr>
        <w:t>odběra</w:t>
      </w:r>
      <w:r w:rsidRPr="00AC6468">
        <w:rPr>
          <w:sz w:val="20"/>
          <w:szCs w:val="20"/>
        </w:rPr>
        <w:t xml:space="preserve">tel povinen oznámit zhotoviteli e-mailem na adresu </w:t>
      </w:r>
      <w:hyperlink r:id="rId7" w:history="1">
        <w:r w:rsidRPr="00AC6468">
          <w:rPr>
            <w:rStyle w:val="Hypertextovodkaz"/>
            <w:sz w:val="20"/>
            <w:szCs w:val="20"/>
          </w:rPr>
          <w:t>helpdesk@camea.cz</w:t>
        </w:r>
      </w:hyperlink>
      <w:r w:rsidRPr="00AC6468">
        <w:rPr>
          <w:sz w:val="20"/>
          <w:szCs w:val="20"/>
        </w:rPr>
        <w:t xml:space="preserve"> nebo telefonicky v pracovní době 8.00 až 17.00 hod. na čísle +420 533 038 490. Zhotovitel se zavazuje k odstranění vady nebo nedodělku nastoupit do 48</w:t>
      </w:r>
      <w:r w:rsidR="00445AD5">
        <w:rPr>
          <w:sz w:val="20"/>
          <w:szCs w:val="20"/>
        </w:rPr>
        <w:t> </w:t>
      </w:r>
      <w:r w:rsidRPr="00AC6468">
        <w:rPr>
          <w:sz w:val="20"/>
          <w:szCs w:val="20"/>
        </w:rPr>
        <w:t xml:space="preserve">hodin od oznámení vady nebo nedodělku. Zhotovitel se zavazuje vadu nebo nedodělek odstranit do </w:t>
      </w:r>
      <w:r w:rsidR="00142D7E">
        <w:rPr>
          <w:sz w:val="20"/>
          <w:szCs w:val="20"/>
        </w:rPr>
        <w:t>5</w:t>
      </w:r>
      <w:r w:rsidR="00445AD5">
        <w:rPr>
          <w:sz w:val="20"/>
          <w:szCs w:val="20"/>
        </w:rPr>
        <w:t> </w:t>
      </w:r>
      <w:r w:rsidRPr="00AC6468">
        <w:rPr>
          <w:sz w:val="20"/>
          <w:szCs w:val="20"/>
        </w:rPr>
        <w:t>pracovních dní ode dne jeho oznámení. Za okamžik oznámení vady nebo nedodělku prostřednictvím shora uvedeného e-mailu se považuje konec pracovní doby daného dne, tj. 17.00 hod., pro případ odeslání e-mailu mimo pracovní dobu se za okamžik oznámení vady nebo nedodělku považuje konec pracovní doby, tj. 17.00 hod. nejbližšího následujícího dne.</w:t>
      </w:r>
      <w:r w:rsidRPr="003236A4">
        <w:rPr>
          <w:sz w:val="20"/>
          <w:szCs w:val="20"/>
        </w:rPr>
        <w:t xml:space="preserve"> </w:t>
      </w:r>
    </w:p>
    <w:p w14:paraId="3E8094CB" w14:textId="77777777" w:rsidR="0060697F" w:rsidRPr="00AE4308" w:rsidRDefault="0060697F" w:rsidP="000C243C">
      <w:pPr>
        <w:pStyle w:val="Zkladntext"/>
        <w:widowControl/>
        <w:numPr>
          <w:ilvl w:val="12"/>
          <w:numId w:val="0"/>
        </w:numPr>
        <w:spacing w:before="120"/>
        <w:jc w:val="center"/>
        <w:rPr>
          <w:rFonts w:ascii="Calibri" w:hAnsi="Calibri" w:cs="Calibri"/>
          <w:b/>
        </w:rPr>
      </w:pPr>
    </w:p>
    <w:p w14:paraId="65D8FC3F" w14:textId="77777777" w:rsidR="00302198" w:rsidRPr="00AE4308" w:rsidRDefault="00B15E16" w:rsidP="00924EFE">
      <w:pPr>
        <w:pStyle w:val="Zkladntext"/>
        <w:widowControl/>
        <w:numPr>
          <w:ilvl w:val="12"/>
          <w:numId w:val="0"/>
        </w:numPr>
        <w:jc w:val="center"/>
        <w:rPr>
          <w:rFonts w:ascii="Calibri" w:hAnsi="Calibri" w:cs="Calibri"/>
          <w:b/>
        </w:rPr>
      </w:pPr>
      <w:r w:rsidRPr="00AE4308">
        <w:rPr>
          <w:rFonts w:ascii="Calibri" w:hAnsi="Calibri" w:cs="Calibri"/>
          <w:b/>
        </w:rPr>
        <w:t>Čl.</w:t>
      </w:r>
      <w:r w:rsidR="00924EFE" w:rsidRPr="00AE4308">
        <w:rPr>
          <w:rFonts w:ascii="Calibri" w:hAnsi="Calibri" w:cs="Calibri"/>
          <w:b/>
        </w:rPr>
        <w:t xml:space="preserve"> </w:t>
      </w:r>
      <w:r w:rsidR="00077CE6" w:rsidRPr="00AE4308">
        <w:rPr>
          <w:rFonts w:ascii="Calibri" w:hAnsi="Calibri" w:cs="Calibri"/>
          <w:b/>
        </w:rPr>
        <w:t>6</w:t>
      </w:r>
    </w:p>
    <w:p w14:paraId="5051E82F" w14:textId="77777777" w:rsidR="00302198" w:rsidRPr="00AE4308" w:rsidRDefault="00302198" w:rsidP="00924EFE">
      <w:pPr>
        <w:pStyle w:val="Zkladntext"/>
        <w:widowControl/>
        <w:numPr>
          <w:ilvl w:val="12"/>
          <w:numId w:val="0"/>
        </w:numPr>
        <w:jc w:val="center"/>
        <w:rPr>
          <w:rFonts w:ascii="Calibri" w:hAnsi="Calibri" w:cs="Calibri"/>
          <w:b/>
        </w:rPr>
      </w:pPr>
      <w:r w:rsidRPr="00AE4308">
        <w:rPr>
          <w:rFonts w:ascii="Calibri" w:hAnsi="Calibri" w:cs="Calibri"/>
          <w:b/>
        </w:rPr>
        <w:t>Platební podmínky</w:t>
      </w:r>
    </w:p>
    <w:p w14:paraId="7145311B" w14:textId="77777777" w:rsidR="00321329" w:rsidRPr="00AE4308" w:rsidRDefault="00321329" w:rsidP="002A0367">
      <w:pPr>
        <w:pStyle w:val="Zkladntext"/>
        <w:widowControl/>
        <w:numPr>
          <w:ilvl w:val="12"/>
          <w:numId w:val="0"/>
        </w:numPr>
        <w:spacing w:before="120"/>
        <w:jc w:val="both"/>
        <w:rPr>
          <w:rFonts w:ascii="Calibri" w:hAnsi="Calibri" w:cs="Calibri"/>
        </w:rPr>
      </w:pPr>
      <w:r w:rsidRPr="00AE4308">
        <w:rPr>
          <w:rFonts w:ascii="Calibri" w:hAnsi="Calibri" w:cs="Calibri"/>
        </w:rPr>
        <w:t xml:space="preserve">Podkladem pro placení je faktura. </w:t>
      </w:r>
    </w:p>
    <w:p w14:paraId="0679D771" w14:textId="13A78F1E" w:rsidR="0060697F" w:rsidRPr="00FF3A0D" w:rsidRDefault="00E14028" w:rsidP="0060697F">
      <w:pPr>
        <w:pStyle w:val="Zkladntext"/>
        <w:widowControl/>
        <w:numPr>
          <w:ilvl w:val="12"/>
          <w:numId w:val="0"/>
        </w:numPr>
        <w:spacing w:before="120"/>
        <w:jc w:val="both"/>
        <w:rPr>
          <w:rFonts w:ascii="Calibri" w:hAnsi="Calibri" w:cs="Calibri"/>
          <w:color w:val="auto"/>
        </w:rPr>
      </w:pPr>
      <w:r w:rsidRPr="00FF3A0D">
        <w:rPr>
          <w:rFonts w:ascii="Calibri" w:hAnsi="Calibri" w:cs="Calibri"/>
          <w:color w:val="auto"/>
        </w:rPr>
        <w:t xml:space="preserve">Faktury budou </w:t>
      </w:r>
      <w:r w:rsidR="003C400E" w:rsidRPr="00FF3A0D">
        <w:rPr>
          <w:rFonts w:ascii="Calibri" w:hAnsi="Calibri" w:cs="Calibri"/>
          <w:color w:val="auto"/>
        </w:rPr>
        <w:t>z</w:t>
      </w:r>
      <w:r w:rsidRPr="00FF3A0D">
        <w:rPr>
          <w:rFonts w:ascii="Calibri" w:hAnsi="Calibri" w:cs="Calibri"/>
          <w:color w:val="auto"/>
        </w:rPr>
        <w:t>hotovitelem vystavovány</w:t>
      </w:r>
      <w:r w:rsidR="007B7452" w:rsidRPr="00FF3A0D">
        <w:rPr>
          <w:rFonts w:ascii="Calibri" w:hAnsi="Calibri" w:cs="Calibri"/>
          <w:color w:val="auto"/>
        </w:rPr>
        <w:t xml:space="preserve"> měsíčně</w:t>
      </w:r>
      <w:r w:rsidRPr="00FF3A0D">
        <w:rPr>
          <w:rFonts w:ascii="Calibri" w:hAnsi="Calibri" w:cs="Calibri"/>
          <w:color w:val="auto"/>
        </w:rPr>
        <w:t xml:space="preserve"> </w:t>
      </w:r>
      <w:r w:rsidR="003F64E6" w:rsidRPr="00FF3A0D">
        <w:rPr>
          <w:rFonts w:ascii="Calibri" w:hAnsi="Calibri" w:cs="Calibri"/>
          <w:color w:val="auto"/>
        </w:rPr>
        <w:t>v částce dle</w:t>
      </w:r>
      <w:r w:rsidRPr="00FF3A0D">
        <w:rPr>
          <w:rFonts w:ascii="Calibri" w:hAnsi="Calibri" w:cs="Calibri"/>
          <w:color w:val="auto"/>
        </w:rPr>
        <w:t xml:space="preserve"> </w:t>
      </w:r>
      <w:r w:rsidR="003F64E6" w:rsidRPr="00FF3A0D">
        <w:rPr>
          <w:rFonts w:ascii="Calibri" w:hAnsi="Calibri" w:cs="Calibri"/>
          <w:color w:val="auto"/>
        </w:rPr>
        <w:t>Čl. 2 této smlouvy.</w:t>
      </w:r>
      <w:r w:rsidR="007A3366" w:rsidRPr="00FF3A0D">
        <w:rPr>
          <w:rFonts w:ascii="Calibri" w:hAnsi="Calibri" w:cs="Calibri"/>
          <w:color w:val="auto"/>
        </w:rPr>
        <w:t xml:space="preserve"> </w:t>
      </w:r>
      <w:r w:rsidR="00367E8D" w:rsidRPr="00FF3A0D">
        <w:rPr>
          <w:rFonts w:ascii="Calibri" w:hAnsi="Calibri" w:cs="Calibri"/>
          <w:color w:val="auto"/>
        </w:rPr>
        <w:t xml:space="preserve">Faktura bude mít </w:t>
      </w:r>
      <w:r w:rsidR="00367E8D" w:rsidRPr="00FF3A0D">
        <w:rPr>
          <w:rFonts w:ascii="Calibri" w:hAnsi="Calibri" w:cs="Calibri"/>
          <w:b/>
          <w:color w:val="auto"/>
        </w:rPr>
        <w:t xml:space="preserve">splatnost </w:t>
      </w:r>
      <w:r w:rsidR="003F64E6" w:rsidRPr="00FF3A0D">
        <w:rPr>
          <w:rFonts w:ascii="Calibri" w:hAnsi="Calibri" w:cs="Calibri"/>
          <w:b/>
          <w:color w:val="auto"/>
        </w:rPr>
        <w:t>21</w:t>
      </w:r>
      <w:r w:rsidR="00367E8D" w:rsidRPr="00FF3A0D">
        <w:rPr>
          <w:rFonts w:ascii="Calibri" w:hAnsi="Calibri" w:cs="Calibri"/>
          <w:b/>
          <w:color w:val="auto"/>
        </w:rPr>
        <w:t xml:space="preserve"> dnů</w:t>
      </w:r>
      <w:r w:rsidR="00367E8D" w:rsidRPr="00FF3A0D">
        <w:rPr>
          <w:rFonts w:ascii="Calibri" w:hAnsi="Calibri" w:cs="Calibri"/>
          <w:color w:val="auto"/>
        </w:rPr>
        <w:t xml:space="preserve"> o</w:t>
      </w:r>
      <w:r w:rsidR="00AC4377" w:rsidRPr="00FF3A0D">
        <w:rPr>
          <w:rFonts w:ascii="Calibri" w:hAnsi="Calibri" w:cs="Calibri"/>
          <w:color w:val="auto"/>
        </w:rPr>
        <w:t>d jejího vystavení, přičemž bude</w:t>
      </w:r>
      <w:r w:rsidR="00367E8D" w:rsidRPr="00FF3A0D">
        <w:rPr>
          <w:rFonts w:ascii="Calibri" w:hAnsi="Calibri" w:cs="Calibri"/>
          <w:color w:val="auto"/>
        </w:rPr>
        <w:t xml:space="preserve"> </w:t>
      </w:r>
      <w:r w:rsidR="003C400E" w:rsidRPr="00FF3A0D">
        <w:rPr>
          <w:rFonts w:ascii="Calibri" w:hAnsi="Calibri" w:cs="Calibri"/>
          <w:color w:val="auto"/>
        </w:rPr>
        <w:t>o</w:t>
      </w:r>
      <w:r w:rsidR="00B330A7" w:rsidRPr="00FF3A0D">
        <w:rPr>
          <w:rFonts w:ascii="Calibri" w:hAnsi="Calibri" w:cs="Calibri"/>
          <w:color w:val="auto"/>
        </w:rPr>
        <w:t>dběra</w:t>
      </w:r>
      <w:r w:rsidR="001D1CC0" w:rsidRPr="00FF3A0D">
        <w:rPr>
          <w:rFonts w:ascii="Calibri" w:hAnsi="Calibri" w:cs="Calibri"/>
          <w:color w:val="auto"/>
        </w:rPr>
        <w:t xml:space="preserve">teli </w:t>
      </w:r>
      <w:r w:rsidR="00367E8D" w:rsidRPr="00FF3A0D">
        <w:rPr>
          <w:rFonts w:ascii="Calibri" w:hAnsi="Calibri" w:cs="Calibri"/>
          <w:color w:val="auto"/>
        </w:rPr>
        <w:t>doručena do</w:t>
      </w:r>
      <w:r w:rsidR="00B666A3" w:rsidRPr="00FF3A0D">
        <w:rPr>
          <w:rFonts w:ascii="Calibri" w:hAnsi="Calibri" w:cs="Calibri"/>
          <w:color w:val="auto"/>
        </w:rPr>
        <w:t> </w:t>
      </w:r>
      <w:r w:rsidR="00367E8D" w:rsidRPr="00FF3A0D">
        <w:rPr>
          <w:rFonts w:ascii="Calibri" w:hAnsi="Calibri" w:cs="Calibri"/>
          <w:color w:val="auto"/>
        </w:rPr>
        <w:t>1</w:t>
      </w:r>
      <w:r w:rsidR="003F64E6" w:rsidRPr="00FF3A0D">
        <w:rPr>
          <w:rFonts w:ascii="Calibri" w:hAnsi="Calibri" w:cs="Calibri"/>
          <w:color w:val="auto"/>
        </w:rPr>
        <w:t>0</w:t>
      </w:r>
      <w:r w:rsidR="00B666A3" w:rsidRPr="00FF3A0D">
        <w:rPr>
          <w:rFonts w:ascii="Calibri" w:hAnsi="Calibri" w:cs="Calibri"/>
          <w:color w:val="auto"/>
        </w:rPr>
        <w:t xml:space="preserve"> </w:t>
      </w:r>
      <w:r w:rsidR="00367E8D" w:rsidRPr="00FF3A0D">
        <w:rPr>
          <w:rFonts w:ascii="Calibri" w:hAnsi="Calibri" w:cs="Calibri"/>
          <w:color w:val="auto"/>
        </w:rPr>
        <w:t>-</w:t>
      </w:r>
      <w:r w:rsidR="00B666A3" w:rsidRPr="00FF3A0D">
        <w:rPr>
          <w:rFonts w:ascii="Calibri" w:hAnsi="Calibri" w:cs="Calibri"/>
          <w:color w:val="auto"/>
        </w:rPr>
        <w:t xml:space="preserve"> </w:t>
      </w:r>
      <w:r w:rsidR="00367E8D" w:rsidRPr="00FF3A0D">
        <w:rPr>
          <w:rFonts w:ascii="Calibri" w:hAnsi="Calibri" w:cs="Calibri"/>
          <w:color w:val="auto"/>
        </w:rPr>
        <w:t>ti dnů od jejího vystavení</w:t>
      </w:r>
      <w:r w:rsidR="00142D7E" w:rsidRPr="00FF3A0D">
        <w:rPr>
          <w:rFonts w:ascii="Calibri" w:hAnsi="Calibri" w:cs="Calibri"/>
          <w:color w:val="auto"/>
        </w:rPr>
        <w:t xml:space="preserve"> elektronicky </w:t>
      </w:r>
      <w:r w:rsidR="00016F84" w:rsidRPr="00FF3A0D">
        <w:rPr>
          <w:rFonts w:ascii="Calibri" w:hAnsi="Calibri" w:cs="Calibri"/>
          <w:color w:val="auto"/>
        </w:rPr>
        <w:t xml:space="preserve">prostřednictvím datové schránky ID </w:t>
      </w:r>
      <w:r w:rsidR="009F09E9" w:rsidRPr="00FF3A0D">
        <w:rPr>
          <w:rFonts w:asciiTheme="minorHAnsi" w:hAnsiTheme="minorHAnsi" w:cstheme="minorHAnsi"/>
          <w:color w:val="auto"/>
          <w:shd w:val="clear" w:color="auto" w:fill="FFFFFF"/>
        </w:rPr>
        <w:t>qdtb7vx</w:t>
      </w:r>
      <w:r w:rsidR="00016F84" w:rsidRPr="00FF3A0D">
        <w:rPr>
          <w:rFonts w:asciiTheme="minorHAnsi" w:hAnsiTheme="minorHAnsi" w:cstheme="minorHAnsi"/>
          <w:color w:val="auto"/>
          <w:shd w:val="clear" w:color="auto" w:fill="FFFFFF"/>
        </w:rPr>
        <w:t>.</w:t>
      </w:r>
    </w:p>
    <w:p w14:paraId="0B4ABCA2" w14:textId="1BFE1D76" w:rsidR="0060697F" w:rsidRPr="00AE4308" w:rsidRDefault="002F7355" w:rsidP="00DE4209">
      <w:pPr>
        <w:pStyle w:val="Zkladntext"/>
        <w:widowControl/>
        <w:numPr>
          <w:ilvl w:val="12"/>
          <w:numId w:val="0"/>
        </w:numPr>
        <w:spacing w:before="120"/>
        <w:jc w:val="both"/>
        <w:rPr>
          <w:rFonts w:ascii="Calibri" w:hAnsi="Calibri" w:cs="Calibri"/>
          <w:b/>
        </w:rPr>
      </w:pPr>
      <w:r w:rsidRPr="00AE4308">
        <w:rPr>
          <w:rFonts w:ascii="Calibri" w:hAnsi="Calibri" w:cs="Calibri"/>
        </w:rPr>
        <w:t>Faktu</w:t>
      </w:r>
      <w:r w:rsidR="00AC4377" w:rsidRPr="00AE4308">
        <w:rPr>
          <w:rFonts w:ascii="Calibri" w:hAnsi="Calibri" w:cs="Calibri"/>
        </w:rPr>
        <w:t>r</w:t>
      </w:r>
      <w:r w:rsidR="00366344" w:rsidRPr="00AE4308">
        <w:rPr>
          <w:rFonts w:ascii="Calibri" w:hAnsi="Calibri" w:cs="Calibri"/>
        </w:rPr>
        <w:t>y</w:t>
      </w:r>
      <w:r w:rsidR="00AC4377" w:rsidRPr="00AE4308">
        <w:rPr>
          <w:rFonts w:ascii="Calibri" w:hAnsi="Calibri" w:cs="Calibri"/>
        </w:rPr>
        <w:t xml:space="preserve"> vystav</w:t>
      </w:r>
      <w:r w:rsidR="004A665C" w:rsidRPr="00AE4308">
        <w:rPr>
          <w:rFonts w:ascii="Calibri" w:hAnsi="Calibri" w:cs="Calibri"/>
        </w:rPr>
        <w:t>en</w:t>
      </w:r>
      <w:r w:rsidR="00366344" w:rsidRPr="00AE4308">
        <w:rPr>
          <w:rFonts w:ascii="Calibri" w:hAnsi="Calibri" w:cs="Calibri"/>
        </w:rPr>
        <w:t>é</w:t>
      </w:r>
      <w:r w:rsidR="00AC4377" w:rsidRPr="00AE4308">
        <w:rPr>
          <w:rFonts w:ascii="Calibri" w:hAnsi="Calibri" w:cs="Calibri"/>
        </w:rPr>
        <w:t xml:space="preserve"> </w:t>
      </w:r>
      <w:r w:rsidR="003C400E">
        <w:rPr>
          <w:rFonts w:ascii="Calibri" w:hAnsi="Calibri" w:cs="Calibri"/>
        </w:rPr>
        <w:t>z</w:t>
      </w:r>
      <w:r w:rsidR="00D73B0B" w:rsidRPr="00AE4308">
        <w:rPr>
          <w:rFonts w:ascii="Calibri" w:hAnsi="Calibri" w:cs="Calibri"/>
        </w:rPr>
        <w:t xml:space="preserve">hotovitelem </w:t>
      </w:r>
      <w:r w:rsidR="00AC4377" w:rsidRPr="00AE4308">
        <w:rPr>
          <w:rFonts w:ascii="Calibri" w:hAnsi="Calibri" w:cs="Calibri"/>
        </w:rPr>
        <w:t>bud</w:t>
      </w:r>
      <w:r w:rsidR="0072268A" w:rsidRPr="00AE4308">
        <w:rPr>
          <w:rFonts w:ascii="Calibri" w:hAnsi="Calibri" w:cs="Calibri"/>
        </w:rPr>
        <w:t>ou</w:t>
      </w:r>
      <w:r w:rsidRPr="00AE4308">
        <w:rPr>
          <w:rFonts w:ascii="Calibri" w:hAnsi="Calibri" w:cs="Calibri"/>
        </w:rPr>
        <w:t xml:space="preserve"> obsahovat text následujícího znění: </w:t>
      </w:r>
      <w:r w:rsidRPr="00AE4308">
        <w:rPr>
          <w:rFonts w:ascii="Calibri" w:hAnsi="Calibri" w:cs="Calibri"/>
          <w:b/>
        </w:rPr>
        <w:t>„</w:t>
      </w:r>
      <w:r w:rsidR="002618D5" w:rsidRPr="00AE4308">
        <w:rPr>
          <w:rFonts w:ascii="Calibri" w:hAnsi="Calibri" w:cs="Calibri"/>
          <w:b/>
        </w:rPr>
        <w:t xml:space="preserve">Údržba zařízení měření </w:t>
      </w:r>
      <w:r w:rsidR="002618D5">
        <w:rPr>
          <w:rFonts w:ascii="Calibri" w:hAnsi="Calibri" w:cs="Calibri"/>
          <w:b/>
        </w:rPr>
        <w:t>okamžité</w:t>
      </w:r>
      <w:r w:rsidR="00A2638B">
        <w:rPr>
          <w:rFonts w:ascii="Calibri" w:hAnsi="Calibri" w:cs="Calibri"/>
          <w:b/>
        </w:rPr>
        <w:t xml:space="preserve"> a úsekové</w:t>
      </w:r>
      <w:r w:rsidR="002618D5">
        <w:rPr>
          <w:rFonts w:ascii="Calibri" w:hAnsi="Calibri" w:cs="Calibri"/>
          <w:b/>
        </w:rPr>
        <w:t xml:space="preserve"> </w:t>
      </w:r>
      <w:r w:rsidR="002618D5" w:rsidRPr="00AE4308">
        <w:rPr>
          <w:rFonts w:ascii="Calibri" w:hAnsi="Calibri" w:cs="Calibri"/>
          <w:b/>
        </w:rPr>
        <w:t>rychlosti</w:t>
      </w:r>
      <w:r w:rsidR="002618D5">
        <w:rPr>
          <w:rFonts w:ascii="Calibri" w:hAnsi="Calibri" w:cs="Calibri"/>
          <w:b/>
        </w:rPr>
        <w:t xml:space="preserve"> v </w:t>
      </w:r>
      <w:r w:rsidR="00A2638B">
        <w:rPr>
          <w:rFonts w:ascii="Calibri" w:hAnsi="Calibri" w:cs="Calibri"/>
          <w:b/>
        </w:rPr>
        <w:t>Bílině</w:t>
      </w:r>
      <w:r w:rsidRPr="00AE4308">
        <w:rPr>
          <w:rFonts w:ascii="Calibri" w:hAnsi="Calibri" w:cs="Calibri"/>
          <w:b/>
        </w:rPr>
        <w:t>“</w:t>
      </w:r>
    </w:p>
    <w:p w14:paraId="4D333744" w14:textId="77777777" w:rsidR="00F8280E" w:rsidRPr="00AE4308" w:rsidRDefault="0062433C" w:rsidP="00F10FD9">
      <w:pPr>
        <w:pStyle w:val="Zkladntext"/>
        <w:widowControl/>
        <w:numPr>
          <w:ilvl w:val="12"/>
          <w:numId w:val="0"/>
        </w:numPr>
        <w:spacing w:before="120"/>
        <w:jc w:val="both"/>
        <w:rPr>
          <w:rFonts w:ascii="Calibri" w:hAnsi="Calibri" w:cs="Calibri"/>
        </w:rPr>
      </w:pPr>
      <w:r w:rsidRPr="00AE4308">
        <w:rPr>
          <w:rFonts w:ascii="Calibri" w:hAnsi="Calibri" w:cs="Calibri"/>
        </w:rPr>
        <w:t xml:space="preserve">Faktura vystavená </w:t>
      </w:r>
      <w:r w:rsidR="003C400E">
        <w:rPr>
          <w:rFonts w:ascii="Calibri" w:hAnsi="Calibri" w:cs="Calibri"/>
        </w:rPr>
        <w:t>z</w:t>
      </w:r>
      <w:r w:rsidR="00D73B0B" w:rsidRPr="00AE4308">
        <w:rPr>
          <w:rFonts w:ascii="Calibri" w:hAnsi="Calibri" w:cs="Calibri"/>
        </w:rPr>
        <w:t xml:space="preserve">hotovitelem </w:t>
      </w:r>
      <w:r w:rsidR="0072268A" w:rsidRPr="00AE4308">
        <w:rPr>
          <w:rFonts w:ascii="Calibri" w:hAnsi="Calibri" w:cs="Calibri"/>
        </w:rPr>
        <w:t xml:space="preserve">bude </w:t>
      </w:r>
      <w:r w:rsidRPr="00AE4308">
        <w:rPr>
          <w:rFonts w:ascii="Calibri" w:hAnsi="Calibri" w:cs="Calibri"/>
        </w:rPr>
        <w:t>obsahovat veškeré náležitosti stanovené zákonem č.</w:t>
      </w:r>
      <w:r w:rsidR="00B35A6F" w:rsidRPr="00AE4308">
        <w:rPr>
          <w:rFonts w:ascii="Calibri" w:hAnsi="Calibri" w:cs="Calibri"/>
        </w:rPr>
        <w:t> </w:t>
      </w:r>
      <w:r w:rsidRPr="00AE4308">
        <w:rPr>
          <w:rFonts w:ascii="Calibri" w:hAnsi="Calibri" w:cs="Calibri"/>
        </w:rPr>
        <w:t xml:space="preserve">235/2004 Sb., o dani z přidané hodnoty, ve znění pozdějších předpisů. V případě, že faktura doručená </w:t>
      </w:r>
      <w:r w:rsidR="00B330A7">
        <w:rPr>
          <w:rFonts w:ascii="Calibri" w:hAnsi="Calibri" w:cs="Calibri"/>
        </w:rPr>
        <w:t>odběra</w:t>
      </w:r>
      <w:r w:rsidR="001D1CC0" w:rsidRPr="00AE4308">
        <w:rPr>
          <w:rFonts w:ascii="Calibri" w:hAnsi="Calibri" w:cs="Calibri"/>
        </w:rPr>
        <w:t xml:space="preserve">teli </w:t>
      </w:r>
      <w:r w:rsidRPr="00AE4308">
        <w:rPr>
          <w:rFonts w:ascii="Calibri" w:hAnsi="Calibri" w:cs="Calibri"/>
        </w:rPr>
        <w:t>nebude obsahovat některou z předepsaných náležitostí</w:t>
      </w:r>
      <w:r w:rsidR="008E2E6F" w:rsidRPr="00AE4308">
        <w:rPr>
          <w:rFonts w:ascii="Calibri" w:hAnsi="Calibri" w:cs="Calibri"/>
        </w:rPr>
        <w:t xml:space="preserve"> nebo ji bude obsahovat chybně, </w:t>
      </w:r>
      <w:r w:rsidRPr="00AE4308">
        <w:rPr>
          <w:rFonts w:ascii="Calibri" w:hAnsi="Calibri" w:cs="Calibri"/>
        </w:rPr>
        <w:t xml:space="preserve">je </w:t>
      </w:r>
      <w:r w:rsidR="003C400E">
        <w:rPr>
          <w:rFonts w:ascii="Calibri" w:hAnsi="Calibri" w:cs="Calibri"/>
        </w:rPr>
        <w:t>o</w:t>
      </w:r>
      <w:r w:rsidR="00B330A7">
        <w:rPr>
          <w:rFonts w:ascii="Calibri" w:hAnsi="Calibri" w:cs="Calibri"/>
        </w:rPr>
        <w:t>dběr</w:t>
      </w:r>
      <w:r w:rsidR="001D1CC0" w:rsidRPr="00AE4308">
        <w:rPr>
          <w:rFonts w:ascii="Calibri" w:hAnsi="Calibri" w:cs="Calibri"/>
        </w:rPr>
        <w:t xml:space="preserve">atel </w:t>
      </w:r>
      <w:r w:rsidRPr="00AE4308">
        <w:rPr>
          <w:rFonts w:ascii="Calibri" w:hAnsi="Calibri" w:cs="Calibri"/>
        </w:rPr>
        <w:t xml:space="preserve">oprávněn vrátit takovouto fakturu </w:t>
      </w:r>
      <w:r w:rsidR="003C400E">
        <w:rPr>
          <w:rFonts w:ascii="Calibri" w:hAnsi="Calibri" w:cs="Calibri"/>
        </w:rPr>
        <w:t>z</w:t>
      </w:r>
      <w:r w:rsidR="00D73B0B" w:rsidRPr="00AE4308">
        <w:rPr>
          <w:rFonts w:ascii="Calibri" w:hAnsi="Calibri" w:cs="Calibri"/>
        </w:rPr>
        <w:t>hotoviteli</w:t>
      </w:r>
      <w:r w:rsidRPr="00AE4308">
        <w:rPr>
          <w:rFonts w:ascii="Calibri" w:hAnsi="Calibri" w:cs="Calibri"/>
        </w:rPr>
        <w:t>. Lhůta splatnosti v takovémto případě neběží, přičemž nová lhůta splatnosti počíná běžet až od vystavení opravené či doplněné faktury.</w:t>
      </w:r>
    </w:p>
    <w:p w14:paraId="40DC102F" w14:textId="77777777" w:rsidR="00F10FD9" w:rsidRPr="00AE4308" w:rsidRDefault="00F10FD9" w:rsidP="00F10FD9">
      <w:pPr>
        <w:pStyle w:val="Zkladntext"/>
        <w:widowControl/>
        <w:numPr>
          <w:ilvl w:val="12"/>
          <w:numId w:val="0"/>
        </w:numPr>
        <w:spacing w:before="120"/>
        <w:jc w:val="both"/>
        <w:rPr>
          <w:rFonts w:ascii="Calibri" w:hAnsi="Calibri" w:cs="Calibri"/>
          <w:b/>
        </w:rPr>
      </w:pPr>
    </w:p>
    <w:p w14:paraId="5565A4CD" w14:textId="77777777" w:rsidR="003F0407" w:rsidRPr="00AE4308" w:rsidRDefault="003F0407" w:rsidP="00924EFE">
      <w:pPr>
        <w:pStyle w:val="Zkladntext"/>
        <w:widowControl/>
        <w:numPr>
          <w:ilvl w:val="12"/>
          <w:numId w:val="0"/>
        </w:numPr>
        <w:jc w:val="center"/>
        <w:rPr>
          <w:rFonts w:ascii="Calibri" w:hAnsi="Calibri" w:cs="Calibri"/>
          <w:b/>
        </w:rPr>
      </w:pPr>
      <w:r w:rsidRPr="00AE4308">
        <w:rPr>
          <w:rFonts w:ascii="Calibri" w:hAnsi="Calibri" w:cs="Calibri"/>
          <w:b/>
        </w:rPr>
        <w:t xml:space="preserve">Čl. </w:t>
      </w:r>
      <w:r w:rsidR="00077CE6" w:rsidRPr="00AE4308">
        <w:rPr>
          <w:rFonts w:ascii="Calibri" w:hAnsi="Calibri" w:cs="Calibri"/>
          <w:b/>
        </w:rPr>
        <w:t>7</w:t>
      </w:r>
    </w:p>
    <w:p w14:paraId="3770427C" w14:textId="77777777" w:rsidR="003F0407" w:rsidRPr="00AE4308" w:rsidRDefault="003F0407" w:rsidP="00924EFE">
      <w:pPr>
        <w:pStyle w:val="Zkladntext"/>
        <w:widowControl/>
        <w:numPr>
          <w:ilvl w:val="12"/>
          <w:numId w:val="0"/>
        </w:numPr>
        <w:jc w:val="center"/>
        <w:rPr>
          <w:rFonts w:ascii="Calibri" w:hAnsi="Calibri" w:cs="Calibri"/>
          <w:b/>
        </w:rPr>
      </w:pPr>
      <w:r w:rsidRPr="00AE4308">
        <w:rPr>
          <w:rFonts w:ascii="Calibri" w:hAnsi="Calibri" w:cs="Calibri"/>
          <w:b/>
        </w:rPr>
        <w:t>Záruka</w:t>
      </w:r>
    </w:p>
    <w:p w14:paraId="68B36C1B" w14:textId="77777777" w:rsidR="003F0407" w:rsidRPr="00AE4308" w:rsidRDefault="003F0407" w:rsidP="003F0407">
      <w:pPr>
        <w:pStyle w:val="Zkladntext"/>
        <w:numPr>
          <w:ilvl w:val="12"/>
          <w:numId w:val="0"/>
        </w:numPr>
        <w:rPr>
          <w:rFonts w:ascii="Calibri" w:hAnsi="Calibri" w:cs="Calibri"/>
        </w:rPr>
      </w:pPr>
    </w:p>
    <w:p w14:paraId="46473893" w14:textId="77777777" w:rsidR="003F0407" w:rsidRPr="000A132B" w:rsidRDefault="003F0407" w:rsidP="003F0407">
      <w:pPr>
        <w:pStyle w:val="Zkladntext"/>
        <w:numPr>
          <w:ilvl w:val="12"/>
          <w:numId w:val="0"/>
        </w:numPr>
        <w:rPr>
          <w:rFonts w:ascii="Calibri" w:hAnsi="Calibri" w:cs="Calibri"/>
          <w:color w:val="auto"/>
        </w:rPr>
      </w:pPr>
      <w:r w:rsidRPr="00DD293C">
        <w:rPr>
          <w:rFonts w:ascii="Calibri" w:hAnsi="Calibri" w:cs="Calibri"/>
          <w:color w:val="auto"/>
        </w:rPr>
        <w:t>Záruční lhůta</w:t>
      </w:r>
      <w:r w:rsidR="00F73A0F" w:rsidRPr="00DD293C">
        <w:rPr>
          <w:rFonts w:ascii="Calibri" w:hAnsi="Calibri" w:cs="Calibri"/>
          <w:color w:val="auto"/>
        </w:rPr>
        <w:t xml:space="preserve"> na předmět této smlouvy činí 12</w:t>
      </w:r>
      <w:r w:rsidRPr="00DD293C">
        <w:rPr>
          <w:rFonts w:ascii="Calibri" w:hAnsi="Calibri" w:cs="Calibri"/>
          <w:color w:val="auto"/>
        </w:rPr>
        <w:t xml:space="preserve"> měsíců od</w:t>
      </w:r>
      <w:r w:rsidR="001C7494" w:rsidRPr="00DD293C">
        <w:rPr>
          <w:rFonts w:ascii="Calibri" w:hAnsi="Calibri" w:cs="Calibri"/>
          <w:color w:val="auto"/>
        </w:rPr>
        <w:t>e dne předání</w:t>
      </w:r>
      <w:r w:rsidR="00F73A0F" w:rsidRPr="00DD293C">
        <w:rPr>
          <w:rFonts w:ascii="Calibri" w:hAnsi="Calibri" w:cs="Calibri"/>
          <w:color w:val="auto"/>
        </w:rPr>
        <w:t xml:space="preserve"> servisního úkonu</w:t>
      </w:r>
      <w:r w:rsidR="001C7494" w:rsidRPr="00DD293C">
        <w:rPr>
          <w:rFonts w:ascii="Calibri" w:hAnsi="Calibri" w:cs="Calibri"/>
          <w:color w:val="auto"/>
        </w:rPr>
        <w:t>.</w:t>
      </w:r>
    </w:p>
    <w:p w14:paraId="35524767" w14:textId="77777777" w:rsidR="002522F0" w:rsidRPr="00AE4308" w:rsidRDefault="002522F0" w:rsidP="00924EFE">
      <w:pPr>
        <w:pStyle w:val="Zkladntext"/>
        <w:widowControl/>
        <w:numPr>
          <w:ilvl w:val="12"/>
          <w:numId w:val="0"/>
        </w:numPr>
        <w:jc w:val="center"/>
        <w:rPr>
          <w:rFonts w:ascii="Calibri" w:hAnsi="Calibri" w:cs="Calibri"/>
          <w:b/>
        </w:rPr>
      </w:pPr>
    </w:p>
    <w:p w14:paraId="308A18C1" w14:textId="77777777" w:rsidR="00302198" w:rsidRPr="00AE4308" w:rsidRDefault="00B15E16" w:rsidP="00924EFE">
      <w:pPr>
        <w:pStyle w:val="Zkladntext"/>
        <w:widowControl/>
        <w:numPr>
          <w:ilvl w:val="12"/>
          <w:numId w:val="0"/>
        </w:numPr>
        <w:jc w:val="center"/>
        <w:rPr>
          <w:rFonts w:ascii="Calibri" w:hAnsi="Calibri" w:cs="Calibri"/>
          <w:b/>
        </w:rPr>
      </w:pPr>
      <w:r w:rsidRPr="00AE4308">
        <w:rPr>
          <w:rFonts w:ascii="Calibri" w:hAnsi="Calibri" w:cs="Calibri"/>
          <w:b/>
        </w:rPr>
        <w:t xml:space="preserve">Čl. </w:t>
      </w:r>
      <w:r w:rsidR="00077CE6" w:rsidRPr="00AE4308">
        <w:rPr>
          <w:rFonts w:ascii="Calibri" w:hAnsi="Calibri" w:cs="Calibri"/>
          <w:b/>
        </w:rPr>
        <w:t>8</w:t>
      </w:r>
    </w:p>
    <w:p w14:paraId="3CE471E4" w14:textId="77777777" w:rsidR="00302198" w:rsidRPr="00AE4308" w:rsidRDefault="00302198" w:rsidP="00924EFE">
      <w:pPr>
        <w:pStyle w:val="Zkladntext"/>
        <w:widowControl/>
        <w:numPr>
          <w:ilvl w:val="12"/>
          <w:numId w:val="0"/>
        </w:numPr>
        <w:jc w:val="center"/>
        <w:rPr>
          <w:rFonts w:ascii="Calibri" w:hAnsi="Calibri" w:cs="Calibri"/>
          <w:b/>
        </w:rPr>
      </w:pPr>
      <w:r w:rsidRPr="00AE4308">
        <w:rPr>
          <w:rFonts w:ascii="Calibri" w:hAnsi="Calibri" w:cs="Calibri"/>
          <w:b/>
        </w:rPr>
        <w:t>Smluvní pokuty</w:t>
      </w:r>
    </w:p>
    <w:p w14:paraId="22F20023" w14:textId="77777777" w:rsidR="00F8280E" w:rsidRPr="00AE4308" w:rsidRDefault="0045449D" w:rsidP="000D188A">
      <w:pPr>
        <w:pStyle w:val="Zkladntext"/>
        <w:widowControl/>
        <w:numPr>
          <w:ilvl w:val="12"/>
          <w:numId w:val="0"/>
        </w:numPr>
        <w:spacing w:before="120"/>
        <w:jc w:val="both"/>
        <w:rPr>
          <w:rFonts w:ascii="Calibri" w:hAnsi="Calibri" w:cs="Calibri"/>
        </w:rPr>
      </w:pPr>
      <w:r w:rsidRPr="00AE4308">
        <w:rPr>
          <w:rFonts w:ascii="Calibri" w:hAnsi="Calibri" w:cs="Calibri"/>
        </w:rPr>
        <w:t>Smluvní pokuta může být uplatněna v těchto případech</w:t>
      </w:r>
      <w:r w:rsidR="00362281" w:rsidRPr="00AE4308">
        <w:rPr>
          <w:rFonts w:ascii="Calibri" w:hAnsi="Calibri" w:cs="Calibri"/>
        </w:rPr>
        <w:t>:</w:t>
      </w:r>
    </w:p>
    <w:p w14:paraId="38FBFD0E" w14:textId="77777777" w:rsidR="00097749" w:rsidRPr="00AE4308" w:rsidRDefault="00097749" w:rsidP="000D188A">
      <w:pPr>
        <w:pStyle w:val="Zkladntext"/>
        <w:widowControl/>
        <w:numPr>
          <w:ilvl w:val="0"/>
          <w:numId w:val="8"/>
        </w:numPr>
        <w:spacing w:before="120"/>
        <w:jc w:val="both"/>
        <w:rPr>
          <w:rFonts w:ascii="Calibri" w:hAnsi="Calibri" w:cs="Calibri"/>
        </w:rPr>
      </w:pPr>
      <w:r w:rsidRPr="00AE4308">
        <w:rPr>
          <w:rFonts w:ascii="Calibri" w:hAnsi="Calibri" w:cs="Calibri"/>
        </w:rPr>
        <w:t>smluvní pokuta za prodlení</w:t>
      </w:r>
      <w:r w:rsidR="004A1113" w:rsidRPr="00AE4308">
        <w:rPr>
          <w:rFonts w:ascii="Calibri" w:hAnsi="Calibri" w:cs="Calibri"/>
        </w:rPr>
        <w:t xml:space="preserve"> </w:t>
      </w:r>
      <w:r w:rsidR="003C400E">
        <w:rPr>
          <w:rFonts w:ascii="Calibri" w:hAnsi="Calibri" w:cs="Calibri"/>
        </w:rPr>
        <w:t>z</w:t>
      </w:r>
      <w:r w:rsidR="004A1113" w:rsidRPr="00AE4308">
        <w:rPr>
          <w:rFonts w:ascii="Calibri" w:hAnsi="Calibri" w:cs="Calibri"/>
        </w:rPr>
        <w:t>hotovitele</w:t>
      </w:r>
      <w:r w:rsidRPr="00AE4308">
        <w:rPr>
          <w:rFonts w:ascii="Calibri" w:hAnsi="Calibri" w:cs="Calibri"/>
        </w:rPr>
        <w:t xml:space="preserve"> </w:t>
      </w:r>
      <w:r w:rsidR="0072268A" w:rsidRPr="00AE4308">
        <w:rPr>
          <w:rFonts w:ascii="Calibri" w:hAnsi="Calibri" w:cs="Calibri"/>
        </w:rPr>
        <w:t xml:space="preserve">s plněním </w:t>
      </w:r>
      <w:r w:rsidRPr="00AE4308">
        <w:rPr>
          <w:rFonts w:ascii="Calibri" w:hAnsi="Calibri" w:cs="Calibri"/>
        </w:rPr>
        <w:t xml:space="preserve">sjednaného termínu </w:t>
      </w:r>
      <w:r w:rsidR="0072268A" w:rsidRPr="00AE4308">
        <w:rPr>
          <w:rFonts w:ascii="Calibri" w:hAnsi="Calibri" w:cs="Calibri"/>
        </w:rPr>
        <w:t>pro odstranění vad a</w:t>
      </w:r>
      <w:r w:rsidR="00B666A3">
        <w:rPr>
          <w:rFonts w:ascii="Calibri" w:hAnsi="Calibri" w:cs="Calibri"/>
        </w:rPr>
        <w:t> </w:t>
      </w:r>
      <w:r w:rsidR="0072268A" w:rsidRPr="00AE4308">
        <w:rPr>
          <w:rFonts w:ascii="Calibri" w:hAnsi="Calibri" w:cs="Calibri"/>
        </w:rPr>
        <w:t>nedodělků při o</w:t>
      </w:r>
      <w:r w:rsidR="00F73A0F">
        <w:rPr>
          <w:rFonts w:ascii="Calibri" w:hAnsi="Calibri" w:cs="Calibri"/>
        </w:rPr>
        <w:t>pravách zařízení, a to ve výši 1</w:t>
      </w:r>
      <w:r w:rsidR="00331C5F">
        <w:rPr>
          <w:rFonts w:ascii="Calibri" w:hAnsi="Calibri" w:cs="Calibri"/>
        </w:rPr>
        <w:t xml:space="preserve"> </w:t>
      </w:r>
      <w:r w:rsidR="0072268A" w:rsidRPr="00AE4308">
        <w:rPr>
          <w:rFonts w:ascii="Calibri" w:hAnsi="Calibri" w:cs="Calibri"/>
        </w:rPr>
        <w:t>000,- Kč za každý jednotlivý případ</w:t>
      </w:r>
      <w:r w:rsidR="004A1113" w:rsidRPr="00AE4308">
        <w:rPr>
          <w:rFonts w:ascii="Calibri" w:hAnsi="Calibri" w:cs="Calibri"/>
        </w:rPr>
        <w:t xml:space="preserve"> a den prodlení</w:t>
      </w:r>
      <w:r w:rsidR="0072268A" w:rsidRPr="00AE4308">
        <w:rPr>
          <w:rFonts w:ascii="Calibri" w:hAnsi="Calibri" w:cs="Calibri"/>
        </w:rPr>
        <w:t>. Sjednaný termín</w:t>
      </w:r>
      <w:r w:rsidR="004E554E">
        <w:rPr>
          <w:rFonts w:ascii="Calibri" w:hAnsi="Calibri" w:cs="Calibri"/>
        </w:rPr>
        <w:t xml:space="preserve"> </w:t>
      </w:r>
      <w:r w:rsidR="004E554E" w:rsidRPr="00C137A8">
        <w:rPr>
          <w:rFonts w:ascii="Calibri" w:hAnsi="Calibri" w:cs="Calibri"/>
          <w:color w:val="auto"/>
        </w:rPr>
        <w:t>pro</w:t>
      </w:r>
      <w:r w:rsidR="0072268A" w:rsidRPr="00AE4308">
        <w:rPr>
          <w:rFonts w:ascii="Calibri" w:hAnsi="Calibri" w:cs="Calibri"/>
        </w:rPr>
        <w:t xml:space="preserve"> opravu bude maximálně </w:t>
      </w:r>
      <w:r w:rsidR="004E554E" w:rsidRPr="00C137A8">
        <w:rPr>
          <w:rFonts w:ascii="Calibri" w:hAnsi="Calibri" w:cs="Calibri"/>
          <w:color w:val="auto"/>
        </w:rPr>
        <w:t>10</w:t>
      </w:r>
      <w:r w:rsidR="0072268A" w:rsidRPr="004E554E">
        <w:rPr>
          <w:rFonts w:ascii="Calibri" w:hAnsi="Calibri" w:cs="Calibri"/>
          <w:color w:val="FF0000"/>
        </w:rPr>
        <w:t xml:space="preserve"> </w:t>
      </w:r>
      <w:r w:rsidR="0072268A" w:rsidRPr="00AE4308">
        <w:rPr>
          <w:rFonts w:ascii="Calibri" w:hAnsi="Calibri" w:cs="Calibri"/>
        </w:rPr>
        <w:t>dnů,</w:t>
      </w:r>
    </w:p>
    <w:p w14:paraId="3627E0B9" w14:textId="77777777" w:rsidR="00366344" w:rsidRPr="00AE4308" w:rsidRDefault="000C27AE" w:rsidP="00366344">
      <w:pPr>
        <w:pStyle w:val="Zkladntext"/>
        <w:widowControl/>
        <w:numPr>
          <w:ilvl w:val="0"/>
          <w:numId w:val="8"/>
        </w:numPr>
        <w:spacing w:before="120"/>
        <w:jc w:val="both"/>
        <w:rPr>
          <w:rFonts w:ascii="Calibri" w:hAnsi="Calibri" w:cs="Calibri"/>
        </w:rPr>
      </w:pPr>
      <w:r w:rsidRPr="00AE4308">
        <w:rPr>
          <w:rFonts w:ascii="Calibri" w:hAnsi="Calibri" w:cs="Calibri"/>
        </w:rPr>
        <w:t xml:space="preserve">smluvní pokuta za </w:t>
      </w:r>
      <w:r w:rsidR="001F6F0A" w:rsidRPr="00AE4308">
        <w:rPr>
          <w:rFonts w:ascii="Calibri" w:hAnsi="Calibri" w:cs="Calibri"/>
        </w:rPr>
        <w:t>prodlení</w:t>
      </w:r>
      <w:r w:rsidRPr="00AE4308">
        <w:rPr>
          <w:rFonts w:ascii="Calibri" w:hAnsi="Calibri" w:cs="Calibri"/>
        </w:rPr>
        <w:t xml:space="preserve"> </w:t>
      </w:r>
      <w:r w:rsidR="003C400E">
        <w:rPr>
          <w:rFonts w:ascii="Calibri" w:hAnsi="Calibri" w:cs="Calibri"/>
        </w:rPr>
        <w:t>o</w:t>
      </w:r>
      <w:r w:rsidR="00B330A7">
        <w:rPr>
          <w:rFonts w:ascii="Calibri" w:hAnsi="Calibri" w:cs="Calibri"/>
        </w:rPr>
        <w:t>dběra</w:t>
      </w:r>
      <w:r w:rsidRPr="00AE4308">
        <w:rPr>
          <w:rFonts w:ascii="Calibri" w:hAnsi="Calibri" w:cs="Calibri"/>
        </w:rPr>
        <w:t>tele</w:t>
      </w:r>
      <w:r w:rsidR="001F6F0A" w:rsidRPr="00AE4308">
        <w:rPr>
          <w:rFonts w:ascii="Calibri" w:hAnsi="Calibri" w:cs="Calibri"/>
        </w:rPr>
        <w:t xml:space="preserve"> s úhradou faktury nebo její části v dohodnutých termínech ve výši 0,01 % za každý den prodlení z dlužné částky.</w:t>
      </w:r>
    </w:p>
    <w:p w14:paraId="32E4DC7E" w14:textId="77777777" w:rsidR="00F33727" w:rsidRPr="00AE4308" w:rsidRDefault="00F33727" w:rsidP="00F33727">
      <w:pPr>
        <w:pStyle w:val="Zkladntext"/>
        <w:spacing w:before="120"/>
        <w:jc w:val="both"/>
        <w:rPr>
          <w:rFonts w:ascii="Calibri" w:hAnsi="Calibri" w:cs="Calibri"/>
        </w:rPr>
      </w:pPr>
      <w:r w:rsidRPr="00AE4308">
        <w:rPr>
          <w:rFonts w:ascii="Calibri" w:hAnsi="Calibri" w:cs="Calibri"/>
        </w:rPr>
        <w:t>Smluvní pokuta je splatná do 21 dnů od doručení výzvy oprávněné smluvní strany druhé smluvní straně k</w:t>
      </w:r>
      <w:r w:rsidR="00B666A3">
        <w:rPr>
          <w:rFonts w:ascii="Calibri" w:hAnsi="Calibri" w:cs="Calibri"/>
        </w:rPr>
        <w:t> </w:t>
      </w:r>
      <w:r w:rsidRPr="00AE4308">
        <w:rPr>
          <w:rFonts w:ascii="Calibri" w:hAnsi="Calibri" w:cs="Calibri"/>
        </w:rPr>
        <w:t xml:space="preserve">její úhradě. Výzva musí vždy obsahovat popis a časové určení události, která v souladu s uzavřenou smlouvou zakládá právo účtovat smluvní pokutu. Na případnou pokutu, jak je uvedeno výše, bude </w:t>
      </w:r>
      <w:r w:rsidR="00991FF2">
        <w:rPr>
          <w:rFonts w:ascii="Calibri" w:hAnsi="Calibri" w:cs="Calibri"/>
        </w:rPr>
        <w:t>zhotovitelem</w:t>
      </w:r>
      <w:r w:rsidR="00991FF2" w:rsidRPr="00AE4308">
        <w:rPr>
          <w:rFonts w:ascii="Calibri" w:hAnsi="Calibri" w:cs="Calibri"/>
        </w:rPr>
        <w:t xml:space="preserve"> </w:t>
      </w:r>
      <w:r w:rsidRPr="00AE4308">
        <w:rPr>
          <w:rFonts w:ascii="Calibri" w:hAnsi="Calibri" w:cs="Calibri"/>
        </w:rPr>
        <w:t>vystaven samostatný doklad.</w:t>
      </w:r>
    </w:p>
    <w:p w14:paraId="10EBABF6" w14:textId="77777777" w:rsidR="00F33727" w:rsidRDefault="00F33727" w:rsidP="00F33727">
      <w:pPr>
        <w:pStyle w:val="Zkladntext"/>
        <w:spacing w:before="120"/>
        <w:jc w:val="both"/>
        <w:rPr>
          <w:rFonts w:ascii="Calibri" w:hAnsi="Calibri" w:cs="Calibri"/>
        </w:rPr>
      </w:pPr>
      <w:r w:rsidRPr="00AE4308">
        <w:rPr>
          <w:rFonts w:ascii="Calibri" w:hAnsi="Calibri" w:cs="Calibri"/>
        </w:rPr>
        <w:t>Sjednané smluvní pokuty mají výlučně sankční charakter a jejich zaplacení se nedotýká nároku jedné ze</w:t>
      </w:r>
      <w:r w:rsidR="00B666A3">
        <w:rPr>
          <w:rFonts w:ascii="Calibri" w:hAnsi="Calibri" w:cs="Calibri"/>
        </w:rPr>
        <w:t> </w:t>
      </w:r>
      <w:r w:rsidRPr="00AE4308">
        <w:rPr>
          <w:rFonts w:ascii="Calibri" w:hAnsi="Calibri" w:cs="Calibri"/>
        </w:rPr>
        <w:t>smluvních stran na náhradu škody v plné výši</w:t>
      </w:r>
      <w:r w:rsidR="00CE5406" w:rsidRPr="00AE4308">
        <w:rPr>
          <w:rFonts w:ascii="Calibri" w:hAnsi="Calibri" w:cs="Calibri"/>
        </w:rPr>
        <w:t>.</w:t>
      </w:r>
    </w:p>
    <w:p w14:paraId="3C30BC35" w14:textId="77777777" w:rsidR="005D7483" w:rsidRPr="00AE4308" w:rsidRDefault="005D7483" w:rsidP="00F33727">
      <w:pPr>
        <w:pStyle w:val="Zkladntext"/>
        <w:spacing w:before="120"/>
        <w:jc w:val="both"/>
        <w:rPr>
          <w:rFonts w:ascii="Calibri" w:hAnsi="Calibri" w:cs="Calibri"/>
        </w:rPr>
      </w:pPr>
    </w:p>
    <w:p w14:paraId="34B10DCE" w14:textId="77777777" w:rsidR="00302198" w:rsidRPr="005007B9" w:rsidRDefault="005007B9" w:rsidP="004C6235">
      <w:pPr>
        <w:pStyle w:val="Zkladntext"/>
        <w:widowControl/>
        <w:numPr>
          <w:ilvl w:val="12"/>
          <w:numId w:val="0"/>
        </w:numPr>
        <w:jc w:val="center"/>
        <w:rPr>
          <w:rFonts w:ascii="Calibri" w:hAnsi="Calibri" w:cs="Calibri"/>
          <w:b/>
        </w:rPr>
      </w:pPr>
      <w:r>
        <w:rPr>
          <w:rFonts w:ascii="Calibri" w:hAnsi="Calibri" w:cs="Calibri"/>
          <w:b/>
        </w:rPr>
        <w:t xml:space="preserve">Čl. 9 </w:t>
      </w:r>
    </w:p>
    <w:p w14:paraId="076B556E" w14:textId="77777777" w:rsidR="00302198" w:rsidRPr="00AE4308" w:rsidRDefault="00302198" w:rsidP="00924EFE">
      <w:pPr>
        <w:pStyle w:val="Zkladntext"/>
        <w:widowControl/>
        <w:numPr>
          <w:ilvl w:val="12"/>
          <w:numId w:val="0"/>
        </w:numPr>
        <w:jc w:val="center"/>
        <w:rPr>
          <w:rFonts w:ascii="Calibri" w:hAnsi="Calibri" w:cs="Calibri"/>
          <w:b/>
        </w:rPr>
      </w:pPr>
      <w:r w:rsidRPr="00AE4308">
        <w:rPr>
          <w:rFonts w:ascii="Calibri" w:hAnsi="Calibri" w:cs="Calibri"/>
          <w:b/>
        </w:rPr>
        <w:t>Závěrečná ustanovení</w:t>
      </w:r>
    </w:p>
    <w:p w14:paraId="3BB91C47" w14:textId="77777777" w:rsidR="00AC13C8" w:rsidRPr="00AE4308" w:rsidRDefault="00AC13C8" w:rsidP="00924EFE">
      <w:pPr>
        <w:pStyle w:val="Zkladntext"/>
        <w:widowControl/>
        <w:numPr>
          <w:ilvl w:val="12"/>
          <w:numId w:val="0"/>
        </w:numPr>
        <w:jc w:val="center"/>
        <w:rPr>
          <w:rFonts w:ascii="Calibri" w:hAnsi="Calibri" w:cs="Calibri"/>
          <w:b/>
        </w:rPr>
      </w:pPr>
    </w:p>
    <w:p w14:paraId="477E95ED" w14:textId="77777777" w:rsidR="006C4C64" w:rsidRPr="00AE4308" w:rsidRDefault="006C4C64" w:rsidP="00DE4209">
      <w:pPr>
        <w:pStyle w:val="Zkladntext"/>
        <w:widowControl/>
        <w:spacing w:before="120"/>
        <w:jc w:val="both"/>
        <w:rPr>
          <w:rFonts w:ascii="Calibri" w:hAnsi="Calibri" w:cs="Calibri"/>
        </w:rPr>
      </w:pPr>
      <w:r w:rsidRPr="00AE4308">
        <w:rPr>
          <w:rFonts w:ascii="Calibri" w:hAnsi="Calibri" w:cs="Calibri"/>
        </w:rPr>
        <w:t>S</w:t>
      </w:r>
      <w:r w:rsidR="006A5FBB" w:rsidRPr="00AE4308">
        <w:rPr>
          <w:rFonts w:ascii="Calibri" w:hAnsi="Calibri" w:cs="Calibri"/>
        </w:rPr>
        <w:t xml:space="preserve">mlouva je vyhotovena </w:t>
      </w:r>
      <w:r w:rsidRPr="00AE4308">
        <w:rPr>
          <w:rFonts w:ascii="Calibri" w:hAnsi="Calibri" w:cs="Calibri"/>
        </w:rPr>
        <w:t xml:space="preserve">ve </w:t>
      </w:r>
      <w:r w:rsidR="00331C5F">
        <w:rPr>
          <w:rFonts w:ascii="Calibri" w:hAnsi="Calibri" w:cs="Calibri"/>
        </w:rPr>
        <w:t>dvou</w:t>
      </w:r>
      <w:r w:rsidRPr="00AE4308">
        <w:rPr>
          <w:rFonts w:ascii="Calibri" w:hAnsi="Calibri" w:cs="Calibri"/>
        </w:rPr>
        <w:t xml:space="preserve"> stejnopisech, z nichž každá strana obdrží po </w:t>
      </w:r>
      <w:r w:rsidR="00331C5F">
        <w:rPr>
          <w:rFonts w:ascii="Calibri" w:hAnsi="Calibri" w:cs="Calibri"/>
        </w:rPr>
        <w:t>jednom vyhotovení</w:t>
      </w:r>
      <w:r w:rsidRPr="00AE4308">
        <w:rPr>
          <w:rFonts w:ascii="Calibri" w:hAnsi="Calibri" w:cs="Calibri"/>
        </w:rPr>
        <w:t xml:space="preserve">. </w:t>
      </w:r>
    </w:p>
    <w:p w14:paraId="5E4A7F89" w14:textId="77777777" w:rsidR="00302198" w:rsidRPr="00AE4308" w:rsidRDefault="006C4C64" w:rsidP="00DE4209">
      <w:pPr>
        <w:pStyle w:val="Zkladntext"/>
        <w:widowControl/>
        <w:spacing w:before="120"/>
        <w:jc w:val="both"/>
        <w:rPr>
          <w:rFonts w:ascii="Calibri" w:hAnsi="Calibri" w:cs="Calibri"/>
        </w:rPr>
      </w:pPr>
      <w:r w:rsidRPr="00AE4308">
        <w:rPr>
          <w:rFonts w:ascii="Calibri" w:hAnsi="Calibri" w:cs="Calibri"/>
        </w:rPr>
        <w:t>P</w:t>
      </w:r>
      <w:r w:rsidR="00302198" w:rsidRPr="00AE4308">
        <w:rPr>
          <w:rFonts w:ascii="Calibri" w:hAnsi="Calibri" w:cs="Calibri"/>
        </w:rPr>
        <w:t xml:space="preserve">okud v této smlouvě není ujednáno jinak, řídí se </w:t>
      </w:r>
      <w:r w:rsidR="001B1F77" w:rsidRPr="00AE4308">
        <w:rPr>
          <w:rFonts w:ascii="Calibri" w:hAnsi="Calibri" w:cs="Calibri"/>
        </w:rPr>
        <w:t>právem České republiky.</w:t>
      </w:r>
    </w:p>
    <w:p w14:paraId="6B0B8DD3" w14:textId="77777777" w:rsidR="009F24F1" w:rsidRPr="00AE4308" w:rsidRDefault="009F24F1" w:rsidP="00DE4209">
      <w:pPr>
        <w:pStyle w:val="Zkladntext"/>
        <w:widowControl/>
        <w:spacing w:before="120"/>
        <w:jc w:val="both"/>
        <w:rPr>
          <w:rFonts w:ascii="Calibri" w:hAnsi="Calibri" w:cs="Calibri"/>
        </w:rPr>
      </w:pPr>
      <w:r w:rsidRPr="00AE4308">
        <w:rPr>
          <w:rFonts w:ascii="Calibri" w:hAnsi="Calibri" w:cs="Calibri"/>
        </w:rPr>
        <w:t>Tuto smlouvu lze měnit, nebo zrušit pouze výslovným oboustranným písemným ujednáním, podepsaným oprávněnými zástupci obou smluvních stran.</w:t>
      </w:r>
    </w:p>
    <w:p w14:paraId="354CB670" w14:textId="77777777" w:rsidR="001C1117" w:rsidRPr="00AE4308" w:rsidRDefault="001D1CC0" w:rsidP="001C1117">
      <w:pPr>
        <w:pStyle w:val="Zkladntext"/>
        <w:widowControl/>
        <w:spacing w:before="120"/>
        <w:jc w:val="both"/>
        <w:rPr>
          <w:rFonts w:ascii="Calibri" w:hAnsi="Calibri" w:cs="Calibri"/>
        </w:rPr>
      </w:pPr>
      <w:r w:rsidRPr="00AE4308">
        <w:rPr>
          <w:rFonts w:ascii="Calibri" w:hAnsi="Calibri" w:cs="Calibri"/>
        </w:rPr>
        <w:lastRenderedPageBreak/>
        <w:t xml:space="preserve">Zhotovitel </w:t>
      </w:r>
      <w:r w:rsidR="001C1117" w:rsidRPr="00AE4308">
        <w:rPr>
          <w:rFonts w:ascii="Calibri" w:hAnsi="Calibri" w:cs="Calibri"/>
        </w:rPr>
        <w:t xml:space="preserve">se zavazuje po dobu trvání této </w:t>
      </w:r>
      <w:r w:rsidR="00D42E13">
        <w:rPr>
          <w:rFonts w:ascii="Calibri" w:hAnsi="Calibri" w:cs="Calibri"/>
        </w:rPr>
        <w:t>s</w:t>
      </w:r>
      <w:r w:rsidR="001C1117" w:rsidRPr="00AE4308">
        <w:rPr>
          <w:rFonts w:ascii="Calibri" w:hAnsi="Calibri" w:cs="Calibri"/>
        </w:rPr>
        <w:t>mlouvy udržovat pojištění své odpovědnosti za škodu způsobenou třetí osobě, a to tak, aby limit pojistného plnění, resp. pojistná částka,</w:t>
      </w:r>
      <w:r w:rsidR="00F33727" w:rsidRPr="00AE4308">
        <w:rPr>
          <w:rFonts w:ascii="Calibri" w:hAnsi="Calibri" w:cs="Calibri"/>
        </w:rPr>
        <w:t xml:space="preserve"> </w:t>
      </w:r>
      <w:r w:rsidR="001C1117" w:rsidRPr="00AE4308">
        <w:rPr>
          <w:rFonts w:ascii="Calibri" w:hAnsi="Calibri" w:cs="Calibri"/>
        </w:rPr>
        <w:t xml:space="preserve">sjednaný </w:t>
      </w:r>
      <w:r w:rsidR="003C400E">
        <w:rPr>
          <w:rFonts w:ascii="Calibri" w:hAnsi="Calibri" w:cs="Calibri"/>
        </w:rPr>
        <w:t>z</w:t>
      </w:r>
      <w:r w:rsidRPr="00AE4308">
        <w:rPr>
          <w:rFonts w:ascii="Calibri" w:hAnsi="Calibri" w:cs="Calibri"/>
        </w:rPr>
        <w:t>hotovitelem</w:t>
      </w:r>
      <w:r w:rsidR="001C1117" w:rsidRPr="00AE4308">
        <w:rPr>
          <w:rFonts w:ascii="Calibri" w:hAnsi="Calibri" w:cs="Calibri"/>
        </w:rPr>
        <w:t xml:space="preserve"> na základě takové pojistné smlouvy, činil pro jednu škodnou událost minimálně </w:t>
      </w:r>
      <w:r w:rsidR="005D7483">
        <w:rPr>
          <w:rFonts w:ascii="Calibri" w:hAnsi="Calibri" w:cs="Calibri"/>
          <w:b/>
        </w:rPr>
        <w:t>5</w:t>
      </w:r>
      <w:r w:rsidR="001C1117" w:rsidRPr="00AE4308">
        <w:rPr>
          <w:rFonts w:ascii="Calibri" w:hAnsi="Calibri" w:cs="Calibri"/>
          <w:b/>
        </w:rPr>
        <w:t xml:space="preserve">.000.000,- Kč. </w:t>
      </w:r>
      <w:r w:rsidR="001C1117" w:rsidRPr="00AE4308">
        <w:rPr>
          <w:rFonts w:ascii="Calibri" w:hAnsi="Calibri" w:cs="Calibri"/>
        </w:rPr>
        <w:t xml:space="preserve">Tento limit nelze nahradit kumulací pojistných plnění na základě více pojistných smluv. </w:t>
      </w:r>
    </w:p>
    <w:p w14:paraId="5AFFB7FC" w14:textId="77777777" w:rsidR="001C1117" w:rsidRPr="00AE4308" w:rsidRDefault="001D1CC0" w:rsidP="00052DCC">
      <w:pPr>
        <w:pStyle w:val="Zkladntext"/>
        <w:widowControl/>
        <w:spacing w:before="120"/>
        <w:jc w:val="both"/>
        <w:rPr>
          <w:rFonts w:ascii="Calibri" w:hAnsi="Calibri" w:cs="Calibri"/>
        </w:rPr>
      </w:pPr>
      <w:r w:rsidRPr="00AE4308">
        <w:rPr>
          <w:rFonts w:ascii="Calibri" w:hAnsi="Calibri" w:cs="Calibri"/>
        </w:rPr>
        <w:t xml:space="preserve">Zhotovitel </w:t>
      </w:r>
      <w:r w:rsidR="001C1117" w:rsidRPr="00AE4308">
        <w:rPr>
          <w:rFonts w:ascii="Calibri" w:hAnsi="Calibri" w:cs="Calibri"/>
        </w:rPr>
        <w:t xml:space="preserve">je povinen předložit kdykoli po dobu trvání této </w:t>
      </w:r>
      <w:r w:rsidR="00D42E13">
        <w:rPr>
          <w:rFonts w:ascii="Calibri" w:hAnsi="Calibri" w:cs="Calibri"/>
        </w:rPr>
        <w:t>s</w:t>
      </w:r>
      <w:r w:rsidR="001C1117" w:rsidRPr="00AE4308">
        <w:rPr>
          <w:rFonts w:ascii="Calibri" w:hAnsi="Calibri" w:cs="Calibri"/>
        </w:rPr>
        <w:t xml:space="preserve">mlouvy na předchozí žádost </w:t>
      </w:r>
      <w:r w:rsidR="00D42E13">
        <w:rPr>
          <w:rFonts w:ascii="Calibri" w:hAnsi="Calibri" w:cs="Calibri"/>
        </w:rPr>
        <w:t>o</w:t>
      </w:r>
      <w:r w:rsidR="00B330A7">
        <w:rPr>
          <w:rFonts w:ascii="Calibri" w:hAnsi="Calibri" w:cs="Calibri"/>
        </w:rPr>
        <w:t>dběra</w:t>
      </w:r>
      <w:r w:rsidRPr="00AE4308">
        <w:rPr>
          <w:rFonts w:ascii="Calibri" w:hAnsi="Calibri" w:cs="Calibri"/>
        </w:rPr>
        <w:t xml:space="preserve">tele </w:t>
      </w:r>
      <w:r w:rsidR="001C1117" w:rsidRPr="00AE4308">
        <w:rPr>
          <w:rFonts w:ascii="Calibri" w:hAnsi="Calibri" w:cs="Calibri"/>
        </w:rPr>
        <w:t>uzavřenou pojistnou smlouvu, pojistku nebo potvrzení příslušné pojišťovny, příp. potvrzení pojišťovacího zprostředkovatele (</w:t>
      </w:r>
      <w:proofErr w:type="spellStart"/>
      <w:r w:rsidR="001C1117" w:rsidRPr="00AE4308">
        <w:rPr>
          <w:rFonts w:ascii="Calibri" w:hAnsi="Calibri" w:cs="Calibri"/>
        </w:rPr>
        <w:t>insurance</w:t>
      </w:r>
      <w:proofErr w:type="spellEnd"/>
      <w:r w:rsidR="001C1117" w:rsidRPr="00AE4308">
        <w:rPr>
          <w:rFonts w:ascii="Calibri" w:hAnsi="Calibri" w:cs="Calibri"/>
        </w:rPr>
        <w:t xml:space="preserve"> broker), prokazující pojištění v rozsahu požadovaném v předchozím odstavci.</w:t>
      </w:r>
    </w:p>
    <w:p w14:paraId="1F421B76" w14:textId="77777777" w:rsidR="00D42E13" w:rsidRPr="00D53DAF" w:rsidRDefault="00D42E13" w:rsidP="00D42E13">
      <w:pPr>
        <w:widowControl w:val="0"/>
        <w:suppressAutoHyphens/>
        <w:overflowPunct/>
        <w:autoSpaceDE/>
        <w:autoSpaceDN/>
        <w:adjustRightInd/>
        <w:spacing w:before="120"/>
        <w:jc w:val="both"/>
        <w:textAlignment w:val="auto"/>
        <w:rPr>
          <w:rFonts w:ascii="Calibri" w:hAnsi="Calibri" w:cs="Calibri"/>
        </w:rPr>
      </w:pPr>
      <w:r w:rsidRPr="00D53DAF">
        <w:rPr>
          <w:rFonts w:ascii="Calibri" w:hAnsi="Calibri" w:cs="Calibri"/>
        </w:rPr>
        <w:t>Smluvní strany souhlasí s tím, že obsah smlouvy není obchodním tajemstvím a smluvní strany mohou smlouvu zveřejnit v rozsahu a za podmínek, jež vyplývají z obecně závazných právních předpisů.</w:t>
      </w:r>
    </w:p>
    <w:p w14:paraId="46243A56" w14:textId="6828B843" w:rsidR="00D42E13" w:rsidRDefault="00D42E13" w:rsidP="00D42E13">
      <w:pPr>
        <w:widowControl w:val="0"/>
        <w:suppressAutoHyphens/>
        <w:overflowPunct/>
        <w:autoSpaceDE/>
        <w:autoSpaceDN/>
        <w:adjustRightInd/>
        <w:spacing w:before="120"/>
        <w:jc w:val="both"/>
        <w:textAlignment w:val="auto"/>
        <w:rPr>
          <w:rFonts w:ascii="Calibri" w:hAnsi="Calibri" w:cs="Calibri"/>
        </w:rPr>
      </w:pPr>
      <w:r w:rsidRPr="00D53DAF">
        <w:rPr>
          <w:rFonts w:ascii="Calibri" w:hAnsi="Calibri" w:cs="Calibri"/>
        </w:rPr>
        <w:t>Smluvní strany souhlasí s tím, že smlouva bude zveřejněna v registru smluv dle příslušných ustanovení zákona č. 340/2015 Sb., o zvláštních podmínkách účinnosti některých smluv, uveřejňování těchto smluv a</w:t>
      </w:r>
      <w:r w:rsidR="00331C5F">
        <w:rPr>
          <w:rFonts w:ascii="Calibri" w:hAnsi="Calibri" w:cs="Calibri"/>
        </w:rPr>
        <w:t> </w:t>
      </w:r>
      <w:r w:rsidRPr="00D53DAF">
        <w:rPr>
          <w:rFonts w:ascii="Calibri" w:hAnsi="Calibri" w:cs="Calibri"/>
        </w:rPr>
        <w:t xml:space="preserve">o registru smluv (zákon o registru smluv). </w:t>
      </w:r>
      <w:r w:rsidRPr="0038431D">
        <w:rPr>
          <w:rFonts w:ascii="Calibri" w:hAnsi="Calibri" w:cs="Calibri"/>
        </w:rPr>
        <w:t xml:space="preserve">Smluvní strany se dohodly, že zákonnou povinnost dle § 5 odst. 2 zákona o registru smluv splní </w:t>
      </w:r>
      <w:r w:rsidR="00991FF2">
        <w:rPr>
          <w:rFonts w:ascii="Calibri" w:hAnsi="Calibri" w:cs="Calibri"/>
        </w:rPr>
        <w:t>o</w:t>
      </w:r>
      <w:r w:rsidR="00B330A7">
        <w:rPr>
          <w:rFonts w:ascii="Calibri" w:hAnsi="Calibri" w:cs="Calibri"/>
        </w:rPr>
        <w:t>dběra</w:t>
      </w:r>
      <w:r w:rsidR="00991FF2">
        <w:rPr>
          <w:rFonts w:ascii="Calibri" w:hAnsi="Calibri" w:cs="Calibri"/>
        </w:rPr>
        <w:t>tel</w:t>
      </w:r>
      <w:r w:rsidR="00DD293C" w:rsidRPr="0038431D">
        <w:rPr>
          <w:rFonts w:ascii="Calibri" w:hAnsi="Calibri" w:cs="Calibri"/>
        </w:rPr>
        <w:t>.</w:t>
      </w:r>
      <w:r w:rsidR="00F561FF">
        <w:rPr>
          <w:rFonts w:ascii="Calibri" w:hAnsi="Calibri" w:cs="Calibri"/>
        </w:rPr>
        <w:t xml:space="preserve"> Zhotovitel</w:t>
      </w:r>
      <w:r w:rsidR="00F561FF" w:rsidRPr="00F561FF">
        <w:rPr>
          <w:rFonts w:ascii="Calibri" w:hAnsi="Calibri" w:cs="Calibri"/>
        </w:rPr>
        <w:t xml:space="preserve"> je povinen spolupůsobit při výkonu finanční kontroly ve smyslu § 2 písm. e) zákona č. 320/2001 Sb., o finanční kontrole.</w:t>
      </w:r>
    </w:p>
    <w:p w14:paraId="1A9AE50E" w14:textId="01CE8195" w:rsidR="00DA2530" w:rsidRPr="005460A4" w:rsidRDefault="00DA2530" w:rsidP="005460A4">
      <w:pPr>
        <w:widowControl w:val="0"/>
        <w:suppressAutoHyphens/>
        <w:overflowPunct/>
        <w:autoSpaceDE/>
        <w:autoSpaceDN/>
        <w:adjustRightInd/>
        <w:spacing w:before="120" w:after="120"/>
        <w:jc w:val="both"/>
        <w:textAlignment w:val="auto"/>
        <w:rPr>
          <w:rFonts w:ascii="Calibri" w:hAnsi="Calibri" w:cs="Calibri"/>
        </w:rPr>
      </w:pPr>
      <w:r w:rsidRPr="005460A4">
        <w:rPr>
          <w:rFonts w:ascii="Calibri" w:hAnsi="Calibri" w:cs="Calibri"/>
        </w:rPr>
        <w:t xml:space="preserve">Smlouva je vyhotovena ve </w:t>
      </w:r>
      <w:r w:rsidR="008D440F">
        <w:rPr>
          <w:rFonts w:ascii="Calibri" w:hAnsi="Calibri" w:cs="Calibri"/>
        </w:rPr>
        <w:t>dvou</w:t>
      </w:r>
      <w:r w:rsidRPr="005460A4">
        <w:rPr>
          <w:rFonts w:ascii="Calibri" w:hAnsi="Calibri" w:cs="Calibri"/>
        </w:rPr>
        <w:t xml:space="preserve"> stejnopisech s platností originálu, přičemž kupující obdrží </w:t>
      </w:r>
      <w:r w:rsidR="008D440F">
        <w:rPr>
          <w:rFonts w:ascii="Calibri" w:hAnsi="Calibri" w:cs="Calibri"/>
        </w:rPr>
        <w:t>1</w:t>
      </w:r>
      <w:r w:rsidRPr="005460A4">
        <w:rPr>
          <w:rFonts w:ascii="Calibri" w:hAnsi="Calibri" w:cs="Calibri"/>
        </w:rPr>
        <w:t xml:space="preserve"> vyhotovení a dodavatel obdrží</w:t>
      </w:r>
      <w:r w:rsidR="008D440F">
        <w:rPr>
          <w:rFonts w:ascii="Calibri" w:hAnsi="Calibri" w:cs="Calibri"/>
        </w:rPr>
        <w:t xml:space="preserve"> rovněž 1</w:t>
      </w:r>
      <w:r w:rsidRPr="005460A4">
        <w:rPr>
          <w:rFonts w:ascii="Calibri" w:hAnsi="Calibri" w:cs="Calibri"/>
        </w:rPr>
        <w:t xml:space="preserve"> vyhotovení.</w:t>
      </w:r>
    </w:p>
    <w:p w14:paraId="76DEBF1E" w14:textId="30DB47A8" w:rsidR="00D42E13" w:rsidRDefault="00D42E13" w:rsidP="00D42E13">
      <w:pPr>
        <w:widowControl w:val="0"/>
        <w:suppressAutoHyphens/>
        <w:overflowPunct/>
        <w:autoSpaceDE/>
        <w:autoSpaceDN/>
        <w:adjustRightInd/>
        <w:spacing w:before="120"/>
        <w:jc w:val="both"/>
        <w:textAlignment w:val="auto"/>
        <w:rPr>
          <w:rFonts w:ascii="Calibri" w:hAnsi="Calibri" w:cs="Calibri"/>
        </w:rPr>
      </w:pPr>
      <w:r w:rsidRPr="00D53DAF">
        <w:rPr>
          <w:rFonts w:ascii="Calibri" w:hAnsi="Calibri" w:cs="Calibri"/>
        </w:rPr>
        <w:t>Smlouva nabývá platnosti dnem podpisu oběma stranami a účinnosti dnem zveřejnění v registru smluv.</w:t>
      </w:r>
    </w:p>
    <w:p w14:paraId="6758C32F" w14:textId="4F326EBD" w:rsidR="003A1F19" w:rsidRPr="00A21DE5" w:rsidRDefault="003A1F19" w:rsidP="00D42E13">
      <w:pPr>
        <w:widowControl w:val="0"/>
        <w:suppressAutoHyphens/>
        <w:overflowPunct/>
        <w:autoSpaceDE/>
        <w:autoSpaceDN/>
        <w:adjustRightInd/>
        <w:spacing w:before="120"/>
        <w:jc w:val="both"/>
        <w:textAlignment w:val="auto"/>
        <w:rPr>
          <w:rFonts w:ascii="Calibri" w:hAnsi="Calibri" w:cs="Calibri"/>
        </w:rPr>
      </w:pPr>
      <w:r w:rsidRPr="002F6108">
        <w:rPr>
          <w:rFonts w:ascii="Calibri" w:hAnsi="Calibri" w:cs="Calibri"/>
        </w:rPr>
        <w:t xml:space="preserve">Na straně </w:t>
      </w:r>
      <w:r w:rsidR="00A9699C" w:rsidRPr="002F6108">
        <w:rPr>
          <w:rFonts w:ascii="Calibri" w:hAnsi="Calibri" w:cs="Calibri"/>
        </w:rPr>
        <w:t>odběratele</w:t>
      </w:r>
      <w:r w:rsidRPr="002F6108">
        <w:rPr>
          <w:rFonts w:ascii="Calibri" w:hAnsi="Calibri" w:cs="Calibri"/>
        </w:rPr>
        <w:t xml:space="preserve"> schválila uzavření smlouvy Rada města </w:t>
      </w:r>
      <w:r w:rsidR="009F09E9" w:rsidRPr="002F6108">
        <w:rPr>
          <w:rFonts w:ascii="Calibri" w:hAnsi="Calibri" w:cs="Calibri"/>
        </w:rPr>
        <w:t>Bílina</w:t>
      </w:r>
      <w:r w:rsidRPr="002F6108">
        <w:rPr>
          <w:rFonts w:ascii="Calibri" w:hAnsi="Calibri" w:cs="Calibri"/>
        </w:rPr>
        <w:t xml:space="preserve"> dne </w:t>
      </w:r>
      <w:r w:rsidR="00FF3A0D" w:rsidRPr="002F6108">
        <w:rPr>
          <w:rFonts w:ascii="Calibri" w:hAnsi="Calibri" w:cs="Calibri"/>
        </w:rPr>
        <w:t>09.05</w:t>
      </w:r>
      <w:r w:rsidRPr="002F6108">
        <w:rPr>
          <w:rFonts w:ascii="Calibri" w:hAnsi="Calibri" w:cs="Calibri"/>
        </w:rPr>
        <w:t>.202</w:t>
      </w:r>
      <w:r w:rsidR="009F09E9" w:rsidRPr="002F6108">
        <w:rPr>
          <w:rFonts w:ascii="Calibri" w:hAnsi="Calibri" w:cs="Calibri"/>
        </w:rPr>
        <w:t>3</w:t>
      </w:r>
      <w:r w:rsidRPr="002F6108">
        <w:rPr>
          <w:rFonts w:ascii="Calibri" w:hAnsi="Calibri" w:cs="Calibri"/>
        </w:rPr>
        <w:t xml:space="preserve"> usnesením č</w:t>
      </w:r>
      <w:r w:rsidR="002F6108" w:rsidRPr="002F6108">
        <w:rPr>
          <w:rFonts w:ascii="Calibri" w:hAnsi="Calibri" w:cs="Calibri"/>
        </w:rPr>
        <w:t>. 523</w:t>
      </w:r>
    </w:p>
    <w:p w14:paraId="5A56E5D9" w14:textId="77777777" w:rsidR="00A36212" w:rsidRPr="006F10ED" w:rsidRDefault="00A36212" w:rsidP="00A36212">
      <w:pPr>
        <w:jc w:val="both"/>
        <w:rPr>
          <w:rFonts w:ascii="Calibri" w:hAnsi="Calibri" w:cs="Calibri"/>
        </w:rPr>
      </w:pPr>
    </w:p>
    <w:p w14:paraId="52BC8ABA" w14:textId="77777777" w:rsidR="00136FD4" w:rsidRPr="00136FD4" w:rsidRDefault="00136FD4" w:rsidP="00A36212">
      <w:pPr>
        <w:pStyle w:val="Zkladntext"/>
        <w:spacing w:before="120"/>
        <w:rPr>
          <w:rFonts w:ascii="Calibri" w:hAnsi="Calibri" w:cs="Calibri"/>
          <w:u w:val="single"/>
        </w:rPr>
      </w:pPr>
      <w:r w:rsidRPr="00136FD4">
        <w:rPr>
          <w:rFonts w:ascii="Calibri" w:hAnsi="Calibri" w:cs="Calibri"/>
          <w:u w:val="single"/>
        </w:rPr>
        <w:t>Přílohy smlouvy:</w:t>
      </w:r>
    </w:p>
    <w:p w14:paraId="2622D3B2" w14:textId="77777777" w:rsidR="00A36212" w:rsidRDefault="00A36212" w:rsidP="00A36212">
      <w:pPr>
        <w:pStyle w:val="Zkladntext"/>
        <w:spacing w:before="120"/>
        <w:rPr>
          <w:rFonts w:ascii="Calibri" w:hAnsi="Calibri" w:cs="Calibri"/>
        </w:rPr>
      </w:pPr>
      <w:r w:rsidRPr="00A36212">
        <w:rPr>
          <w:rFonts w:ascii="Calibri" w:hAnsi="Calibri" w:cs="Calibri"/>
        </w:rPr>
        <w:t>Příloha č. 1 - Podrobná specifikace údržby zařízení</w:t>
      </w:r>
    </w:p>
    <w:p w14:paraId="21200A24" w14:textId="77777777" w:rsidR="00A36212" w:rsidRPr="00A36212" w:rsidRDefault="00AB1158" w:rsidP="00A36212">
      <w:pPr>
        <w:pStyle w:val="Zkladntext"/>
        <w:spacing w:before="120"/>
        <w:rPr>
          <w:rFonts w:ascii="Calibri" w:hAnsi="Calibri" w:cs="Calibri"/>
        </w:rPr>
      </w:pPr>
      <w:r>
        <w:rPr>
          <w:rFonts w:ascii="Calibri" w:hAnsi="Calibri" w:cs="Calibri"/>
        </w:rPr>
        <w:tab/>
      </w:r>
    </w:p>
    <w:p w14:paraId="6531BC93" w14:textId="77777777" w:rsidR="00F10FD9" w:rsidRPr="00AE4308" w:rsidRDefault="00F10FD9">
      <w:pPr>
        <w:pStyle w:val="Zkladntext"/>
        <w:widowControl/>
        <w:spacing w:before="120"/>
        <w:rPr>
          <w:rFonts w:ascii="Calibri" w:hAnsi="Calibri" w:cs="Calibri"/>
        </w:rPr>
      </w:pPr>
    </w:p>
    <w:p w14:paraId="401C47C4" w14:textId="13EFFFFC" w:rsidR="00302198" w:rsidRPr="00AE4308" w:rsidRDefault="00E71A0D">
      <w:pPr>
        <w:pStyle w:val="Zkladntext"/>
        <w:widowControl/>
        <w:spacing w:before="120"/>
        <w:rPr>
          <w:rFonts w:ascii="Calibri" w:hAnsi="Calibri" w:cs="Calibri"/>
        </w:rPr>
      </w:pPr>
      <w:r w:rsidRPr="00AE4308">
        <w:rPr>
          <w:rFonts w:ascii="Calibri" w:hAnsi="Calibri" w:cs="Calibri"/>
        </w:rPr>
        <w:t>V</w:t>
      </w:r>
      <w:r w:rsidR="008D440F">
        <w:rPr>
          <w:rFonts w:ascii="Calibri" w:hAnsi="Calibri" w:cs="Calibri"/>
        </w:rPr>
        <w:t xml:space="preserve"> </w:t>
      </w:r>
      <w:r w:rsidR="009F09E9">
        <w:rPr>
          <w:rFonts w:ascii="Calibri" w:hAnsi="Calibri" w:cs="Calibri"/>
        </w:rPr>
        <w:t>Bílině</w:t>
      </w:r>
      <w:r w:rsidR="00331C5F">
        <w:rPr>
          <w:rFonts w:ascii="Calibri" w:hAnsi="Calibri" w:cs="Calibri"/>
        </w:rPr>
        <w:tab/>
      </w:r>
      <w:r w:rsidR="00A66C11">
        <w:rPr>
          <w:rFonts w:ascii="Calibri" w:hAnsi="Calibri" w:cs="Calibri"/>
        </w:rPr>
        <w:t>15.05.2023</w:t>
      </w:r>
      <w:r w:rsidR="005537FF" w:rsidRPr="00AE4308">
        <w:rPr>
          <w:rFonts w:ascii="Calibri" w:hAnsi="Calibri" w:cs="Calibri"/>
        </w:rPr>
        <w:tab/>
      </w:r>
      <w:r w:rsidR="00F67190" w:rsidRPr="00AE4308">
        <w:rPr>
          <w:rFonts w:ascii="Calibri" w:hAnsi="Calibri" w:cs="Calibri"/>
        </w:rPr>
        <w:tab/>
      </w:r>
      <w:r w:rsidR="00F67190" w:rsidRPr="00AE4308">
        <w:rPr>
          <w:rFonts w:ascii="Calibri" w:hAnsi="Calibri" w:cs="Calibri"/>
        </w:rPr>
        <w:tab/>
      </w:r>
      <w:r w:rsidR="00DE4209" w:rsidRPr="00AE4308">
        <w:rPr>
          <w:rFonts w:ascii="Calibri" w:hAnsi="Calibri" w:cs="Calibri"/>
        </w:rPr>
        <w:tab/>
      </w:r>
      <w:r w:rsidR="00A66C11">
        <w:rPr>
          <w:rFonts w:ascii="Calibri" w:hAnsi="Calibri" w:cs="Calibri"/>
        </w:rPr>
        <w:tab/>
      </w:r>
      <w:r w:rsidRPr="00AE4308">
        <w:rPr>
          <w:rFonts w:ascii="Calibri" w:hAnsi="Calibri" w:cs="Calibri"/>
        </w:rPr>
        <w:t>V</w:t>
      </w:r>
      <w:r w:rsidR="001E54CF" w:rsidRPr="00AE4308">
        <w:rPr>
          <w:rFonts w:ascii="Calibri" w:hAnsi="Calibri" w:cs="Calibri"/>
        </w:rPr>
        <w:t> </w:t>
      </w:r>
      <w:r w:rsidR="00A414DE" w:rsidRPr="00AE4308">
        <w:rPr>
          <w:rFonts w:ascii="Calibri" w:hAnsi="Calibri" w:cs="Calibri"/>
        </w:rPr>
        <w:t>Brně</w:t>
      </w:r>
      <w:r w:rsidR="001E54CF" w:rsidRPr="00AE4308">
        <w:rPr>
          <w:rFonts w:ascii="Calibri" w:hAnsi="Calibri" w:cs="Calibri"/>
        </w:rPr>
        <w:t xml:space="preserve"> </w:t>
      </w:r>
      <w:r w:rsidR="00A66C11">
        <w:rPr>
          <w:rFonts w:ascii="Calibri" w:hAnsi="Calibri" w:cs="Calibri"/>
        </w:rPr>
        <w:t>15.05.2023</w:t>
      </w:r>
      <w:bookmarkStart w:id="4" w:name="_GoBack"/>
      <w:bookmarkEnd w:id="4"/>
    </w:p>
    <w:p w14:paraId="17FA076B" w14:textId="77777777" w:rsidR="00F10FD9" w:rsidRDefault="00F10FD9" w:rsidP="00875551">
      <w:pPr>
        <w:pStyle w:val="Zkladntext"/>
        <w:widowControl/>
        <w:spacing w:before="120"/>
        <w:rPr>
          <w:rFonts w:ascii="Calibri" w:hAnsi="Calibri" w:cs="Calibri"/>
        </w:rPr>
      </w:pPr>
    </w:p>
    <w:p w14:paraId="6DFB45D9" w14:textId="77777777" w:rsidR="009A1EDD" w:rsidRPr="00AE4308" w:rsidRDefault="009A1EDD" w:rsidP="00875551">
      <w:pPr>
        <w:pStyle w:val="Zkladntext"/>
        <w:widowControl/>
        <w:spacing w:before="120"/>
        <w:rPr>
          <w:rFonts w:ascii="Calibri" w:hAnsi="Calibri" w:cs="Calibri"/>
        </w:rPr>
      </w:pPr>
    </w:p>
    <w:p w14:paraId="5BB37597" w14:textId="77777777" w:rsidR="00F10FD9" w:rsidRPr="00AE4308" w:rsidRDefault="00F10FD9" w:rsidP="00875551">
      <w:pPr>
        <w:pStyle w:val="Zkladntext"/>
        <w:widowControl/>
        <w:spacing w:before="120"/>
        <w:rPr>
          <w:rFonts w:ascii="Calibri" w:hAnsi="Calibri" w:cs="Calibri"/>
        </w:rPr>
      </w:pPr>
    </w:p>
    <w:p w14:paraId="0EB30118" w14:textId="77777777" w:rsidR="007679A1" w:rsidRDefault="00F10FD9" w:rsidP="007679A1">
      <w:pPr>
        <w:pStyle w:val="Zkladntext"/>
        <w:widowControl/>
        <w:spacing w:before="120"/>
        <w:rPr>
          <w:rFonts w:ascii="Calibri" w:hAnsi="Calibri" w:cs="Calibri"/>
        </w:rPr>
      </w:pPr>
      <w:r w:rsidRPr="00AE4308">
        <w:rPr>
          <w:rFonts w:ascii="Calibri" w:hAnsi="Calibri" w:cs="Calibri"/>
        </w:rPr>
        <w:t>z</w:t>
      </w:r>
      <w:r w:rsidR="009D1083" w:rsidRPr="00AE4308">
        <w:rPr>
          <w:rFonts w:ascii="Calibri" w:hAnsi="Calibri" w:cs="Calibri"/>
        </w:rPr>
        <w:t xml:space="preserve">a </w:t>
      </w:r>
      <w:r w:rsidR="003C400E">
        <w:rPr>
          <w:rFonts w:ascii="Calibri" w:hAnsi="Calibri" w:cs="Calibri"/>
        </w:rPr>
        <w:t>o</w:t>
      </w:r>
      <w:r w:rsidR="00B330A7">
        <w:rPr>
          <w:rFonts w:ascii="Calibri" w:hAnsi="Calibri" w:cs="Calibri"/>
        </w:rPr>
        <w:t>dběra</w:t>
      </w:r>
      <w:r w:rsidR="001D1CC0" w:rsidRPr="00AE4308">
        <w:rPr>
          <w:rFonts w:ascii="Calibri" w:hAnsi="Calibri" w:cs="Calibri"/>
        </w:rPr>
        <w:t>tele</w:t>
      </w:r>
      <w:r w:rsidR="00302198" w:rsidRPr="00AE4308">
        <w:rPr>
          <w:rFonts w:ascii="Calibri" w:hAnsi="Calibri" w:cs="Calibri"/>
        </w:rPr>
        <w:tab/>
      </w:r>
      <w:r w:rsidR="00302198" w:rsidRPr="00AE4308">
        <w:rPr>
          <w:rFonts w:ascii="Calibri" w:hAnsi="Calibri" w:cs="Calibri"/>
        </w:rPr>
        <w:tab/>
      </w:r>
      <w:r w:rsidR="00302198" w:rsidRPr="00AE4308">
        <w:rPr>
          <w:rFonts w:ascii="Calibri" w:hAnsi="Calibri" w:cs="Calibri"/>
        </w:rPr>
        <w:tab/>
      </w:r>
      <w:r w:rsidR="00302198" w:rsidRPr="00AE4308">
        <w:rPr>
          <w:rFonts w:ascii="Calibri" w:hAnsi="Calibri" w:cs="Calibri"/>
        </w:rPr>
        <w:tab/>
      </w:r>
      <w:r w:rsidR="001D1CC0" w:rsidRPr="00AE4308">
        <w:rPr>
          <w:rFonts w:ascii="Calibri" w:hAnsi="Calibri" w:cs="Calibri"/>
        </w:rPr>
        <w:tab/>
      </w:r>
      <w:r w:rsidR="001D1CC0" w:rsidRPr="00AE4308">
        <w:rPr>
          <w:rFonts w:ascii="Calibri" w:hAnsi="Calibri" w:cs="Calibri"/>
        </w:rPr>
        <w:tab/>
      </w:r>
      <w:r w:rsidR="009D1083" w:rsidRPr="00AE4308">
        <w:rPr>
          <w:rFonts w:ascii="Calibri" w:hAnsi="Calibri" w:cs="Calibri"/>
        </w:rPr>
        <w:t xml:space="preserve">za </w:t>
      </w:r>
      <w:r w:rsidR="003C400E">
        <w:rPr>
          <w:rFonts w:ascii="Calibri" w:hAnsi="Calibri" w:cs="Calibri"/>
        </w:rPr>
        <w:t>z</w:t>
      </w:r>
      <w:r w:rsidR="001C1117" w:rsidRPr="00AE4308">
        <w:rPr>
          <w:rFonts w:ascii="Calibri" w:hAnsi="Calibri" w:cs="Calibri"/>
        </w:rPr>
        <w:t>hotovitele</w:t>
      </w:r>
    </w:p>
    <w:p w14:paraId="043DA407" w14:textId="77777777" w:rsidR="00D53DAF" w:rsidRDefault="00D53DAF" w:rsidP="007679A1">
      <w:pPr>
        <w:pStyle w:val="Zkladntext"/>
        <w:widowControl/>
        <w:spacing w:before="120"/>
        <w:rPr>
          <w:rFonts w:ascii="Calibri" w:hAnsi="Calibri" w:cs="Calibri"/>
        </w:rPr>
      </w:pPr>
    </w:p>
    <w:p w14:paraId="4BCA5DC2" w14:textId="4AC62ABF" w:rsidR="00331C5F" w:rsidRDefault="009F09E9" w:rsidP="009F09E9">
      <w:pPr>
        <w:pStyle w:val="Zkladntext"/>
        <w:widowControl/>
        <w:spacing w:before="120"/>
        <w:ind w:left="5040" w:hanging="5040"/>
        <w:rPr>
          <w:rFonts w:ascii="Calibri" w:hAnsi="Calibri" w:cs="Calibri"/>
        </w:rPr>
      </w:pPr>
      <w:r w:rsidRPr="009F09E9">
        <w:rPr>
          <w:rFonts w:ascii="Calibri" w:hAnsi="Calibri" w:cs="Calibri"/>
        </w:rPr>
        <w:t>Mgr. Zuzana Schwarz Bařtipánová</w:t>
      </w:r>
      <w:r w:rsidR="00331C5F" w:rsidRPr="00331C5F">
        <w:rPr>
          <w:rFonts w:ascii="Calibri" w:hAnsi="Calibri" w:cs="Calibri"/>
        </w:rPr>
        <w:t>,</w:t>
      </w:r>
      <w:r w:rsidR="0086114C" w:rsidRPr="00AE4308">
        <w:rPr>
          <w:rFonts w:ascii="Calibri" w:hAnsi="Calibri" w:cs="Calibri"/>
        </w:rPr>
        <w:tab/>
      </w:r>
      <w:r w:rsidR="00331C5F" w:rsidRPr="00331C5F">
        <w:rPr>
          <w:rFonts w:ascii="Calibri" w:hAnsi="Calibri" w:cs="Calibri"/>
        </w:rPr>
        <w:t xml:space="preserve">Ing. </w:t>
      </w:r>
      <w:r w:rsidR="00D8015D">
        <w:rPr>
          <w:rFonts w:ascii="Calibri" w:hAnsi="Calibri" w:cs="Calibri"/>
        </w:rPr>
        <w:t>Peter</w:t>
      </w:r>
      <w:r w:rsidR="00D8015D" w:rsidRPr="00331C5F">
        <w:rPr>
          <w:rFonts w:ascii="Calibri" w:hAnsi="Calibri" w:cs="Calibri"/>
        </w:rPr>
        <w:t xml:space="preserve"> </w:t>
      </w:r>
      <w:r w:rsidR="00331C5F" w:rsidRPr="00331C5F">
        <w:rPr>
          <w:rFonts w:ascii="Calibri" w:hAnsi="Calibri" w:cs="Calibri"/>
        </w:rPr>
        <w:t xml:space="preserve">Honec, </w:t>
      </w:r>
      <w:r w:rsidR="00D8015D">
        <w:rPr>
          <w:rFonts w:ascii="Calibri" w:hAnsi="Calibri" w:cs="Calibri"/>
        </w:rPr>
        <w:t>Ph.D</w:t>
      </w:r>
      <w:r w:rsidR="00331C5F" w:rsidRPr="00331C5F">
        <w:rPr>
          <w:rFonts w:ascii="Calibri" w:hAnsi="Calibri" w:cs="Calibri"/>
        </w:rPr>
        <w:t xml:space="preserve">., </w:t>
      </w:r>
    </w:p>
    <w:p w14:paraId="2D7BC4AD" w14:textId="786800BE" w:rsidR="009D1083" w:rsidRPr="00AE4308" w:rsidRDefault="00331C5F" w:rsidP="00331C5F">
      <w:pPr>
        <w:pStyle w:val="Zkladntext"/>
        <w:widowControl/>
        <w:spacing w:before="120"/>
        <w:rPr>
          <w:rFonts w:ascii="Calibri" w:hAnsi="Calibri" w:cs="Calibri"/>
        </w:rPr>
      </w:pPr>
      <w:r>
        <w:rPr>
          <w:rFonts w:ascii="Calibri" w:hAnsi="Calibri" w:cs="Calibri"/>
        </w:rPr>
        <w:t>starost</w:t>
      </w:r>
      <w:r w:rsidR="009F09E9">
        <w:rPr>
          <w:rFonts w:ascii="Calibri" w:hAnsi="Calibri" w:cs="Calibri"/>
        </w:rPr>
        <w:t>k</w:t>
      </w:r>
      <w:r>
        <w:rPr>
          <w:rFonts w:ascii="Calibri" w:hAnsi="Calibri" w:cs="Calibri"/>
        </w:rPr>
        <w:t>a</w:t>
      </w:r>
      <w:r w:rsidR="00AB1158">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8015D">
        <w:rPr>
          <w:rFonts w:ascii="Calibri" w:hAnsi="Calibri" w:cs="Calibri"/>
        </w:rPr>
        <w:t>člen</w:t>
      </w:r>
      <w:r w:rsidR="00D8015D" w:rsidRPr="00331C5F">
        <w:rPr>
          <w:rFonts w:ascii="Calibri" w:hAnsi="Calibri" w:cs="Calibri"/>
        </w:rPr>
        <w:t xml:space="preserve"> </w:t>
      </w:r>
      <w:r w:rsidRPr="00331C5F">
        <w:rPr>
          <w:rFonts w:ascii="Calibri" w:hAnsi="Calibri" w:cs="Calibri"/>
        </w:rPr>
        <w:t>představenstva</w:t>
      </w:r>
      <w:r w:rsidR="001406A7" w:rsidRPr="00AE4308">
        <w:rPr>
          <w:rFonts w:ascii="Calibri" w:hAnsi="Calibri" w:cs="Calibri"/>
        </w:rPr>
        <w:tab/>
      </w:r>
      <w:r w:rsidR="0045449D" w:rsidRPr="00AE4308">
        <w:rPr>
          <w:rFonts w:ascii="Calibri" w:hAnsi="Calibri" w:cs="Calibri"/>
        </w:rPr>
        <w:tab/>
      </w:r>
      <w:r w:rsidR="0045449D" w:rsidRPr="00AE4308">
        <w:rPr>
          <w:rFonts w:ascii="Calibri" w:hAnsi="Calibri" w:cs="Calibri"/>
        </w:rPr>
        <w:tab/>
      </w:r>
      <w:r w:rsidR="0045449D" w:rsidRPr="00AE4308">
        <w:rPr>
          <w:rFonts w:ascii="Calibri" w:hAnsi="Calibri" w:cs="Calibri"/>
        </w:rPr>
        <w:tab/>
      </w:r>
      <w:r w:rsidR="0045449D" w:rsidRPr="00AE4308">
        <w:rPr>
          <w:rFonts w:ascii="Calibri" w:hAnsi="Calibri" w:cs="Calibri"/>
        </w:rPr>
        <w:tab/>
      </w:r>
    </w:p>
    <w:p w14:paraId="0034FB97" w14:textId="458B3267" w:rsidR="00A36212" w:rsidRPr="00AE4308" w:rsidRDefault="00D53DAF" w:rsidP="008E5671">
      <w:pPr>
        <w:pStyle w:val="Zkladntext"/>
        <w:widowControl/>
        <w:spacing w:before="120"/>
        <w:rPr>
          <w:rFonts w:ascii="Calibri" w:hAnsi="Calibri" w:cs="Calibri"/>
        </w:rPr>
      </w:pPr>
      <w:r>
        <w:rPr>
          <w:rFonts w:ascii="Calibri" w:hAnsi="Calibri" w:cs="Calibri"/>
        </w:rPr>
        <w:t xml:space="preserve">Město </w:t>
      </w:r>
      <w:r w:rsidR="009F09E9">
        <w:rPr>
          <w:rFonts w:ascii="Calibri" w:hAnsi="Calibri" w:cs="Calibri"/>
        </w:rPr>
        <w:t>Bílina</w:t>
      </w:r>
      <w:r w:rsidR="00331C5F">
        <w:rPr>
          <w:rFonts w:ascii="Calibri" w:hAnsi="Calibri" w:cs="Calibri"/>
        </w:rPr>
        <w:tab/>
      </w:r>
      <w:r w:rsidR="001406A7" w:rsidRPr="00AE4308">
        <w:rPr>
          <w:rFonts w:ascii="Calibri" w:hAnsi="Calibri" w:cs="Calibri"/>
        </w:rPr>
        <w:tab/>
      </w:r>
      <w:r w:rsidR="001406A7" w:rsidRPr="00AE4308">
        <w:rPr>
          <w:rFonts w:ascii="Calibri" w:hAnsi="Calibri" w:cs="Calibri"/>
        </w:rPr>
        <w:tab/>
      </w:r>
      <w:r w:rsidR="001406A7" w:rsidRPr="00AE4308">
        <w:rPr>
          <w:rFonts w:ascii="Calibri" w:hAnsi="Calibri" w:cs="Calibri"/>
        </w:rPr>
        <w:tab/>
      </w:r>
      <w:r w:rsidR="0045449D" w:rsidRPr="00AE4308">
        <w:rPr>
          <w:rFonts w:ascii="Calibri" w:hAnsi="Calibri" w:cs="Calibri"/>
        </w:rPr>
        <w:tab/>
      </w:r>
      <w:r w:rsidR="0045449D" w:rsidRPr="00AE4308">
        <w:rPr>
          <w:rFonts w:ascii="Calibri" w:hAnsi="Calibri" w:cs="Calibri"/>
        </w:rPr>
        <w:tab/>
      </w:r>
      <w:r w:rsidR="00331C5F">
        <w:rPr>
          <w:rFonts w:ascii="Calibri" w:hAnsi="Calibri" w:cs="Calibri"/>
        </w:rPr>
        <w:t>C</w:t>
      </w:r>
      <w:r w:rsidR="001052A7">
        <w:rPr>
          <w:rFonts w:ascii="Calibri" w:hAnsi="Calibri" w:cs="Calibri"/>
        </w:rPr>
        <w:t>AMEA</w:t>
      </w:r>
      <w:r w:rsidR="00331C5F">
        <w:rPr>
          <w:rFonts w:ascii="Calibri" w:hAnsi="Calibri" w:cs="Calibri"/>
        </w:rPr>
        <w:t xml:space="preserve"> Technology, a.s.</w:t>
      </w:r>
      <w:r w:rsidR="009D1083" w:rsidRPr="00AE4308">
        <w:rPr>
          <w:rFonts w:ascii="Calibri" w:hAnsi="Calibri" w:cs="Calibri"/>
        </w:rPr>
        <w:t xml:space="preserve"> </w:t>
      </w:r>
      <w:r w:rsidR="00DE4209" w:rsidRPr="00AE4308">
        <w:rPr>
          <w:rFonts w:ascii="Calibri" w:hAnsi="Calibri" w:cs="Calibri"/>
        </w:rPr>
        <w:tab/>
      </w:r>
    </w:p>
    <w:p w14:paraId="0BA48210" w14:textId="77777777" w:rsidR="00766C37" w:rsidRPr="00AE4308" w:rsidRDefault="00766C37" w:rsidP="00766C37">
      <w:pPr>
        <w:pStyle w:val="Zkladntext"/>
        <w:spacing w:before="120"/>
        <w:rPr>
          <w:rFonts w:ascii="Calibri" w:hAnsi="Calibri" w:cs="Calibri"/>
          <w:b/>
        </w:rPr>
      </w:pPr>
      <w:r>
        <w:rPr>
          <w:rFonts w:ascii="Calibri" w:hAnsi="Calibri" w:cs="Calibri"/>
        </w:rPr>
        <w:br w:type="page"/>
      </w:r>
      <w:r w:rsidRPr="00AE4308">
        <w:rPr>
          <w:rFonts w:ascii="Calibri" w:hAnsi="Calibri" w:cs="Calibri"/>
          <w:b/>
        </w:rPr>
        <w:lastRenderedPageBreak/>
        <w:t>Příloha č. 1 - Podrobná specifikace údržby zařízení</w:t>
      </w:r>
    </w:p>
    <w:p w14:paraId="411E47C0" w14:textId="77777777" w:rsidR="00766C37" w:rsidRPr="00AE4308" w:rsidRDefault="00766C37" w:rsidP="00766C37">
      <w:pPr>
        <w:pStyle w:val="Zkladntext"/>
        <w:spacing w:before="120"/>
        <w:rPr>
          <w:rFonts w:ascii="Calibri" w:hAnsi="Calibri" w:cs="Calibri"/>
        </w:rPr>
      </w:pPr>
      <w:r w:rsidRPr="00AE4308">
        <w:rPr>
          <w:rFonts w:ascii="Calibri" w:hAnsi="Calibri" w:cs="Calibri"/>
        </w:rPr>
        <w:t>Údržba zařízení probíhá v souladu se servisním předpisem zařízení</w:t>
      </w:r>
      <w:r>
        <w:rPr>
          <w:rFonts w:ascii="Calibri" w:hAnsi="Calibri" w:cs="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
        <w:gridCol w:w="6156"/>
        <w:gridCol w:w="1802"/>
      </w:tblGrid>
      <w:tr w:rsidR="00766C37" w14:paraId="7E8FBA7B" w14:textId="77777777" w:rsidTr="00B222FD">
        <w:tc>
          <w:tcPr>
            <w:tcW w:w="393" w:type="pct"/>
            <w:tcBorders>
              <w:top w:val="single" w:sz="4" w:space="0" w:color="auto"/>
              <w:left w:val="single" w:sz="4" w:space="0" w:color="auto"/>
              <w:bottom w:val="single" w:sz="4" w:space="0" w:color="auto"/>
              <w:right w:val="single" w:sz="4" w:space="0" w:color="auto"/>
            </w:tcBorders>
            <w:shd w:val="pct5" w:color="auto" w:fill="FFFFFF"/>
            <w:vAlign w:val="center"/>
            <w:hideMark/>
          </w:tcPr>
          <w:p w14:paraId="41B371D9" w14:textId="77777777" w:rsidR="00766C37" w:rsidRDefault="00766C37" w:rsidP="00B222FD">
            <w:pPr>
              <w:pStyle w:val="Tab-obsah"/>
              <w:jc w:val="center"/>
            </w:pPr>
            <w:r>
              <w:t>Číslo</w:t>
            </w:r>
          </w:p>
        </w:tc>
        <w:tc>
          <w:tcPr>
            <w:tcW w:w="3564" w:type="pct"/>
            <w:tcBorders>
              <w:top w:val="single" w:sz="4" w:space="0" w:color="auto"/>
              <w:left w:val="single" w:sz="4" w:space="0" w:color="auto"/>
              <w:bottom w:val="single" w:sz="4" w:space="0" w:color="auto"/>
              <w:right w:val="single" w:sz="4" w:space="0" w:color="auto"/>
            </w:tcBorders>
            <w:shd w:val="pct5" w:color="auto" w:fill="FFFFFF"/>
            <w:vAlign w:val="center"/>
            <w:hideMark/>
          </w:tcPr>
          <w:p w14:paraId="1C236BF9" w14:textId="77777777" w:rsidR="00766C37" w:rsidRDefault="00766C37" w:rsidP="00B222FD">
            <w:pPr>
              <w:pStyle w:val="Tab-obsah"/>
              <w:jc w:val="center"/>
            </w:pPr>
            <w:r>
              <w:t>Název</w:t>
            </w:r>
          </w:p>
        </w:tc>
        <w:tc>
          <w:tcPr>
            <w:tcW w:w="1043" w:type="pct"/>
            <w:tcBorders>
              <w:top w:val="single" w:sz="4" w:space="0" w:color="auto"/>
              <w:left w:val="single" w:sz="4" w:space="0" w:color="auto"/>
              <w:bottom w:val="single" w:sz="4" w:space="0" w:color="auto"/>
              <w:right w:val="single" w:sz="4" w:space="0" w:color="auto"/>
            </w:tcBorders>
            <w:shd w:val="pct5" w:color="auto" w:fill="FFFFFF"/>
            <w:vAlign w:val="center"/>
            <w:hideMark/>
          </w:tcPr>
          <w:p w14:paraId="15F1F6A4" w14:textId="77777777" w:rsidR="00766C37" w:rsidRDefault="00766C37" w:rsidP="00B222FD">
            <w:pPr>
              <w:pStyle w:val="Tab-obsah"/>
              <w:jc w:val="center"/>
            </w:pPr>
            <w:r>
              <w:t>Četnost</w:t>
            </w:r>
          </w:p>
        </w:tc>
      </w:tr>
      <w:tr w:rsidR="00766C37" w:rsidRPr="00A54277" w14:paraId="4DB25F50" w14:textId="77777777" w:rsidTr="00B222FD">
        <w:trPr>
          <w:cantSplit/>
          <w:trHeight w:val="284"/>
        </w:trPr>
        <w:tc>
          <w:tcPr>
            <w:tcW w:w="393" w:type="pct"/>
            <w:tcBorders>
              <w:top w:val="single" w:sz="4" w:space="0" w:color="auto"/>
              <w:left w:val="single" w:sz="4" w:space="0" w:color="auto"/>
              <w:bottom w:val="single" w:sz="4" w:space="0" w:color="auto"/>
              <w:right w:val="single" w:sz="4" w:space="0" w:color="auto"/>
            </w:tcBorders>
            <w:vAlign w:val="center"/>
            <w:hideMark/>
          </w:tcPr>
          <w:p w14:paraId="6AF1F6C5" w14:textId="77777777" w:rsidR="00766C37" w:rsidRPr="00A54277" w:rsidRDefault="00766C37" w:rsidP="00B222FD">
            <w:pPr>
              <w:pStyle w:val="Tab-obsah"/>
              <w:jc w:val="center"/>
            </w:pPr>
            <w:r w:rsidRPr="00A54277">
              <w:t>1</w:t>
            </w:r>
          </w:p>
        </w:tc>
        <w:tc>
          <w:tcPr>
            <w:tcW w:w="3564" w:type="pct"/>
            <w:tcBorders>
              <w:top w:val="single" w:sz="4" w:space="0" w:color="auto"/>
              <w:left w:val="single" w:sz="4" w:space="0" w:color="auto"/>
              <w:bottom w:val="single" w:sz="4" w:space="0" w:color="auto"/>
              <w:right w:val="single" w:sz="4" w:space="0" w:color="auto"/>
            </w:tcBorders>
            <w:vAlign w:val="center"/>
            <w:hideMark/>
          </w:tcPr>
          <w:p w14:paraId="5F94C798" w14:textId="77777777" w:rsidR="00766C37" w:rsidRPr="00A54277" w:rsidRDefault="00766C37" w:rsidP="00B222FD">
            <w:pPr>
              <w:pStyle w:val="Tab-obsah"/>
              <w:jc w:val="left"/>
            </w:pPr>
            <w:r w:rsidRPr="00A54277">
              <w:t>Kontrola funkčnosti detekčních stanic a jejich senzorů:</w:t>
            </w:r>
          </w:p>
          <w:p w14:paraId="69B9FEF0" w14:textId="77777777" w:rsidR="00766C37" w:rsidRPr="00A54277" w:rsidRDefault="00766C37" w:rsidP="00766C37">
            <w:pPr>
              <w:pStyle w:val="Tab-obsah"/>
              <w:numPr>
                <w:ilvl w:val="0"/>
                <w:numId w:val="19"/>
              </w:numPr>
              <w:jc w:val="left"/>
            </w:pPr>
            <w:r w:rsidRPr="00A54277">
              <w:t>Dostupnost vyhodnocovacích jednotek</w:t>
            </w:r>
          </w:p>
          <w:p w14:paraId="1F762C89" w14:textId="77777777" w:rsidR="00766C37" w:rsidRPr="00A54277" w:rsidRDefault="00766C37" w:rsidP="00766C37">
            <w:pPr>
              <w:pStyle w:val="Tab-obsah"/>
              <w:numPr>
                <w:ilvl w:val="0"/>
                <w:numId w:val="19"/>
              </w:numPr>
              <w:jc w:val="left"/>
            </w:pPr>
            <w:r w:rsidRPr="00A54277">
              <w:t>Dostupnost jednotlivých detektorů (kamera, radar)</w:t>
            </w:r>
          </w:p>
          <w:p w14:paraId="1397341A" w14:textId="77777777" w:rsidR="00766C37" w:rsidRPr="00A54277" w:rsidRDefault="00766C37" w:rsidP="00766C37">
            <w:pPr>
              <w:pStyle w:val="Tab-obsah"/>
              <w:numPr>
                <w:ilvl w:val="0"/>
                <w:numId w:val="20"/>
              </w:numPr>
              <w:jc w:val="left"/>
            </w:pPr>
            <w:r w:rsidRPr="00A54277">
              <w:t>SW pro detekci/čtení RZ</w:t>
            </w:r>
          </w:p>
          <w:p w14:paraId="663C21D5" w14:textId="77777777" w:rsidR="00766C37" w:rsidRDefault="00766C37" w:rsidP="00766C37">
            <w:pPr>
              <w:pStyle w:val="Tab-obsah"/>
              <w:numPr>
                <w:ilvl w:val="0"/>
                <w:numId w:val="19"/>
              </w:numPr>
              <w:jc w:val="left"/>
            </w:pPr>
            <w:r w:rsidRPr="00A54277">
              <w:t xml:space="preserve">SW pro </w:t>
            </w:r>
            <w:r w:rsidR="00963911">
              <w:t>M</w:t>
            </w:r>
            <w:r w:rsidR="00F41FAE">
              <w:t>O</w:t>
            </w:r>
            <w:r w:rsidR="00963911">
              <w:t>R</w:t>
            </w:r>
          </w:p>
          <w:p w14:paraId="2AB682FE" w14:textId="13E3F367" w:rsidR="009F09E9" w:rsidRPr="00A54277" w:rsidRDefault="009F09E9" w:rsidP="00766C37">
            <w:pPr>
              <w:pStyle w:val="Tab-obsah"/>
              <w:numPr>
                <w:ilvl w:val="0"/>
                <w:numId w:val="19"/>
              </w:numPr>
              <w:jc w:val="left"/>
            </w:pPr>
            <w:r>
              <w:t>SW pro MUR</w:t>
            </w:r>
          </w:p>
        </w:tc>
        <w:tc>
          <w:tcPr>
            <w:tcW w:w="1043" w:type="pct"/>
            <w:tcBorders>
              <w:top w:val="single" w:sz="4" w:space="0" w:color="auto"/>
              <w:left w:val="single" w:sz="4" w:space="0" w:color="auto"/>
              <w:bottom w:val="single" w:sz="4" w:space="0" w:color="auto"/>
              <w:right w:val="single" w:sz="4" w:space="0" w:color="auto"/>
            </w:tcBorders>
            <w:vAlign w:val="center"/>
            <w:hideMark/>
          </w:tcPr>
          <w:p w14:paraId="36CC10EF" w14:textId="77777777" w:rsidR="00766C37" w:rsidRPr="00A54277" w:rsidRDefault="00766C37" w:rsidP="00B222FD">
            <w:pPr>
              <w:pStyle w:val="Tab-obsah"/>
              <w:jc w:val="center"/>
            </w:pPr>
            <w:r w:rsidRPr="00A54277">
              <w:t>1x za 1 týden</w:t>
            </w:r>
          </w:p>
        </w:tc>
      </w:tr>
      <w:tr w:rsidR="00766C37" w:rsidRPr="00A54277" w14:paraId="0551C7CF" w14:textId="77777777" w:rsidTr="00B222FD">
        <w:trPr>
          <w:cantSplit/>
          <w:trHeight w:val="284"/>
        </w:trPr>
        <w:tc>
          <w:tcPr>
            <w:tcW w:w="393" w:type="pct"/>
            <w:tcBorders>
              <w:top w:val="single" w:sz="4" w:space="0" w:color="auto"/>
              <w:left w:val="single" w:sz="4" w:space="0" w:color="auto"/>
              <w:bottom w:val="single" w:sz="4" w:space="0" w:color="auto"/>
              <w:right w:val="single" w:sz="4" w:space="0" w:color="auto"/>
            </w:tcBorders>
            <w:vAlign w:val="center"/>
            <w:hideMark/>
          </w:tcPr>
          <w:p w14:paraId="4EFF6CA2" w14:textId="77777777" w:rsidR="00766C37" w:rsidRPr="00A54277" w:rsidRDefault="00766C37" w:rsidP="00B222FD">
            <w:pPr>
              <w:pStyle w:val="Tab-obsah"/>
              <w:jc w:val="center"/>
            </w:pPr>
            <w:r w:rsidRPr="00A54277">
              <w:t>2</w:t>
            </w:r>
          </w:p>
        </w:tc>
        <w:tc>
          <w:tcPr>
            <w:tcW w:w="3564" w:type="pct"/>
            <w:tcBorders>
              <w:top w:val="single" w:sz="4" w:space="0" w:color="auto"/>
              <w:left w:val="single" w:sz="4" w:space="0" w:color="auto"/>
              <w:bottom w:val="single" w:sz="4" w:space="0" w:color="auto"/>
              <w:right w:val="single" w:sz="4" w:space="0" w:color="auto"/>
            </w:tcBorders>
            <w:vAlign w:val="center"/>
            <w:hideMark/>
          </w:tcPr>
          <w:p w14:paraId="37F76442" w14:textId="77777777" w:rsidR="00766C37" w:rsidRPr="00A54277" w:rsidRDefault="00766C37" w:rsidP="00B222FD">
            <w:pPr>
              <w:pStyle w:val="Tab-obsah"/>
              <w:jc w:val="left"/>
            </w:pPr>
            <w:r w:rsidRPr="00A54277">
              <w:t>Kontrola funkčnosti systému distribuce přesného času</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8CE16EA" w14:textId="77777777" w:rsidR="00766C37" w:rsidRPr="00A54277" w:rsidRDefault="00766C37" w:rsidP="00B222FD">
            <w:pPr>
              <w:pStyle w:val="Tab-obsah"/>
              <w:jc w:val="center"/>
            </w:pPr>
            <w:r w:rsidRPr="00A54277">
              <w:t>1x za 1 týden</w:t>
            </w:r>
          </w:p>
        </w:tc>
      </w:tr>
      <w:tr w:rsidR="00766C37" w:rsidRPr="00A54277" w14:paraId="616FB534"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tcPr>
          <w:p w14:paraId="2D6AF78A" w14:textId="77777777" w:rsidR="00766C37" w:rsidRPr="00A54277" w:rsidRDefault="00766C37" w:rsidP="00B222FD">
            <w:pPr>
              <w:pStyle w:val="Tab-obsah"/>
              <w:jc w:val="center"/>
            </w:pPr>
            <w:r w:rsidRPr="00A54277">
              <w:t>3</w:t>
            </w:r>
          </w:p>
        </w:tc>
        <w:tc>
          <w:tcPr>
            <w:tcW w:w="3564" w:type="pct"/>
            <w:tcBorders>
              <w:top w:val="single" w:sz="4" w:space="0" w:color="auto"/>
              <w:left w:val="single" w:sz="4" w:space="0" w:color="auto"/>
              <w:bottom w:val="single" w:sz="4" w:space="0" w:color="auto"/>
              <w:right w:val="single" w:sz="4" w:space="0" w:color="auto"/>
            </w:tcBorders>
            <w:vAlign w:val="center"/>
          </w:tcPr>
          <w:p w14:paraId="7BA72A78" w14:textId="77777777" w:rsidR="00766C37" w:rsidRPr="00A54277" w:rsidRDefault="00766C37" w:rsidP="00B222FD">
            <w:pPr>
              <w:pStyle w:val="Tab-obsah"/>
              <w:jc w:val="left"/>
            </w:pPr>
            <w:r w:rsidRPr="00A54277">
              <w:t>Kontrola předávání přestupků</w:t>
            </w:r>
          </w:p>
        </w:tc>
        <w:tc>
          <w:tcPr>
            <w:tcW w:w="1043" w:type="pct"/>
            <w:tcBorders>
              <w:top w:val="single" w:sz="4" w:space="0" w:color="auto"/>
              <w:left w:val="single" w:sz="4" w:space="0" w:color="auto"/>
              <w:bottom w:val="single" w:sz="4" w:space="0" w:color="auto"/>
              <w:right w:val="single" w:sz="4" w:space="0" w:color="auto"/>
            </w:tcBorders>
            <w:vAlign w:val="center"/>
          </w:tcPr>
          <w:p w14:paraId="5715266B" w14:textId="77777777" w:rsidR="00766C37" w:rsidRPr="00A54277" w:rsidRDefault="00766C37" w:rsidP="00B222FD">
            <w:pPr>
              <w:pStyle w:val="Tab-obsah"/>
              <w:jc w:val="center"/>
            </w:pPr>
            <w:r w:rsidRPr="00A54277">
              <w:t>1x za 1 týden</w:t>
            </w:r>
          </w:p>
        </w:tc>
      </w:tr>
      <w:tr w:rsidR="00766C37" w:rsidRPr="00A54277" w14:paraId="2C0F476D" w14:textId="77777777" w:rsidTr="00B222FD">
        <w:trPr>
          <w:cantSplit/>
          <w:trHeight w:val="284"/>
        </w:trPr>
        <w:tc>
          <w:tcPr>
            <w:tcW w:w="393" w:type="pct"/>
            <w:tcBorders>
              <w:top w:val="single" w:sz="4" w:space="0" w:color="auto"/>
              <w:left w:val="single" w:sz="4" w:space="0" w:color="auto"/>
              <w:bottom w:val="single" w:sz="4" w:space="0" w:color="auto"/>
              <w:right w:val="single" w:sz="4" w:space="0" w:color="auto"/>
            </w:tcBorders>
            <w:vAlign w:val="center"/>
            <w:hideMark/>
          </w:tcPr>
          <w:p w14:paraId="15878008" w14:textId="77777777" w:rsidR="00766C37" w:rsidRPr="00A54277" w:rsidRDefault="00766C37" w:rsidP="00B222FD">
            <w:pPr>
              <w:pStyle w:val="Tab-obsah"/>
              <w:jc w:val="center"/>
            </w:pPr>
            <w:r w:rsidRPr="00A54277">
              <w:t>4</w:t>
            </w:r>
          </w:p>
        </w:tc>
        <w:tc>
          <w:tcPr>
            <w:tcW w:w="3564" w:type="pct"/>
            <w:tcBorders>
              <w:top w:val="single" w:sz="4" w:space="0" w:color="auto"/>
              <w:left w:val="single" w:sz="4" w:space="0" w:color="auto"/>
              <w:bottom w:val="single" w:sz="4" w:space="0" w:color="auto"/>
              <w:right w:val="single" w:sz="4" w:space="0" w:color="auto"/>
            </w:tcBorders>
            <w:vAlign w:val="center"/>
            <w:hideMark/>
          </w:tcPr>
          <w:p w14:paraId="0A477B37" w14:textId="77777777" w:rsidR="00766C37" w:rsidRPr="00A54277" w:rsidRDefault="00766C37" w:rsidP="00B222FD">
            <w:pPr>
              <w:pStyle w:val="Tab-obsah"/>
              <w:jc w:val="left"/>
            </w:pPr>
            <w:r w:rsidRPr="00A54277">
              <w:t>Roční servisní prohlídk</w:t>
            </w:r>
            <w:r>
              <w:t>a</w:t>
            </w:r>
          </w:p>
        </w:tc>
        <w:tc>
          <w:tcPr>
            <w:tcW w:w="1043" w:type="pct"/>
            <w:tcBorders>
              <w:top w:val="single" w:sz="4" w:space="0" w:color="auto"/>
              <w:left w:val="single" w:sz="4" w:space="0" w:color="auto"/>
              <w:bottom w:val="single" w:sz="4" w:space="0" w:color="auto"/>
              <w:right w:val="single" w:sz="4" w:space="0" w:color="auto"/>
            </w:tcBorders>
            <w:vAlign w:val="center"/>
            <w:hideMark/>
          </w:tcPr>
          <w:p w14:paraId="734EAB51" w14:textId="77777777" w:rsidR="00766C37" w:rsidRPr="00A54277" w:rsidRDefault="00766C37" w:rsidP="00B222FD">
            <w:pPr>
              <w:pStyle w:val="Tab-obsah"/>
              <w:jc w:val="center"/>
            </w:pPr>
            <w:r w:rsidRPr="00A54277">
              <w:t>1x ročně</w:t>
            </w:r>
          </w:p>
        </w:tc>
      </w:tr>
      <w:tr w:rsidR="00766C37" w:rsidRPr="00A54277" w14:paraId="24BAA2F6"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hideMark/>
          </w:tcPr>
          <w:p w14:paraId="6133E3F5" w14:textId="77777777" w:rsidR="00766C37" w:rsidRPr="00A54277" w:rsidRDefault="00766C37" w:rsidP="00B222FD">
            <w:pPr>
              <w:pStyle w:val="Tab-obsah"/>
              <w:jc w:val="center"/>
            </w:pPr>
            <w:r w:rsidRPr="00A54277">
              <w:t>5</w:t>
            </w:r>
          </w:p>
        </w:tc>
        <w:tc>
          <w:tcPr>
            <w:tcW w:w="3564" w:type="pct"/>
            <w:tcBorders>
              <w:top w:val="single" w:sz="4" w:space="0" w:color="auto"/>
              <w:left w:val="single" w:sz="4" w:space="0" w:color="auto"/>
              <w:bottom w:val="single" w:sz="4" w:space="0" w:color="auto"/>
              <w:right w:val="single" w:sz="4" w:space="0" w:color="auto"/>
            </w:tcBorders>
            <w:vAlign w:val="center"/>
            <w:hideMark/>
          </w:tcPr>
          <w:p w14:paraId="1EBD1329" w14:textId="77777777" w:rsidR="00766C37" w:rsidRPr="00A54277" w:rsidRDefault="00766C37" w:rsidP="00B222FD">
            <w:pPr>
              <w:pStyle w:val="Tab-obsah"/>
              <w:jc w:val="left"/>
            </w:pPr>
            <w:r w:rsidRPr="00A54277">
              <w:t>Profylaxe detekčních kamer vč. IR přisvětlení</w:t>
            </w:r>
          </w:p>
        </w:tc>
        <w:tc>
          <w:tcPr>
            <w:tcW w:w="1043" w:type="pct"/>
            <w:tcBorders>
              <w:top w:val="single" w:sz="4" w:space="0" w:color="auto"/>
              <w:left w:val="single" w:sz="4" w:space="0" w:color="auto"/>
              <w:bottom w:val="single" w:sz="4" w:space="0" w:color="auto"/>
              <w:right w:val="single" w:sz="4" w:space="0" w:color="auto"/>
            </w:tcBorders>
            <w:vAlign w:val="center"/>
            <w:hideMark/>
          </w:tcPr>
          <w:p w14:paraId="5694C79D" w14:textId="57162C4B" w:rsidR="00766C37" w:rsidRPr="00A54277" w:rsidRDefault="00766C37" w:rsidP="00B222FD">
            <w:pPr>
              <w:pStyle w:val="Tab-obsah"/>
              <w:jc w:val="center"/>
            </w:pPr>
            <w:r w:rsidRPr="00A54277">
              <w:t xml:space="preserve">min. </w:t>
            </w:r>
            <w:r w:rsidR="00C47902">
              <w:t>4</w:t>
            </w:r>
            <w:r w:rsidRPr="00A54277">
              <w:t>x ročně</w:t>
            </w:r>
          </w:p>
        </w:tc>
      </w:tr>
      <w:tr w:rsidR="00766C37" w:rsidRPr="00A54277" w14:paraId="64010514"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hideMark/>
          </w:tcPr>
          <w:p w14:paraId="270A7170" w14:textId="77777777" w:rsidR="00766C37" w:rsidRPr="00A54277" w:rsidRDefault="00766C37" w:rsidP="00B222FD">
            <w:pPr>
              <w:pStyle w:val="Tab-obsah"/>
              <w:jc w:val="center"/>
            </w:pPr>
            <w:r w:rsidRPr="00A54277">
              <w:t>6</w:t>
            </w:r>
          </w:p>
        </w:tc>
        <w:tc>
          <w:tcPr>
            <w:tcW w:w="3564" w:type="pct"/>
            <w:tcBorders>
              <w:top w:val="single" w:sz="4" w:space="0" w:color="auto"/>
              <w:left w:val="single" w:sz="4" w:space="0" w:color="auto"/>
              <w:bottom w:val="single" w:sz="4" w:space="0" w:color="auto"/>
              <w:right w:val="single" w:sz="4" w:space="0" w:color="auto"/>
            </w:tcBorders>
            <w:vAlign w:val="center"/>
            <w:hideMark/>
          </w:tcPr>
          <w:p w14:paraId="56AEA6C2" w14:textId="77777777" w:rsidR="00766C37" w:rsidRPr="00A54277" w:rsidRDefault="00766C37" w:rsidP="00B222FD">
            <w:pPr>
              <w:pStyle w:val="Tab-obsah"/>
              <w:jc w:val="left"/>
            </w:pPr>
            <w:r w:rsidRPr="00A54277">
              <w:t>Zabezpečení provozu detekčních stanic:</w:t>
            </w:r>
          </w:p>
          <w:p w14:paraId="05404EDA" w14:textId="77777777" w:rsidR="00766C37" w:rsidRPr="00A54277" w:rsidRDefault="00766C37" w:rsidP="00766C37">
            <w:pPr>
              <w:pStyle w:val="Tab-obsah"/>
              <w:numPr>
                <w:ilvl w:val="0"/>
                <w:numId w:val="21"/>
              </w:numPr>
              <w:jc w:val="left"/>
            </w:pPr>
            <w:r w:rsidRPr="00A54277">
              <w:t>V případě výpadku diagnostika na místě</w:t>
            </w:r>
          </w:p>
          <w:p w14:paraId="0F1DA3AA" w14:textId="77777777" w:rsidR="00766C37" w:rsidRPr="00A54277" w:rsidRDefault="00766C37" w:rsidP="00766C37">
            <w:pPr>
              <w:pStyle w:val="Tab-obsah"/>
              <w:numPr>
                <w:ilvl w:val="0"/>
                <w:numId w:val="21"/>
              </w:numPr>
              <w:jc w:val="left"/>
            </w:pPr>
            <w:r w:rsidRPr="00A54277">
              <w:t>Případná aktivace jističe</w:t>
            </w:r>
          </w:p>
          <w:p w14:paraId="7F1C7982" w14:textId="77777777" w:rsidR="00766C37" w:rsidRPr="00A54277" w:rsidRDefault="00766C37" w:rsidP="00766C37">
            <w:pPr>
              <w:pStyle w:val="Tab-obsah"/>
              <w:numPr>
                <w:ilvl w:val="0"/>
                <w:numId w:val="21"/>
              </w:numPr>
              <w:jc w:val="left"/>
            </w:pPr>
            <w:r w:rsidRPr="00A54277">
              <w:t>Případná výměna přepěťových ochran</w:t>
            </w:r>
          </w:p>
        </w:tc>
        <w:tc>
          <w:tcPr>
            <w:tcW w:w="1043" w:type="pct"/>
            <w:tcBorders>
              <w:top w:val="single" w:sz="4" w:space="0" w:color="auto"/>
              <w:left w:val="single" w:sz="4" w:space="0" w:color="auto"/>
              <w:bottom w:val="single" w:sz="4" w:space="0" w:color="auto"/>
              <w:right w:val="single" w:sz="4" w:space="0" w:color="auto"/>
            </w:tcBorders>
            <w:vAlign w:val="center"/>
            <w:hideMark/>
          </w:tcPr>
          <w:p w14:paraId="026E7EBF" w14:textId="77777777" w:rsidR="00766C37" w:rsidRPr="00A54277" w:rsidRDefault="00766C37" w:rsidP="00B222FD">
            <w:pPr>
              <w:pStyle w:val="Tab-obsah"/>
              <w:jc w:val="center"/>
            </w:pPr>
            <w:r w:rsidRPr="00A54277">
              <w:t>1x za měsíc</w:t>
            </w:r>
          </w:p>
        </w:tc>
      </w:tr>
      <w:tr w:rsidR="00766C37" w:rsidRPr="00A54277" w14:paraId="606F2355"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hideMark/>
          </w:tcPr>
          <w:p w14:paraId="162CCA1B" w14:textId="77777777" w:rsidR="00766C37" w:rsidRPr="00A54277" w:rsidRDefault="00766C37" w:rsidP="00B222FD">
            <w:pPr>
              <w:pStyle w:val="Tab-obsah"/>
              <w:jc w:val="center"/>
            </w:pPr>
            <w:r w:rsidRPr="00A54277">
              <w:t>7</w:t>
            </w:r>
          </w:p>
        </w:tc>
        <w:tc>
          <w:tcPr>
            <w:tcW w:w="3564" w:type="pct"/>
            <w:tcBorders>
              <w:top w:val="single" w:sz="4" w:space="0" w:color="auto"/>
              <w:left w:val="single" w:sz="4" w:space="0" w:color="auto"/>
              <w:bottom w:val="single" w:sz="4" w:space="0" w:color="auto"/>
              <w:right w:val="single" w:sz="4" w:space="0" w:color="auto"/>
            </w:tcBorders>
            <w:vAlign w:val="center"/>
            <w:hideMark/>
          </w:tcPr>
          <w:p w14:paraId="4F521F43" w14:textId="77777777" w:rsidR="00766C37" w:rsidRPr="00A54277" w:rsidRDefault="00766C37" w:rsidP="00B222FD">
            <w:pPr>
              <w:pStyle w:val="Tab-obsah"/>
              <w:jc w:val="left"/>
            </w:pPr>
            <w:r w:rsidRPr="00A54277">
              <w:t>Zabezpečení provozu IR jednotek pro přisvětlení obličeje</w:t>
            </w:r>
          </w:p>
          <w:p w14:paraId="1C8622B0" w14:textId="77777777" w:rsidR="00766C37" w:rsidRPr="00A54277" w:rsidRDefault="00766C37" w:rsidP="00766C37">
            <w:pPr>
              <w:pStyle w:val="Tab-obsah"/>
              <w:numPr>
                <w:ilvl w:val="0"/>
                <w:numId w:val="22"/>
              </w:numPr>
              <w:jc w:val="left"/>
            </w:pPr>
            <w:r w:rsidRPr="00A54277">
              <w:t>Kontrola funkce</w:t>
            </w:r>
          </w:p>
          <w:p w14:paraId="60ED6924" w14:textId="77777777" w:rsidR="00766C37" w:rsidRPr="00A54277" w:rsidRDefault="00766C37" w:rsidP="00766C37">
            <w:pPr>
              <w:pStyle w:val="Tab-obsah"/>
              <w:numPr>
                <w:ilvl w:val="0"/>
                <w:numId w:val="22"/>
              </w:numPr>
              <w:jc w:val="left"/>
            </w:pPr>
            <w:r w:rsidRPr="00A54277">
              <w:t>Výměna výbojek/LED dle potřeby</w:t>
            </w:r>
          </w:p>
        </w:tc>
        <w:tc>
          <w:tcPr>
            <w:tcW w:w="1043" w:type="pct"/>
            <w:tcBorders>
              <w:top w:val="single" w:sz="4" w:space="0" w:color="auto"/>
              <w:left w:val="single" w:sz="4" w:space="0" w:color="auto"/>
              <w:bottom w:val="single" w:sz="4" w:space="0" w:color="auto"/>
              <w:right w:val="single" w:sz="4" w:space="0" w:color="auto"/>
            </w:tcBorders>
            <w:vAlign w:val="center"/>
            <w:hideMark/>
          </w:tcPr>
          <w:p w14:paraId="0EE7748E" w14:textId="77777777" w:rsidR="00766C37" w:rsidRPr="00A54277" w:rsidRDefault="00766C37" w:rsidP="00B222FD">
            <w:pPr>
              <w:pStyle w:val="Tab-obsah"/>
              <w:jc w:val="center"/>
            </w:pPr>
            <w:r w:rsidRPr="00A54277">
              <w:t>1x za měsíc</w:t>
            </w:r>
          </w:p>
        </w:tc>
      </w:tr>
      <w:tr w:rsidR="00766C37" w:rsidRPr="00A54277" w14:paraId="745C0ECA"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hideMark/>
          </w:tcPr>
          <w:p w14:paraId="22AB531D" w14:textId="77777777" w:rsidR="00766C37" w:rsidRPr="00A54277" w:rsidRDefault="00766C37" w:rsidP="00B222FD">
            <w:pPr>
              <w:pStyle w:val="Tab-obsah"/>
              <w:jc w:val="center"/>
            </w:pPr>
            <w:r w:rsidRPr="00A54277">
              <w:t>8</w:t>
            </w:r>
          </w:p>
        </w:tc>
        <w:tc>
          <w:tcPr>
            <w:tcW w:w="3564" w:type="pct"/>
            <w:tcBorders>
              <w:top w:val="single" w:sz="4" w:space="0" w:color="auto"/>
              <w:left w:val="single" w:sz="4" w:space="0" w:color="auto"/>
              <w:bottom w:val="single" w:sz="4" w:space="0" w:color="auto"/>
              <w:right w:val="single" w:sz="4" w:space="0" w:color="auto"/>
            </w:tcBorders>
            <w:vAlign w:val="center"/>
            <w:hideMark/>
          </w:tcPr>
          <w:p w14:paraId="21A05435" w14:textId="77777777" w:rsidR="00766C37" w:rsidRPr="00A54277" w:rsidRDefault="00766C37" w:rsidP="00B222FD">
            <w:pPr>
              <w:pStyle w:val="Tab-obsah"/>
              <w:jc w:val="left"/>
            </w:pPr>
            <w:r w:rsidRPr="00A54277">
              <w:t>Revize elektrického zařízení</w:t>
            </w:r>
          </w:p>
        </w:tc>
        <w:tc>
          <w:tcPr>
            <w:tcW w:w="1043" w:type="pct"/>
            <w:tcBorders>
              <w:top w:val="single" w:sz="4" w:space="0" w:color="auto"/>
              <w:left w:val="single" w:sz="4" w:space="0" w:color="auto"/>
              <w:bottom w:val="single" w:sz="4" w:space="0" w:color="auto"/>
              <w:right w:val="single" w:sz="4" w:space="0" w:color="auto"/>
            </w:tcBorders>
            <w:vAlign w:val="center"/>
            <w:hideMark/>
          </w:tcPr>
          <w:p w14:paraId="1ECB3279" w14:textId="77777777" w:rsidR="00766C37" w:rsidRPr="00A54277" w:rsidRDefault="00766C37" w:rsidP="00B222FD">
            <w:pPr>
              <w:pStyle w:val="Tab-obsah"/>
              <w:jc w:val="center"/>
            </w:pPr>
            <w:r w:rsidRPr="00E15FE4">
              <w:t>1x za 4 roky</w:t>
            </w:r>
          </w:p>
        </w:tc>
      </w:tr>
      <w:tr w:rsidR="00766C37" w:rsidRPr="00A54277" w14:paraId="6DA861DA"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hideMark/>
          </w:tcPr>
          <w:p w14:paraId="0AB05C7D" w14:textId="77777777" w:rsidR="00766C37" w:rsidRPr="00A54277" w:rsidRDefault="00766C37" w:rsidP="00B222FD">
            <w:pPr>
              <w:pStyle w:val="Tab-obsah"/>
              <w:jc w:val="center"/>
            </w:pPr>
            <w:r w:rsidRPr="00A54277">
              <w:t>9</w:t>
            </w:r>
          </w:p>
        </w:tc>
        <w:tc>
          <w:tcPr>
            <w:tcW w:w="3564" w:type="pct"/>
            <w:tcBorders>
              <w:top w:val="single" w:sz="4" w:space="0" w:color="auto"/>
              <w:left w:val="single" w:sz="4" w:space="0" w:color="auto"/>
              <w:bottom w:val="single" w:sz="4" w:space="0" w:color="auto"/>
              <w:right w:val="single" w:sz="4" w:space="0" w:color="auto"/>
            </w:tcBorders>
            <w:vAlign w:val="center"/>
            <w:hideMark/>
          </w:tcPr>
          <w:p w14:paraId="2AD8D9B0" w14:textId="77777777" w:rsidR="00766C37" w:rsidRPr="00A54277" w:rsidRDefault="00766C37" w:rsidP="00B222FD">
            <w:pPr>
              <w:pStyle w:val="Tab-obsah"/>
              <w:jc w:val="left"/>
            </w:pPr>
            <w:r w:rsidRPr="00A54277">
              <w:t>Roční update software rozpoznání značek RZ</w:t>
            </w:r>
          </w:p>
        </w:tc>
        <w:tc>
          <w:tcPr>
            <w:tcW w:w="1043" w:type="pct"/>
            <w:tcBorders>
              <w:top w:val="single" w:sz="4" w:space="0" w:color="auto"/>
              <w:left w:val="single" w:sz="4" w:space="0" w:color="auto"/>
              <w:bottom w:val="single" w:sz="4" w:space="0" w:color="auto"/>
              <w:right w:val="single" w:sz="4" w:space="0" w:color="auto"/>
            </w:tcBorders>
            <w:vAlign w:val="center"/>
            <w:hideMark/>
          </w:tcPr>
          <w:p w14:paraId="5C240A34" w14:textId="77777777" w:rsidR="00766C37" w:rsidRPr="00A54277" w:rsidRDefault="00766C37" w:rsidP="00B222FD">
            <w:pPr>
              <w:pStyle w:val="Tab-obsah"/>
              <w:jc w:val="center"/>
            </w:pPr>
            <w:r w:rsidRPr="00A54277">
              <w:t>1x ročně</w:t>
            </w:r>
          </w:p>
        </w:tc>
      </w:tr>
      <w:tr w:rsidR="009F09E9" w:rsidRPr="00CC594B" w14:paraId="62624AA7" w14:textId="77777777" w:rsidTr="00EA0D5B">
        <w:trPr>
          <w:cantSplit/>
          <w:trHeight w:val="64"/>
        </w:trPr>
        <w:tc>
          <w:tcPr>
            <w:tcW w:w="393" w:type="pct"/>
            <w:tcBorders>
              <w:top w:val="single" w:sz="4" w:space="0" w:color="auto"/>
              <w:left w:val="single" w:sz="4" w:space="0" w:color="auto"/>
              <w:bottom w:val="single" w:sz="4" w:space="0" w:color="auto"/>
              <w:right w:val="single" w:sz="4" w:space="0" w:color="auto"/>
            </w:tcBorders>
            <w:vAlign w:val="center"/>
            <w:hideMark/>
          </w:tcPr>
          <w:p w14:paraId="290B7580" w14:textId="77777777" w:rsidR="009F09E9" w:rsidRPr="00A54277" w:rsidRDefault="009F09E9" w:rsidP="00EA0D5B">
            <w:pPr>
              <w:pStyle w:val="Tab-obsah"/>
              <w:jc w:val="center"/>
            </w:pPr>
            <w:r w:rsidRPr="00A54277">
              <w:t>10</w:t>
            </w:r>
          </w:p>
        </w:tc>
        <w:tc>
          <w:tcPr>
            <w:tcW w:w="3564" w:type="pct"/>
            <w:tcBorders>
              <w:top w:val="single" w:sz="4" w:space="0" w:color="auto"/>
              <w:left w:val="single" w:sz="4" w:space="0" w:color="auto"/>
              <w:bottom w:val="single" w:sz="4" w:space="0" w:color="auto"/>
              <w:right w:val="single" w:sz="4" w:space="0" w:color="auto"/>
            </w:tcBorders>
            <w:vAlign w:val="center"/>
            <w:hideMark/>
          </w:tcPr>
          <w:p w14:paraId="37A76E4A" w14:textId="1DEDBB85" w:rsidR="009F09E9" w:rsidRPr="00A54277" w:rsidRDefault="009F09E9" w:rsidP="00EA0D5B">
            <w:pPr>
              <w:pStyle w:val="Tab-obsah"/>
              <w:jc w:val="left"/>
            </w:pPr>
            <w:r w:rsidRPr="00A54277">
              <w:t>Metrologické ověření M</w:t>
            </w:r>
            <w:r>
              <w:t>U</w:t>
            </w:r>
            <w:r w:rsidRPr="00A54277">
              <w:t>R</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D3EEEF7" w14:textId="77777777" w:rsidR="009F09E9" w:rsidRPr="00A54277" w:rsidRDefault="009F09E9" w:rsidP="00EA0D5B">
            <w:pPr>
              <w:pStyle w:val="Tab-obsah"/>
              <w:jc w:val="center"/>
            </w:pPr>
            <w:r w:rsidRPr="00A54277">
              <w:t>1x ročně</w:t>
            </w:r>
          </w:p>
        </w:tc>
      </w:tr>
      <w:tr w:rsidR="00766C37" w:rsidRPr="00CC594B" w14:paraId="777EB5CF"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hideMark/>
          </w:tcPr>
          <w:p w14:paraId="6FBED6C9" w14:textId="58BBE9B9" w:rsidR="00766C37" w:rsidRPr="00A54277" w:rsidRDefault="00766C37" w:rsidP="00B222FD">
            <w:pPr>
              <w:pStyle w:val="Tab-obsah"/>
              <w:jc w:val="center"/>
            </w:pPr>
            <w:r w:rsidRPr="00A54277">
              <w:t>1</w:t>
            </w:r>
            <w:r w:rsidR="009F09E9">
              <w:t>1</w:t>
            </w:r>
          </w:p>
        </w:tc>
        <w:tc>
          <w:tcPr>
            <w:tcW w:w="3564" w:type="pct"/>
            <w:tcBorders>
              <w:top w:val="single" w:sz="4" w:space="0" w:color="auto"/>
              <w:left w:val="single" w:sz="4" w:space="0" w:color="auto"/>
              <w:bottom w:val="single" w:sz="4" w:space="0" w:color="auto"/>
              <w:right w:val="single" w:sz="4" w:space="0" w:color="auto"/>
            </w:tcBorders>
            <w:vAlign w:val="center"/>
            <w:hideMark/>
          </w:tcPr>
          <w:p w14:paraId="0742E11F" w14:textId="72F5B154" w:rsidR="00766C37" w:rsidRPr="00A54277" w:rsidRDefault="00766C37" w:rsidP="00B222FD">
            <w:pPr>
              <w:pStyle w:val="Tab-obsah"/>
              <w:jc w:val="left"/>
            </w:pPr>
            <w:r w:rsidRPr="00A54277">
              <w:t>Metrologické ověření M</w:t>
            </w:r>
            <w:r w:rsidR="00F41FAE">
              <w:t>O</w:t>
            </w:r>
            <w:r w:rsidRPr="00A54277">
              <w:t>R</w:t>
            </w:r>
          </w:p>
        </w:tc>
        <w:tc>
          <w:tcPr>
            <w:tcW w:w="1043" w:type="pct"/>
            <w:tcBorders>
              <w:top w:val="single" w:sz="4" w:space="0" w:color="auto"/>
              <w:left w:val="single" w:sz="4" w:space="0" w:color="auto"/>
              <w:bottom w:val="single" w:sz="4" w:space="0" w:color="auto"/>
              <w:right w:val="single" w:sz="4" w:space="0" w:color="auto"/>
            </w:tcBorders>
            <w:vAlign w:val="center"/>
            <w:hideMark/>
          </w:tcPr>
          <w:p w14:paraId="2BC31EBB" w14:textId="77777777" w:rsidR="00766C37" w:rsidRPr="00A54277" w:rsidRDefault="00766C37" w:rsidP="00B222FD">
            <w:pPr>
              <w:pStyle w:val="Tab-obsah"/>
              <w:jc w:val="center"/>
            </w:pPr>
            <w:r w:rsidRPr="00A54277">
              <w:t>1x ročně</w:t>
            </w:r>
          </w:p>
        </w:tc>
      </w:tr>
      <w:tr w:rsidR="0031796C" w:rsidRPr="00CC594B" w14:paraId="33B9E2EF" w14:textId="77777777" w:rsidTr="0038431D">
        <w:trPr>
          <w:cantSplit/>
          <w:trHeight w:val="873"/>
        </w:trPr>
        <w:tc>
          <w:tcPr>
            <w:tcW w:w="393" w:type="pct"/>
            <w:tcBorders>
              <w:top w:val="single" w:sz="4" w:space="0" w:color="auto"/>
              <w:left w:val="single" w:sz="4" w:space="0" w:color="auto"/>
              <w:bottom w:val="single" w:sz="4" w:space="0" w:color="auto"/>
              <w:right w:val="single" w:sz="4" w:space="0" w:color="auto"/>
            </w:tcBorders>
            <w:vAlign w:val="center"/>
          </w:tcPr>
          <w:p w14:paraId="5311CA26" w14:textId="3E211F87" w:rsidR="0031796C" w:rsidRPr="00A54277" w:rsidRDefault="0031796C" w:rsidP="00B222FD">
            <w:pPr>
              <w:pStyle w:val="Tab-obsah"/>
              <w:jc w:val="center"/>
            </w:pPr>
            <w:r>
              <w:t>1</w:t>
            </w:r>
            <w:r w:rsidR="009F09E9">
              <w:t>2</w:t>
            </w:r>
          </w:p>
        </w:tc>
        <w:tc>
          <w:tcPr>
            <w:tcW w:w="3564" w:type="pct"/>
            <w:tcBorders>
              <w:top w:val="single" w:sz="4" w:space="0" w:color="auto"/>
              <w:left w:val="single" w:sz="4" w:space="0" w:color="auto"/>
              <w:bottom w:val="single" w:sz="4" w:space="0" w:color="auto"/>
              <w:right w:val="single" w:sz="4" w:space="0" w:color="auto"/>
            </w:tcBorders>
            <w:vAlign w:val="center"/>
          </w:tcPr>
          <w:p w14:paraId="6C84E8B2" w14:textId="77777777" w:rsidR="0031796C" w:rsidRDefault="0031796C" w:rsidP="00B222FD">
            <w:pPr>
              <w:pStyle w:val="Tab-obsah"/>
              <w:jc w:val="left"/>
            </w:pPr>
            <w:r>
              <w:t xml:space="preserve">Zabezpečení a údržba komunikačních tras </w:t>
            </w:r>
          </w:p>
          <w:p w14:paraId="41DFED26" w14:textId="77777777" w:rsidR="0031796C" w:rsidRDefault="0031796C" w:rsidP="0031796C">
            <w:pPr>
              <w:pStyle w:val="Tab-obsah"/>
              <w:numPr>
                <w:ilvl w:val="0"/>
                <w:numId w:val="23"/>
              </w:numPr>
              <w:jc w:val="left"/>
            </w:pPr>
            <w:r>
              <w:t>Platba za datové přenosy</w:t>
            </w:r>
          </w:p>
          <w:p w14:paraId="4699A7A4" w14:textId="77777777" w:rsidR="0031796C" w:rsidRDefault="0031796C" w:rsidP="0031796C">
            <w:pPr>
              <w:pStyle w:val="Tab-obsah"/>
              <w:numPr>
                <w:ilvl w:val="0"/>
                <w:numId w:val="23"/>
              </w:numPr>
              <w:jc w:val="left"/>
            </w:pPr>
            <w:r>
              <w:t>V případě výpadku diagnostika na místě</w:t>
            </w:r>
          </w:p>
          <w:p w14:paraId="0FC11A72" w14:textId="77777777" w:rsidR="0031796C" w:rsidRPr="00A54277" w:rsidRDefault="0031796C" w:rsidP="0038431D">
            <w:pPr>
              <w:pStyle w:val="Tab-obsah"/>
              <w:numPr>
                <w:ilvl w:val="0"/>
                <w:numId w:val="23"/>
              </w:numPr>
              <w:jc w:val="left"/>
            </w:pPr>
            <w:r>
              <w:t>Kontrola datových tras</w:t>
            </w:r>
          </w:p>
        </w:tc>
        <w:tc>
          <w:tcPr>
            <w:tcW w:w="1043" w:type="pct"/>
            <w:tcBorders>
              <w:top w:val="single" w:sz="4" w:space="0" w:color="auto"/>
              <w:left w:val="single" w:sz="4" w:space="0" w:color="auto"/>
              <w:bottom w:val="single" w:sz="4" w:space="0" w:color="auto"/>
              <w:right w:val="single" w:sz="4" w:space="0" w:color="auto"/>
            </w:tcBorders>
            <w:vAlign w:val="center"/>
          </w:tcPr>
          <w:p w14:paraId="7E202F0C" w14:textId="77777777" w:rsidR="0031796C" w:rsidRPr="00A54277" w:rsidRDefault="0031796C" w:rsidP="00B222FD">
            <w:pPr>
              <w:pStyle w:val="Tab-obsah"/>
              <w:jc w:val="center"/>
            </w:pPr>
            <w:r w:rsidRPr="00A54277">
              <w:t>1x za měsíc</w:t>
            </w:r>
          </w:p>
        </w:tc>
      </w:tr>
      <w:tr w:rsidR="0031796C" w:rsidRPr="00CC594B" w14:paraId="4DAD44AA"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tcPr>
          <w:p w14:paraId="7D43C329" w14:textId="3DC4371E" w:rsidR="0031796C" w:rsidRPr="00A54277" w:rsidRDefault="0031796C" w:rsidP="00B222FD">
            <w:pPr>
              <w:pStyle w:val="Tab-obsah"/>
              <w:jc w:val="center"/>
            </w:pPr>
            <w:r>
              <w:t>1</w:t>
            </w:r>
            <w:r w:rsidR="009F09E9">
              <w:t>3</w:t>
            </w:r>
          </w:p>
        </w:tc>
        <w:tc>
          <w:tcPr>
            <w:tcW w:w="3564" w:type="pct"/>
            <w:tcBorders>
              <w:top w:val="single" w:sz="4" w:space="0" w:color="auto"/>
              <w:left w:val="single" w:sz="4" w:space="0" w:color="auto"/>
              <w:bottom w:val="single" w:sz="4" w:space="0" w:color="auto"/>
              <w:right w:val="single" w:sz="4" w:space="0" w:color="auto"/>
            </w:tcBorders>
            <w:vAlign w:val="center"/>
          </w:tcPr>
          <w:p w14:paraId="2BA30205" w14:textId="77777777" w:rsidR="0031796C" w:rsidRDefault="0031796C" w:rsidP="00B222FD">
            <w:pPr>
              <w:pStyle w:val="Tab-obsah"/>
              <w:jc w:val="left"/>
            </w:pPr>
            <w:r>
              <w:t>Údržba baterií</w:t>
            </w:r>
          </w:p>
          <w:p w14:paraId="279132B0" w14:textId="77777777" w:rsidR="0031796C" w:rsidRDefault="0031796C" w:rsidP="0031796C">
            <w:pPr>
              <w:pStyle w:val="Tab-obsah"/>
              <w:numPr>
                <w:ilvl w:val="0"/>
                <w:numId w:val="24"/>
              </w:numPr>
              <w:jc w:val="left"/>
            </w:pPr>
            <w:r>
              <w:t>Kontrola stavu baterií</w:t>
            </w:r>
          </w:p>
          <w:p w14:paraId="08525E9C" w14:textId="77777777" w:rsidR="0031796C" w:rsidRPr="00A54277" w:rsidRDefault="0031796C" w:rsidP="0038431D">
            <w:pPr>
              <w:pStyle w:val="Tab-obsah"/>
              <w:numPr>
                <w:ilvl w:val="0"/>
                <w:numId w:val="24"/>
              </w:numPr>
              <w:jc w:val="left"/>
            </w:pPr>
            <w:r>
              <w:t>V případě potřeby výměna baterií</w:t>
            </w:r>
          </w:p>
        </w:tc>
        <w:tc>
          <w:tcPr>
            <w:tcW w:w="1043" w:type="pct"/>
            <w:tcBorders>
              <w:top w:val="single" w:sz="4" w:space="0" w:color="auto"/>
              <w:left w:val="single" w:sz="4" w:space="0" w:color="auto"/>
              <w:bottom w:val="single" w:sz="4" w:space="0" w:color="auto"/>
              <w:right w:val="single" w:sz="4" w:space="0" w:color="auto"/>
            </w:tcBorders>
            <w:vAlign w:val="center"/>
          </w:tcPr>
          <w:p w14:paraId="5B0443E3" w14:textId="77777777" w:rsidR="0031796C" w:rsidRPr="00A54277" w:rsidRDefault="0031796C" w:rsidP="00B222FD">
            <w:pPr>
              <w:pStyle w:val="Tab-obsah"/>
              <w:jc w:val="center"/>
            </w:pPr>
            <w:r w:rsidRPr="00A54277">
              <w:t>1x za měsíc</w:t>
            </w:r>
          </w:p>
        </w:tc>
      </w:tr>
      <w:tr w:rsidR="009F09E9" w:rsidRPr="00CC594B" w14:paraId="70BF2A46" w14:textId="77777777" w:rsidTr="00B222FD">
        <w:trPr>
          <w:cantSplit/>
          <w:trHeight w:val="64"/>
        </w:trPr>
        <w:tc>
          <w:tcPr>
            <w:tcW w:w="393" w:type="pct"/>
            <w:tcBorders>
              <w:top w:val="single" w:sz="4" w:space="0" w:color="auto"/>
              <w:left w:val="single" w:sz="4" w:space="0" w:color="auto"/>
              <w:bottom w:val="single" w:sz="4" w:space="0" w:color="auto"/>
              <w:right w:val="single" w:sz="4" w:space="0" w:color="auto"/>
            </w:tcBorders>
            <w:vAlign w:val="center"/>
          </w:tcPr>
          <w:p w14:paraId="382B3DFA" w14:textId="6DF6745B" w:rsidR="009F09E9" w:rsidRDefault="009F09E9" w:rsidP="00B222FD">
            <w:pPr>
              <w:pStyle w:val="Tab-obsah"/>
              <w:jc w:val="center"/>
            </w:pPr>
            <w:r>
              <w:t>14</w:t>
            </w:r>
          </w:p>
        </w:tc>
        <w:tc>
          <w:tcPr>
            <w:tcW w:w="3564" w:type="pct"/>
            <w:tcBorders>
              <w:top w:val="single" w:sz="4" w:space="0" w:color="auto"/>
              <w:left w:val="single" w:sz="4" w:space="0" w:color="auto"/>
              <w:bottom w:val="single" w:sz="4" w:space="0" w:color="auto"/>
              <w:right w:val="single" w:sz="4" w:space="0" w:color="auto"/>
            </w:tcBorders>
            <w:vAlign w:val="center"/>
          </w:tcPr>
          <w:p w14:paraId="6DF573BD" w14:textId="0A7FFE61" w:rsidR="009F09E9" w:rsidRDefault="009F09E9" w:rsidP="00B222FD">
            <w:pPr>
              <w:pStyle w:val="Tab-obsah"/>
              <w:jc w:val="left"/>
            </w:pPr>
            <w:r>
              <w:t>Technická podpora a pohotovost</w:t>
            </w:r>
          </w:p>
        </w:tc>
        <w:tc>
          <w:tcPr>
            <w:tcW w:w="1043" w:type="pct"/>
            <w:tcBorders>
              <w:top w:val="single" w:sz="4" w:space="0" w:color="auto"/>
              <w:left w:val="single" w:sz="4" w:space="0" w:color="auto"/>
              <w:bottom w:val="single" w:sz="4" w:space="0" w:color="auto"/>
              <w:right w:val="single" w:sz="4" w:space="0" w:color="auto"/>
            </w:tcBorders>
            <w:vAlign w:val="center"/>
          </w:tcPr>
          <w:p w14:paraId="7C660448" w14:textId="2F6CFDDF" w:rsidR="009F09E9" w:rsidRPr="00A54277" w:rsidRDefault="009F09E9" w:rsidP="009F09E9">
            <w:pPr>
              <w:pStyle w:val="Tab-obsah"/>
              <w:jc w:val="center"/>
            </w:pPr>
            <w:r>
              <w:t>Průběžně</w:t>
            </w:r>
          </w:p>
        </w:tc>
      </w:tr>
      <w:tr w:rsidR="009F09E9" w:rsidRPr="00CC594B" w14:paraId="451FC146" w14:textId="77777777" w:rsidTr="00EA0D5B">
        <w:trPr>
          <w:cantSplit/>
          <w:trHeight w:val="64"/>
        </w:trPr>
        <w:tc>
          <w:tcPr>
            <w:tcW w:w="393" w:type="pct"/>
            <w:tcBorders>
              <w:top w:val="single" w:sz="4" w:space="0" w:color="auto"/>
              <w:left w:val="single" w:sz="4" w:space="0" w:color="auto"/>
              <w:bottom w:val="single" w:sz="4" w:space="0" w:color="auto"/>
              <w:right w:val="single" w:sz="4" w:space="0" w:color="auto"/>
            </w:tcBorders>
            <w:vAlign w:val="center"/>
          </w:tcPr>
          <w:p w14:paraId="5D01357F" w14:textId="6D566A45" w:rsidR="009F09E9" w:rsidRPr="00A54277" w:rsidRDefault="009F09E9" w:rsidP="00EA0D5B">
            <w:pPr>
              <w:pStyle w:val="Tab-obsah"/>
              <w:jc w:val="center"/>
            </w:pPr>
            <w:r>
              <w:t>15</w:t>
            </w:r>
          </w:p>
        </w:tc>
        <w:tc>
          <w:tcPr>
            <w:tcW w:w="3564" w:type="pct"/>
            <w:tcBorders>
              <w:top w:val="single" w:sz="4" w:space="0" w:color="auto"/>
              <w:left w:val="single" w:sz="4" w:space="0" w:color="auto"/>
              <w:bottom w:val="single" w:sz="4" w:space="0" w:color="auto"/>
              <w:right w:val="single" w:sz="4" w:space="0" w:color="auto"/>
            </w:tcBorders>
            <w:vAlign w:val="center"/>
          </w:tcPr>
          <w:p w14:paraId="126E43CC" w14:textId="77777777" w:rsidR="009F09E9" w:rsidRPr="0001401B" w:rsidRDefault="009F09E9" w:rsidP="00EA0D5B">
            <w:pPr>
              <w:pStyle w:val="Tab-obsah"/>
              <w:jc w:val="left"/>
            </w:pPr>
            <w:r w:rsidRPr="0001401B">
              <w:t>Kontrola SW zpracování přestupků</w:t>
            </w:r>
          </w:p>
        </w:tc>
        <w:tc>
          <w:tcPr>
            <w:tcW w:w="1043" w:type="pct"/>
            <w:tcBorders>
              <w:top w:val="single" w:sz="4" w:space="0" w:color="auto"/>
              <w:left w:val="single" w:sz="4" w:space="0" w:color="auto"/>
              <w:bottom w:val="single" w:sz="4" w:space="0" w:color="auto"/>
              <w:right w:val="single" w:sz="4" w:space="0" w:color="auto"/>
            </w:tcBorders>
            <w:vAlign w:val="center"/>
          </w:tcPr>
          <w:p w14:paraId="2B2BA9D9" w14:textId="77777777" w:rsidR="009F09E9" w:rsidRPr="00A54277" w:rsidRDefault="009F09E9" w:rsidP="00EA0D5B">
            <w:pPr>
              <w:pStyle w:val="Tab-obsah"/>
              <w:jc w:val="center"/>
            </w:pPr>
            <w:r>
              <w:t>1x za měsíc</w:t>
            </w:r>
          </w:p>
        </w:tc>
      </w:tr>
      <w:tr w:rsidR="009F09E9" w:rsidRPr="00CC594B" w14:paraId="6E65362E" w14:textId="77777777" w:rsidTr="00EA0D5B">
        <w:trPr>
          <w:cantSplit/>
          <w:trHeight w:val="64"/>
        </w:trPr>
        <w:tc>
          <w:tcPr>
            <w:tcW w:w="393" w:type="pct"/>
            <w:tcBorders>
              <w:top w:val="single" w:sz="4" w:space="0" w:color="auto"/>
              <w:left w:val="single" w:sz="4" w:space="0" w:color="auto"/>
              <w:bottom w:val="single" w:sz="4" w:space="0" w:color="auto"/>
              <w:right w:val="single" w:sz="4" w:space="0" w:color="auto"/>
            </w:tcBorders>
            <w:vAlign w:val="center"/>
          </w:tcPr>
          <w:p w14:paraId="6E46734B" w14:textId="1F92178D" w:rsidR="009F09E9" w:rsidRPr="00A54277" w:rsidRDefault="009F09E9" w:rsidP="00EA0D5B">
            <w:pPr>
              <w:pStyle w:val="Tab-obsah"/>
              <w:jc w:val="center"/>
            </w:pPr>
            <w:r>
              <w:t xml:space="preserve">16 </w:t>
            </w:r>
          </w:p>
        </w:tc>
        <w:tc>
          <w:tcPr>
            <w:tcW w:w="3564" w:type="pct"/>
            <w:tcBorders>
              <w:top w:val="single" w:sz="4" w:space="0" w:color="auto"/>
              <w:left w:val="single" w:sz="4" w:space="0" w:color="auto"/>
              <w:bottom w:val="single" w:sz="4" w:space="0" w:color="auto"/>
              <w:right w:val="single" w:sz="4" w:space="0" w:color="auto"/>
            </w:tcBorders>
            <w:vAlign w:val="center"/>
          </w:tcPr>
          <w:p w14:paraId="1FC1EE6C" w14:textId="77777777" w:rsidR="009F09E9" w:rsidRPr="0001401B" w:rsidRDefault="009F09E9" w:rsidP="00EA0D5B">
            <w:pPr>
              <w:pStyle w:val="Tab-obsah"/>
              <w:jc w:val="left"/>
            </w:pPr>
            <w:r w:rsidRPr="0001401B">
              <w:t xml:space="preserve">Aktualizace </w:t>
            </w:r>
            <w:r w:rsidRPr="00860AE0">
              <w:t>a opravy SW zpracování</w:t>
            </w:r>
            <w:r w:rsidRPr="0001401B">
              <w:t xml:space="preserve"> přestupků</w:t>
            </w:r>
          </w:p>
        </w:tc>
        <w:tc>
          <w:tcPr>
            <w:tcW w:w="1043" w:type="pct"/>
            <w:tcBorders>
              <w:top w:val="single" w:sz="4" w:space="0" w:color="auto"/>
              <w:left w:val="single" w:sz="4" w:space="0" w:color="auto"/>
              <w:bottom w:val="single" w:sz="4" w:space="0" w:color="auto"/>
              <w:right w:val="single" w:sz="4" w:space="0" w:color="auto"/>
            </w:tcBorders>
            <w:vAlign w:val="center"/>
          </w:tcPr>
          <w:p w14:paraId="6DE4678B" w14:textId="77777777" w:rsidR="009F09E9" w:rsidRPr="00A54277" w:rsidRDefault="009F09E9" w:rsidP="00EA0D5B">
            <w:pPr>
              <w:pStyle w:val="Tab-obsah"/>
              <w:jc w:val="center"/>
            </w:pPr>
            <w:r>
              <w:t>průběžně</w:t>
            </w:r>
          </w:p>
        </w:tc>
      </w:tr>
    </w:tbl>
    <w:p w14:paraId="4CC2C8B4" w14:textId="77777777" w:rsidR="00766C37" w:rsidRDefault="00766C37" w:rsidP="00AC377B">
      <w:pPr>
        <w:pStyle w:val="Zkladntext"/>
        <w:spacing w:before="120"/>
      </w:pPr>
    </w:p>
    <w:sectPr w:rsidR="00766C37" w:rsidSect="002469FB">
      <w:footerReference w:type="default" r:id="rId8"/>
      <w:pgSz w:w="11907" w:h="16840"/>
      <w:pgMar w:top="1134" w:right="1275" w:bottom="1440"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6A859" w14:textId="77777777" w:rsidR="00196F1A" w:rsidRDefault="00196F1A">
      <w:r>
        <w:separator/>
      </w:r>
    </w:p>
  </w:endnote>
  <w:endnote w:type="continuationSeparator" w:id="0">
    <w:p w14:paraId="404503FC" w14:textId="77777777" w:rsidR="00196F1A" w:rsidRDefault="001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kkuratLightProRegular">
    <w:altName w:val="Times New Roman"/>
    <w:panose1 w:val="00000000000000000000"/>
    <w:charset w:val="00"/>
    <w:family w:val="modern"/>
    <w:notTrueType/>
    <w:pitch w:val="variable"/>
    <w:sig w:usb0="800000AF" w:usb1="5000206A"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0766" w14:textId="355D43EC" w:rsidR="00136FD4" w:rsidRDefault="004D0AF0">
    <w:pPr>
      <w:pStyle w:val="Zpat"/>
      <w:jc w:val="right"/>
    </w:pPr>
    <w:r>
      <w:fldChar w:fldCharType="begin"/>
    </w:r>
    <w:r>
      <w:instrText>PAGE   \* MERGEFORMAT</w:instrText>
    </w:r>
    <w:r>
      <w:fldChar w:fldCharType="separate"/>
    </w:r>
    <w:r w:rsidR="00A66C11">
      <w:rPr>
        <w:noProof/>
      </w:rPr>
      <w:t>5</w:t>
    </w:r>
    <w:r>
      <w:rPr>
        <w:noProof/>
      </w:rPr>
      <w:fldChar w:fldCharType="end"/>
    </w:r>
  </w:p>
  <w:p w14:paraId="4FED9A30" w14:textId="77777777" w:rsidR="00B418C0" w:rsidRDefault="00B418C0">
    <w:pPr>
      <w:pStyle w:val="Zpat"/>
      <w:tabs>
        <w:tab w:val="clear" w:pos="9072"/>
        <w:tab w:val="right" w:pos="793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28D6" w14:textId="77777777" w:rsidR="00196F1A" w:rsidRDefault="00196F1A">
      <w:r>
        <w:separator/>
      </w:r>
    </w:p>
  </w:footnote>
  <w:footnote w:type="continuationSeparator" w:id="0">
    <w:p w14:paraId="24133C78" w14:textId="77777777" w:rsidR="00196F1A" w:rsidRDefault="0019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4A9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D6487D0"/>
    <w:lvl w:ilvl="0">
      <w:numFmt w:val="bullet"/>
      <w:lvlText w:val="*"/>
      <w:lvlJc w:val="left"/>
    </w:lvl>
  </w:abstractNum>
  <w:abstractNum w:abstractNumId="2" w15:restartNumberingAfterBreak="0">
    <w:nsid w:val="028315C0"/>
    <w:multiLevelType w:val="hybridMultilevel"/>
    <w:tmpl w:val="A6DEFE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AF2EC0"/>
    <w:multiLevelType w:val="hybridMultilevel"/>
    <w:tmpl w:val="7F1273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0C2290"/>
    <w:multiLevelType w:val="hybridMultilevel"/>
    <w:tmpl w:val="6A48B8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DC01E1A"/>
    <w:multiLevelType w:val="hybridMultilevel"/>
    <w:tmpl w:val="E8769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A6569"/>
    <w:multiLevelType w:val="hybridMultilevel"/>
    <w:tmpl w:val="6A909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7D1C50"/>
    <w:multiLevelType w:val="hybridMultilevel"/>
    <w:tmpl w:val="B9046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1737F33"/>
    <w:multiLevelType w:val="hybridMultilevel"/>
    <w:tmpl w:val="3D7AD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B45BCF"/>
    <w:multiLevelType w:val="hybridMultilevel"/>
    <w:tmpl w:val="9A042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B26F5C"/>
    <w:multiLevelType w:val="hybridMultilevel"/>
    <w:tmpl w:val="EEDAD1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D6FA6"/>
    <w:multiLevelType w:val="hybridMultilevel"/>
    <w:tmpl w:val="28AA6C1E"/>
    <w:lvl w:ilvl="0" w:tplc="4888EC7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0709B3"/>
    <w:multiLevelType w:val="hybridMultilevel"/>
    <w:tmpl w:val="99DCF8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7903B7"/>
    <w:multiLevelType w:val="hybridMultilevel"/>
    <w:tmpl w:val="23A6E1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C84990"/>
    <w:multiLevelType w:val="hybridMultilevel"/>
    <w:tmpl w:val="CA00F3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F8E392E"/>
    <w:multiLevelType w:val="hybridMultilevel"/>
    <w:tmpl w:val="CB12FB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30704EC"/>
    <w:multiLevelType w:val="hybridMultilevel"/>
    <w:tmpl w:val="E76A82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6B3636F"/>
    <w:multiLevelType w:val="hybridMultilevel"/>
    <w:tmpl w:val="E4EA9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F2732"/>
    <w:multiLevelType w:val="hybridMultilevel"/>
    <w:tmpl w:val="6DB2E8D6"/>
    <w:lvl w:ilvl="0" w:tplc="B77A4520">
      <w:numFmt w:val="bullet"/>
      <w:lvlText w:val="-"/>
      <w:lvlJc w:val="left"/>
      <w:pPr>
        <w:ind w:left="2520" w:hanging="360"/>
      </w:pPr>
      <w:rPr>
        <w:rFonts w:ascii="Arial" w:eastAsia="Times New Roman" w:hAnsi="Arial" w:cs="Aria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9" w15:restartNumberingAfterBreak="0">
    <w:nsid w:val="64722BB8"/>
    <w:multiLevelType w:val="hybridMultilevel"/>
    <w:tmpl w:val="B656B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1F28A6"/>
    <w:multiLevelType w:val="hybridMultilevel"/>
    <w:tmpl w:val="E020A530"/>
    <w:lvl w:ilvl="0" w:tplc="A6F201E6">
      <w:start w:val="1"/>
      <w:numFmt w:val="decimal"/>
      <w:lvlText w:val="%1."/>
      <w:lvlJc w:val="left"/>
      <w:pPr>
        <w:ind w:left="644"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997AAA"/>
    <w:multiLevelType w:val="singleLevel"/>
    <w:tmpl w:val="E5D6E5D4"/>
    <w:lvl w:ilvl="0">
      <w:start w:val="1"/>
      <w:numFmt w:val="decimal"/>
      <w:lvlText w:val="%1) "/>
      <w:legacy w:legacy="1" w:legacySpace="0" w:legacyIndent="283"/>
      <w:lvlJc w:val="left"/>
      <w:pPr>
        <w:ind w:left="283" w:hanging="283"/>
      </w:pPr>
      <w:rPr>
        <w:b w:val="0"/>
        <w:i w:val="0"/>
        <w:color w:val="000000"/>
        <w:sz w:val="18"/>
      </w:rPr>
    </w:lvl>
  </w:abstractNum>
  <w:abstractNum w:abstractNumId="22" w15:restartNumberingAfterBreak="0">
    <w:nsid w:val="721C741F"/>
    <w:multiLevelType w:val="hybridMultilevel"/>
    <w:tmpl w:val="1EDC4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1"/>
  </w:num>
  <w:num w:numId="2">
    <w:abstractNumId w:val="1"/>
    <w:lvlOverride w:ilvl="0">
      <w:lvl w:ilvl="0">
        <w:start w:val="1"/>
        <w:numFmt w:val="bullet"/>
        <w:lvlText w:val="-"/>
        <w:legacy w:legacy="1" w:legacySpace="120" w:legacyIndent="360"/>
        <w:lvlJc w:val="left"/>
        <w:pPr>
          <w:ind w:left="720" w:hanging="360"/>
        </w:pPr>
      </w:lvl>
    </w:lvlOverride>
  </w:num>
  <w:num w:numId="3">
    <w:abstractNumId w:val="17"/>
  </w:num>
  <w:num w:numId="4">
    <w:abstractNumId w:val="10"/>
  </w:num>
  <w:num w:numId="5">
    <w:abstractNumId w:val="9"/>
  </w:num>
  <w:num w:numId="6">
    <w:abstractNumId w:val="3"/>
  </w:num>
  <w:num w:numId="7">
    <w:abstractNumId w:val="0"/>
  </w:num>
  <w:num w:numId="8">
    <w:abstractNumId w:val="11"/>
  </w:num>
  <w:num w:numId="9">
    <w:abstractNumId w:val="13"/>
  </w:num>
  <w:num w:numId="10">
    <w:abstractNumId w:val="18"/>
  </w:num>
  <w:num w:numId="11">
    <w:abstractNumId w:val="8"/>
  </w:num>
  <w:num w:numId="12">
    <w:abstractNumId w:val="16"/>
  </w:num>
  <w:num w:numId="13">
    <w:abstractNumId w:val="7"/>
  </w:num>
  <w:num w:numId="14">
    <w:abstractNumId w:val="4"/>
  </w:num>
  <w:num w:numId="15">
    <w:abstractNumId w:val="14"/>
  </w:num>
  <w:num w:numId="16">
    <w:abstractNumId w:val="15"/>
  </w:num>
  <w:num w:numId="17">
    <w:abstractNumId w:val="22"/>
  </w:num>
  <w:num w:numId="18">
    <w:abstractNumId w:val="20"/>
  </w:num>
  <w:num w:numId="19">
    <w:abstractNumId w:val="16"/>
  </w:num>
  <w:num w:numId="20">
    <w:abstractNumId w:val="7"/>
  </w:num>
  <w:num w:numId="21">
    <w:abstractNumId w:val="14"/>
  </w:num>
  <w:num w:numId="22">
    <w:abstractNumId w:val="15"/>
  </w:num>
  <w:num w:numId="23">
    <w:abstractNumId w:val="5"/>
  </w:num>
  <w:num w:numId="24">
    <w:abstractNumId w:val="19"/>
  </w:num>
  <w:num w:numId="25">
    <w:abstractNumId w:val="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3C"/>
    <w:rsid w:val="00000C22"/>
    <w:rsid w:val="00001BF0"/>
    <w:rsid w:val="0000677F"/>
    <w:rsid w:val="000122AF"/>
    <w:rsid w:val="0001404F"/>
    <w:rsid w:val="00014B18"/>
    <w:rsid w:val="0001528E"/>
    <w:rsid w:val="00016527"/>
    <w:rsid w:val="00016F84"/>
    <w:rsid w:val="000170B2"/>
    <w:rsid w:val="00022DBE"/>
    <w:rsid w:val="0002755C"/>
    <w:rsid w:val="000347DD"/>
    <w:rsid w:val="0003562A"/>
    <w:rsid w:val="00035A42"/>
    <w:rsid w:val="00040E9D"/>
    <w:rsid w:val="00043B9B"/>
    <w:rsid w:val="00043C3E"/>
    <w:rsid w:val="000502B2"/>
    <w:rsid w:val="00052DCC"/>
    <w:rsid w:val="000626F0"/>
    <w:rsid w:val="00063593"/>
    <w:rsid w:val="0007058A"/>
    <w:rsid w:val="000748E9"/>
    <w:rsid w:val="000766FD"/>
    <w:rsid w:val="00077CE6"/>
    <w:rsid w:val="00077E4F"/>
    <w:rsid w:val="00080D08"/>
    <w:rsid w:val="000814B7"/>
    <w:rsid w:val="00085D65"/>
    <w:rsid w:val="00086AA0"/>
    <w:rsid w:val="00087A69"/>
    <w:rsid w:val="00087FF5"/>
    <w:rsid w:val="000901F1"/>
    <w:rsid w:val="000916FD"/>
    <w:rsid w:val="0009320D"/>
    <w:rsid w:val="00093CD0"/>
    <w:rsid w:val="000940F3"/>
    <w:rsid w:val="0009728F"/>
    <w:rsid w:val="00097749"/>
    <w:rsid w:val="000A132B"/>
    <w:rsid w:val="000B03C5"/>
    <w:rsid w:val="000B0B4A"/>
    <w:rsid w:val="000B270D"/>
    <w:rsid w:val="000B42FE"/>
    <w:rsid w:val="000B5ED6"/>
    <w:rsid w:val="000C0D04"/>
    <w:rsid w:val="000C243C"/>
    <w:rsid w:val="000C27AE"/>
    <w:rsid w:val="000C43E5"/>
    <w:rsid w:val="000D188A"/>
    <w:rsid w:val="000D6711"/>
    <w:rsid w:val="000D73B4"/>
    <w:rsid w:val="000E72D7"/>
    <w:rsid w:val="000F0833"/>
    <w:rsid w:val="000F35E2"/>
    <w:rsid w:val="000F7758"/>
    <w:rsid w:val="001027C5"/>
    <w:rsid w:val="001052A7"/>
    <w:rsid w:val="0010679C"/>
    <w:rsid w:val="00121E18"/>
    <w:rsid w:val="00124F04"/>
    <w:rsid w:val="00126716"/>
    <w:rsid w:val="0012776E"/>
    <w:rsid w:val="00127F90"/>
    <w:rsid w:val="00136328"/>
    <w:rsid w:val="00136A4E"/>
    <w:rsid w:val="00136FD4"/>
    <w:rsid w:val="001406A7"/>
    <w:rsid w:val="00140FE7"/>
    <w:rsid w:val="00142D7E"/>
    <w:rsid w:val="00144912"/>
    <w:rsid w:val="00150E6D"/>
    <w:rsid w:val="001521C6"/>
    <w:rsid w:val="001543C3"/>
    <w:rsid w:val="0015524C"/>
    <w:rsid w:val="00157718"/>
    <w:rsid w:val="00166CA4"/>
    <w:rsid w:val="00170CEC"/>
    <w:rsid w:val="0017244F"/>
    <w:rsid w:val="00172E58"/>
    <w:rsid w:val="00176B1A"/>
    <w:rsid w:val="00181364"/>
    <w:rsid w:val="001818E3"/>
    <w:rsid w:val="00181E8B"/>
    <w:rsid w:val="001842E0"/>
    <w:rsid w:val="00185A0F"/>
    <w:rsid w:val="00186FE3"/>
    <w:rsid w:val="00194788"/>
    <w:rsid w:val="00196F1A"/>
    <w:rsid w:val="001A755E"/>
    <w:rsid w:val="001B14FB"/>
    <w:rsid w:val="001B1F77"/>
    <w:rsid w:val="001B3689"/>
    <w:rsid w:val="001B482E"/>
    <w:rsid w:val="001B65AB"/>
    <w:rsid w:val="001B69D9"/>
    <w:rsid w:val="001C1117"/>
    <w:rsid w:val="001C1791"/>
    <w:rsid w:val="001C2CAE"/>
    <w:rsid w:val="001C36F7"/>
    <w:rsid w:val="001C3AD5"/>
    <w:rsid w:val="001C677D"/>
    <w:rsid w:val="001C7494"/>
    <w:rsid w:val="001C7D7E"/>
    <w:rsid w:val="001D1CC0"/>
    <w:rsid w:val="001D5EDF"/>
    <w:rsid w:val="001E02C4"/>
    <w:rsid w:val="001E04ED"/>
    <w:rsid w:val="001E2633"/>
    <w:rsid w:val="001E34D2"/>
    <w:rsid w:val="001E54CF"/>
    <w:rsid w:val="001F056B"/>
    <w:rsid w:val="001F1AAC"/>
    <w:rsid w:val="001F26E3"/>
    <w:rsid w:val="001F6F0A"/>
    <w:rsid w:val="00200484"/>
    <w:rsid w:val="00201BFF"/>
    <w:rsid w:val="00207BC2"/>
    <w:rsid w:val="002135A6"/>
    <w:rsid w:val="002135B9"/>
    <w:rsid w:val="00222C45"/>
    <w:rsid w:val="00225175"/>
    <w:rsid w:val="002311C3"/>
    <w:rsid w:val="00232509"/>
    <w:rsid w:val="0023487C"/>
    <w:rsid w:val="002374AD"/>
    <w:rsid w:val="00245937"/>
    <w:rsid w:val="002469FB"/>
    <w:rsid w:val="002514E1"/>
    <w:rsid w:val="002520F0"/>
    <w:rsid w:val="002522F0"/>
    <w:rsid w:val="00253CF4"/>
    <w:rsid w:val="00255F04"/>
    <w:rsid w:val="00256B22"/>
    <w:rsid w:val="002618D5"/>
    <w:rsid w:val="00271FF5"/>
    <w:rsid w:val="002757AB"/>
    <w:rsid w:val="00281BD1"/>
    <w:rsid w:val="002820E8"/>
    <w:rsid w:val="00282E50"/>
    <w:rsid w:val="00284F8C"/>
    <w:rsid w:val="00290DE5"/>
    <w:rsid w:val="002A0367"/>
    <w:rsid w:val="002A3032"/>
    <w:rsid w:val="002A6DDD"/>
    <w:rsid w:val="002B1F01"/>
    <w:rsid w:val="002B235F"/>
    <w:rsid w:val="002B27B6"/>
    <w:rsid w:val="002B514B"/>
    <w:rsid w:val="002C3CB5"/>
    <w:rsid w:val="002C5C6B"/>
    <w:rsid w:val="002D138A"/>
    <w:rsid w:val="002D1EA9"/>
    <w:rsid w:val="002D26C8"/>
    <w:rsid w:val="002D5716"/>
    <w:rsid w:val="002D67F7"/>
    <w:rsid w:val="002D71B0"/>
    <w:rsid w:val="002E2FA3"/>
    <w:rsid w:val="002E37BF"/>
    <w:rsid w:val="002E3D31"/>
    <w:rsid w:val="002E4C53"/>
    <w:rsid w:val="002F164D"/>
    <w:rsid w:val="002F6108"/>
    <w:rsid w:val="002F6B43"/>
    <w:rsid w:val="002F6F70"/>
    <w:rsid w:val="002F7355"/>
    <w:rsid w:val="00302198"/>
    <w:rsid w:val="00302927"/>
    <w:rsid w:val="00304595"/>
    <w:rsid w:val="00312EDA"/>
    <w:rsid w:val="00313D96"/>
    <w:rsid w:val="00314657"/>
    <w:rsid w:val="0031796C"/>
    <w:rsid w:val="00317A0A"/>
    <w:rsid w:val="00321329"/>
    <w:rsid w:val="003236A4"/>
    <w:rsid w:val="00326A4E"/>
    <w:rsid w:val="00331C5F"/>
    <w:rsid w:val="00333042"/>
    <w:rsid w:val="00337DA8"/>
    <w:rsid w:val="0034014D"/>
    <w:rsid w:val="003403F8"/>
    <w:rsid w:val="0034106C"/>
    <w:rsid w:val="00353165"/>
    <w:rsid w:val="00353F22"/>
    <w:rsid w:val="003553E8"/>
    <w:rsid w:val="0036109D"/>
    <w:rsid w:val="00362281"/>
    <w:rsid w:val="00366344"/>
    <w:rsid w:val="0036758C"/>
    <w:rsid w:val="00367E8D"/>
    <w:rsid w:val="00370D96"/>
    <w:rsid w:val="00375B3A"/>
    <w:rsid w:val="00381493"/>
    <w:rsid w:val="00383273"/>
    <w:rsid w:val="0038431D"/>
    <w:rsid w:val="00386C4F"/>
    <w:rsid w:val="00386DD8"/>
    <w:rsid w:val="0038750A"/>
    <w:rsid w:val="0038787B"/>
    <w:rsid w:val="00393A7D"/>
    <w:rsid w:val="00397D1C"/>
    <w:rsid w:val="003A1F19"/>
    <w:rsid w:val="003A67D6"/>
    <w:rsid w:val="003B0E1B"/>
    <w:rsid w:val="003B122E"/>
    <w:rsid w:val="003B297F"/>
    <w:rsid w:val="003C400E"/>
    <w:rsid w:val="003D2A2A"/>
    <w:rsid w:val="003D413C"/>
    <w:rsid w:val="003E17D0"/>
    <w:rsid w:val="003E642D"/>
    <w:rsid w:val="003F0407"/>
    <w:rsid w:val="003F58C1"/>
    <w:rsid w:val="003F64E6"/>
    <w:rsid w:val="00400EE7"/>
    <w:rsid w:val="00402B9D"/>
    <w:rsid w:val="0041455D"/>
    <w:rsid w:val="004157D6"/>
    <w:rsid w:val="00417D25"/>
    <w:rsid w:val="00420156"/>
    <w:rsid w:val="004223B6"/>
    <w:rsid w:val="00423C89"/>
    <w:rsid w:val="004254A0"/>
    <w:rsid w:val="00427A61"/>
    <w:rsid w:val="004308FA"/>
    <w:rsid w:val="004330C2"/>
    <w:rsid w:val="00436302"/>
    <w:rsid w:val="00441B52"/>
    <w:rsid w:val="00442BAB"/>
    <w:rsid w:val="00445AD5"/>
    <w:rsid w:val="00446439"/>
    <w:rsid w:val="00452842"/>
    <w:rsid w:val="0045320E"/>
    <w:rsid w:val="0045449D"/>
    <w:rsid w:val="00457394"/>
    <w:rsid w:val="00474B84"/>
    <w:rsid w:val="00476D6E"/>
    <w:rsid w:val="00477B20"/>
    <w:rsid w:val="00482D72"/>
    <w:rsid w:val="004834C3"/>
    <w:rsid w:val="0048712D"/>
    <w:rsid w:val="00492297"/>
    <w:rsid w:val="00493922"/>
    <w:rsid w:val="004979EB"/>
    <w:rsid w:val="00497F97"/>
    <w:rsid w:val="004A1113"/>
    <w:rsid w:val="004A5046"/>
    <w:rsid w:val="004A53FE"/>
    <w:rsid w:val="004A665C"/>
    <w:rsid w:val="004B301A"/>
    <w:rsid w:val="004B3E51"/>
    <w:rsid w:val="004C1197"/>
    <w:rsid w:val="004C6235"/>
    <w:rsid w:val="004D0AF0"/>
    <w:rsid w:val="004D3C53"/>
    <w:rsid w:val="004E03A5"/>
    <w:rsid w:val="004E3D9E"/>
    <w:rsid w:val="004E554E"/>
    <w:rsid w:val="004F41C8"/>
    <w:rsid w:val="004F47D0"/>
    <w:rsid w:val="0050060D"/>
    <w:rsid w:val="005007B9"/>
    <w:rsid w:val="0050545F"/>
    <w:rsid w:val="00506F7D"/>
    <w:rsid w:val="00510470"/>
    <w:rsid w:val="005113D2"/>
    <w:rsid w:val="00516163"/>
    <w:rsid w:val="0051714A"/>
    <w:rsid w:val="00524BFE"/>
    <w:rsid w:val="00527DC4"/>
    <w:rsid w:val="00533271"/>
    <w:rsid w:val="005460A4"/>
    <w:rsid w:val="00551AC6"/>
    <w:rsid w:val="005537FF"/>
    <w:rsid w:val="00554761"/>
    <w:rsid w:val="005606CF"/>
    <w:rsid w:val="00560D14"/>
    <w:rsid w:val="00562F76"/>
    <w:rsid w:val="00563D41"/>
    <w:rsid w:val="00572225"/>
    <w:rsid w:val="00575BA8"/>
    <w:rsid w:val="00575E97"/>
    <w:rsid w:val="005817EB"/>
    <w:rsid w:val="00581852"/>
    <w:rsid w:val="00581D94"/>
    <w:rsid w:val="00587BDE"/>
    <w:rsid w:val="005913AD"/>
    <w:rsid w:val="005956AD"/>
    <w:rsid w:val="005A0301"/>
    <w:rsid w:val="005B06F1"/>
    <w:rsid w:val="005B5A4B"/>
    <w:rsid w:val="005B6191"/>
    <w:rsid w:val="005B7A56"/>
    <w:rsid w:val="005C3ED4"/>
    <w:rsid w:val="005D11E4"/>
    <w:rsid w:val="005D21C9"/>
    <w:rsid w:val="005D7483"/>
    <w:rsid w:val="005E0542"/>
    <w:rsid w:val="005E5E99"/>
    <w:rsid w:val="005F1AA8"/>
    <w:rsid w:val="005F26BF"/>
    <w:rsid w:val="005F3186"/>
    <w:rsid w:val="005F341A"/>
    <w:rsid w:val="005F64E8"/>
    <w:rsid w:val="00602541"/>
    <w:rsid w:val="00602688"/>
    <w:rsid w:val="0060642C"/>
    <w:rsid w:val="0060697F"/>
    <w:rsid w:val="00607158"/>
    <w:rsid w:val="006140F3"/>
    <w:rsid w:val="00614C53"/>
    <w:rsid w:val="00616F8B"/>
    <w:rsid w:val="0062347B"/>
    <w:rsid w:val="0062433C"/>
    <w:rsid w:val="0063026E"/>
    <w:rsid w:val="00635F03"/>
    <w:rsid w:val="006436A5"/>
    <w:rsid w:val="00647C33"/>
    <w:rsid w:val="00647F22"/>
    <w:rsid w:val="0065326C"/>
    <w:rsid w:val="0065473F"/>
    <w:rsid w:val="00655430"/>
    <w:rsid w:val="00660197"/>
    <w:rsid w:val="00665425"/>
    <w:rsid w:val="00667D20"/>
    <w:rsid w:val="00674245"/>
    <w:rsid w:val="006807E7"/>
    <w:rsid w:val="00681B7B"/>
    <w:rsid w:val="00681F95"/>
    <w:rsid w:val="00684213"/>
    <w:rsid w:val="00696B17"/>
    <w:rsid w:val="00697BFF"/>
    <w:rsid w:val="006A0166"/>
    <w:rsid w:val="006A51CD"/>
    <w:rsid w:val="006A5FBB"/>
    <w:rsid w:val="006A6D78"/>
    <w:rsid w:val="006B5AC7"/>
    <w:rsid w:val="006B70CC"/>
    <w:rsid w:val="006C4C64"/>
    <w:rsid w:val="006C4CAD"/>
    <w:rsid w:val="006C6096"/>
    <w:rsid w:val="006C6A8F"/>
    <w:rsid w:val="006C70D7"/>
    <w:rsid w:val="006D13F5"/>
    <w:rsid w:val="006D323D"/>
    <w:rsid w:val="006D4548"/>
    <w:rsid w:val="006D733B"/>
    <w:rsid w:val="006D7756"/>
    <w:rsid w:val="006F10ED"/>
    <w:rsid w:val="006F1C9D"/>
    <w:rsid w:val="006F3051"/>
    <w:rsid w:val="006F309E"/>
    <w:rsid w:val="006F523C"/>
    <w:rsid w:val="006F556A"/>
    <w:rsid w:val="006F7F5A"/>
    <w:rsid w:val="00701534"/>
    <w:rsid w:val="00703085"/>
    <w:rsid w:val="00705175"/>
    <w:rsid w:val="00705D8B"/>
    <w:rsid w:val="00711D92"/>
    <w:rsid w:val="00716108"/>
    <w:rsid w:val="0072268A"/>
    <w:rsid w:val="00725689"/>
    <w:rsid w:val="00725E27"/>
    <w:rsid w:val="0072774A"/>
    <w:rsid w:val="00731555"/>
    <w:rsid w:val="0073222A"/>
    <w:rsid w:val="007355C0"/>
    <w:rsid w:val="007369FB"/>
    <w:rsid w:val="00737A3D"/>
    <w:rsid w:val="00737AA2"/>
    <w:rsid w:val="0074525E"/>
    <w:rsid w:val="007566ED"/>
    <w:rsid w:val="0075670D"/>
    <w:rsid w:val="007604FC"/>
    <w:rsid w:val="00766C37"/>
    <w:rsid w:val="007679A1"/>
    <w:rsid w:val="00767E43"/>
    <w:rsid w:val="0077003F"/>
    <w:rsid w:val="00774B7D"/>
    <w:rsid w:val="0077656C"/>
    <w:rsid w:val="00781827"/>
    <w:rsid w:val="0078332E"/>
    <w:rsid w:val="00790BF1"/>
    <w:rsid w:val="007A3366"/>
    <w:rsid w:val="007A4094"/>
    <w:rsid w:val="007A77DB"/>
    <w:rsid w:val="007B01A8"/>
    <w:rsid w:val="007B0215"/>
    <w:rsid w:val="007B30B8"/>
    <w:rsid w:val="007B5E1F"/>
    <w:rsid w:val="007B7452"/>
    <w:rsid w:val="007B79B2"/>
    <w:rsid w:val="007C480A"/>
    <w:rsid w:val="007C4F27"/>
    <w:rsid w:val="007C50A6"/>
    <w:rsid w:val="007C6EFD"/>
    <w:rsid w:val="007D20B4"/>
    <w:rsid w:val="007D725A"/>
    <w:rsid w:val="007D7A3E"/>
    <w:rsid w:val="007D7E17"/>
    <w:rsid w:val="007E0082"/>
    <w:rsid w:val="007E3645"/>
    <w:rsid w:val="007E3F05"/>
    <w:rsid w:val="008025D1"/>
    <w:rsid w:val="0080736C"/>
    <w:rsid w:val="00811637"/>
    <w:rsid w:val="008159E6"/>
    <w:rsid w:val="00821BEF"/>
    <w:rsid w:val="00822113"/>
    <w:rsid w:val="00822A2E"/>
    <w:rsid w:val="00822FC6"/>
    <w:rsid w:val="00825BC1"/>
    <w:rsid w:val="00825CB4"/>
    <w:rsid w:val="00825D56"/>
    <w:rsid w:val="00826D91"/>
    <w:rsid w:val="00826EF4"/>
    <w:rsid w:val="0083233E"/>
    <w:rsid w:val="00835C98"/>
    <w:rsid w:val="0083636F"/>
    <w:rsid w:val="00844185"/>
    <w:rsid w:val="00847850"/>
    <w:rsid w:val="008520A3"/>
    <w:rsid w:val="0085535E"/>
    <w:rsid w:val="0085564A"/>
    <w:rsid w:val="00856089"/>
    <w:rsid w:val="0086114C"/>
    <w:rsid w:val="00862DC9"/>
    <w:rsid w:val="00866E3A"/>
    <w:rsid w:val="00871424"/>
    <w:rsid w:val="0087467C"/>
    <w:rsid w:val="00875551"/>
    <w:rsid w:val="00880003"/>
    <w:rsid w:val="00881E40"/>
    <w:rsid w:val="00882113"/>
    <w:rsid w:val="00883712"/>
    <w:rsid w:val="008877BB"/>
    <w:rsid w:val="00890190"/>
    <w:rsid w:val="0089219C"/>
    <w:rsid w:val="00894ED9"/>
    <w:rsid w:val="008A2312"/>
    <w:rsid w:val="008A364B"/>
    <w:rsid w:val="008A5A1F"/>
    <w:rsid w:val="008A7789"/>
    <w:rsid w:val="008B4C4D"/>
    <w:rsid w:val="008C6BAB"/>
    <w:rsid w:val="008D39DF"/>
    <w:rsid w:val="008D440F"/>
    <w:rsid w:val="008D4E0D"/>
    <w:rsid w:val="008D753D"/>
    <w:rsid w:val="008E2E6F"/>
    <w:rsid w:val="008E4B9D"/>
    <w:rsid w:val="008E5671"/>
    <w:rsid w:val="008F48A3"/>
    <w:rsid w:val="008F7F63"/>
    <w:rsid w:val="00901360"/>
    <w:rsid w:val="009013CA"/>
    <w:rsid w:val="00903D02"/>
    <w:rsid w:val="009060C5"/>
    <w:rsid w:val="00910300"/>
    <w:rsid w:val="00917057"/>
    <w:rsid w:val="00917D18"/>
    <w:rsid w:val="00921E42"/>
    <w:rsid w:val="00924EFE"/>
    <w:rsid w:val="009275DE"/>
    <w:rsid w:val="00931BB8"/>
    <w:rsid w:val="00935C03"/>
    <w:rsid w:val="00935F95"/>
    <w:rsid w:val="00944127"/>
    <w:rsid w:val="0094639A"/>
    <w:rsid w:val="00952D31"/>
    <w:rsid w:val="00956D63"/>
    <w:rsid w:val="00957D4B"/>
    <w:rsid w:val="00961E2A"/>
    <w:rsid w:val="00963911"/>
    <w:rsid w:val="0096466B"/>
    <w:rsid w:val="00966FC8"/>
    <w:rsid w:val="009755B9"/>
    <w:rsid w:val="00976C8E"/>
    <w:rsid w:val="00976F4B"/>
    <w:rsid w:val="00983447"/>
    <w:rsid w:val="009839F1"/>
    <w:rsid w:val="0098476C"/>
    <w:rsid w:val="00991FF2"/>
    <w:rsid w:val="00993C2D"/>
    <w:rsid w:val="009941FA"/>
    <w:rsid w:val="009A1EDD"/>
    <w:rsid w:val="009A6AA1"/>
    <w:rsid w:val="009A713D"/>
    <w:rsid w:val="009B1F40"/>
    <w:rsid w:val="009B61DF"/>
    <w:rsid w:val="009C31EB"/>
    <w:rsid w:val="009C6F6E"/>
    <w:rsid w:val="009D1083"/>
    <w:rsid w:val="009D41FA"/>
    <w:rsid w:val="009E4122"/>
    <w:rsid w:val="009F09E9"/>
    <w:rsid w:val="009F24F1"/>
    <w:rsid w:val="009F2684"/>
    <w:rsid w:val="009F2BB8"/>
    <w:rsid w:val="009F2C4D"/>
    <w:rsid w:val="00A00590"/>
    <w:rsid w:val="00A02C54"/>
    <w:rsid w:val="00A11CB5"/>
    <w:rsid w:val="00A12158"/>
    <w:rsid w:val="00A13189"/>
    <w:rsid w:val="00A1414F"/>
    <w:rsid w:val="00A14B8D"/>
    <w:rsid w:val="00A150AB"/>
    <w:rsid w:val="00A17731"/>
    <w:rsid w:val="00A21DE5"/>
    <w:rsid w:val="00A22A90"/>
    <w:rsid w:val="00A23475"/>
    <w:rsid w:val="00A23716"/>
    <w:rsid w:val="00A23989"/>
    <w:rsid w:val="00A24035"/>
    <w:rsid w:val="00A249CA"/>
    <w:rsid w:val="00A2638B"/>
    <w:rsid w:val="00A30093"/>
    <w:rsid w:val="00A3160B"/>
    <w:rsid w:val="00A350F9"/>
    <w:rsid w:val="00A36212"/>
    <w:rsid w:val="00A414DE"/>
    <w:rsid w:val="00A426A0"/>
    <w:rsid w:val="00A51905"/>
    <w:rsid w:val="00A54225"/>
    <w:rsid w:val="00A54D0D"/>
    <w:rsid w:val="00A55115"/>
    <w:rsid w:val="00A5673E"/>
    <w:rsid w:val="00A57589"/>
    <w:rsid w:val="00A66C11"/>
    <w:rsid w:val="00A740F7"/>
    <w:rsid w:val="00A77F7F"/>
    <w:rsid w:val="00A845D6"/>
    <w:rsid w:val="00A84B35"/>
    <w:rsid w:val="00A870C9"/>
    <w:rsid w:val="00A92B09"/>
    <w:rsid w:val="00A9699C"/>
    <w:rsid w:val="00AA1B9B"/>
    <w:rsid w:val="00AA42F6"/>
    <w:rsid w:val="00AB03BE"/>
    <w:rsid w:val="00AB1158"/>
    <w:rsid w:val="00AB45B0"/>
    <w:rsid w:val="00AC13C8"/>
    <w:rsid w:val="00AC377B"/>
    <w:rsid w:val="00AC4377"/>
    <w:rsid w:val="00AC4973"/>
    <w:rsid w:val="00AC6468"/>
    <w:rsid w:val="00AD363D"/>
    <w:rsid w:val="00AD3D63"/>
    <w:rsid w:val="00AD72A4"/>
    <w:rsid w:val="00AE08D5"/>
    <w:rsid w:val="00AE0EDC"/>
    <w:rsid w:val="00AE3328"/>
    <w:rsid w:val="00AE42AB"/>
    <w:rsid w:val="00AE4308"/>
    <w:rsid w:val="00AE7407"/>
    <w:rsid w:val="00AF0CF3"/>
    <w:rsid w:val="00AF2057"/>
    <w:rsid w:val="00AF3212"/>
    <w:rsid w:val="00B06087"/>
    <w:rsid w:val="00B12ABD"/>
    <w:rsid w:val="00B13EE6"/>
    <w:rsid w:val="00B15E16"/>
    <w:rsid w:val="00B16E37"/>
    <w:rsid w:val="00B222FD"/>
    <w:rsid w:val="00B33085"/>
    <w:rsid w:val="00B330A7"/>
    <w:rsid w:val="00B336AF"/>
    <w:rsid w:val="00B35A6F"/>
    <w:rsid w:val="00B418C0"/>
    <w:rsid w:val="00B424A8"/>
    <w:rsid w:val="00B44B18"/>
    <w:rsid w:val="00B4647D"/>
    <w:rsid w:val="00B4666B"/>
    <w:rsid w:val="00B51CE0"/>
    <w:rsid w:val="00B53B43"/>
    <w:rsid w:val="00B56B92"/>
    <w:rsid w:val="00B64B07"/>
    <w:rsid w:val="00B666A3"/>
    <w:rsid w:val="00B66F9C"/>
    <w:rsid w:val="00B70632"/>
    <w:rsid w:val="00B714D5"/>
    <w:rsid w:val="00B74C92"/>
    <w:rsid w:val="00B834F1"/>
    <w:rsid w:val="00B84849"/>
    <w:rsid w:val="00B86531"/>
    <w:rsid w:val="00B87FE1"/>
    <w:rsid w:val="00B9000D"/>
    <w:rsid w:val="00B94CFC"/>
    <w:rsid w:val="00B97564"/>
    <w:rsid w:val="00BA68A2"/>
    <w:rsid w:val="00BA7D8E"/>
    <w:rsid w:val="00BB1201"/>
    <w:rsid w:val="00BC3370"/>
    <w:rsid w:val="00BD287E"/>
    <w:rsid w:val="00BE0875"/>
    <w:rsid w:val="00BE11B5"/>
    <w:rsid w:val="00BE6755"/>
    <w:rsid w:val="00BF1487"/>
    <w:rsid w:val="00C02BC3"/>
    <w:rsid w:val="00C03C40"/>
    <w:rsid w:val="00C05938"/>
    <w:rsid w:val="00C07391"/>
    <w:rsid w:val="00C10351"/>
    <w:rsid w:val="00C10955"/>
    <w:rsid w:val="00C11069"/>
    <w:rsid w:val="00C137A8"/>
    <w:rsid w:val="00C16980"/>
    <w:rsid w:val="00C170BB"/>
    <w:rsid w:val="00C171A0"/>
    <w:rsid w:val="00C17B51"/>
    <w:rsid w:val="00C22755"/>
    <w:rsid w:val="00C37118"/>
    <w:rsid w:val="00C41A73"/>
    <w:rsid w:val="00C47902"/>
    <w:rsid w:val="00C50903"/>
    <w:rsid w:val="00C51202"/>
    <w:rsid w:val="00C53870"/>
    <w:rsid w:val="00C6216E"/>
    <w:rsid w:val="00C66EF5"/>
    <w:rsid w:val="00C73A75"/>
    <w:rsid w:val="00C80D47"/>
    <w:rsid w:val="00C82E19"/>
    <w:rsid w:val="00C82EE3"/>
    <w:rsid w:val="00C93289"/>
    <w:rsid w:val="00C95E51"/>
    <w:rsid w:val="00CA1000"/>
    <w:rsid w:val="00CA3AAE"/>
    <w:rsid w:val="00CA7842"/>
    <w:rsid w:val="00CB0127"/>
    <w:rsid w:val="00CB1950"/>
    <w:rsid w:val="00CB3EE4"/>
    <w:rsid w:val="00CB5235"/>
    <w:rsid w:val="00CB532C"/>
    <w:rsid w:val="00CB5474"/>
    <w:rsid w:val="00CB60C0"/>
    <w:rsid w:val="00CB66E5"/>
    <w:rsid w:val="00CC4BD3"/>
    <w:rsid w:val="00CC4D61"/>
    <w:rsid w:val="00CC6D88"/>
    <w:rsid w:val="00CD08A3"/>
    <w:rsid w:val="00CE0AD8"/>
    <w:rsid w:val="00CE1DD5"/>
    <w:rsid w:val="00CE5406"/>
    <w:rsid w:val="00CF067A"/>
    <w:rsid w:val="00CF6A1E"/>
    <w:rsid w:val="00D00A0A"/>
    <w:rsid w:val="00D013D9"/>
    <w:rsid w:val="00D1338D"/>
    <w:rsid w:val="00D22DE9"/>
    <w:rsid w:val="00D260BD"/>
    <w:rsid w:val="00D263E2"/>
    <w:rsid w:val="00D30B92"/>
    <w:rsid w:val="00D337DC"/>
    <w:rsid w:val="00D34905"/>
    <w:rsid w:val="00D40E1D"/>
    <w:rsid w:val="00D42E13"/>
    <w:rsid w:val="00D44005"/>
    <w:rsid w:val="00D46812"/>
    <w:rsid w:val="00D47C71"/>
    <w:rsid w:val="00D51686"/>
    <w:rsid w:val="00D53DAF"/>
    <w:rsid w:val="00D5474E"/>
    <w:rsid w:val="00D563B1"/>
    <w:rsid w:val="00D64515"/>
    <w:rsid w:val="00D648B6"/>
    <w:rsid w:val="00D6620D"/>
    <w:rsid w:val="00D73B0B"/>
    <w:rsid w:val="00D8015D"/>
    <w:rsid w:val="00D8108A"/>
    <w:rsid w:val="00D84870"/>
    <w:rsid w:val="00D85206"/>
    <w:rsid w:val="00D85BEB"/>
    <w:rsid w:val="00DA2530"/>
    <w:rsid w:val="00DA2D23"/>
    <w:rsid w:val="00DA7EAC"/>
    <w:rsid w:val="00DB165D"/>
    <w:rsid w:val="00DB3B2A"/>
    <w:rsid w:val="00DC0D4E"/>
    <w:rsid w:val="00DC23DF"/>
    <w:rsid w:val="00DC3808"/>
    <w:rsid w:val="00DD293C"/>
    <w:rsid w:val="00DD6390"/>
    <w:rsid w:val="00DD75F2"/>
    <w:rsid w:val="00DE1A83"/>
    <w:rsid w:val="00DE4209"/>
    <w:rsid w:val="00DF192C"/>
    <w:rsid w:val="00DF29BE"/>
    <w:rsid w:val="00DF35DE"/>
    <w:rsid w:val="00DF38A7"/>
    <w:rsid w:val="00DF68D2"/>
    <w:rsid w:val="00DF7984"/>
    <w:rsid w:val="00DF7DF3"/>
    <w:rsid w:val="00DF7E3E"/>
    <w:rsid w:val="00E00919"/>
    <w:rsid w:val="00E0314D"/>
    <w:rsid w:val="00E0634D"/>
    <w:rsid w:val="00E063F5"/>
    <w:rsid w:val="00E14028"/>
    <w:rsid w:val="00E15202"/>
    <w:rsid w:val="00E15FE4"/>
    <w:rsid w:val="00E16827"/>
    <w:rsid w:val="00E1710A"/>
    <w:rsid w:val="00E3171D"/>
    <w:rsid w:val="00E33289"/>
    <w:rsid w:val="00E35B75"/>
    <w:rsid w:val="00E35DD1"/>
    <w:rsid w:val="00E36A7C"/>
    <w:rsid w:val="00E41557"/>
    <w:rsid w:val="00E45DB1"/>
    <w:rsid w:val="00E467AE"/>
    <w:rsid w:val="00E526B1"/>
    <w:rsid w:val="00E554DB"/>
    <w:rsid w:val="00E63636"/>
    <w:rsid w:val="00E63C93"/>
    <w:rsid w:val="00E6434D"/>
    <w:rsid w:val="00E67F0B"/>
    <w:rsid w:val="00E71A0D"/>
    <w:rsid w:val="00E740BB"/>
    <w:rsid w:val="00E8650D"/>
    <w:rsid w:val="00E87918"/>
    <w:rsid w:val="00E90E7E"/>
    <w:rsid w:val="00E912AC"/>
    <w:rsid w:val="00E93075"/>
    <w:rsid w:val="00E932CA"/>
    <w:rsid w:val="00EA17E4"/>
    <w:rsid w:val="00EA7FA8"/>
    <w:rsid w:val="00EB2D3A"/>
    <w:rsid w:val="00EB4FDC"/>
    <w:rsid w:val="00EC5142"/>
    <w:rsid w:val="00EC703E"/>
    <w:rsid w:val="00ED3F94"/>
    <w:rsid w:val="00ED4A6A"/>
    <w:rsid w:val="00EE342E"/>
    <w:rsid w:val="00EE3BDE"/>
    <w:rsid w:val="00EE713C"/>
    <w:rsid w:val="00EF1A9F"/>
    <w:rsid w:val="00EF2207"/>
    <w:rsid w:val="00EF238E"/>
    <w:rsid w:val="00F03A1F"/>
    <w:rsid w:val="00F0605E"/>
    <w:rsid w:val="00F0708E"/>
    <w:rsid w:val="00F10FD9"/>
    <w:rsid w:val="00F17BC5"/>
    <w:rsid w:val="00F23A94"/>
    <w:rsid w:val="00F23E08"/>
    <w:rsid w:val="00F2790E"/>
    <w:rsid w:val="00F33727"/>
    <w:rsid w:val="00F3538A"/>
    <w:rsid w:val="00F41FAE"/>
    <w:rsid w:val="00F43E58"/>
    <w:rsid w:val="00F44D91"/>
    <w:rsid w:val="00F46165"/>
    <w:rsid w:val="00F50EC8"/>
    <w:rsid w:val="00F51152"/>
    <w:rsid w:val="00F52B8C"/>
    <w:rsid w:val="00F561FF"/>
    <w:rsid w:val="00F56BA1"/>
    <w:rsid w:val="00F62311"/>
    <w:rsid w:val="00F63056"/>
    <w:rsid w:val="00F67190"/>
    <w:rsid w:val="00F720FE"/>
    <w:rsid w:val="00F73A0F"/>
    <w:rsid w:val="00F8280E"/>
    <w:rsid w:val="00F85E64"/>
    <w:rsid w:val="00F905B5"/>
    <w:rsid w:val="00F94444"/>
    <w:rsid w:val="00F953F7"/>
    <w:rsid w:val="00F97B26"/>
    <w:rsid w:val="00FA089E"/>
    <w:rsid w:val="00FA23C7"/>
    <w:rsid w:val="00FA3AE2"/>
    <w:rsid w:val="00FA760F"/>
    <w:rsid w:val="00FB0E33"/>
    <w:rsid w:val="00FB1F5F"/>
    <w:rsid w:val="00FB30E7"/>
    <w:rsid w:val="00FB313C"/>
    <w:rsid w:val="00FB317C"/>
    <w:rsid w:val="00FB5642"/>
    <w:rsid w:val="00FB7015"/>
    <w:rsid w:val="00FB7D55"/>
    <w:rsid w:val="00FB7EAA"/>
    <w:rsid w:val="00FC67E2"/>
    <w:rsid w:val="00FD1CE7"/>
    <w:rsid w:val="00FD2214"/>
    <w:rsid w:val="00FD2758"/>
    <w:rsid w:val="00FE17D3"/>
    <w:rsid w:val="00FE3ABC"/>
    <w:rsid w:val="00FF3A0D"/>
    <w:rsid w:val="00FF4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927AF"/>
  <w15:docId w15:val="{A3A1E3AC-7EED-4FC3-94D6-34491A8C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uiPriority w:val="9"/>
    <w:qFormat/>
    <w:rsid w:val="00FB30E7"/>
    <w:pPr>
      <w:keepNext/>
      <w:spacing w:before="240" w:after="60"/>
      <w:outlineLvl w:val="0"/>
    </w:pPr>
    <w:rPr>
      <w:rFonts w:ascii="Calibri Light" w:hAnsi="Calibri Light"/>
      <w:b/>
      <w:bCs/>
      <w:kern w:val="32"/>
      <w:sz w:val="32"/>
      <w:szCs w:val="32"/>
    </w:rPr>
  </w:style>
  <w:style w:type="paragraph" w:styleId="Nadpis5">
    <w:name w:val="heading 5"/>
    <w:basedOn w:val="Normln"/>
    <w:next w:val="Normln"/>
    <w:qFormat/>
    <w:pPr>
      <w:keepNext/>
      <w:jc w:val="both"/>
      <w:outlineLvl w:val="4"/>
    </w:pPr>
    <w:rPr>
      <w:sz w:val="24"/>
    </w:rPr>
  </w:style>
  <w:style w:type="paragraph" w:styleId="Nadpis8">
    <w:name w:val="heading 8"/>
    <w:basedOn w:val="Normln"/>
    <w:next w:val="Normln"/>
    <w:link w:val="Nadpis8Char"/>
    <w:uiPriority w:val="9"/>
    <w:semiHidden/>
    <w:unhideWhenUsed/>
    <w:qFormat/>
    <w:rsid w:val="00077CE6"/>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color w:val="000000"/>
    </w:rPr>
  </w:style>
  <w:style w:type="paragraph" w:customStyle="1" w:styleId="Rdka">
    <w:name w:val="Rádka"/>
    <w:pPr>
      <w:widowControl w:val="0"/>
      <w:overflowPunct w:val="0"/>
      <w:autoSpaceDE w:val="0"/>
      <w:autoSpaceDN w:val="0"/>
      <w:adjustRightInd w:val="0"/>
      <w:textAlignment w:val="baseline"/>
    </w:pPr>
    <w:rPr>
      <w:rFonts w:ascii="TimesE" w:hAnsi="TimesE"/>
      <w:color w:val="000000"/>
      <w:sz w:val="24"/>
    </w:rPr>
  </w:style>
  <w:style w:type="paragraph" w:customStyle="1" w:styleId="Znacka1">
    <w:name w:val="Znacka 1"/>
    <w:pPr>
      <w:widowControl w:val="0"/>
      <w:overflowPunct w:val="0"/>
      <w:autoSpaceDE w:val="0"/>
      <w:autoSpaceDN w:val="0"/>
      <w:adjustRightInd w:val="0"/>
      <w:ind w:left="1048"/>
      <w:textAlignment w:val="baseline"/>
    </w:pPr>
    <w:rPr>
      <w:rFonts w:ascii="TimesE" w:hAnsi="TimesE"/>
      <w:color w:val="000000"/>
      <w:sz w:val="24"/>
    </w:rPr>
  </w:style>
  <w:style w:type="paragraph" w:customStyle="1" w:styleId="Znacka2">
    <w:name w:val="Znacka 2"/>
    <w:pPr>
      <w:widowControl w:val="0"/>
      <w:overflowPunct w:val="0"/>
      <w:autoSpaceDE w:val="0"/>
      <w:autoSpaceDN w:val="0"/>
      <w:adjustRightInd w:val="0"/>
      <w:ind w:left="1417"/>
      <w:textAlignment w:val="baseline"/>
    </w:pPr>
    <w:rPr>
      <w:rFonts w:ascii="TimesE" w:hAnsi="TimesE"/>
      <w:color w:val="000000"/>
      <w:sz w:val="24"/>
    </w:rPr>
  </w:style>
  <w:style w:type="paragraph" w:customStyle="1" w:styleId="Odsazen1">
    <w:name w:val="Odsazení 1"/>
    <w:pPr>
      <w:widowControl w:val="0"/>
      <w:overflowPunct w:val="0"/>
      <w:autoSpaceDE w:val="0"/>
      <w:autoSpaceDN w:val="0"/>
      <w:adjustRightInd w:val="0"/>
      <w:ind w:left="1134"/>
      <w:textAlignment w:val="baseline"/>
    </w:pPr>
    <w:rPr>
      <w:rFonts w:ascii="TimesE" w:hAnsi="TimesE"/>
      <w:color w:val="000000"/>
    </w:rPr>
  </w:style>
  <w:style w:type="paragraph" w:customStyle="1" w:styleId="Odsazen2">
    <w:name w:val="Odsazení 2"/>
    <w:pPr>
      <w:widowControl w:val="0"/>
      <w:overflowPunct w:val="0"/>
      <w:autoSpaceDE w:val="0"/>
      <w:autoSpaceDN w:val="0"/>
      <w:adjustRightInd w:val="0"/>
      <w:ind w:left="1417"/>
      <w:textAlignment w:val="baseline"/>
    </w:pPr>
    <w:rPr>
      <w:rFonts w:ascii="TimesE" w:hAnsi="TimesE"/>
      <w:color w:val="000000"/>
    </w:rPr>
  </w:style>
  <w:style w:type="paragraph" w:customStyle="1" w:styleId="Csloseznamu">
    <w:name w:val="Císlo seznamu"/>
    <w:pPr>
      <w:widowControl w:val="0"/>
      <w:overflowPunct w:val="0"/>
      <w:autoSpaceDE w:val="0"/>
      <w:autoSpaceDN w:val="0"/>
      <w:adjustRightInd w:val="0"/>
      <w:ind w:left="1077" w:hanging="17"/>
      <w:textAlignment w:val="baseline"/>
    </w:pPr>
    <w:rPr>
      <w:rFonts w:ascii="TimesE" w:hAnsi="TimesE"/>
      <w:color w:val="000000"/>
      <w:sz w:val="24"/>
    </w:rPr>
  </w:style>
  <w:style w:type="paragraph" w:customStyle="1" w:styleId="Tucnestred">
    <w:name w:val="Tucne stred"/>
    <w:pPr>
      <w:widowControl w:val="0"/>
      <w:overflowPunct w:val="0"/>
      <w:autoSpaceDE w:val="0"/>
      <w:autoSpaceDN w:val="0"/>
      <w:adjustRightInd w:val="0"/>
      <w:jc w:val="center"/>
      <w:textAlignment w:val="baseline"/>
    </w:pPr>
    <w:rPr>
      <w:rFonts w:ascii="TimesE" w:hAnsi="TimesE"/>
      <w:b/>
      <w:color w:val="000000"/>
      <w:sz w:val="24"/>
    </w:rPr>
  </w:style>
  <w:style w:type="paragraph" w:customStyle="1" w:styleId="Prvnodsadit">
    <w:name w:val="První odsadit"/>
    <w:pPr>
      <w:widowControl w:val="0"/>
      <w:overflowPunct w:val="0"/>
      <w:autoSpaceDE w:val="0"/>
      <w:autoSpaceDN w:val="0"/>
      <w:adjustRightInd w:val="0"/>
      <w:ind w:firstLine="567"/>
      <w:textAlignment w:val="baseline"/>
    </w:pPr>
    <w:rPr>
      <w:rFonts w:ascii="TimesE" w:hAnsi="TimesE"/>
      <w:color w:val="000000"/>
      <w:sz w:val="24"/>
    </w:rPr>
  </w:style>
  <w:style w:type="paragraph" w:customStyle="1" w:styleId="Cranahore">
    <w:name w:val="Cára nahore"/>
    <w:pPr>
      <w:widowControl w:val="0"/>
      <w:overflowPunct w:val="0"/>
      <w:autoSpaceDE w:val="0"/>
      <w:autoSpaceDN w:val="0"/>
      <w:adjustRightInd w:val="0"/>
      <w:textAlignment w:val="baseline"/>
    </w:pPr>
    <w:rPr>
      <w:rFonts w:ascii="TimesE" w:hAnsi="TimesE"/>
      <w:color w:val="000000"/>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BodyText22">
    <w:name w:val="Body Text 22"/>
    <w:basedOn w:val="Normln"/>
    <w:pPr>
      <w:tabs>
        <w:tab w:val="left" w:pos="4536"/>
        <w:tab w:val="left" w:pos="6804"/>
      </w:tabs>
      <w:ind w:left="680" w:hanging="680"/>
      <w:jc w:val="both"/>
    </w:pPr>
    <w:rPr>
      <w:rFonts w:ascii="Courier New" w:hAnsi="Courier New"/>
      <w:sz w:val="24"/>
    </w:rPr>
  </w:style>
  <w:style w:type="character" w:customStyle="1" w:styleId="Hyperlink1">
    <w:name w:val="Hyperlink1"/>
    <w:rPr>
      <w:color w:val="0000FF"/>
      <w:u w:val="single"/>
    </w:rPr>
  </w:style>
  <w:style w:type="paragraph" w:customStyle="1" w:styleId="BodyText21">
    <w:name w:val="Body Text 21"/>
    <w:basedOn w:val="Normln"/>
    <w:pPr>
      <w:jc w:val="both"/>
    </w:pPr>
    <w:rPr>
      <w:rFonts w:ascii="Courier New" w:hAnsi="Courier New"/>
    </w:rPr>
  </w:style>
  <w:style w:type="paragraph" w:styleId="Nzev">
    <w:name w:val="Title"/>
    <w:basedOn w:val="Normln"/>
    <w:qFormat/>
    <w:rsid w:val="00DB165D"/>
    <w:pPr>
      <w:overflowPunct/>
      <w:autoSpaceDE/>
      <w:autoSpaceDN/>
      <w:adjustRightInd/>
      <w:spacing w:after="60"/>
      <w:jc w:val="center"/>
      <w:textAlignment w:val="auto"/>
    </w:pPr>
    <w:rPr>
      <w:rFonts w:ascii="Arial" w:hAnsi="Arial"/>
      <w:b/>
      <w:sz w:val="40"/>
    </w:rPr>
  </w:style>
  <w:style w:type="paragraph" w:styleId="Textbubliny">
    <w:name w:val="Balloon Text"/>
    <w:basedOn w:val="Normln"/>
    <w:link w:val="TextbublinyChar"/>
    <w:uiPriority w:val="99"/>
    <w:semiHidden/>
    <w:unhideWhenUsed/>
    <w:rsid w:val="005A0301"/>
    <w:rPr>
      <w:rFonts w:ascii="Tahoma" w:hAnsi="Tahoma" w:cs="Tahoma"/>
      <w:sz w:val="16"/>
      <w:szCs w:val="16"/>
    </w:rPr>
  </w:style>
  <w:style w:type="character" w:customStyle="1" w:styleId="TextbublinyChar">
    <w:name w:val="Text bubliny Char"/>
    <w:link w:val="Textbubliny"/>
    <w:uiPriority w:val="99"/>
    <w:semiHidden/>
    <w:rsid w:val="005A0301"/>
    <w:rPr>
      <w:rFonts w:ascii="Tahoma" w:hAnsi="Tahoma" w:cs="Tahoma"/>
      <w:sz w:val="16"/>
      <w:szCs w:val="16"/>
    </w:rPr>
  </w:style>
  <w:style w:type="character" w:styleId="Odkaznakoment">
    <w:name w:val="annotation reference"/>
    <w:uiPriority w:val="99"/>
    <w:semiHidden/>
    <w:unhideWhenUsed/>
    <w:rsid w:val="006C6A8F"/>
    <w:rPr>
      <w:sz w:val="16"/>
      <w:szCs w:val="16"/>
    </w:rPr>
  </w:style>
  <w:style w:type="paragraph" w:styleId="Textkomente">
    <w:name w:val="annotation text"/>
    <w:basedOn w:val="Normln"/>
    <w:link w:val="TextkomenteChar"/>
    <w:uiPriority w:val="99"/>
    <w:semiHidden/>
    <w:unhideWhenUsed/>
    <w:rsid w:val="006C6A8F"/>
  </w:style>
  <w:style w:type="character" w:customStyle="1" w:styleId="TextkomenteChar">
    <w:name w:val="Text komentáře Char"/>
    <w:basedOn w:val="Standardnpsmoodstavce"/>
    <w:link w:val="Textkomente"/>
    <w:uiPriority w:val="99"/>
    <w:semiHidden/>
    <w:rsid w:val="006C6A8F"/>
  </w:style>
  <w:style w:type="paragraph" w:styleId="Pedmtkomente">
    <w:name w:val="annotation subject"/>
    <w:basedOn w:val="Textkomente"/>
    <w:next w:val="Textkomente"/>
    <w:link w:val="PedmtkomenteChar"/>
    <w:uiPriority w:val="99"/>
    <w:semiHidden/>
    <w:unhideWhenUsed/>
    <w:rsid w:val="006C6A8F"/>
    <w:rPr>
      <w:b/>
      <w:bCs/>
    </w:rPr>
  </w:style>
  <w:style w:type="character" w:customStyle="1" w:styleId="PedmtkomenteChar">
    <w:name w:val="Předmět komentáře Char"/>
    <w:link w:val="Pedmtkomente"/>
    <w:uiPriority w:val="99"/>
    <w:semiHidden/>
    <w:rsid w:val="006C6A8F"/>
    <w:rPr>
      <w:b/>
      <w:bCs/>
    </w:rPr>
  </w:style>
  <w:style w:type="character" w:styleId="Hypertextovodkaz">
    <w:name w:val="Hyperlink"/>
    <w:uiPriority w:val="99"/>
    <w:unhideWhenUsed/>
    <w:rsid w:val="006C4C64"/>
    <w:rPr>
      <w:color w:val="0000FF"/>
      <w:u w:val="single"/>
    </w:rPr>
  </w:style>
  <w:style w:type="table" w:styleId="Mkatabulky">
    <w:name w:val="Table Grid"/>
    <w:basedOn w:val="Normlntabulka"/>
    <w:uiPriority w:val="59"/>
    <w:rsid w:val="00DF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8Char">
    <w:name w:val="Nadpis 8 Char"/>
    <w:link w:val="Nadpis8"/>
    <w:uiPriority w:val="9"/>
    <w:semiHidden/>
    <w:rsid w:val="00077CE6"/>
    <w:rPr>
      <w:rFonts w:ascii="Calibri" w:eastAsia="Times New Roman" w:hAnsi="Calibri" w:cs="Times New Roman"/>
      <w:i/>
      <w:iCs/>
      <w:sz w:val="24"/>
      <w:szCs w:val="24"/>
    </w:rPr>
  </w:style>
  <w:style w:type="character" w:customStyle="1" w:styleId="Tab-obsahChar">
    <w:name w:val="Tab - obsah Char"/>
    <w:link w:val="Tab-obsah"/>
    <w:locked/>
    <w:rsid w:val="00077CE6"/>
    <w:rPr>
      <w:rFonts w:ascii="Calibri" w:eastAsia="Calibri" w:hAnsi="Calibri" w:cs="Calibri"/>
      <w:sz w:val="22"/>
      <w:szCs w:val="18"/>
      <w:lang w:eastAsia="en-US"/>
    </w:rPr>
  </w:style>
  <w:style w:type="paragraph" w:customStyle="1" w:styleId="Tab-obsah">
    <w:name w:val="Tab - obsah"/>
    <w:basedOn w:val="Normln"/>
    <w:link w:val="Tab-obsahChar"/>
    <w:qFormat/>
    <w:rsid w:val="00077CE6"/>
    <w:pPr>
      <w:overflowPunct/>
      <w:autoSpaceDE/>
      <w:autoSpaceDN/>
      <w:adjustRightInd/>
      <w:jc w:val="both"/>
      <w:textAlignment w:val="auto"/>
    </w:pPr>
    <w:rPr>
      <w:rFonts w:ascii="Calibri" w:eastAsia="Calibri" w:hAnsi="Calibri" w:cs="Calibri"/>
      <w:sz w:val="22"/>
      <w:szCs w:val="18"/>
      <w:lang w:eastAsia="en-US"/>
    </w:rPr>
  </w:style>
  <w:style w:type="paragraph" w:styleId="Prosttext">
    <w:name w:val="Plain Text"/>
    <w:basedOn w:val="Normln"/>
    <w:link w:val="ProsttextChar"/>
    <w:uiPriority w:val="99"/>
    <w:semiHidden/>
    <w:unhideWhenUsed/>
    <w:rsid w:val="003236A4"/>
    <w:pPr>
      <w:overflowPunct/>
      <w:autoSpaceDE/>
      <w:autoSpaceDN/>
      <w:adjustRightInd/>
      <w:textAlignment w:val="auto"/>
    </w:pPr>
    <w:rPr>
      <w:rFonts w:ascii="Calibri" w:eastAsia="Calibri" w:hAnsi="Calibri"/>
      <w:sz w:val="22"/>
      <w:szCs w:val="21"/>
      <w:lang w:eastAsia="en-US"/>
    </w:rPr>
  </w:style>
  <w:style w:type="character" w:customStyle="1" w:styleId="ProsttextChar">
    <w:name w:val="Prostý text Char"/>
    <w:link w:val="Prosttext"/>
    <w:uiPriority w:val="99"/>
    <w:semiHidden/>
    <w:rsid w:val="003236A4"/>
    <w:rPr>
      <w:rFonts w:ascii="Calibri" w:eastAsia="Calibri" w:hAnsi="Calibri"/>
      <w:sz w:val="22"/>
      <w:szCs w:val="21"/>
      <w:lang w:eastAsia="en-US"/>
    </w:rPr>
  </w:style>
  <w:style w:type="paragraph" w:customStyle="1" w:styleId="Doplujcinformace">
    <w:name w:val="Doplňující informace"/>
    <w:basedOn w:val="Normln"/>
    <w:link w:val="DoplujcinformaceChar"/>
    <w:qFormat/>
    <w:rsid w:val="007A3366"/>
    <w:pPr>
      <w:overflowPunct/>
      <w:autoSpaceDE/>
      <w:autoSpaceDN/>
      <w:adjustRightInd/>
      <w:spacing w:after="80" w:line="259" w:lineRule="auto"/>
      <w:jc w:val="both"/>
      <w:textAlignment w:val="auto"/>
    </w:pPr>
    <w:rPr>
      <w:rFonts w:ascii="AkkuratLightProRegular" w:eastAsia="Calibri" w:hAnsi="AkkuratLightProRegular"/>
      <w:szCs w:val="22"/>
      <w:lang w:val="en-US" w:eastAsia="en-US"/>
    </w:rPr>
  </w:style>
  <w:style w:type="character" w:customStyle="1" w:styleId="DoplujcinformaceChar">
    <w:name w:val="Doplňující informace Char"/>
    <w:link w:val="Doplujcinformace"/>
    <w:rsid w:val="007A3366"/>
    <w:rPr>
      <w:rFonts w:ascii="AkkuratLightProRegular" w:eastAsia="Calibri" w:hAnsi="AkkuratLightProRegular"/>
      <w:szCs w:val="22"/>
      <w:lang w:val="en-US" w:eastAsia="en-US"/>
    </w:rPr>
  </w:style>
  <w:style w:type="paragraph" w:styleId="Titulek">
    <w:name w:val="caption"/>
    <w:basedOn w:val="Normln"/>
    <w:next w:val="Normln"/>
    <w:uiPriority w:val="35"/>
    <w:unhideWhenUsed/>
    <w:qFormat/>
    <w:rsid w:val="007A3366"/>
    <w:pPr>
      <w:overflowPunct/>
      <w:autoSpaceDE/>
      <w:autoSpaceDN/>
      <w:adjustRightInd/>
      <w:spacing w:after="200"/>
      <w:jc w:val="both"/>
      <w:textAlignment w:val="auto"/>
    </w:pPr>
    <w:rPr>
      <w:rFonts w:ascii="AkkuratLightProRegular" w:eastAsia="Calibri" w:hAnsi="AkkuratLightProRegular"/>
      <w:i/>
      <w:iCs/>
      <w:color w:val="44546A"/>
      <w:sz w:val="18"/>
      <w:szCs w:val="18"/>
      <w:lang w:eastAsia="en-US"/>
    </w:rPr>
  </w:style>
  <w:style w:type="character" w:customStyle="1" w:styleId="Nadpis1Char">
    <w:name w:val="Nadpis 1 Char"/>
    <w:link w:val="Nadpis1"/>
    <w:rsid w:val="00FB30E7"/>
    <w:rPr>
      <w:rFonts w:ascii="Calibri Light" w:eastAsia="Times New Roman" w:hAnsi="Calibri Light" w:cs="Times New Roman"/>
      <w:b/>
      <w:bCs/>
      <w:kern w:val="32"/>
      <w:sz w:val="32"/>
      <w:szCs w:val="32"/>
    </w:rPr>
  </w:style>
  <w:style w:type="paragraph" w:customStyle="1" w:styleId="Obsahtabulky">
    <w:name w:val="Obsah tabulky"/>
    <w:basedOn w:val="Normln"/>
    <w:rsid w:val="00136FD4"/>
    <w:pPr>
      <w:widowControl w:val="0"/>
      <w:suppressLineNumbers/>
      <w:suppressAutoHyphens/>
      <w:overflowPunct/>
      <w:autoSpaceDE/>
      <w:autoSpaceDN/>
      <w:adjustRightInd/>
      <w:textAlignment w:val="auto"/>
    </w:pPr>
    <w:rPr>
      <w:rFonts w:eastAsia="SimSun" w:cs="Mangal"/>
      <w:kern w:val="1"/>
      <w:sz w:val="24"/>
      <w:szCs w:val="24"/>
      <w:lang w:eastAsia="hi-IN" w:bidi="hi-IN"/>
    </w:rPr>
  </w:style>
  <w:style w:type="character" w:customStyle="1" w:styleId="ZpatChar">
    <w:name w:val="Zápatí Char"/>
    <w:basedOn w:val="Standardnpsmoodstavce"/>
    <w:link w:val="Zpat"/>
    <w:uiPriority w:val="99"/>
    <w:rsid w:val="00136FD4"/>
  </w:style>
  <w:style w:type="paragraph" w:styleId="Revize">
    <w:name w:val="Revision"/>
    <w:hidden/>
    <w:uiPriority w:val="99"/>
    <w:semiHidden/>
    <w:rsid w:val="00703085"/>
  </w:style>
  <w:style w:type="character" w:customStyle="1" w:styleId="ZkladntextChar">
    <w:name w:val="Základní text Char"/>
    <w:basedOn w:val="Standardnpsmoodstavce"/>
    <w:link w:val="Zkladntext"/>
    <w:rsid w:val="001842E0"/>
    <w:rPr>
      <w:color w:val="000000"/>
    </w:rPr>
  </w:style>
  <w:style w:type="paragraph" w:customStyle="1" w:styleId="Default">
    <w:name w:val="Default"/>
    <w:rsid w:val="00976C8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3788">
      <w:bodyDiv w:val="1"/>
      <w:marLeft w:val="0"/>
      <w:marRight w:val="0"/>
      <w:marTop w:val="0"/>
      <w:marBottom w:val="0"/>
      <w:divBdr>
        <w:top w:val="none" w:sz="0" w:space="0" w:color="auto"/>
        <w:left w:val="none" w:sz="0" w:space="0" w:color="auto"/>
        <w:bottom w:val="none" w:sz="0" w:space="0" w:color="auto"/>
        <w:right w:val="none" w:sz="0" w:space="0" w:color="auto"/>
      </w:divBdr>
    </w:div>
    <w:div w:id="873268671">
      <w:bodyDiv w:val="1"/>
      <w:marLeft w:val="0"/>
      <w:marRight w:val="0"/>
      <w:marTop w:val="0"/>
      <w:marBottom w:val="0"/>
      <w:divBdr>
        <w:top w:val="none" w:sz="0" w:space="0" w:color="auto"/>
        <w:left w:val="none" w:sz="0" w:space="0" w:color="auto"/>
        <w:bottom w:val="none" w:sz="0" w:space="0" w:color="auto"/>
        <w:right w:val="none" w:sz="0" w:space="0" w:color="auto"/>
      </w:divBdr>
    </w:div>
    <w:div w:id="900138158">
      <w:bodyDiv w:val="1"/>
      <w:marLeft w:val="0"/>
      <w:marRight w:val="0"/>
      <w:marTop w:val="0"/>
      <w:marBottom w:val="0"/>
      <w:divBdr>
        <w:top w:val="none" w:sz="0" w:space="0" w:color="auto"/>
        <w:left w:val="none" w:sz="0" w:space="0" w:color="auto"/>
        <w:bottom w:val="none" w:sz="0" w:space="0" w:color="auto"/>
        <w:right w:val="none" w:sz="0" w:space="0" w:color="auto"/>
      </w:divBdr>
    </w:div>
    <w:div w:id="10719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pdesk@came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1427</Words>
  <Characters>8334</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CROSS Zlín, s.r.o.</Company>
  <LinksUpToDate>false</LinksUpToDate>
  <CharactersWithSpaces>9742</CharactersWithSpaces>
  <SharedDoc>false</SharedDoc>
  <HLinks>
    <vt:vector size="12" baseType="variant">
      <vt:variant>
        <vt:i4>65573</vt:i4>
      </vt:variant>
      <vt:variant>
        <vt:i4>9</vt:i4>
      </vt:variant>
      <vt:variant>
        <vt:i4>0</vt:i4>
      </vt:variant>
      <vt:variant>
        <vt:i4>5</vt:i4>
      </vt:variant>
      <vt:variant>
        <vt:lpwstr>mailto:XXX@YYY.cz</vt:lpwstr>
      </vt:variant>
      <vt:variant>
        <vt:lpwstr/>
      </vt:variant>
      <vt:variant>
        <vt:i4>6357085</vt:i4>
      </vt:variant>
      <vt:variant>
        <vt:i4>6</vt:i4>
      </vt:variant>
      <vt:variant>
        <vt:i4>0</vt:i4>
      </vt:variant>
      <vt:variant>
        <vt:i4>5</vt:i4>
      </vt:variant>
      <vt:variant>
        <vt:lpwstr>mailto:helpdesk@camea.cz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Jaromír Babica</dc:creator>
  <cp:lastModifiedBy>Starková Petra</cp:lastModifiedBy>
  <cp:revision>4</cp:revision>
  <cp:lastPrinted>2018-07-26T12:32:00Z</cp:lastPrinted>
  <dcterms:created xsi:type="dcterms:W3CDTF">2023-05-02T06:51:00Z</dcterms:created>
  <dcterms:modified xsi:type="dcterms:W3CDTF">2023-05-15T13:59:00Z</dcterms:modified>
</cp:coreProperties>
</file>