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5795" w14:textId="31A8BA6C" w:rsidR="004879B0" w:rsidRDefault="00E36F8E" w:rsidP="00E36F8E">
      <w:pPr>
        <w:pStyle w:val="Nzev"/>
      </w:pPr>
      <w:r w:rsidRPr="00B729D7">
        <w:t>Kupní smlouva</w:t>
      </w:r>
    </w:p>
    <w:p w14:paraId="7115E031" w14:textId="3CAEA3C8" w:rsidR="004879B0" w:rsidRPr="00994E1E" w:rsidRDefault="004879B0" w:rsidP="00994E1E">
      <w:pPr>
        <w:pStyle w:val="slosmlouvy"/>
      </w:pPr>
      <w:bookmarkStart w:id="0" w:name="OLE_LINK4"/>
      <w:r w:rsidRPr="00994E1E">
        <w:t xml:space="preserve">číslo smlouvy: </w:t>
      </w:r>
      <w:bookmarkStart w:id="1" w:name="OLE_LINK3"/>
      <w:bookmarkEnd w:id="0"/>
      <w:sdt>
        <w:sdtPr>
          <w:alias w:val="Číslo smlouvy"/>
          <w:tag w:val="Číslo smlouvy"/>
          <w:id w:val="-2123749910"/>
          <w:placeholder>
            <w:docPart w:val="2C3DA056C15D4BD890755CBF45DDA1A5"/>
          </w:placeholder>
        </w:sdtPr>
        <w:sdtContent>
          <w:r w:rsidR="00A54BB8">
            <w:t>1000022327/</w:t>
          </w:r>
          <w:r w:rsidR="00BA6354">
            <w:t>4000</w:t>
          </w:r>
          <w:r w:rsidR="00A54BB8">
            <w:t>250122</w:t>
          </w:r>
        </w:sdtContent>
      </w:sdt>
      <w:bookmarkEnd w:id="1"/>
    </w:p>
    <w:p w14:paraId="7FF6C2AA" w14:textId="77777777" w:rsidR="00680F25" w:rsidRPr="00680F25" w:rsidRDefault="00680F25" w:rsidP="008E785A">
      <w:pPr>
        <w:pStyle w:val="Hlavika"/>
      </w:pPr>
    </w:p>
    <w:p w14:paraId="079D89A6" w14:textId="3941BEEE" w:rsidR="00D45983" w:rsidRPr="00680F25" w:rsidRDefault="00D45983" w:rsidP="008E785A">
      <w:pPr>
        <w:pStyle w:val="Hlavika"/>
      </w:pPr>
      <w:r w:rsidRPr="00680F25">
        <w:rPr>
          <w:rStyle w:val="Siln"/>
        </w:rPr>
        <w:t>uzavřena</w:t>
      </w:r>
      <w:r w:rsidR="00E41879">
        <w:rPr>
          <w:rStyle w:val="Siln"/>
        </w:rPr>
        <w:t xml:space="preserve"> na </w:t>
      </w:r>
      <w:r w:rsidRPr="00680F25">
        <w:rPr>
          <w:rStyle w:val="Siln"/>
        </w:rPr>
        <w:t>základě smlouvy</w:t>
      </w:r>
      <w:r w:rsidR="00E41879">
        <w:rPr>
          <w:rStyle w:val="Siln"/>
        </w:rPr>
        <w:t xml:space="preserve"> o </w:t>
      </w:r>
      <w:r w:rsidRPr="00680F25">
        <w:rPr>
          <w:rStyle w:val="Siln"/>
        </w:rPr>
        <w:t xml:space="preserve">podmínkách uzavření </w:t>
      </w:r>
      <w:r w:rsidR="008E785A">
        <w:rPr>
          <w:rStyle w:val="Siln"/>
        </w:rPr>
        <w:br/>
      </w:r>
      <w:r w:rsidRPr="00680F25">
        <w:rPr>
          <w:rStyle w:val="Siln"/>
        </w:rPr>
        <w:t>budoucí smlouvy</w:t>
      </w:r>
      <w:r w:rsidR="008E785A">
        <w:rPr>
          <w:rStyle w:val="Siln"/>
        </w:rPr>
        <w:t xml:space="preserve"> </w:t>
      </w:r>
      <w:r w:rsidRPr="00680F25">
        <w:rPr>
          <w:rStyle w:val="Siln"/>
        </w:rPr>
        <w:t xml:space="preserve">číslo </w:t>
      </w:r>
      <w:r w:rsidR="00A54BB8" w:rsidRPr="00F66B29">
        <w:rPr>
          <w:b/>
          <w:bCs/>
        </w:rPr>
        <w:t>1000017521/2022/4000</w:t>
      </w:r>
      <w:r w:rsidR="003755E4" w:rsidRPr="00F66B29">
        <w:rPr>
          <w:b/>
          <w:bCs/>
        </w:rPr>
        <w:t>244846</w:t>
      </w:r>
      <w:r w:rsidRPr="00680F25">
        <w:rPr>
          <w:rStyle w:val="Siln"/>
        </w:rPr>
        <w:t xml:space="preserve"> ze</w:t>
      </w:r>
      <w:r w:rsidR="0079439C">
        <w:rPr>
          <w:rStyle w:val="Siln"/>
        </w:rPr>
        <w:t> </w:t>
      </w:r>
      <w:r w:rsidRPr="00680F25">
        <w:rPr>
          <w:rStyle w:val="Siln"/>
        </w:rPr>
        <w:t>dne</w:t>
      </w:r>
      <w:r w:rsidR="0079439C">
        <w:rPr>
          <w:rStyle w:val="Siln"/>
        </w:rPr>
        <w:t> </w:t>
      </w:r>
      <w:r w:rsidR="003755E4" w:rsidRPr="00F66B29">
        <w:rPr>
          <w:b/>
          <w:bCs/>
        </w:rPr>
        <w:t>14.6.2022</w:t>
      </w:r>
      <w:r w:rsidR="00CA5C76" w:rsidRPr="00CA5C76">
        <w:rPr>
          <w:rStyle w:val="Npovda"/>
        </w:rPr>
        <w:t xml:space="preserve"> (použít</w:t>
      </w:r>
      <w:r w:rsidR="00E41879">
        <w:rPr>
          <w:rStyle w:val="Npovda"/>
        </w:rPr>
        <w:t xml:space="preserve"> v </w:t>
      </w:r>
      <w:r w:rsidR="00CA5C76" w:rsidRPr="00CA5C76">
        <w:rPr>
          <w:rStyle w:val="Npovda"/>
        </w:rPr>
        <w:t>případě,</w:t>
      </w:r>
      <w:r w:rsidR="00E41879">
        <w:rPr>
          <w:rStyle w:val="Npovda"/>
        </w:rPr>
        <w:t xml:space="preserve"> že </w:t>
      </w:r>
      <w:r w:rsidR="00CA5C76" w:rsidRPr="00CA5C76">
        <w:rPr>
          <w:rStyle w:val="Npovda"/>
        </w:rPr>
        <w:t>SoBKS byla uzavřena)</w:t>
      </w:r>
    </w:p>
    <w:p w14:paraId="67F6468E" w14:textId="77777777" w:rsidR="00B030FB" w:rsidRPr="00CF0E15" w:rsidRDefault="00B030FB" w:rsidP="00B030FB">
      <w:pPr>
        <w:pStyle w:val="Hlavika"/>
      </w:pPr>
    </w:p>
    <w:p w14:paraId="6DFDB57C" w14:textId="3588DFE5" w:rsidR="00B030FB" w:rsidRDefault="00B030FB" w:rsidP="00B030FB">
      <w:pPr>
        <w:pStyle w:val="Hlavika"/>
      </w:pPr>
      <w:r w:rsidRPr="00CF0E15">
        <w:t>Evidenční číslo daňového dokladu:</w:t>
      </w:r>
      <w:r>
        <w:t xml:space="preserve"> </w:t>
      </w:r>
      <w:r w:rsidR="003755E4">
        <w:t>40000250122</w:t>
      </w:r>
    </w:p>
    <w:p w14:paraId="2B00D062" w14:textId="2E5BB007" w:rsidR="00C04794" w:rsidRPr="000419D6" w:rsidRDefault="00C04794" w:rsidP="008E785A">
      <w:pPr>
        <w:pStyle w:val="Hlavika"/>
      </w:pPr>
    </w:p>
    <w:p w14:paraId="0E7CC9DF" w14:textId="77777777" w:rsidR="00926209" w:rsidRPr="00680F25" w:rsidRDefault="00926209" w:rsidP="00680F25"/>
    <w:p w14:paraId="496E7587" w14:textId="77777777" w:rsidR="00C04794" w:rsidRPr="00680F25" w:rsidRDefault="00C04794" w:rsidP="00680F25">
      <w:pPr>
        <w:sectPr w:rsidR="00C04794" w:rsidRPr="00680F25" w:rsidSect="003D6F8D">
          <w:headerReference w:type="default" r:id="rId11"/>
          <w:footerReference w:type="even" r:id="rId12"/>
          <w:footerReference w:type="default" r:id="rId13"/>
          <w:headerReference w:type="first" r:id="rId14"/>
          <w:footerReference w:type="first" r:id="rId15"/>
          <w:pgSz w:w="11906" w:h="16838" w:code="9"/>
          <w:pgMar w:top="851" w:right="567" w:bottom="1134" w:left="1134" w:header="567" w:footer="567" w:gutter="0"/>
          <w:cols w:space="708"/>
          <w:titlePg/>
          <w:docGrid w:linePitch="360"/>
        </w:sectPr>
      </w:pP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5328E6" w:rsidRPr="00851F89" w14:paraId="2E1149AA" w14:textId="77777777" w:rsidTr="009D4963">
        <w:trPr>
          <w:trHeight w:val="284"/>
        </w:trPr>
        <w:tc>
          <w:tcPr>
            <w:tcW w:w="2381" w:type="dxa"/>
            <w:tcBorders>
              <w:top w:val="single" w:sz="12" w:space="0" w:color="auto"/>
              <w:bottom w:val="single" w:sz="4" w:space="0" w:color="auto"/>
              <w:right w:val="single" w:sz="48" w:space="0" w:color="FFFFFF" w:themeColor="background1"/>
            </w:tcBorders>
          </w:tcPr>
          <w:p w14:paraId="78ED99D6" w14:textId="7BDCAB4B" w:rsidR="005328E6" w:rsidRPr="00E36F8E" w:rsidRDefault="00E36F8E" w:rsidP="009D4963">
            <w:pPr>
              <w:rPr>
                <w:rStyle w:val="Siln"/>
              </w:rPr>
            </w:pPr>
            <w:r w:rsidRPr="00E36F8E">
              <w:rPr>
                <w:rStyle w:val="Siln"/>
              </w:rPr>
              <w:t>Prodávající</w:t>
            </w:r>
            <w:r w:rsidR="005328E6" w:rsidRPr="00E36F8E">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4E33A36C" w14:textId="7339B212" w:rsidR="005328E6" w:rsidRPr="00851F89" w:rsidRDefault="00FB7DAF" w:rsidP="009D4963">
            <w:pPr>
              <w:rPr>
                <w:rStyle w:val="Siln"/>
              </w:rPr>
            </w:pPr>
            <w:r>
              <w:rPr>
                <w:rStyle w:val="Siln"/>
              </w:rPr>
              <w:t>Lázně Hodonín, s.r.o.</w:t>
            </w:r>
          </w:p>
        </w:tc>
      </w:tr>
      <w:tr w:rsidR="005328E6" w:rsidRPr="00851F89" w14:paraId="10636DEE"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843DA05" w14:textId="77777777" w:rsidR="005328E6" w:rsidRPr="00851F89" w:rsidRDefault="005328E6" w:rsidP="009D4963">
            <w:r w:rsidRPr="00851F89">
              <w:t>Sídlo:</w:t>
            </w:r>
          </w:p>
        </w:tc>
        <w:tc>
          <w:tcPr>
            <w:tcW w:w="7824" w:type="dxa"/>
            <w:gridSpan w:val="2"/>
            <w:tcBorders>
              <w:top w:val="single" w:sz="4" w:space="0" w:color="auto"/>
              <w:left w:val="single" w:sz="48" w:space="0" w:color="FFFFFF" w:themeColor="background1"/>
              <w:bottom w:val="single" w:sz="4" w:space="0" w:color="auto"/>
            </w:tcBorders>
          </w:tcPr>
          <w:p w14:paraId="0E0FD4CD" w14:textId="5AE75274" w:rsidR="005328E6" w:rsidRPr="00F66B29" w:rsidRDefault="00FB7DAF" w:rsidP="009D4963">
            <w:pPr>
              <w:rPr>
                <w:b/>
                <w:bCs/>
              </w:rPr>
            </w:pPr>
            <w:r w:rsidRPr="00F66B29">
              <w:rPr>
                <w:rStyle w:val="Siln"/>
                <w:b w:val="0"/>
                <w:bCs w:val="0"/>
              </w:rPr>
              <w:t>Měšťanská 3559/</w:t>
            </w:r>
            <w:r w:rsidR="00F66B29" w:rsidRPr="00F66B29">
              <w:rPr>
                <w:rStyle w:val="Siln"/>
                <w:b w:val="0"/>
                <w:bCs w:val="0"/>
              </w:rPr>
              <w:t xml:space="preserve">140, 695 </w:t>
            </w:r>
            <w:proofErr w:type="gramStart"/>
            <w:r w:rsidR="00F66B29" w:rsidRPr="00F66B29">
              <w:rPr>
                <w:rStyle w:val="Siln"/>
                <w:b w:val="0"/>
                <w:bCs w:val="0"/>
              </w:rPr>
              <w:t>01  Hodonín</w:t>
            </w:r>
            <w:proofErr w:type="gramEnd"/>
          </w:p>
        </w:tc>
      </w:tr>
      <w:tr w:rsidR="005328E6" w:rsidRPr="00851F89" w14:paraId="416DAE9E" w14:textId="77777777" w:rsidTr="009D4963">
        <w:trPr>
          <w:gridAfter w:val="1"/>
          <w:wAfter w:w="10" w:type="dxa"/>
          <w:trHeight w:val="284"/>
        </w:trPr>
        <w:tc>
          <w:tcPr>
            <w:tcW w:w="10195" w:type="dxa"/>
            <w:gridSpan w:val="2"/>
            <w:tcBorders>
              <w:top w:val="single" w:sz="4" w:space="0" w:color="auto"/>
              <w:bottom w:val="single" w:sz="4" w:space="0" w:color="auto"/>
            </w:tcBorders>
          </w:tcPr>
          <w:p w14:paraId="517CF271" w14:textId="1E95E821" w:rsidR="005328E6" w:rsidRPr="00851F89" w:rsidRDefault="005328E6" w:rsidP="009D4963">
            <w:r w:rsidRPr="00851F89">
              <w:t>Zapsaný</w:t>
            </w:r>
            <w:r w:rsidR="00E41879">
              <w:t xml:space="preserve"> v </w:t>
            </w:r>
            <w:r w:rsidRPr="00851F89">
              <w:t>obchodním rejstříku, vedeném Krajským soudem</w:t>
            </w:r>
            <w:r w:rsidR="00E41879">
              <w:t xml:space="preserve"> v </w:t>
            </w:r>
            <w:r w:rsidR="00F66B29" w:rsidRPr="00F66B29">
              <w:rPr>
                <w:rStyle w:val="Siln"/>
                <w:b w:val="0"/>
                <w:bCs w:val="0"/>
              </w:rPr>
              <w:t>Brně</w:t>
            </w:r>
            <w:r w:rsidRPr="00851F89">
              <w:t xml:space="preserve">, pod </w:t>
            </w:r>
            <w:proofErr w:type="spellStart"/>
            <w:r w:rsidRPr="00851F89">
              <w:t>sp</w:t>
            </w:r>
            <w:proofErr w:type="spellEnd"/>
            <w:r w:rsidRPr="00851F89">
              <w:t xml:space="preserve">. zn. </w:t>
            </w:r>
            <w:r w:rsidR="00CA423B">
              <w:rPr>
                <w:rStyle w:val="Siln"/>
                <w:b w:val="0"/>
                <w:bCs w:val="0"/>
              </w:rPr>
              <w:t>C 101890</w:t>
            </w:r>
          </w:p>
        </w:tc>
      </w:tr>
      <w:tr w:rsidR="005328E6" w:rsidRPr="00851F89" w14:paraId="3701FE7F"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27D0CDE0" w14:textId="77777777" w:rsidR="005328E6" w:rsidRPr="00851F89" w:rsidRDefault="005328E6" w:rsidP="009D4963">
            <w:r w:rsidRPr="00851F89">
              <w:t>Zastoupený:</w:t>
            </w:r>
          </w:p>
        </w:tc>
        <w:tc>
          <w:tcPr>
            <w:tcW w:w="7824" w:type="dxa"/>
            <w:gridSpan w:val="2"/>
            <w:tcBorders>
              <w:top w:val="single" w:sz="4" w:space="0" w:color="auto"/>
              <w:left w:val="single" w:sz="48" w:space="0" w:color="FFFFFF" w:themeColor="background1"/>
              <w:bottom w:val="single" w:sz="4" w:space="0" w:color="auto"/>
            </w:tcBorders>
          </w:tcPr>
          <w:p w14:paraId="1076C220" w14:textId="31D9E305" w:rsidR="005328E6" w:rsidRPr="00CA423B" w:rsidRDefault="00CA423B" w:rsidP="009D4963">
            <w:pPr>
              <w:rPr>
                <w:b/>
                <w:bCs/>
              </w:rPr>
            </w:pPr>
            <w:r>
              <w:rPr>
                <w:rStyle w:val="Siln"/>
                <w:b w:val="0"/>
                <w:bCs w:val="0"/>
              </w:rPr>
              <w:t>Mgr. Andrea Kubátová, jednatel</w:t>
            </w:r>
          </w:p>
        </w:tc>
      </w:tr>
      <w:tr w:rsidR="005328E6" w:rsidRPr="00851F89" w14:paraId="1D6BE89A"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C614500" w14:textId="77777777" w:rsidR="005328E6" w:rsidRPr="00851F89" w:rsidRDefault="005328E6" w:rsidP="009D4963">
            <w:r w:rsidRPr="00851F89">
              <w:t>IČO:</w:t>
            </w:r>
          </w:p>
        </w:tc>
        <w:tc>
          <w:tcPr>
            <w:tcW w:w="7824" w:type="dxa"/>
            <w:gridSpan w:val="2"/>
            <w:tcBorders>
              <w:top w:val="single" w:sz="4" w:space="0" w:color="auto"/>
              <w:left w:val="single" w:sz="48" w:space="0" w:color="FFFFFF" w:themeColor="background1"/>
              <w:bottom w:val="single" w:sz="4" w:space="0" w:color="auto"/>
            </w:tcBorders>
          </w:tcPr>
          <w:p w14:paraId="4AA0FF38" w14:textId="016ABDA8" w:rsidR="005328E6" w:rsidRPr="00A56947" w:rsidRDefault="00A56947" w:rsidP="009D4963">
            <w:pPr>
              <w:rPr>
                <w:b/>
                <w:bCs/>
              </w:rPr>
            </w:pPr>
            <w:r>
              <w:rPr>
                <w:rStyle w:val="Siln"/>
                <w:b w:val="0"/>
                <w:bCs w:val="0"/>
              </w:rPr>
              <w:t>06458467</w:t>
            </w:r>
          </w:p>
        </w:tc>
      </w:tr>
      <w:tr w:rsidR="00147EE5" w:rsidRPr="00851F89" w14:paraId="78DD3535"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5DE6A3B2" w14:textId="5CB10713" w:rsidR="00147EE5" w:rsidRPr="00851F89" w:rsidRDefault="00147EE5" w:rsidP="00147EE5">
            <w:r>
              <w:t>DIČ:</w:t>
            </w:r>
          </w:p>
        </w:tc>
        <w:tc>
          <w:tcPr>
            <w:tcW w:w="7824" w:type="dxa"/>
            <w:gridSpan w:val="2"/>
            <w:tcBorders>
              <w:top w:val="single" w:sz="4" w:space="0" w:color="auto"/>
              <w:left w:val="single" w:sz="48" w:space="0" w:color="FFFFFF" w:themeColor="background1"/>
              <w:bottom w:val="single" w:sz="4" w:space="0" w:color="auto"/>
            </w:tcBorders>
          </w:tcPr>
          <w:p w14:paraId="7422DF4B" w14:textId="4E6B005B" w:rsidR="00147EE5" w:rsidRPr="00A56947" w:rsidRDefault="00A56947" w:rsidP="00147EE5">
            <w:pPr>
              <w:rPr>
                <w:b/>
                <w:bCs/>
              </w:rPr>
            </w:pPr>
            <w:r>
              <w:rPr>
                <w:rStyle w:val="Siln"/>
                <w:b w:val="0"/>
                <w:bCs w:val="0"/>
              </w:rPr>
              <w:t>CZ699001303</w:t>
            </w:r>
          </w:p>
        </w:tc>
      </w:tr>
      <w:tr w:rsidR="005328E6" w:rsidRPr="00851F89" w14:paraId="3CC3852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294589A" w14:textId="77777777" w:rsidR="005328E6" w:rsidRPr="00851F89" w:rsidRDefault="005328E6" w:rsidP="009D4963">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5017D141" w14:textId="4A35EFE2" w:rsidR="005328E6" w:rsidRPr="00E125F7" w:rsidRDefault="00DB5524" w:rsidP="009D4963">
            <w:pPr>
              <w:rPr>
                <w:b/>
                <w:bCs/>
              </w:rPr>
            </w:pPr>
            <w:r>
              <w:rPr>
                <w:rStyle w:val="Siln"/>
                <w:b w:val="0"/>
                <w:bCs w:val="0"/>
              </w:rPr>
              <w:t>x</w:t>
            </w:r>
          </w:p>
        </w:tc>
      </w:tr>
      <w:tr w:rsidR="005328E6" w:rsidRPr="00851F89" w14:paraId="7EC443B0"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33D706A6" w14:textId="77777777" w:rsidR="005328E6" w:rsidRPr="00851F89" w:rsidRDefault="005328E6" w:rsidP="009D4963">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5B26E8F7" w14:textId="53E7F126" w:rsidR="005328E6" w:rsidRPr="00356936" w:rsidRDefault="00DB5524" w:rsidP="009D4963">
            <w:pPr>
              <w:rPr>
                <w:rStyle w:val="Npovda"/>
              </w:rPr>
            </w:pPr>
            <w:r>
              <w:rPr>
                <w:rStyle w:val="Siln"/>
                <w:b w:val="0"/>
                <w:bCs w:val="0"/>
              </w:rPr>
              <w:t>x</w:t>
            </w:r>
          </w:p>
        </w:tc>
      </w:tr>
      <w:tr w:rsidR="005328E6" w:rsidRPr="00851F89" w14:paraId="7915C58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627CBCC" w14:textId="3A4934AA" w:rsidR="005328E6" w:rsidRPr="00851F89" w:rsidRDefault="005328E6" w:rsidP="009D4963">
            <w:r w:rsidRPr="00144377">
              <w:t>Telefon</w:t>
            </w:r>
            <w:r>
              <w:t>:</w:t>
            </w:r>
          </w:p>
        </w:tc>
        <w:tc>
          <w:tcPr>
            <w:tcW w:w="7824" w:type="dxa"/>
            <w:gridSpan w:val="2"/>
            <w:tcBorders>
              <w:top w:val="single" w:sz="4" w:space="0" w:color="auto"/>
              <w:left w:val="single" w:sz="48" w:space="0" w:color="FFFFFF" w:themeColor="background1"/>
              <w:bottom w:val="single" w:sz="4" w:space="0" w:color="auto"/>
            </w:tcBorders>
          </w:tcPr>
          <w:p w14:paraId="1FC2391D" w14:textId="208CEC98" w:rsidR="005328E6" w:rsidRPr="00851F89" w:rsidRDefault="00DB5524" w:rsidP="009D4963">
            <w:r>
              <w:t>x</w:t>
            </w:r>
          </w:p>
        </w:tc>
      </w:tr>
      <w:tr w:rsidR="005328E6" w:rsidRPr="00851F89" w14:paraId="688CF614"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7C41B08E" w14:textId="391C927A" w:rsidR="005328E6" w:rsidRPr="00144377" w:rsidRDefault="005328E6" w:rsidP="005328E6">
            <w:r w:rsidRPr="00144377">
              <w:t>Email:</w:t>
            </w:r>
          </w:p>
        </w:tc>
        <w:tc>
          <w:tcPr>
            <w:tcW w:w="7824" w:type="dxa"/>
            <w:gridSpan w:val="2"/>
            <w:tcBorders>
              <w:top w:val="single" w:sz="4" w:space="0" w:color="auto"/>
              <w:left w:val="single" w:sz="48" w:space="0" w:color="FFFFFF" w:themeColor="background1"/>
              <w:bottom w:val="single" w:sz="4" w:space="0" w:color="auto"/>
            </w:tcBorders>
          </w:tcPr>
          <w:p w14:paraId="7F1F22F4" w14:textId="6D0462EA" w:rsidR="005328E6" w:rsidRDefault="00DB5524" w:rsidP="005328E6">
            <w:r>
              <w:t>x</w:t>
            </w:r>
          </w:p>
        </w:tc>
      </w:tr>
      <w:tr w:rsidR="005328E6" w:rsidRPr="00851F89" w14:paraId="0A87F8F8" w14:textId="77777777" w:rsidTr="009D4963">
        <w:trPr>
          <w:trHeight w:val="284"/>
        </w:trPr>
        <w:tc>
          <w:tcPr>
            <w:tcW w:w="2381" w:type="dxa"/>
            <w:tcBorders>
              <w:top w:val="single" w:sz="4" w:space="0" w:color="auto"/>
              <w:bottom w:val="single" w:sz="12" w:space="0" w:color="auto"/>
              <w:right w:val="single" w:sz="48" w:space="0" w:color="FFFFFF" w:themeColor="background1"/>
            </w:tcBorders>
          </w:tcPr>
          <w:p w14:paraId="4A65AFB9" w14:textId="77777777" w:rsidR="005328E6" w:rsidRPr="00851F89" w:rsidRDefault="005328E6" w:rsidP="005328E6">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3A131E8E" w14:textId="15AD3D14" w:rsidR="005328E6" w:rsidRPr="00851F89" w:rsidRDefault="00283BC3" w:rsidP="005328E6">
            <w:proofErr w:type="spellStart"/>
            <w:r>
              <w:t>zubr</w:t>
            </w:r>
            <w:r w:rsidR="00CD69E3">
              <w:t>mcy</w:t>
            </w:r>
            <w:proofErr w:type="spellEnd"/>
          </w:p>
        </w:tc>
      </w:tr>
    </w:tbl>
    <w:p w14:paraId="06F9532F" w14:textId="77777777" w:rsidR="00D03A58" w:rsidRDefault="00D03A58" w:rsidP="00D03A58"/>
    <w:p w14:paraId="11D5A33F" w14:textId="2988A4A5" w:rsidR="00FC669D" w:rsidRPr="00720478" w:rsidRDefault="00FC669D" w:rsidP="00FC669D">
      <w:r w:rsidRPr="00554134">
        <w:t xml:space="preserve">(dále jen </w:t>
      </w:r>
      <w:r>
        <w:t>„</w:t>
      </w:r>
      <w:r w:rsidR="00E36F8E" w:rsidRPr="00E36F8E">
        <w:t>prodávající</w:t>
      </w:r>
      <w:r>
        <w:t>“</w:t>
      </w:r>
      <w:r w:rsidRPr="00554134">
        <w:t xml:space="preserve"> nebo „strana povinná“</w:t>
      </w:r>
      <w:r w:rsidRPr="00554134">
        <w:rPr>
          <w:rStyle w:val="Npovda"/>
        </w:rPr>
        <w:t xml:space="preserve"> </w:t>
      </w:r>
      <w:r>
        <w:rPr>
          <w:rStyle w:val="Npovda"/>
        </w:rPr>
        <w:t>(</w:t>
      </w:r>
      <w:r w:rsidRPr="003A25F1">
        <w:rPr>
          <w:rStyle w:val="Npovda"/>
        </w:rPr>
        <w:t>„strana povinná“ ponechat pouze</w:t>
      </w:r>
      <w:r w:rsidR="00E41879">
        <w:rPr>
          <w:rStyle w:val="Npovda"/>
        </w:rPr>
        <w:t xml:space="preserve"> v </w:t>
      </w:r>
      <w:r w:rsidRPr="003A25F1">
        <w:rPr>
          <w:rStyle w:val="Npovda"/>
        </w:rPr>
        <w:t>případě zveřejňování smlouvy</w:t>
      </w:r>
      <w:r w:rsidR="00E41879">
        <w:rPr>
          <w:rStyle w:val="Npovda"/>
        </w:rPr>
        <w:t xml:space="preserve"> v </w:t>
      </w:r>
      <w:r w:rsidRPr="003A25F1">
        <w:rPr>
          <w:rStyle w:val="Npovda"/>
        </w:rPr>
        <w:t>registru smluv</w:t>
      </w:r>
      <w:r>
        <w:rPr>
          <w:rStyle w:val="Npovda"/>
        </w:rPr>
        <w:t>)</w:t>
      </w:r>
      <w:r>
        <w:t>)</w:t>
      </w:r>
      <w:r w:rsidRPr="003A25F1">
        <w:rPr>
          <w:rStyle w:val="Npovda"/>
        </w:rPr>
        <w:t xml:space="preserve"> </w:t>
      </w:r>
      <w:r>
        <w:rPr>
          <w:rStyle w:val="Npovda"/>
        </w:rPr>
        <w:t>(</w:t>
      </w:r>
      <w:r w:rsidRPr="003A25F1">
        <w:rPr>
          <w:rStyle w:val="Npovda"/>
        </w:rPr>
        <w:t xml:space="preserve">„subjekt údajů“ </w:t>
      </w:r>
      <w:r>
        <w:rPr>
          <w:rStyle w:val="Npovda"/>
        </w:rPr>
        <w:t>p</w:t>
      </w:r>
      <w:r w:rsidRPr="003A25F1">
        <w:rPr>
          <w:rStyle w:val="Npovda"/>
        </w:rPr>
        <w:t>onechat pouze</w:t>
      </w:r>
      <w:r w:rsidR="00E41879">
        <w:rPr>
          <w:rStyle w:val="Npovda"/>
        </w:rPr>
        <w:t xml:space="preserve"> v </w:t>
      </w:r>
      <w:r w:rsidRPr="003A25F1">
        <w:rPr>
          <w:rStyle w:val="Npovda"/>
        </w:rPr>
        <w:t>případě smlouvy</w:t>
      </w:r>
      <w:r w:rsidR="00E41879">
        <w:rPr>
          <w:rStyle w:val="Npovda"/>
        </w:rPr>
        <w:t xml:space="preserve"> s </w:t>
      </w:r>
      <w:r w:rsidRPr="003A25F1">
        <w:rPr>
          <w:rStyle w:val="Npovda"/>
        </w:rPr>
        <w:t>FO</w:t>
      </w:r>
      <w:r>
        <w:rPr>
          <w:rStyle w:val="Npovda"/>
        </w:rPr>
        <w:t>)</w:t>
      </w:r>
    </w:p>
    <w:p w14:paraId="5BB55370" w14:textId="77777777" w:rsidR="004879B0" w:rsidRPr="00720478" w:rsidRDefault="004879B0" w:rsidP="00720478"/>
    <w:p w14:paraId="564EDBA9" w14:textId="77777777" w:rsidR="004879B0" w:rsidRPr="00720478" w:rsidRDefault="004879B0" w:rsidP="00720478">
      <w:r w:rsidRPr="00720478">
        <w:t>a</w:t>
      </w:r>
    </w:p>
    <w:p w14:paraId="2A4DC96C" w14:textId="54776216" w:rsidR="004879B0" w:rsidRDefault="004879B0" w:rsidP="00720478"/>
    <w:p w14:paraId="712AED2A" w14:textId="6B939A1B" w:rsidR="00D2266D" w:rsidRPr="00D2266D" w:rsidRDefault="00D2266D" w:rsidP="00720478">
      <w:pPr>
        <w:rPr>
          <w:rStyle w:val="Npovda"/>
        </w:rPr>
      </w:pPr>
      <w:r w:rsidRPr="00D2266D">
        <w:rPr>
          <w:rStyle w:val="Npovda"/>
        </w:rPr>
        <w:t>(alt. podepisuje OSS)</w:t>
      </w: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D2266D" w:rsidRPr="00851F89" w14:paraId="0F7639E7"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27239546" w14:textId="66DF22FD" w:rsidR="00D2266D" w:rsidRPr="00851F89" w:rsidRDefault="00E36F8E" w:rsidP="00B8757A">
            <w:pPr>
              <w:rPr>
                <w:rStyle w:val="Siln"/>
              </w:rPr>
            </w:pPr>
            <w:r w:rsidRPr="00E36F8E">
              <w:rPr>
                <w:rStyle w:val="Siln"/>
              </w:rPr>
              <w:t>Kupující</w:t>
            </w:r>
            <w:r w:rsidR="00D2266D" w:rsidRPr="00851F89">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1B225727" w14:textId="77777777" w:rsidR="00D2266D" w:rsidRPr="00851F89" w:rsidRDefault="00D2266D" w:rsidP="00B8757A">
            <w:pPr>
              <w:rPr>
                <w:rStyle w:val="Siln"/>
              </w:rPr>
            </w:pPr>
            <w:r w:rsidRPr="00851F89">
              <w:rPr>
                <w:rStyle w:val="Siln"/>
              </w:rPr>
              <w:t>GasNet, s.r.o.</w:t>
            </w:r>
          </w:p>
        </w:tc>
      </w:tr>
      <w:tr w:rsidR="00D2266D" w:rsidRPr="00851F89" w14:paraId="574868E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45981860" w14:textId="77777777" w:rsidR="00D2266D" w:rsidRPr="00851F89" w:rsidRDefault="00D2266D" w:rsidP="00B8757A">
            <w:r w:rsidRPr="00851F89">
              <w:t>Sídlo:</w:t>
            </w:r>
          </w:p>
        </w:tc>
        <w:tc>
          <w:tcPr>
            <w:tcW w:w="7824" w:type="dxa"/>
            <w:gridSpan w:val="2"/>
            <w:tcBorders>
              <w:top w:val="single" w:sz="4" w:space="0" w:color="auto"/>
              <w:left w:val="single" w:sz="48" w:space="0" w:color="FFFFFF" w:themeColor="background1"/>
              <w:bottom w:val="single" w:sz="4" w:space="0" w:color="auto"/>
            </w:tcBorders>
          </w:tcPr>
          <w:p w14:paraId="76EC0352" w14:textId="77777777" w:rsidR="00D2266D" w:rsidRPr="00851F89" w:rsidRDefault="00D2266D" w:rsidP="00B8757A">
            <w:r w:rsidRPr="00851F89">
              <w:t xml:space="preserve">Klíšská 940/96, </w:t>
            </w:r>
            <w:proofErr w:type="spellStart"/>
            <w:r w:rsidRPr="00851F89">
              <w:t>Klíše</w:t>
            </w:r>
            <w:proofErr w:type="spellEnd"/>
            <w:r w:rsidRPr="00851F89">
              <w:t>, 400 01 Ústí nad Labem</w:t>
            </w:r>
          </w:p>
        </w:tc>
      </w:tr>
      <w:tr w:rsidR="00D2266D" w:rsidRPr="00851F89" w14:paraId="49F0F296" w14:textId="77777777" w:rsidTr="00CA652F">
        <w:trPr>
          <w:gridAfter w:val="1"/>
          <w:wAfter w:w="10" w:type="dxa"/>
          <w:trHeight w:val="284"/>
        </w:trPr>
        <w:tc>
          <w:tcPr>
            <w:tcW w:w="10195" w:type="dxa"/>
            <w:gridSpan w:val="2"/>
            <w:tcBorders>
              <w:top w:val="single" w:sz="4" w:space="0" w:color="auto"/>
              <w:bottom w:val="single" w:sz="4" w:space="0" w:color="auto"/>
            </w:tcBorders>
          </w:tcPr>
          <w:p w14:paraId="0FEE7451" w14:textId="4DBD7FB9" w:rsidR="00D2266D" w:rsidRPr="00851F89" w:rsidRDefault="00D2266D" w:rsidP="00B8757A">
            <w:r w:rsidRPr="00851F89">
              <w:t>Zapsaný</w:t>
            </w:r>
            <w:r w:rsidR="00E41879">
              <w:t xml:space="preserve"> v </w:t>
            </w:r>
            <w:r w:rsidRPr="00851F89">
              <w:t>obchodním rejstříku, vedeném Krajským soudem</w:t>
            </w:r>
            <w:r w:rsidR="00E41879">
              <w:t xml:space="preserve"> v </w:t>
            </w:r>
            <w:r w:rsidRPr="00851F89">
              <w:t xml:space="preserve">Ústí nad Labem, pod </w:t>
            </w:r>
            <w:proofErr w:type="spellStart"/>
            <w:r w:rsidRPr="00851F89">
              <w:t>sp</w:t>
            </w:r>
            <w:proofErr w:type="spellEnd"/>
            <w:r w:rsidRPr="00851F89">
              <w:t>. zn. C 23083</w:t>
            </w:r>
          </w:p>
        </w:tc>
      </w:tr>
      <w:tr w:rsidR="00D2266D" w:rsidRPr="00851F89" w14:paraId="70FED7B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87E0E8" w14:textId="77777777" w:rsidR="00D2266D" w:rsidRPr="00851F89" w:rsidRDefault="00D2266D" w:rsidP="00B8757A">
            <w:r w:rsidRPr="00851F89">
              <w:t>IČO:</w:t>
            </w:r>
          </w:p>
        </w:tc>
        <w:tc>
          <w:tcPr>
            <w:tcW w:w="7824" w:type="dxa"/>
            <w:gridSpan w:val="2"/>
            <w:tcBorders>
              <w:top w:val="single" w:sz="4" w:space="0" w:color="auto"/>
              <w:left w:val="single" w:sz="48" w:space="0" w:color="FFFFFF" w:themeColor="background1"/>
              <w:bottom w:val="single" w:sz="4" w:space="0" w:color="auto"/>
            </w:tcBorders>
          </w:tcPr>
          <w:p w14:paraId="3CCBC985" w14:textId="77777777" w:rsidR="00D2266D" w:rsidRPr="00851F89" w:rsidRDefault="00D2266D" w:rsidP="00B8757A">
            <w:r w:rsidRPr="00851F89">
              <w:t>27295567</w:t>
            </w:r>
          </w:p>
        </w:tc>
      </w:tr>
      <w:tr w:rsidR="00D2266D" w:rsidRPr="00851F89" w14:paraId="647189EA"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696F7" w14:textId="77777777" w:rsidR="00D2266D" w:rsidRPr="00851F89" w:rsidRDefault="00D2266D" w:rsidP="00B8757A">
            <w:r w:rsidRPr="00851F89">
              <w:t>DIČ:</w:t>
            </w:r>
          </w:p>
        </w:tc>
        <w:tc>
          <w:tcPr>
            <w:tcW w:w="7824" w:type="dxa"/>
            <w:gridSpan w:val="2"/>
            <w:tcBorders>
              <w:top w:val="single" w:sz="4" w:space="0" w:color="auto"/>
              <w:left w:val="single" w:sz="48" w:space="0" w:color="FFFFFF" w:themeColor="background1"/>
              <w:bottom w:val="single" w:sz="4" w:space="0" w:color="auto"/>
            </w:tcBorders>
          </w:tcPr>
          <w:p w14:paraId="40FA7BF0" w14:textId="77777777" w:rsidR="00D2266D" w:rsidRPr="00851F89" w:rsidRDefault="00D2266D" w:rsidP="00B8757A">
            <w:r w:rsidRPr="00851F89">
              <w:t>CZ27295567</w:t>
            </w:r>
          </w:p>
        </w:tc>
      </w:tr>
      <w:tr w:rsidR="00D2266D" w:rsidRPr="00851F89" w14:paraId="05888E9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2C4CD24" w14:textId="77777777" w:rsidR="00D2266D" w:rsidRPr="00851F89" w:rsidRDefault="00D2266D" w:rsidP="00B8757A">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02FED6F1" w14:textId="0CCB772F" w:rsidR="00D2266D" w:rsidRPr="00851F89" w:rsidRDefault="00DB5524" w:rsidP="00B8757A">
            <w:r>
              <w:t>x</w:t>
            </w:r>
          </w:p>
        </w:tc>
      </w:tr>
      <w:tr w:rsidR="00D2266D" w:rsidRPr="00851F89" w14:paraId="4802B9CE"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2D291FE" w14:textId="77777777" w:rsidR="00D2266D" w:rsidRPr="00851F89" w:rsidRDefault="00D2266D" w:rsidP="00B8757A">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4337A005" w14:textId="6B70C424" w:rsidR="00D2266D" w:rsidRPr="00851F89" w:rsidRDefault="00DB5524" w:rsidP="00B8757A">
            <w:r>
              <w:t>x</w:t>
            </w:r>
          </w:p>
        </w:tc>
      </w:tr>
      <w:tr w:rsidR="00D2266D" w:rsidRPr="00851F89" w14:paraId="4B56BC49"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2B9EF372" w14:textId="77777777" w:rsidR="00D2266D" w:rsidRPr="00851F89" w:rsidRDefault="00D2266D" w:rsidP="00B8757A">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0BEE2D91" w14:textId="77777777" w:rsidR="00D2266D" w:rsidRPr="00851F89" w:rsidRDefault="00D2266D" w:rsidP="00B8757A">
            <w:proofErr w:type="spellStart"/>
            <w:r w:rsidRPr="00851F89">
              <w:t>rdxzhzt</w:t>
            </w:r>
            <w:proofErr w:type="spellEnd"/>
          </w:p>
        </w:tc>
      </w:tr>
    </w:tbl>
    <w:p w14:paraId="2D90CD60" w14:textId="250B0D6C" w:rsidR="00D2266D" w:rsidRDefault="00D2266D"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1C7964" w:rsidRPr="001C7964" w14:paraId="78B362C3" w14:textId="77777777" w:rsidTr="00CA652F">
        <w:trPr>
          <w:gridAfter w:val="1"/>
          <w:wAfter w:w="10" w:type="dxa"/>
          <w:trHeight w:val="284"/>
        </w:trPr>
        <w:tc>
          <w:tcPr>
            <w:tcW w:w="10195" w:type="dxa"/>
            <w:gridSpan w:val="2"/>
            <w:tcBorders>
              <w:top w:val="single" w:sz="12" w:space="0" w:color="auto"/>
              <w:bottom w:val="single" w:sz="4" w:space="0" w:color="auto"/>
            </w:tcBorders>
          </w:tcPr>
          <w:p w14:paraId="7D8F2CB7" w14:textId="011A4C40" w:rsidR="001C7964" w:rsidRPr="001C7964" w:rsidRDefault="001C7964" w:rsidP="001C7964">
            <w:pPr>
              <w:rPr>
                <w:rStyle w:val="Siln"/>
              </w:rPr>
            </w:pPr>
            <w:r w:rsidRPr="001C7964">
              <w:rPr>
                <w:rStyle w:val="Siln"/>
              </w:rPr>
              <w:t>Zastoupený</w:t>
            </w:r>
            <w:r w:rsidR="00E41879">
              <w:rPr>
                <w:rStyle w:val="Siln"/>
              </w:rPr>
              <w:t xml:space="preserve"> na </w:t>
            </w:r>
            <w:r w:rsidRPr="001C7964">
              <w:rPr>
                <w:rStyle w:val="Siln"/>
              </w:rPr>
              <w:t>základě plné moci:</w:t>
            </w:r>
          </w:p>
        </w:tc>
      </w:tr>
      <w:tr w:rsidR="001C7964" w:rsidRPr="001C7964" w14:paraId="7323032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333B408" w14:textId="213BEC58" w:rsidR="001C7964" w:rsidRPr="001C7964" w:rsidRDefault="001C7964" w:rsidP="001C7964">
            <w:r w:rsidRPr="001C7964">
              <w:rPr>
                <w:rFonts w:eastAsia="Calibri"/>
              </w:rPr>
              <w:t>Název:</w:t>
            </w:r>
          </w:p>
        </w:tc>
        <w:tc>
          <w:tcPr>
            <w:tcW w:w="7824" w:type="dxa"/>
            <w:gridSpan w:val="2"/>
            <w:tcBorders>
              <w:top w:val="single" w:sz="4" w:space="0" w:color="auto"/>
              <w:left w:val="single" w:sz="48" w:space="0" w:color="FFFFFF" w:themeColor="background1"/>
              <w:bottom w:val="single" w:sz="4" w:space="0" w:color="auto"/>
            </w:tcBorders>
          </w:tcPr>
          <w:p w14:paraId="218E8221" w14:textId="4809A7E3" w:rsidR="001C7964" w:rsidRPr="001C7964" w:rsidRDefault="00FC46CC" w:rsidP="001C7964">
            <w:r>
              <w:rPr>
                <w:rFonts w:eastAsia="Calibri"/>
              </w:rPr>
              <w:t>GasNet Služby</w:t>
            </w:r>
            <w:r w:rsidR="001C7964" w:rsidRPr="001C7964">
              <w:rPr>
                <w:rFonts w:eastAsia="Calibri"/>
              </w:rPr>
              <w:t>, s.r.o.</w:t>
            </w:r>
          </w:p>
        </w:tc>
      </w:tr>
      <w:tr w:rsidR="001C7964" w:rsidRPr="001C7964" w14:paraId="532A1ED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4E0BD77" w14:textId="77777777" w:rsidR="001C7964" w:rsidRPr="001C7964" w:rsidRDefault="001C7964" w:rsidP="001C7964">
            <w:r w:rsidRPr="001C7964">
              <w:t>Sídlo:</w:t>
            </w:r>
          </w:p>
        </w:tc>
        <w:tc>
          <w:tcPr>
            <w:tcW w:w="7824" w:type="dxa"/>
            <w:gridSpan w:val="2"/>
            <w:tcBorders>
              <w:top w:val="single" w:sz="4" w:space="0" w:color="auto"/>
              <w:left w:val="single" w:sz="48" w:space="0" w:color="FFFFFF" w:themeColor="background1"/>
              <w:bottom w:val="single" w:sz="4" w:space="0" w:color="auto"/>
            </w:tcBorders>
          </w:tcPr>
          <w:p w14:paraId="0CD143FE" w14:textId="3B41A843" w:rsidR="001C7964" w:rsidRPr="001C7964" w:rsidRDefault="001C7964" w:rsidP="001C7964">
            <w:r w:rsidRPr="001C7964">
              <w:rPr>
                <w:rFonts w:eastAsia="Calibri"/>
              </w:rPr>
              <w:t>Plynárenská 499/1, Zábrdovice, 602 00 Brno</w:t>
            </w:r>
          </w:p>
        </w:tc>
      </w:tr>
      <w:tr w:rsidR="001C7964" w:rsidRPr="001C7964" w14:paraId="1E040D9D" w14:textId="77777777" w:rsidTr="00CA652F">
        <w:trPr>
          <w:gridAfter w:val="1"/>
          <w:wAfter w:w="10" w:type="dxa"/>
          <w:trHeight w:val="284"/>
        </w:trPr>
        <w:tc>
          <w:tcPr>
            <w:tcW w:w="10195" w:type="dxa"/>
            <w:gridSpan w:val="2"/>
            <w:tcBorders>
              <w:top w:val="single" w:sz="4" w:space="0" w:color="auto"/>
              <w:bottom w:val="single" w:sz="4" w:space="0" w:color="auto"/>
            </w:tcBorders>
          </w:tcPr>
          <w:p w14:paraId="11EF2250" w14:textId="70F21AAE" w:rsidR="001C7964" w:rsidRPr="001C7964" w:rsidRDefault="001C7964" w:rsidP="001C7964">
            <w:r w:rsidRPr="001C7964">
              <w:t>Zapsaná</w:t>
            </w:r>
            <w:r w:rsidR="00E41879">
              <w:t xml:space="preserve"> v </w:t>
            </w:r>
            <w:r w:rsidRPr="001C7964">
              <w:t>obchodním rejstříku, vedeném Krajským soudem</w:t>
            </w:r>
            <w:r w:rsidR="00E41879">
              <w:t xml:space="preserve"> v </w:t>
            </w:r>
            <w:r w:rsidRPr="001C7964">
              <w:t xml:space="preserve">Brně, pod </w:t>
            </w:r>
            <w:proofErr w:type="spellStart"/>
            <w:r w:rsidRPr="001C7964">
              <w:t>sp</w:t>
            </w:r>
            <w:proofErr w:type="spellEnd"/>
            <w:r w:rsidRPr="001C7964">
              <w:t>. zn. C 57165</w:t>
            </w:r>
          </w:p>
        </w:tc>
      </w:tr>
      <w:tr w:rsidR="001C7964" w:rsidRPr="001C7964" w14:paraId="4374189C"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C8AFC81" w14:textId="77777777" w:rsidR="001C7964" w:rsidRPr="001C7964" w:rsidRDefault="001C7964" w:rsidP="001C7964">
            <w:r w:rsidRPr="001C7964">
              <w:t>IČO:</w:t>
            </w:r>
          </w:p>
        </w:tc>
        <w:tc>
          <w:tcPr>
            <w:tcW w:w="7824" w:type="dxa"/>
            <w:gridSpan w:val="2"/>
            <w:tcBorders>
              <w:top w:val="single" w:sz="4" w:space="0" w:color="auto"/>
              <w:left w:val="single" w:sz="48" w:space="0" w:color="FFFFFF" w:themeColor="background1"/>
              <w:bottom w:val="single" w:sz="4" w:space="0" w:color="auto"/>
            </w:tcBorders>
          </w:tcPr>
          <w:p w14:paraId="1B05AABF" w14:textId="73DFB0E3" w:rsidR="001C7964" w:rsidRPr="001C7964" w:rsidRDefault="001C7964" w:rsidP="001C7964">
            <w:r w:rsidRPr="001C7964">
              <w:rPr>
                <w:rFonts w:eastAsia="Calibri"/>
              </w:rPr>
              <w:t>27935311</w:t>
            </w:r>
          </w:p>
        </w:tc>
      </w:tr>
      <w:tr w:rsidR="001C7964" w:rsidRPr="001C7964" w14:paraId="0ACCF60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7E0ED7D" w14:textId="77777777" w:rsidR="001C7964" w:rsidRPr="001C7964" w:rsidRDefault="001C7964" w:rsidP="001C7964">
            <w:r w:rsidRPr="001C7964">
              <w:t>DIČ:</w:t>
            </w:r>
          </w:p>
        </w:tc>
        <w:tc>
          <w:tcPr>
            <w:tcW w:w="7824" w:type="dxa"/>
            <w:gridSpan w:val="2"/>
            <w:tcBorders>
              <w:top w:val="single" w:sz="4" w:space="0" w:color="auto"/>
              <w:left w:val="single" w:sz="48" w:space="0" w:color="FFFFFF" w:themeColor="background1"/>
              <w:bottom w:val="single" w:sz="4" w:space="0" w:color="auto"/>
            </w:tcBorders>
          </w:tcPr>
          <w:p w14:paraId="6B03C5ED" w14:textId="6FC71B8A" w:rsidR="001C7964" w:rsidRPr="001C7964" w:rsidRDefault="001C7964" w:rsidP="001C7964">
            <w:r w:rsidRPr="001C7964">
              <w:rPr>
                <w:rFonts w:eastAsia="Calibri"/>
              </w:rPr>
              <w:t>CZ27935311</w:t>
            </w:r>
          </w:p>
        </w:tc>
      </w:tr>
      <w:tr w:rsidR="001C7964" w:rsidRPr="001C7964" w14:paraId="6C87FD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40852B8" w14:textId="6DDA6BF9" w:rsidR="001C7964" w:rsidRPr="001E7D7C" w:rsidRDefault="001C7964" w:rsidP="001E7D7C">
            <w:r w:rsidRPr="001E7D7C">
              <w:rPr>
                <w:rFonts w:eastAsia="Calibri"/>
              </w:rPr>
              <w:t>Za niž jsou zmocněni jednat:</w:t>
            </w:r>
          </w:p>
        </w:tc>
        <w:tc>
          <w:tcPr>
            <w:tcW w:w="7824" w:type="dxa"/>
            <w:gridSpan w:val="2"/>
            <w:tcBorders>
              <w:top w:val="single" w:sz="4" w:space="0" w:color="auto"/>
              <w:left w:val="single" w:sz="48" w:space="0" w:color="FFFFFF" w:themeColor="background1"/>
              <w:bottom w:val="single" w:sz="4" w:space="0" w:color="auto"/>
            </w:tcBorders>
          </w:tcPr>
          <w:p w14:paraId="7E5A62AA" w14:textId="034A392F" w:rsidR="001C7964" w:rsidRPr="001C7964" w:rsidRDefault="00DB5524" w:rsidP="001C7964">
            <w:r>
              <w:t>x</w:t>
            </w:r>
          </w:p>
        </w:tc>
      </w:tr>
      <w:tr w:rsidR="001C7964" w:rsidRPr="001C7964" w14:paraId="510B1C56"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8143CEA" w14:textId="3CEC3C9D" w:rsidR="001C7964" w:rsidRPr="001C7964" w:rsidRDefault="001C7964" w:rsidP="001C7964"/>
        </w:tc>
        <w:tc>
          <w:tcPr>
            <w:tcW w:w="7824" w:type="dxa"/>
            <w:gridSpan w:val="2"/>
            <w:tcBorders>
              <w:top w:val="single" w:sz="4" w:space="0" w:color="auto"/>
              <w:left w:val="single" w:sz="48" w:space="0" w:color="FFFFFF" w:themeColor="background1"/>
              <w:bottom w:val="single" w:sz="4" w:space="0" w:color="auto"/>
            </w:tcBorders>
          </w:tcPr>
          <w:p w14:paraId="7B719FC4" w14:textId="779CFEEC" w:rsidR="001C7964" w:rsidRPr="001C7964" w:rsidRDefault="001C7964" w:rsidP="001C7964">
            <w:r w:rsidRPr="001C7964">
              <w:t>a</w:t>
            </w:r>
          </w:p>
        </w:tc>
      </w:tr>
      <w:tr w:rsidR="001C7964" w:rsidRPr="001C7964" w14:paraId="2B659AFD"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324AEC14" w14:textId="4DDE1832" w:rsidR="001C7964" w:rsidRPr="001C7964" w:rsidRDefault="001C7964" w:rsidP="001C7964"/>
        </w:tc>
        <w:tc>
          <w:tcPr>
            <w:tcW w:w="7824" w:type="dxa"/>
            <w:gridSpan w:val="2"/>
            <w:tcBorders>
              <w:top w:val="single" w:sz="4" w:space="0" w:color="auto"/>
              <w:left w:val="single" w:sz="48" w:space="0" w:color="FFFFFF" w:themeColor="background1"/>
              <w:bottom w:val="single" w:sz="12" w:space="0" w:color="auto"/>
            </w:tcBorders>
          </w:tcPr>
          <w:p w14:paraId="7F4F9720" w14:textId="481FD6EC" w:rsidR="001C7964" w:rsidRPr="001C7964" w:rsidRDefault="00DB5524" w:rsidP="001C7964">
            <w:r>
              <w:t>x</w:t>
            </w:r>
          </w:p>
        </w:tc>
      </w:tr>
    </w:tbl>
    <w:p w14:paraId="2F8498F8" w14:textId="77777777" w:rsidR="00B04347" w:rsidRPr="00F70B22" w:rsidRDefault="00B04347" w:rsidP="00F70B22"/>
    <w:p w14:paraId="0CED2BC0" w14:textId="4D1857A9" w:rsidR="004879B0" w:rsidRPr="00E36F8E" w:rsidRDefault="00E36F8E" w:rsidP="00E36F8E">
      <w:r w:rsidRPr="00E36F8E">
        <w:t>(dále jen „kupující“ nebo „PDS“ (Provozovatel distribuční soustavy))</w:t>
      </w:r>
    </w:p>
    <w:p w14:paraId="01B42D6F" w14:textId="67DA036B" w:rsidR="005D0F10" w:rsidRPr="00F70B22" w:rsidRDefault="005D0F10" w:rsidP="00F70B22"/>
    <w:p w14:paraId="659ED9A4" w14:textId="77777777" w:rsidR="008A7E0B" w:rsidRPr="00ED4A3B" w:rsidRDefault="008A7E0B" w:rsidP="00947DC3">
      <w:pPr>
        <w:pStyle w:val="Nadpis1"/>
      </w:pPr>
      <w:bookmarkStart w:id="3" w:name="_Ref46422570"/>
      <w:r w:rsidRPr="00F57F62">
        <w:t>Předmět</w:t>
      </w:r>
      <w:r w:rsidRPr="000B4439">
        <w:t xml:space="preserve"> </w:t>
      </w:r>
      <w:r w:rsidRPr="00DE172E">
        <w:t>smlouvy</w:t>
      </w:r>
      <w:bookmarkEnd w:id="3"/>
    </w:p>
    <w:p w14:paraId="6C07570D" w14:textId="5085C583" w:rsidR="00A11A03" w:rsidRDefault="00E36F8E" w:rsidP="00954E5D">
      <w:pPr>
        <w:pStyle w:val="Textodstavec1"/>
      </w:pPr>
      <w:bookmarkStart w:id="4" w:name="_Ref57101165"/>
      <w:r w:rsidRPr="00E36F8E">
        <w:t>Předmětem této kupní smlouvy je úplatný převod níže specifikovaného plynárenského zařízení včetně všech jeho součástí</w:t>
      </w:r>
      <w:r w:rsidR="00E41879">
        <w:t xml:space="preserve"> a </w:t>
      </w:r>
      <w:r w:rsidRPr="00E36F8E">
        <w:t>příslušenství, které je</w:t>
      </w:r>
      <w:r w:rsidR="00E41879">
        <w:t xml:space="preserve"> ve </w:t>
      </w:r>
      <w:r w:rsidRPr="00E36F8E">
        <w:t>vlastnictví prodávajícího</w:t>
      </w:r>
      <w:r w:rsidR="00E41879">
        <w:t xml:space="preserve"> </w:t>
      </w:r>
      <w:r w:rsidRPr="00E36F8E">
        <w:t>(dále jen „PZ“).</w:t>
      </w:r>
      <w:r w:rsidRPr="00E36F8E">
        <w:br/>
      </w:r>
      <w:r w:rsidRPr="00E36F8E">
        <w:br/>
        <w:t>Prodávající výslovně prohlašuje,</w:t>
      </w:r>
      <w:r w:rsidR="00E41879">
        <w:t xml:space="preserve"> že </w:t>
      </w:r>
      <w:r w:rsidRPr="00E36F8E">
        <w:t>je výlučným vlastníkem PZ, včetně veškeré dokumentace související</w:t>
      </w:r>
      <w:r w:rsidR="00E41879">
        <w:t xml:space="preserve"> s </w:t>
      </w:r>
      <w:r w:rsidRPr="00E36F8E">
        <w:t>tímto PZ, které je specifikováno takto:</w:t>
      </w:r>
      <w:r w:rsidR="006247ED" w:rsidRPr="00E36F8E">
        <w:br/>
      </w:r>
      <w:bookmarkEnd w:id="4"/>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272F9F" w:rsidRPr="001C7964" w14:paraId="28132B2E" w14:textId="77777777" w:rsidTr="00081C73">
        <w:trPr>
          <w:cantSplit/>
          <w:trHeight w:val="284"/>
        </w:trPr>
        <w:tc>
          <w:tcPr>
            <w:tcW w:w="9921" w:type="dxa"/>
            <w:gridSpan w:val="7"/>
            <w:tcBorders>
              <w:top w:val="single" w:sz="12" w:space="0" w:color="auto"/>
              <w:bottom w:val="single" w:sz="12" w:space="0" w:color="auto"/>
            </w:tcBorders>
          </w:tcPr>
          <w:p w14:paraId="54B1122D" w14:textId="7DE53194" w:rsidR="00272F9F" w:rsidRPr="001C7964" w:rsidRDefault="00DC04AE" w:rsidP="00081C73">
            <w:pPr>
              <w:keepNext/>
              <w:rPr>
                <w:rStyle w:val="Siln"/>
              </w:rPr>
            </w:pPr>
            <w:r>
              <w:rPr>
                <w:rStyle w:val="Siln"/>
              </w:rPr>
              <w:t>Rozsah PZ</w:t>
            </w:r>
          </w:p>
        </w:tc>
      </w:tr>
      <w:tr w:rsidR="00272F9F" w:rsidRPr="001C7964" w14:paraId="0A97FEE0" w14:textId="77777777" w:rsidTr="00CA652F">
        <w:trPr>
          <w:trHeight w:val="284"/>
        </w:trPr>
        <w:tc>
          <w:tcPr>
            <w:tcW w:w="1928" w:type="dxa"/>
            <w:gridSpan w:val="2"/>
            <w:tcBorders>
              <w:top w:val="single" w:sz="12" w:space="0" w:color="auto"/>
              <w:bottom w:val="single" w:sz="4" w:space="0" w:color="auto"/>
              <w:right w:val="single" w:sz="48" w:space="0" w:color="FFFFFF" w:themeColor="background1"/>
            </w:tcBorders>
          </w:tcPr>
          <w:p w14:paraId="026C4D98" w14:textId="34E4B33C" w:rsidR="00272F9F" w:rsidRPr="001C7964" w:rsidRDefault="00DC04AE" w:rsidP="00B8757A">
            <w:r>
              <w:rPr>
                <w:rFonts w:eastAsia="Calibri"/>
              </w:rPr>
              <w:t>PZ (n</w:t>
            </w:r>
            <w:r w:rsidR="00272F9F" w:rsidRPr="001C7964">
              <w:rPr>
                <w:rFonts w:eastAsia="Calibri"/>
              </w:rPr>
              <w:t>ázev</w:t>
            </w:r>
            <w:r>
              <w:rPr>
                <w:rFonts w:eastAsia="Calibri"/>
              </w:rPr>
              <w:t xml:space="preserve"> stavby)</w:t>
            </w:r>
            <w:r w:rsidR="00272F9F" w:rsidRPr="001C7964">
              <w:rPr>
                <w:rFonts w:eastAsia="Calibri"/>
              </w:rPr>
              <w:t>:</w:t>
            </w:r>
          </w:p>
        </w:tc>
        <w:tc>
          <w:tcPr>
            <w:tcW w:w="7994" w:type="dxa"/>
            <w:gridSpan w:val="5"/>
            <w:tcBorders>
              <w:top w:val="single" w:sz="12" w:space="0" w:color="auto"/>
              <w:left w:val="single" w:sz="48" w:space="0" w:color="FFFFFF" w:themeColor="background1"/>
              <w:bottom w:val="single" w:sz="4" w:space="0" w:color="auto"/>
            </w:tcBorders>
          </w:tcPr>
          <w:p w14:paraId="0FE97772" w14:textId="7D62D46A" w:rsidR="00272F9F" w:rsidRPr="00DC04AE" w:rsidRDefault="008B7C7B" w:rsidP="00DC04AE">
            <w:r>
              <w:t>Plynofikace areálu Lázně Hodonín</w:t>
            </w:r>
          </w:p>
        </w:tc>
      </w:tr>
      <w:tr w:rsidR="00272F9F" w:rsidRPr="001C7964" w14:paraId="14936DE8" w14:textId="77777777" w:rsidTr="00CA652F">
        <w:trPr>
          <w:trHeight w:val="284"/>
        </w:trPr>
        <w:tc>
          <w:tcPr>
            <w:tcW w:w="1928" w:type="dxa"/>
            <w:gridSpan w:val="2"/>
            <w:tcBorders>
              <w:top w:val="single" w:sz="4" w:space="0" w:color="auto"/>
              <w:bottom w:val="single" w:sz="12" w:space="0" w:color="auto"/>
              <w:right w:val="single" w:sz="48" w:space="0" w:color="FFFFFF" w:themeColor="background1"/>
            </w:tcBorders>
          </w:tcPr>
          <w:p w14:paraId="0419932C" w14:textId="72D6D49C" w:rsidR="00272F9F" w:rsidRPr="001C7964" w:rsidRDefault="00DC04AE" w:rsidP="00B8757A">
            <w:r>
              <w:t>Číslo stavby:</w:t>
            </w:r>
          </w:p>
        </w:tc>
        <w:tc>
          <w:tcPr>
            <w:tcW w:w="7994" w:type="dxa"/>
            <w:gridSpan w:val="5"/>
            <w:tcBorders>
              <w:top w:val="single" w:sz="4" w:space="0" w:color="auto"/>
              <w:left w:val="single" w:sz="48" w:space="0" w:color="FFFFFF" w:themeColor="background1"/>
              <w:bottom w:val="single" w:sz="12" w:space="0" w:color="auto"/>
            </w:tcBorders>
          </w:tcPr>
          <w:p w14:paraId="642FB083" w14:textId="09D3C8D3" w:rsidR="00272F9F" w:rsidRPr="001C7964" w:rsidRDefault="00B96994" w:rsidP="00B8757A">
            <w:r>
              <w:t>9900097405</w:t>
            </w:r>
          </w:p>
        </w:tc>
      </w:tr>
      <w:tr w:rsidR="00F80CBA" w:rsidRPr="001C7964" w14:paraId="216A49BF" w14:textId="7F293351" w:rsidTr="00CA652F">
        <w:trPr>
          <w:trHeight w:val="284"/>
        </w:trPr>
        <w:tc>
          <w:tcPr>
            <w:tcW w:w="1701" w:type="dxa"/>
            <w:tcBorders>
              <w:top w:val="single" w:sz="12" w:space="0" w:color="auto"/>
              <w:bottom w:val="single" w:sz="4" w:space="0" w:color="auto"/>
              <w:right w:val="single" w:sz="48" w:space="0" w:color="FFFFFF" w:themeColor="background1"/>
            </w:tcBorders>
          </w:tcPr>
          <w:p w14:paraId="51ED4B7D" w14:textId="1F4DA71C" w:rsidR="00F80CBA" w:rsidRPr="00986095" w:rsidRDefault="00F80CBA" w:rsidP="00986095">
            <w:r w:rsidRPr="00986095">
              <w:t xml:space="preserve">Tlaková </w:t>
            </w:r>
            <w:r w:rsidR="00DC689D">
              <w:t>ú</w:t>
            </w:r>
            <w:r w:rsidRPr="00986095">
              <w:t>roveň</w:t>
            </w:r>
          </w:p>
        </w:tc>
        <w:tc>
          <w:tcPr>
            <w:tcW w:w="1701" w:type="dxa"/>
            <w:gridSpan w:val="2"/>
            <w:tcBorders>
              <w:top w:val="single" w:sz="12" w:space="0" w:color="auto"/>
              <w:left w:val="single" w:sz="48" w:space="0" w:color="FFFFFF" w:themeColor="background1"/>
              <w:bottom w:val="single" w:sz="4" w:space="0" w:color="auto"/>
            </w:tcBorders>
          </w:tcPr>
          <w:p w14:paraId="1775E8A2" w14:textId="54C60177" w:rsidR="00F80CBA" w:rsidRPr="00986095" w:rsidRDefault="00F80CBA" w:rsidP="00A55076">
            <w:r w:rsidRPr="00986095">
              <w:t>Dimenze DN,</w:t>
            </w:r>
            <w:r w:rsidR="00986095">
              <w:t xml:space="preserve"> </w:t>
            </w:r>
            <w:r w:rsidRPr="00986095">
              <w:rPr>
                <w:rFonts w:ascii="Symbol" w:eastAsia="Symbol" w:hAnsi="Symbol" w:cs="Symbol"/>
              </w:rPr>
              <w:t>Æ</w:t>
            </w:r>
          </w:p>
        </w:tc>
        <w:tc>
          <w:tcPr>
            <w:tcW w:w="1276" w:type="dxa"/>
            <w:tcBorders>
              <w:top w:val="single" w:sz="12" w:space="0" w:color="auto"/>
              <w:left w:val="single" w:sz="48" w:space="0" w:color="FFFFFF" w:themeColor="background1"/>
              <w:bottom w:val="single" w:sz="4" w:space="0" w:color="auto"/>
            </w:tcBorders>
          </w:tcPr>
          <w:p w14:paraId="75572B32" w14:textId="601C49FB" w:rsidR="00F80CBA" w:rsidRPr="00986095" w:rsidRDefault="00F80CBA" w:rsidP="00A55076">
            <w:r w:rsidRPr="00986095">
              <w:t xml:space="preserve">Délka L </w:t>
            </w:r>
            <w:r w:rsidRPr="00986095">
              <w:rPr>
                <w:rFonts w:ascii="Arial" w:eastAsia="Arial" w:hAnsi="Arial" w:cs="Arial"/>
              </w:rPr>
              <w:t>[</w:t>
            </w:r>
            <w:r w:rsidRPr="00986095">
              <w:t>m</w:t>
            </w:r>
            <w:r w:rsidRPr="00986095">
              <w:rPr>
                <w:rFonts w:ascii="Arial" w:eastAsia="Arial" w:hAnsi="Arial" w:cs="Arial"/>
              </w:rPr>
              <w:t>]</w:t>
            </w:r>
          </w:p>
        </w:tc>
        <w:tc>
          <w:tcPr>
            <w:tcW w:w="709" w:type="dxa"/>
            <w:tcBorders>
              <w:top w:val="single" w:sz="12" w:space="0" w:color="auto"/>
              <w:left w:val="single" w:sz="48" w:space="0" w:color="FFFFFF" w:themeColor="background1"/>
              <w:bottom w:val="single" w:sz="4" w:space="0" w:color="auto"/>
            </w:tcBorders>
          </w:tcPr>
          <w:p w14:paraId="3BC09980" w14:textId="3C65DDC2" w:rsidR="00F80CBA" w:rsidRPr="00986095" w:rsidRDefault="00986095" w:rsidP="00A55076">
            <w:r>
              <w:t>Ks</w:t>
            </w:r>
          </w:p>
        </w:tc>
        <w:tc>
          <w:tcPr>
            <w:tcW w:w="1984" w:type="dxa"/>
            <w:tcBorders>
              <w:top w:val="single" w:sz="12" w:space="0" w:color="auto"/>
              <w:left w:val="single" w:sz="48" w:space="0" w:color="FFFFFF" w:themeColor="background1"/>
              <w:bottom w:val="single" w:sz="4" w:space="0" w:color="auto"/>
            </w:tcBorders>
          </w:tcPr>
          <w:p w14:paraId="33AC62D2" w14:textId="1CC0FF4E" w:rsidR="00F80CBA" w:rsidRPr="00986095" w:rsidRDefault="00F80CBA" w:rsidP="00986095">
            <w:r w:rsidRPr="00986095">
              <w:t>Katastrální území</w:t>
            </w:r>
          </w:p>
        </w:tc>
        <w:tc>
          <w:tcPr>
            <w:tcW w:w="2551" w:type="dxa"/>
            <w:tcBorders>
              <w:top w:val="single" w:sz="12" w:space="0" w:color="auto"/>
              <w:left w:val="single" w:sz="48" w:space="0" w:color="FFFFFF" w:themeColor="background1"/>
              <w:bottom w:val="single" w:sz="4" w:space="0" w:color="auto"/>
            </w:tcBorders>
          </w:tcPr>
          <w:p w14:paraId="6AA2AAA0" w14:textId="32D4D90D" w:rsidR="00F80CBA" w:rsidRPr="00986095" w:rsidRDefault="00F80CBA" w:rsidP="00986095">
            <w:r w:rsidRPr="00986095">
              <w:t>Obec</w:t>
            </w:r>
            <w:r w:rsidR="00986095">
              <w:t xml:space="preserve"> </w:t>
            </w:r>
            <w:r w:rsidRPr="00986095">
              <w:t>/ Ulice</w:t>
            </w:r>
          </w:p>
        </w:tc>
      </w:tr>
      <w:tr w:rsidR="00F80CBA" w:rsidRPr="001C7964" w14:paraId="62D12B50" w14:textId="48DDD335" w:rsidTr="00CA652F">
        <w:trPr>
          <w:trHeight w:val="284"/>
        </w:trPr>
        <w:sdt>
          <w:sdtPr>
            <w:id w:val="1746220901"/>
            <w:placeholder>
              <w:docPart w:val="66FDF56ED51E4BB3A63DD4D4FF888ED6"/>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Content>
            <w:tc>
              <w:tcPr>
                <w:tcW w:w="1701" w:type="dxa"/>
                <w:tcBorders>
                  <w:top w:val="single" w:sz="4" w:space="0" w:color="auto"/>
                  <w:bottom w:val="single" w:sz="4" w:space="0" w:color="auto"/>
                  <w:right w:val="single" w:sz="48" w:space="0" w:color="FFFFFF" w:themeColor="background1"/>
                </w:tcBorders>
              </w:tcPr>
              <w:p w14:paraId="059BF563" w14:textId="5872B3B8" w:rsidR="00F80CBA" w:rsidRPr="001C7964" w:rsidRDefault="00B96994" w:rsidP="00B8757A">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4B219801" w14:textId="50F3EAB9" w:rsidR="00F80CBA" w:rsidRPr="001C7964" w:rsidRDefault="000D091C" w:rsidP="00A55076">
            <w:r>
              <w:t>110</w:t>
            </w:r>
          </w:p>
        </w:tc>
        <w:tc>
          <w:tcPr>
            <w:tcW w:w="1276" w:type="dxa"/>
            <w:tcBorders>
              <w:top w:val="single" w:sz="4" w:space="0" w:color="auto"/>
              <w:left w:val="single" w:sz="48" w:space="0" w:color="FFFFFF" w:themeColor="background1"/>
              <w:bottom w:val="single" w:sz="4" w:space="0" w:color="auto"/>
            </w:tcBorders>
          </w:tcPr>
          <w:p w14:paraId="6AAA90D6" w14:textId="0D4E98AD" w:rsidR="00F80CBA" w:rsidRPr="001C7964" w:rsidRDefault="000D091C" w:rsidP="00A55076">
            <w:r>
              <w:t>153,0</w:t>
            </w:r>
          </w:p>
        </w:tc>
        <w:tc>
          <w:tcPr>
            <w:tcW w:w="709" w:type="dxa"/>
            <w:tcBorders>
              <w:top w:val="single" w:sz="4" w:space="0" w:color="auto"/>
              <w:left w:val="single" w:sz="48" w:space="0" w:color="FFFFFF" w:themeColor="background1"/>
              <w:bottom w:val="single" w:sz="4" w:space="0" w:color="auto"/>
            </w:tcBorders>
          </w:tcPr>
          <w:p w14:paraId="32896DEA" w14:textId="7669579F" w:rsidR="00F80CBA" w:rsidRPr="001C7964" w:rsidRDefault="00F61706" w:rsidP="00A55076">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984" w:type="dxa"/>
            <w:tcBorders>
              <w:top w:val="single" w:sz="4" w:space="0" w:color="auto"/>
              <w:left w:val="single" w:sz="48" w:space="0" w:color="FFFFFF" w:themeColor="background1"/>
              <w:bottom w:val="single" w:sz="4" w:space="0" w:color="auto"/>
            </w:tcBorders>
          </w:tcPr>
          <w:p w14:paraId="6684D9F6" w14:textId="0D9E6325" w:rsidR="00F80CBA" w:rsidRPr="001C7964" w:rsidRDefault="000D091C" w:rsidP="00B8757A">
            <w:r>
              <w:t>Hodonín</w:t>
            </w:r>
          </w:p>
        </w:tc>
        <w:tc>
          <w:tcPr>
            <w:tcW w:w="2551" w:type="dxa"/>
            <w:tcBorders>
              <w:top w:val="single" w:sz="4" w:space="0" w:color="auto"/>
              <w:left w:val="single" w:sz="48" w:space="0" w:color="FFFFFF" w:themeColor="background1"/>
              <w:bottom w:val="single" w:sz="4" w:space="0" w:color="auto"/>
            </w:tcBorders>
          </w:tcPr>
          <w:p w14:paraId="00FC6549" w14:textId="5C475F89" w:rsidR="00F80CBA" w:rsidRPr="001C7964" w:rsidRDefault="00F61706" w:rsidP="00B8757A">
            <w:r w:rsidRPr="00E7217B">
              <w:fldChar w:fldCharType="begin">
                <w:ffData>
                  <w:name w:val="Text3"/>
                  <w:enabled/>
                  <w:calcOnExit w:val="0"/>
                  <w:textInput/>
                </w:ffData>
              </w:fldChar>
            </w:r>
            <w:r w:rsidRPr="00E7217B">
              <w:instrText xml:space="preserve"> FORMTEXT </w:instrText>
            </w:r>
            <w:r w:rsidRPr="00E7217B">
              <w:fldChar w:fldCharType="separate"/>
            </w:r>
            <w:r w:rsidRPr="00E7217B">
              <w:rPr>
                <w:noProof/>
              </w:rPr>
              <w:t> </w:t>
            </w:r>
            <w:r w:rsidRPr="00E7217B">
              <w:rPr>
                <w:noProof/>
              </w:rPr>
              <w:t> </w:t>
            </w:r>
            <w:r w:rsidRPr="00E7217B">
              <w:rPr>
                <w:noProof/>
              </w:rPr>
              <w:t> </w:t>
            </w:r>
            <w:r w:rsidRPr="00E7217B">
              <w:rPr>
                <w:noProof/>
              </w:rPr>
              <w:t> </w:t>
            </w:r>
            <w:r w:rsidRPr="00E7217B">
              <w:rPr>
                <w:noProof/>
              </w:rPr>
              <w:t> </w:t>
            </w:r>
            <w:r w:rsidRPr="00E7217B">
              <w:fldChar w:fldCharType="end"/>
            </w:r>
          </w:p>
        </w:tc>
      </w:tr>
      <w:tr w:rsidR="00B96994" w:rsidRPr="001C7964" w14:paraId="7738475F" w14:textId="77777777" w:rsidTr="00CA652F">
        <w:trPr>
          <w:trHeight w:val="284"/>
        </w:trPr>
        <w:sdt>
          <w:sdtPr>
            <w:id w:val="1859396087"/>
            <w:placeholder>
              <w:docPart w:val="A49019E7DAFD49FC8847815C17DFA297"/>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Content>
            <w:tc>
              <w:tcPr>
                <w:tcW w:w="1701" w:type="dxa"/>
                <w:tcBorders>
                  <w:top w:val="single" w:sz="4" w:space="0" w:color="auto"/>
                  <w:bottom w:val="single" w:sz="4" w:space="0" w:color="auto"/>
                  <w:right w:val="single" w:sz="48" w:space="0" w:color="FFFFFF" w:themeColor="background1"/>
                </w:tcBorders>
              </w:tcPr>
              <w:p w14:paraId="07496226" w14:textId="253DA29B" w:rsidR="00B96994" w:rsidRDefault="00816ECD" w:rsidP="00B8757A">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254709EC" w14:textId="0E48B1A1" w:rsidR="00B96994" w:rsidRPr="00E7217B" w:rsidRDefault="00816ECD" w:rsidP="00A55076">
            <w:r>
              <w:t>110</w:t>
            </w:r>
          </w:p>
        </w:tc>
        <w:tc>
          <w:tcPr>
            <w:tcW w:w="1276" w:type="dxa"/>
            <w:tcBorders>
              <w:top w:val="single" w:sz="4" w:space="0" w:color="auto"/>
              <w:left w:val="single" w:sz="48" w:space="0" w:color="FFFFFF" w:themeColor="background1"/>
              <w:bottom w:val="single" w:sz="4" w:space="0" w:color="auto"/>
            </w:tcBorders>
          </w:tcPr>
          <w:p w14:paraId="31546C77" w14:textId="5FCEAE75" w:rsidR="00B96994" w:rsidRPr="00E7217B" w:rsidRDefault="00816ECD" w:rsidP="00A55076">
            <w:r>
              <w:t>5,5 (propoj)</w:t>
            </w:r>
          </w:p>
        </w:tc>
        <w:tc>
          <w:tcPr>
            <w:tcW w:w="709" w:type="dxa"/>
            <w:tcBorders>
              <w:top w:val="single" w:sz="4" w:space="0" w:color="auto"/>
              <w:left w:val="single" w:sz="48" w:space="0" w:color="FFFFFF" w:themeColor="background1"/>
              <w:bottom w:val="single" w:sz="4" w:space="0" w:color="auto"/>
            </w:tcBorders>
          </w:tcPr>
          <w:p w14:paraId="0ED1E0E2" w14:textId="77777777" w:rsidR="00B96994" w:rsidRDefault="00B96994" w:rsidP="00A55076"/>
        </w:tc>
        <w:tc>
          <w:tcPr>
            <w:tcW w:w="1984" w:type="dxa"/>
            <w:tcBorders>
              <w:top w:val="single" w:sz="4" w:space="0" w:color="auto"/>
              <w:left w:val="single" w:sz="48" w:space="0" w:color="FFFFFF" w:themeColor="background1"/>
              <w:bottom w:val="single" w:sz="4" w:space="0" w:color="auto"/>
            </w:tcBorders>
          </w:tcPr>
          <w:p w14:paraId="24ACF4CD" w14:textId="3BEBDA1D" w:rsidR="00B96994" w:rsidRPr="00E7217B" w:rsidRDefault="00816ECD" w:rsidP="00B8757A">
            <w:r>
              <w:t>Hodonín</w:t>
            </w:r>
          </w:p>
        </w:tc>
        <w:tc>
          <w:tcPr>
            <w:tcW w:w="2551" w:type="dxa"/>
            <w:tcBorders>
              <w:top w:val="single" w:sz="4" w:space="0" w:color="auto"/>
              <w:left w:val="single" w:sz="48" w:space="0" w:color="FFFFFF" w:themeColor="background1"/>
              <w:bottom w:val="single" w:sz="4" w:space="0" w:color="auto"/>
            </w:tcBorders>
          </w:tcPr>
          <w:p w14:paraId="1A3826E1" w14:textId="77777777" w:rsidR="00B96994" w:rsidRPr="00E7217B" w:rsidRDefault="00B96994" w:rsidP="00B8757A"/>
        </w:tc>
      </w:tr>
      <w:tr w:rsidR="00F80CBA" w:rsidRPr="001C7964" w14:paraId="40FEAAC2" w14:textId="493B1741" w:rsidTr="00CA652F">
        <w:trPr>
          <w:trHeight w:val="284"/>
        </w:trPr>
        <w:sdt>
          <w:sdtPr>
            <w:id w:val="1144935957"/>
            <w:placeholder>
              <w:docPart w:val="091658512A014307B116C2F7DE55E884"/>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Content>
            <w:tc>
              <w:tcPr>
                <w:tcW w:w="1701" w:type="dxa"/>
                <w:tcBorders>
                  <w:top w:val="single" w:sz="4" w:space="0" w:color="auto"/>
                  <w:bottom w:val="single" w:sz="12" w:space="0" w:color="auto"/>
                  <w:right w:val="single" w:sz="48" w:space="0" w:color="FFFFFF" w:themeColor="background1"/>
                </w:tcBorders>
              </w:tcPr>
              <w:p w14:paraId="072F69B0" w14:textId="4CB62D46" w:rsidR="00F80CBA" w:rsidRPr="001C7964" w:rsidRDefault="00816ECD" w:rsidP="00B8757A">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40F6393D" w14:textId="03C01C07" w:rsidR="00F80CBA" w:rsidRPr="001C7964" w:rsidRDefault="005F25A5" w:rsidP="00A55076">
            <w:r>
              <w:t>90/80</w:t>
            </w:r>
          </w:p>
        </w:tc>
        <w:tc>
          <w:tcPr>
            <w:tcW w:w="1276" w:type="dxa"/>
            <w:tcBorders>
              <w:top w:val="single" w:sz="4" w:space="0" w:color="auto"/>
              <w:left w:val="single" w:sz="48" w:space="0" w:color="FFFFFF" w:themeColor="background1"/>
              <w:bottom w:val="single" w:sz="12" w:space="0" w:color="auto"/>
            </w:tcBorders>
          </w:tcPr>
          <w:p w14:paraId="030EF47F" w14:textId="5D3E53EF" w:rsidR="00F80CBA" w:rsidRPr="001C7964" w:rsidRDefault="005F25A5" w:rsidP="00A55076">
            <w:r>
              <w:t>15,5</w:t>
            </w:r>
          </w:p>
        </w:tc>
        <w:tc>
          <w:tcPr>
            <w:tcW w:w="709" w:type="dxa"/>
            <w:tcBorders>
              <w:top w:val="single" w:sz="4" w:space="0" w:color="auto"/>
              <w:left w:val="single" w:sz="48" w:space="0" w:color="FFFFFF" w:themeColor="background1"/>
              <w:bottom w:val="single" w:sz="12" w:space="0" w:color="auto"/>
            </w:tcBorders>
          </w:tcPr>
          <w:p w14:paraId="7A145082" w14:textId="5FDDE389" w:rsidR="00F80CBA" w:rsidRPr="001C7964" w:rsidRDefault="005F25A5" w:rsidP="00A55076">
            <w:r>
              <w:t>1</w:t>
            </w:r>
          </w:p>
        </w:tc>
        <w:tc>
          <w:tcPr>
            <w:tcW w:w="1984" w:type="dxa"/>
            <w:tcBorders>
              <w:top w:val="single" w:sz="4" w:space="0" w:color="auto"/>
              <w:left w:val="single" w:sz="48" w:space="0" w:color="FFFFFF" w:themeColor="background1"/>
              <w:bottom w:val="single" w:sz="12" w:space="0" w:color="auto"/>
            </w:tcBorders>
          </w:tcPr>
          <w:p w14:paraId="786E416C" w14:textId="5F1426E8" w:rsidR="00F80CBA" w:rsidRPr="001C7964" w:rsidRDefault="005F25A5" w:rsidP="00B8757A">
            <w:r>
              <w:t>Hodonín</w:t>
            </w:r>
          </w:p>
        </w:tc>
        <w:tc>
          <w:tcPr>
            <w:tcW w:w="2551" w:type="dxa"/>
            <w:tcBorders>
              <w:top w:val="single" w:sz="4" w:space="0" w:color="auto"/>
              <w:left w:val="single" w:sz="48" w:space="0" w:color="FFFFFF" w:themeColor="background1"/>
              <w:bottom w:val="single" w:sz="12" w:space="0" w:color="auto"/>
            </w:tcBorders>
          </w:tcPr>
          <w:p w14:paraId="7AF7FB4A" w14:textId="230CACAA" w:rsidR="00F80CBA" w:rsidRPr="001C7964" w:rsidRDefault="00F61706" w:rsidP="00B8757A">
            <w:r w:rsidRPr="00E7217B">
              <w:fldChar w:fldCharType="begin">
                <w:ffData>
                  <w:name w:val="Text3"/>
                  <w:enabled/>
                  <w:calcOnExit w:val="0"/>
                  <w:textInput/>
                </w:ffData>
              </w:fldChar>
            </w:r>
            <w:r w:rsidRPr="00E7217B">
              <w:instrText xml:space="preserve"> FORMTEXT </w:instrText>
            </w:r>
            <w:r w:rsidRPr="00E7217B">
              <w:fldChar w:fldCharType="separate"/>
            </w:r>
            <w:r w:rsidRPr="00E7217B">
              <w:rPr>
                <w:noProof/>
              </w:rPr>
              <w:t> </w:t>
            </w:r>
            <w:r w:rsidRPr="00E7217B">
              <w:rPr>
                <w:noProof/>
              </w:rPr>
              <w:t> </w:t>
            </w:r>
            <w:r w:rsidRPr="00E7217B">
              <w:rPr>
                <w:noProof/>
              </w:rPr>
              <w:t> </w:t>
            </w:r>
            <w:r w:rsidRPr="00E7217B">
              <w:rPr>
                <w:noProof/>
              </w:rPr>
              <w:t> </w:t>
            </w:r>
            <w:r w:rsidRPr="00E7217B">
              <w:rPr>
                <w:noProof/>
              </w:rPr>
              <w:t> </w:t>
            </w:r>
            <w:r w:rsidRPr="00E7217B">
              <w:fldChar w:fldCharType="end"/>
            </w:r>
          </w:p>
        </w:tc>
      </w:tr>
    </w:tbl>
    <w:p w14:paraId="11ADF01B" w14:textId="07136F4F" w:rsidR="00272F9F" w:rsidRDefault="00272F9F" w:rsidP="00DF26D1"/>
    <w:p w14:paraId="5F832D46" w14:textId="66D234A6" w:rsidR="00CA5C76" w:rsidRDefault="00CA5C76" w:rsidP="00CA5C76">
      <w:pPr>
        <w:pStyle w:val="Textodstavec1"/>
      </w:pPr>
      <w:r w:rsidRPr="00601F7E">
        <w:t>Převáděné PZ, uvedené</w:t>
      </w:r>
      <w:r w:rsidR="00E41879">
        <w:t xml:space="preserve"> v</w:t>
      </w:r>
      <w:r w:rsidR="000C04E3">
        <w:t xml:space="preserve"> čl. </w:t>
      </w:r>
      <w:r w:rsidR="008C77F0">
        <w:fldChar w:fldCharType="begin"/>
      </w:r>
      <w:r w:rsidR="008C77F0">
        <w:instrText xml:space="preserve"> REF _Ref46422570 \n \h </w:instrText>
      </w:r>
      <w:r w:rsidR="008C77F0">
        <w:fldChar w:fldCharType="separate"/>
      </w:r>
      <w:r w:rsidR="009575E3">
        <w:t>I</w:t>
      </w:r>
      <w:r w:rsidR="008C77F0">
        <w:fldChar w:fldCharType="end"/>
      </w:r>
      <w:r w:rsidR="00C423A9">
        <w:t>.</w:t>
      </w:r>
      <w:r w:rsidR="000C04E3">
        <w:t xml:space="preserve"> odst. </w:t>
      </w:r>
      <w:r w:rsidR="000C04E3">
        <w:fldChar w:fldCharType="begin"/>
      </w:r>
      <w:r w:rsidR="000C04E3">
        <w:instrText xml:space="preserve"> REF _Ref57101165 \n \h </w:instrText>
      </w:r>
      <w:r w:rsidR="000C04E3">
        <w:fldChar w:fldCharType="separate"/>
      </w:r>
      <w:r w:rsidR="009575E3">
        <w:t>1</w:t>
      </w:r>
      <w:r w:rsidR="000C04E3">
        <w:fldChar w:fldCharType="end"/>
      </w:r>
      <w:r w:rsidR="000F26E7">
        <w:t>.</w:t>
      </w:r>
      <w:r w:rsidR="000C04E3">
        <w:t xml:space="preserve"> </w:t>
      </w:r>
      <w:r w:rsidR="00CE7635">
        <w:t xml:space="preserve"> této </w:t>
      </w:r>
      <w:r w:rsidRPr="00030236">
        <w:t>smlouvy je schopné samostatného užívání</w:t>
      </w:r>
      <w:r w:rsidR="00E41879">
        <w:t xml:space="preserve"> na </w:t>
      </w:r>
      <w:r w:rsidRPr="00030236">
        <w:t>základě:</w:t>
      </w:r>
      <w:r w:rsidRPr="008E1134">
        <w:rPr>
          <w:rStyle w:val="Npovda"/>
        </w:rPr>
        <w:br/>
      </w:r>
      <w:r w:rsidRPr="006771D7">
        <w:rPr>
          <w:rStyle w:val="Npovda"/>
        </w:rPr>
        <w:t>(výběr hodící se varianty)</w:t>
      </w:r>
    </w:p>
    <w:p w14:paraId="466CC938" w14:textId="1328F567" w:rsidR="00CA5C76" w:rsidRPr="00D710F1" w:rsidRDefault="00CA5C76" w:rsidP="00CA5C76">
      <w:pPr>
        <w:pStyle w:val="Textodstavec3"/>
      </w:pPr>
      <w:r w:rsidRPr="00D2183C">
        <w:t>územní</w:t>
      </w:r>
      <w:r>
        <w:t>ho</w:t>
      </w:r>
      <w:r w:rsidRPr="00D710F1">
        <w:t xml:space="preserve"> rozhodnutí</w:t>
      </w:r>
      <w:r w:rsidR="00E41879">
        <w:t xml:space="preserve"> č. </w:t>
      </w:r>
      <w:r w:rsidRPr="00D710F1">
        <w:t>j.:</w:t>
      </w:r>
      <w:r>
        <w:t xml:space="preserve"> </w:t>
      </w:r>
      <w:r w:rsidR="00553046">
        <w:t>MUHOCJ</w:t>
      </w:r>
      <w:r w:rsidR="00887FCD">
        <w:t xml:space="preserve"> 86810/2018</w:t>
      </w:r>
      <w:r>
        <w:t xml:space="preserve">, </w:t>
      </w:r>
      <w:r w:rsidRPr="00D710F1">
        <w:t>ze</w:t>
      </w:r>
      <w:r>
        <w:t> </w:t>
      </w:r>
      <w:r w:rsidRPr="00D710F1">
        <w:t>dne:</w:t>
      </w:r>
      <w:r>
        <w:t xml:space="preserve"> </w:t>
      </w:r>
      <w:r w:rsidR="00887FCD">
        <w:t>18.12.2018</w:t>
      </w:r>
      <w:r>
        <w:t>,</w:t>
      </w:r>
      <w:r w:rsidRPr="00D710F1">
        <w:t xml:space="preserve"> nabytí </w:t>
      </w:r>
      <w:r>
        <w:t>právní moci</w:t>
      </w:r>
      <w:r w:rsidRPr="00D710F1">
        <w:t>:</w:t>
      </w:r>
      <w:r>
        <w:t xml:space="preserve"> </w:t>
      </w:r>
      <w:r w:rsidR="00887FCD">
        <w:t>15.1.2019</w:t>
      </w:r>
      <w:r>
        <w:t>,</w:t>
      </w:r>
    </w:p>
    <w:p w14:paraId="2D60A1A4" w14:textId="17D668FF" w:rsidR="00CA5C76" w:rsidRDefault="00C60422" w:rsidP="00CA5C76">
      <w:pPr>
        <w:pStyle w:val="Textodstavec3"/>
      </w:pPr>
      <w:r>
        <w:t>rozhodnutí</w:t>
      </w:r>
      <w:r w:rsidR="0017037E">
        <w:t xml:space="preserve"> o prodloužení platnosti</w:t>
      </w:r>
      <w:r w:rsidR="00E01B0C">
        <w:t xml:space="preserve"> společného povolení stavby</w:t>
      </w:r>
      <w:r w:rsidR="00E41879">
        <w:t xml:space="preserve"> č. </w:t>
      </w:r>
      <w:r w:rsidR="00CA5C76" w:rsidRPr="00D710F1">
        <w:t>j.</w:t>
      </w:r>
      <w:r w:rsidR="00CA5C76" w:rsidRPr="00BB5E36">
        <w:t xml:space="preserve"> </w:t>
      </w:r>
      <w:r w:rsidR="00E01B0C">
        <w:t>MUHOCJ 74933/</w:t>
      </w:r>
      <w:proofErr w:type="gramStart"/>
      <w:r w:rsidR="00BE1F7A">
        <w:t>2020</w:t>
      </w:r>
      <w:r w:rsidR="00CA5C76" w:rsidRPr="00D710F1">
        <w:t>:</w:t>
      </w:r>
      <w:r w:rsidR="00CA5C76">
        <w:t>,</w:t>
      </w:r>
      <w:proofErr w:type="gramEnd"/>
      <w:r w:rsidR="00CA5C76" w:rsidRPr="00D710F1">
        <w:t xml:space="preserve"> ze</w:t>
      </w:r>
      <w:r w:rsidR="00CA5C76">
        <w:t> </w:t>
      </w:r>
      <w:r w:rsidR="00CA5C76" w:rsidRPr="00D710F1">
        <w:t>dne:</w:t>
      </w:r>
      <w:r w:rsidR="00CA5C76">
        <w:t xml:space="preserve"> </w:t>
      </w:r>
      <w:r w:rsidR="00BE1F7A">
        <w:t>2.12.2020</w:t>
      </w:r>
      <w:r w:rsidR="00CA5C76">
        <w:t>,</w:t>
      </w:r>
      <w:r w:rsidR="00CA5C76" w:rsidRPr="00D710F1">
        <w:t xml:space="preserve"> nabytí </w:t>
      </w:r>
      <w:r w:rsidR="00CA5C76">
        <w:t>právní moci</w:t>
      </w:r>
      <w:r w:rsidR="00CA5C76" w:rsidRPr="00D710F1">
        <w:t>:</w:t>
      </w:r>
      <w:r w:rsidR="00CA5C76">
        <w:t xml:space="preserve"> </w:t>
      </w:r>
      <w:r w:rsidR="00BE1F7A">
        <w:t>22.12.2020</w:t>
      </w:r>
      <w:r w:rsidR="00CA5C76">
        <w:t>,</w:t>
      </w:r>
    </w:p>
    <w:p w14:paraId="057F426C" w14:textId="1CF3379F" w:rsidR="00CA5C76" w:rsidRPr="001F1A52" w:rsidRDefault="00CA5C76" w:rsidP="00CA5C76">
      <w:pPr>
        <w:pStyle w:val="Textodstavec3"/>
        <w:rPr>
          <w:rFonts w:cs="Arial"/>
          <w:szCs w:val="22"/>
        </w:rPr>
      </w:pPr>
      <w:r w:rsidRPr="001F1A52">
        <w:t>kolaudační</w:t>
      </w:r>
      <w:r>
        <w:t xml:space="preserve">ho </w:t>
      </w:r>
      <w:r w:rsidRPr="00D710F1">
        <w:t>souhlas</w:t>
      </w:r>
      <w:r>
        <w:t>u</w:t>
      </w:r>
      <w:r w:rsidR="00E41879">
        <w:t xml:space="preserve"> č. </w:t>
      </w:r>
      <w:r w:rsidRPr="00D710F1">
        <w:t>j.:</w:t>
      </w:r>
      <w:r>
        <w:t xml:space="preserve"> </w:t>
      </w:r>
      <w:r w:rsidR="00013DAA">
        <w:t>MUHOCJ 24292/</w:t>
      </w:r>
      <w:r w:rsidR="003525BE">
        <w:t>2023</w:t>
      </w:r>
      <w:r>
        <w:t>, z</w:t>
      </w:r>
      <w:r w:rsidRPr="00D710F1">
        <w:t>e</w:t>
      </w:r>
      <w:r>
        <w:t> </w:t>
      </w:r>
      <w:r w:rsidRPr="00D710F1">
        <w:t>dne:</w:t>
      </w:r>
      <w:r>
        <w:t xml:space="preserve"> </w:t>
      </w:r>
      <w:r w:rsidR="003525BE">
        <w:t>27.3.2023</w:t>
      </w:r>
      <w:r>
        <w:t xml:space="preserve"> </w:t>
      </w:r>
      <w:sdt>
        <w:sdtPr>
          <w:rPr>
            <w:rFonts w:cs="Arial"/>
            <w:szCs w:val="22"/>
          </w:rPr>
          <w:id w:val="1467095136"/>
          <w:placeholder>
            <w:docPart w:val="A177838857474D86A780202CFFD709DF"/>
          </w:placeholder>
          <w:comboBox>
            <w:listItem w:displayText="vydaného" w:value="vydaného"/>
            <w:listItem w:displayText="vydaných" w:value="vydaných"/>
          </w:comboBox>
        </w:sdtPr>
        <w:sdtContent>
          <w:r w:rsidR="003525BE">
            <w:rPr>
              <w:rFonts w:cs="Arial"/>
              <w:szCs w:val="22"/>
            </w:rPr>
            <w:t>vydaných</w:t>
          </w:r>
        </w:sdtContent>
      </w:sdt>
      <w:r w:rsidRPr="001F1A52">
        <w:rPr>
          <w:rFonts w:cs="Arial"/>
          <w:szCs w:val="22"/>
        </w:rPr>
        <w:t xml:space="preserve"> </w:t>
      </w:r>
      <w:r w:rsidRPr="00D2183C">
        <w:t>stavebním</w:t>
      </w:r>
      <w:r w:rsidRPr="001F1A52">
        <w:rPr>
          <w:rFonts w:cs="Arial"/>
          <w:szCs w:val="22"/>
        </w:rPr>
        <w:t xml:space="preserve"> úřadem</w:t>
      </w:r>
      <w:r w:rsidR="00E41879">
        <w:rPr>
          <w:rFonts w:cs="Arial"/>
          <w:szCs w:val="22"/>
        </w:rPr>
        <w:t xml:space="preserve"> v </w:t>
      </w:r>
      <w:r w:rsidR="003525BE">
        <w:t>Hodoníně</w:t>
      </w:r>
      <w:r>
        <w:t>,</w:t>
      </w:r>
    </w:p>
    <w:p w14:paraId="40F3C27F" w14:textId="57A62F7E" w:rsidR="00CA5C76" w:rsidRPr="00D710F1" w:rsidRDefault="00CA5C76" w:rsidP="00CA5C76">
      <w:pPr>
        <w:pStyle w:val="Textodstavec3"/>
        <w:numPr>
          <w:ilvl w:val="0"/>
          <w:numId w:val="0"/>
        </w:numPr>
        <w:ind w:left="340"/>
      </w:pPr>
      <w:r w:rsidRPr="00526E72">
        <w:t>PZ je podrobně popsáno</w:t>
      </w:r>
      <w:r w:rsidR="00E41879">
        <w:t xml:space="preserve"> v </w:t>
      </w:r>
      <w:r w:rsidRPr="00526E72">
        <w:t>Zápisu</w:t>
      </w:r>
      <w:r w:rsidR="00E41879">
        <w:t xml:space="preserve"> o </w:t>
      </w:r>
      <w:r w:rsidRPr="00526E72">
        <w:t>technické přejímce ze</w:t>
      </w:r>
      <w:r>
        <w:t> </w:t>
      </w:r>
      <w:r w:rsidRPr="00526E72">
        <w:t>dne</w:t>
      </w:r>
      <w:r>
        <w:t> </w:t>
      </w:r>
      <w:r w:rsidR="00A60B68">
        <w:t>14.12.2022</w:t>
      </w:r>
      <w:r w:rsidRPr="00526E72">
        <w:t>.</w:t>
      </w:r>
      <w:r w:rsidRPr="00526E72">
        <w:rPr>
          <w:rStyle w:val="Npovda"/>
        </w:rPr>
        <w:t xml:space="preserve"> (nepovinný text)</w:t>
      </w:r>
    </w:p>
    <w:p w14:paraId="51A225D0" w14:textId="2D42A237" w:rsidR="004879B0" w:rsidRDefault="00E36F8E" w:rsidP="00E36F8E">
      <w:pPr>
        <w:pStyle w:val="Textodstavec1"/>
      </w:pPr>
      <w:r w:rsidRPr="00526E72">
        <w:t>Prodávající touto smlouvou PZ kupujícímu prodává</w:t>
      </w:r>
      <w:r w:rsidR="00E41879">
        <w:t xml:space="preserve"> a </w:t>
      </w:r>
      <w:r w:rsidRPr="00526E72">
        <w:t>kupující jej, za níže dohodnutou kupní cenu, kupuje</w:t>
      </w:r>
      <w:r w:rsidR="00E41879">
        <w:t xml:space="preserve"> a do </w:t>
      </w:r>
      <w:r w:rsidRPr="00526E72">
        <w:t>svého vlastnictví přejímá.</w:t>
      </w:r>
    </w:p>
    <w:p w14:paraId="40B6A0F7" w14:textId="77777777" w:rsidR="001329EF" w:rsidRDefault="001329EF" w:rsidP="001329EF">
      <w:pPr>
        <w:pStyle w:val="Textodstavec1"/>
        <w:numPr>
          <w:ilvl w:val="0"/>
          <w:numId w:val="0"/>
        </w:numPr>
        <w:ind w:left="340"/>
      </w:pPr>
    </w:p>
    <w:p w14:paraId="77FB5834" w14:textId="6F29767A" w:rsidR="00EA26CE" w:rsidRPr="002778AF" w:rsidRDefault="00EA26CE" w:rsidP="00CA5C76">
      <w:pPr>
        <w:pStyle w:val="Nadpis1"/>
      </w:pPr>
      <w:bookmarkStart w:id="5" w:name="_Ref89254169"/>
      <w:bookmarkStart w:id="6" w:name="_Ref58924346"/>
      <w:bookmarkStart w:id="7" w:name="_Ref57027372"/>
      <w:bookmarkStart w:id="8" w:name="_Ref54003983"/>
      <w:r w:rsidRPr="00F06EAF">
        <w:t>Kupní cena a platební podmínky</w:t>
      </w:r>
      <w:r w:rsidRPr="00A40931">
        <w:rPr>
          <w:rStyle w:val="Npovda"/>
        </w:rPr>
        <w:br/>
        <w:t>(</w:t>
      </w:r>
      <w:r w:rsidR="002143C2" w:rsidRPr="00A40931">
        <w:rPr>
          <w:rStyle w:val="Npovda"/>
        </w:rPr>
        <w:t xml:space="preserve">alt. </w:t>
      </w:r>
      <w:r w:rsidRPr="00A40931">
        <w:rPr>
          <w:rStyle w:val="Npovda"/>
        </w:rPr>
        <w:t xml:space="preserve">čl. II. </w:t>
      </w:r>
      <w:r w:rsidR="002143C2" w:rsidRPr="00A40931">
        <w:rPr>
          <w:rStyle w:val="Npovda"/>
        </w:rPr>
        <w:t>varianta</w:t>
      </w:r>
      <w:r w:rsidRPr="00A40931">
        <w:rPr>
          <w:rStyle w:val="Npovda"/>
        </w:rPr>
        <w:t xml:space="preserve"> 2</w:t>
      </w:r>
      <w:r w:rsidR="00713BB7" w:rsidRPr="00A40931">
        <w:rPr>
          <w:rStyle w:val="Npovda"/>
        </w:rPr>
        <w:t xml:space="preserve">: </w:t>
      </w:r>
      <w:r w:rsidRPr="00A40931">
        <w:rPr>
          <w:rStyle w:val="Npovda"/>
        </w:rPr>
        <w:t>PZ není propojeno</w:t>
      </w:r>
      <w:r w:rsidR="002143C2" w:rsidRPr="00A40931">
        <w:rPr>
          <w:rStyle w:val="Npovda"/>
        </w:rPr>
        <w:t>;</w:t>
      </w:r>
      <w:r w:rsidRPr="00A40931">
        <w:rPr>
          <w:rStyle w:val="Npovda"/>
        </w:rPr>
        <w:t xml:space="preserve"> </w:t>
      </w:r>
      <w:r w:rsidR="00D151F3" w:rsidRPr="00A40931">
        <w:rPr>
          <w:rStyle w:val="Npovda"/>
        </w:rPr>
        <w:t>jeden z</w:t>
      </w:r>
      <w:r w:rsidR="003E3364" w:rsidRPr="00A40931">
        <w:rPr>
          <w:rStyle w:val="Npovda"/>
        </w:rPr>
        <w:t> </w:t>
      </w:r>
      <w:r w:rsidR="00D151F3" w:rsidRPr="00A40931">
        <w:rPr>
          <w:rStyle w:val="Npovda"/>
        </w:rPr>
        <w:t>vlastníků</w:t>
      </w:r>
      <w:r w:rsidR="003E3364" w:rsidRPr="00A40931">
        <w:rPr>
          <w:rStyle w:val="Npovda"/>
        </w:rPr>
        <w:t xml:space="preserve"> pozemků</w:t>
      </w:r>
      <w:r w:rsidR="00D151F3" w:rsidRPr="00A40931">
        <w:rPr>
          <w:rStyle w:val="Npovda"/>
        </w:rPr>
        <w:t xml:space="preserve"> trvá na uzavření VB</w:t>
      </w:r>
      <w:r w:rsidR="003E3364" w:rsidRPr="00A40931">
        <w:rPr>
          <w:rStyle w:val="Npovda"/>
        </w:rPr>
        <w:t xml:space="preserve"> pouze </w:t>
      </w:r>
      <w:r w:rsidR="00D151F3" w:rsidRPr="00A40931">
        <w:rPr>
          <w:rStyle w:val="Npovda"/>
        </w:rPr>
        <w:t xml:space="preserve">s vlastníkem </w:t>
      </w:r>
      <w:r w:rsidR="003E3364" w:rsidRPr="00A40931">
        <w:rPr>
          <w:rStyle w:val="Npovda"/>
        </w:rPr>
        <w:t xml:space="preserve">PZ </w:t>
      </w:r>
      <w:r w:rsidR="00D151F3" w:rsidRPr="00A40931">
        <w:rPr>
          <w:rStyle w:val="Npovda"/>
        </w:rPr>
        <w:t>např. pozemky JM kraje nebo Úřadu pro zastupování státu; pozastávka – GN uzavře řádné smlouvy na VB; 2 splátky; zápočet pro případ zřízení VB ze strany GN</w:t>
      </w:r>
      <w:r w:rsidRPr="00A40931">
        <w:rPr>
          <w:rStyle w:val="Npovda"/>
        </w:rPr>
        <w:t>)</w:t>
      </w:r>
      <w:bookmarkEnd w:id="5"/>
    </w:p>
    <w:p w14:paraId="5CEA2659" w14:textId="3E6F517E" w:rsidR="00D151F3" w:rsidRDefault="00D151F3" w:rsidP="00D151F3">
      <w:pPr>
        <w:pStyle w:val="Textodstavec1"/>
      </w:pPr>
      <w:r w:rsidRPr="00D40594">
        <w:t>Kupní cena stanovená dohodou stran činí celkem</w:t>
      </w:r>
      <w:r w:rsidRPr="00A55076">
        <w:t xml:space="preserve"> </w:t>
      </w:r>
      <w:r w:rsidR="00F06EAF">
        <w:rPr>
          <w:b/>
          <w:bCs/>
        </w:rPr>
        <w:t>912.072</w:t>
      </w:r>
      <w:r w:rsidRPr="00A55076">
        <w:rPr>
          <w:rStyle w:val="Siln"/>
        </w:rPr>
        <w:t>,</w:t>
      </w:r>
      <w:r>
        <w:rPr>
          <w:rStyle w:val="Siln"/>
        </w:rPr>
        <w:t>- </w:t>
      </w:r>
      <w:r w:rsidRPr="00A55076">
        <w:rPr>
          <w:rStyle w:val="Siln"/>
        </w:rPr>
        <w:t>Kč</w:t>
      </w:r>
      <w:r w:rsidRPr="00D2183C">
        <w:t xml:space="preserve"> (slovy:</w:t>
      </w:r>
      <w:r>
        <w:t> </w:t>
      </w:r>
      <w:r w:rsidR="00F06EAF">
        <w:t xml:space="preserve">devět set dvanáct tisíc </w:t>
      </w:r>
      <w:r w:rsidR="00A40821">
        <w:t xml:space="preserve">sedmdesát dva </w:t>
      </w:r>
      <w:r w:rsidRPr="00D2183C">
        <w:t xml:space="preserve"> korun českých)</w:t>
      </w:r>
      <w:r>
        <w:t>.</w:t>
      </w:r>
      <w:r>
        <w:br/>
        <w:t>DPH (</w:t>
      </w:r>
      <w:r w:rsidR="00A40821">
        <w:t>21</w:t>
      </w:r>
      <w:r>
        <w:t xml:space="preserve"> %) </w:t>
      </w:r>
      <w:r w:rsidR="002A6D96">
        <w:rPr>
          <w:b/>
          <w:bCs/>
        </w:rPr>
        <w:t>191.535</w:t>
      </w:r>
      <w:r w:rsidRPr="00A55076">
        <w:rPr>
          <w:rStyle w:val="Siln"/>
        </w:rPr>
        <w:t>,</w:t>
      </w:r>
      <w:r w:rsidR="006E2397">
        <w:rPr>
          <w:rStyle w:val="Siln"/>
        </w:rPr>
        <w:t>12</w:t>
      </w:r>
      <w:r>
        <w:rPr>
          <w:rStyle w:val="Siln"/>
        </w:rPr>
        <w:t> </w:t>
      </w:r>
      <w:r w:rsidRPr="00A55076">
        <w:rPr>
          <w:rStyle w:val="Siln"/>
        </w:rPr>
        <w:t>Kč</w:t>
      </w:r>
      <w:r>
        <w:t>.</w:t>
      </w:r>
      <w:r>
        <w:br/>
        <w:t xml:space="preserve">Celkem </w:t>
      </w:r>
      <w:r w:rsidR="006E2397">
        <w:rPr>
          <w:b/>
          <w:bCs/>
        </w:rPr>
        <w:t>1.103.60</w:t>
      </w:r>
      <w:r w:rsidR="00F314D7">
        <w:rPr>
          <w:b/>
          <w:bCs/>
        </w:rPr>
        <w:t>7</w:t>
      </w:r>
      <w:r w:rsidRPr="00A55076">
        <w:rPr>
          <w:rStyle w:val="Siln"/>
        </w:rPr>
        <w:t>,</w:t>
      </w:r>
      <w:r w:rsidR="006E2397">
        <w:rPr>
          <w:rStyle w:val="Siln"/>
        </w:rPr>
        <w:t>12</w:t>
      </w:r>
      <w:r>
        <w:rPr>
          <w:rStyle w:val="Siln"/>
        </w:rPr>
        <w:t> </w:t>
      </w:r>
      <w:r w:rsidRPr="00A55076">
        <w:rPr>
          <w:rStyle w:val="Siln"/>
        </w:rPr>
        <w:t>Kč</w:t>
      </w:r>
      <w:r>
        <w:t>.</w:t>
      </w:r>
      <w:r>
        <w:br/>
      </w:r>
      <w:r>
        <w:br/>
      </w:r>
      <w:r w:rsidRPr="00A57D23">
        <w:lastRenderedPageBreak/>
        <w:t>Datum uskutečnění zdanitelného plnění je datum přechodu práva nakládat</w:t>
      </w:r>
      <w:r>
        <w:t xml:space="preserve"> s </w:t>
      </w:r>
      <w:r w:rsidRPr="00A57D23">
        <w:t xml:space="preserve">PZ jako vlastník, </w:t>
      </w:r>
      <w:r w:rsidR="0082611D">
        <w:t>tzn. den podpisu této smlouvy druhou smluvní stranou, kdy kupující od prodávajícího přebírá PZ k užívání ve</w:t>
      </w:r>
      <w:r w:rsidR="002778AF">
        <w:t> </w:t>
      </w:r>
      <w:r w:rsidR="0082611D">
        <w:t>smyslu §13 odst</w:t>
      </w:r>
      <w:r w:rsidR="002778AF">
        <w:t>. </w:t>
      </w:r>
      <w:r w:rsidR="0082611D">
        <w:t>1 zákona</w:t>
      </w:r>
      <w:r w:rsidR="002778AF">
        <w:t> </w:t>
      </w:r>
      <w:r w:rsidR="0082611D">
        <w:t>č.</w:t>
      </w:r>
      <w:r w:rsidR="002778AF">
        <w:t> </w:t>
      </w:r>
      <w:r w:rsidR="0082611D">
        <w:t>235/2004</w:t>
      </w:r>
      <w:r w:rsidR="002778AF">
        <w:t> </w:t>
      </w:r>
      <w:r w:rsidR="0082611D">
        <w:t>Sb., zákona o dani z přidané hodnoty, ve znění pozdějších předpisů; smluvní strany se dohodly, že tato smlouva slouží jako daňový doklad. Den vystavení daňového dokladu je datum podpisu této smlouvy druhou smluvní stranou.</w:t>
      </w:r>
      <w:r w:rsidR="00D65C5A">
        <w:br/>
      </w:r>
      <w:r w:rsidR="00D65C5A" w:rsidRPr="00D65C5A">
        <w:br/>
        <w:t>Nenabude-li tato smlouva účinnosti, bude vystaven opravný daňový doklad.</w:t>
      </w:r>
      <w:r w:rsidR="00D65C5A">
        <w:br/>
      </w:r>
      <w:r w:rsidRPr="00A57D23">
        <w:rPr>
          <w:rStyle w:val="Npovda"/>
        </w:rPr>
        <w:t>(</w:t>
      </w:r>
      <w:r>
        <w:rPr>
          <w:rStyle w:val="Npovda"/>
        </w:rPr>
        <w:t>odstavec</w:t>
      </w:r>
      <w:r w:rsidRPr="00325D75">
        <w:rPr>
          <w:rStyle w:val="Npovda"/>
        </w:rPr>
        <w:t xml:space="preserve"> </w:t>
      </w:r>
      <w:r>
        <w:rPr>
          <w:rStyle w:val="Npovda"/>
        </w:rPr>
        <w:t>použít v případě, že je</w:t>
      </w:r>
      <w:r w:rsidRPr="00A57D23">
        <w:rPr>
          <w:rStyle w:val="Npovda"/>
        </w:rPr>
        <w:t xml:space="preserve"> PZ mladší 5 let)</w:t>
      </w:r>
      <w:r>
        <w:rPr>
          <w:rStyle w:val="Npovda"/>
        </w:rPr>
        <w:br/>
      </w:r>
    </w:p>
    <w:p w14:paraId="77B840D5" w14:textId="517FA541" w:rsidR="005340D8" w:rsidRPr="001E4C3F" w:rsidRDefault="00D151F3" w:rsidP="005340D8">
      <w:pPr>
        <w:pStyle w:val="Textodstavec1"/>
        <w:rPr>
          <w:rFonts w:ascii="Segoe UI" w:hAnsi="Segoe UI" w:cs="Segoe UI"/>
          <w:szCs w:val="22"/>
        </w:rPr>
      </w:pPr>
      <w:bookmarkStart w:id="9" w:name="_Ref89253162"/>
      <w:r w:rsidRPr="007051C2">
        <w:t>Dohodnutou kupní cenu uhradí kupující ve dvou splátkách, přitom smluvní strany sjednaly, že náklady jednorázové úplaty vynaložené ze strany kupujícího za zřízení věcných břemen ve smyslu služebnosti (dále jen “VB”) k tíži pozemku</w:t>
      </w:r>
      <w:r w:rsidR="048D9BD6">
        <w:t>/pozemkům</w:t>
      </w:r>
      <w:r w:rsidRPr="007051C2">
        <w:t xml:space="preserve"> vlastníka </w:t>
      </w:r>
      <w:r w:rsidR="00BA1F52" w:rsidRPr="00DB6D24">
        <w:rPr>
          <w:b/>
          <w:bCs/>
        </w:rPr>
        <w:t>Jihomoravský kraj</w:t>
      </w:r>
      <w:r w:rsidR="00B564AE">
        <w:t xml:space="preserve"> </w:t>
      </w:r>
      <w:r w:rsidRPr="007051C2">
        <w:t>(dále jen „podmiňující vlastník“) kupující započte na druhou splátku dohodnuté kupní ceny.  Smluvní strany sjednaly, že kupující v přiměřené době po nabytí vlastnictví k PZ zajistí zřízení VB ve svůj prospěch k tíži pozemkům vlastníků dotčených PZ</w:t>
      </w:r>
      <w:r w:rsidR="0043432B">
        <w:t xml:space="preserve"> a</w:t>
      </w:r>
      <w:r w:rsidR="00E25330">
        <w:t xml:space="preserve"> </w:t>
      </w:r>
      <w:r w:rsidR="00F419B5">
        <w:t xml:space="preserve">poté prodávajícího informuje o výši </w:t>
      </w:r>
      <w:r w:rsidR="00510F74">
        <w:t>vynaložených nákladů</w:t>
      </w:r>
      <w:r w:rsidR="75E0DF8B">
        <w:t xml:space="preserve"> k pozemku/pozemkům podmiňujícího vlastníka</w:t>
      </w:r>
      <w:r w:rsidR="003769B8">
        <w:t xml:space="preserve"> (dále jen „Informace“)</w:t>
      </w:r>
      <w:r w:rsidR="00510F74">
        <w:t xml:space="preserve"> Smluvní strany sjednaly, že prodávající </w:t>
      </w:r>
      <w:r w:rsidR="007869BF">
        <w:t xml:space="preserve">se zavazuje </w:t>
      </w:r>
      <w:r w:rsidR="00565E23">
        <w:t>snížit kupní cenu PZ</w:t>
      </w:r>
      <w:r w:rsidR="000D75D8">
        <w:t xml:space="preserve"> o výši nákladů na </w:t>
      </w:r>
      <w:r w:rsidR="15978293">
        <w:t xml:space="preserve">zřízení </w:t>
      </w:r>
      <w:r w:rsidR="000D75D8">
        <w:t>VB</w:t>
      </w:r>
      <w:r w:rsidR="7EEF7272">
        <w:t xml:space="preserve"> k pozemku/pozemkům podmiňujícího vlastníka</w:t>
      </w:r>
      <w:r w:rsidR="00565E23">
        <w:t xml:space="preserve"> a</w:t>
      </w:r>
      <w:r w:rsidR="002778AF">
        <w:t> </w:t>
      </w:r>
      <w:r w:rsidR="00E77829">
        <w:t>to</w:t>
      </w:r>
      <w:r w:rsidR="002778AF">
        <w:t> </w:t>
      </w:r>
      <w:r w:rsidR="00E77829">
        <w:t xml:space="preserve">tak, že </w:t>
      </w:r>
      <w:r w:rsidR="00F16EF8">
        <w:t xml:space="preserve">ve výši </w:t>
      </w:r>
      <w:r w:rsidR="14C3904F">
        <w:t xml:space="preserve">těchto </w:t>
      </w:r>
      <w:r w:rsidR="00F16EF8">
        <w:t>nákladů</w:t>
      </w:r>
      <w:r w:rsidR="5AADE6B2">
        <w:t xml:space="preserve"> </w:t>
      </w:r>
      <w:r w:rsidR="00F16EF8">
        <w:t xml:space="preserve"> vystaví </w:t>
      </w:r>
      <w:r w:rsidR="00A314C3">
        <w:t xml:space="preserve">prodávající k původně sjednané kupní ceně </w:t>
      </w:r>
      <w:r w:rsidR="00F16EF8">
        <w:t xml:space="preserve">opravný daňový doklad (dobropis) </w:t>
      </w:r>
      <w:r w:rsidR="00280164">
        <w:t xml:space="preserve">do 15 dnů od obdržení této informace </w:t>
      </w:r>
      <w:r w:rsidR="00F16EF8">
        <w:t>s odkazem na číslo této smlouvy a</w:t>
      </w:r>
      <w:r w:rsidR="002778AF">
        <w:t> </w:t>
      </w:r>
      <w:r w:rsidR="00F16EF8">
        <w:t>obě smluvní strany poté provedou zápočet vzájemných závazků ve lhůtě splatnosti 30 dní od data doručení dobropisu kupujícímu.</w:t>
      </w:r>
      <w:r>
        <w:br/>
      </w:r>
      <w:r>
        <w:br/>
      </w:r>
      <w:r w:rsidRPr="007051C2">
        <w:t xml:space="preserve">Kupní cenu uhradí kupující bankovním převodem </w:t>
      </w:r>
      <w:sdt>
        <w:sdtPr>
          <w:id w:val="-1989390020"/>
          <w:placeholder>
            <w:docPart w:val="398C1A32810B4357A6B77DA23D13D9EF"/>
          </w:placeholder>
          <w:comboBox>
            <w:listItem w:displayText="ve prospěch účtu prodávajícího, uvedeného v záhlaví této smlouvy" w:value="ve prospěch účtu prodávajícího, uvedeného v záhlaví této smlouvy"/>
            <w:listItem w:displayText="ve prospěch účtů prodávajících každému zvlášť ve výši podle spoluvlastnických podílů uvedených v záhlaví této smlouvy" w:value="ve prospěch účtů prodávajících každému zvlášť ve výši podle spoluvlastnických podílů uvedených v záhlaví této smlouvy"/>
          </w:comboBox>
        </w:sdtPr>
        <w:sdtContent>
          <w:r w:rsidR="00645454">
            <w:t>ve prospěch účtu prodávajícího, uvedeného v záhlaví této smlouvy</w:t>
          </w:r>
        </w:sdtContent>
      </w:sdt>
      <w:r w:rsidRPr="007051C2">
        <w:t xml:space="preserve"> takto:</w:t>
      </w:r>
      <w:r w:rsidRPr="007051C2">
        <w:br/>
      </w:r>
      <w:r w:rsidRPr="007051C2">
        <w:br/>
        <w:t xml:space="preserve">1. splátka ve výši </w:t>
      </w:r>
      <w:r w:rsidR="00CC4E6B">
        <w:t>647</w:t>
      </w:r>
      <w:r w:rsidR="000B190F">
        <w:t>.571</w:t>
      </w:r>
      <w:r w:rsidRPr="007051C2">
        <w:t>,</w:t>
      </w:r>
      <w:r w:rsidR="000B190F">
        <w:t>12</w:t>
      </w:r>
      <w:r w:rsidRPr="007051C2">
        <w:t> Kč</w:t>
      </w:r>
      <w:r w:rsidRPr="007051C2">
        <w:rPr>
          <w:rStyle w:val="Npovda"/>
        </w:rPr>
        <w:t xml:space="preserve"> (1. splátka = 50 % z KC + celá částka DPH (při platbě včetně DPH))</w:t>
      </w:r>
      <w:r w:rsidRPr="007051C2">
        <w:t xml:space="preserve"> je splatná do 30 dnů od dne, kdy prodávající doručí kupujícímu Protokol o vpuštění plynu, kterým prokáže, že došlo k propojení předmětu prodeje s distribuční soustavou kupujícího na náklady prodávajícího, nebo do 60 dnů ode dne, kdy toto propojení provedl kupující, a to v případě, že prodávající svůj závazek propojení provést nesplnil;</w:t>
      </w:r>
      <w:r w:rsidRPr="007051C2">
        <w:br/>
      </w:r>
      <w:r w:rsidRPr="007051C2">
        <w:br/>
        <w:t xml:space="preserve">2. splátka </w:t>
      </w:r>
      <w:r w:rsidR="0040145F" w:rsidRPr="007051C2">
        <w:t xml:space="preserve">je splatná do 30 dnů od </w:t>
      </w:r>
      <w:r w:rsidR="00A213E7">
        <w:t xml:space="preserve">data </w:t>
      </w:r>
      <w:r w:rsidR="00947367">
        <w:t>doručení dobropisu kupujícímu</w:t>
      </w:r>
      <w:r w:rsidR="00A73CF7">
        <w:t>, není-li dále uvedeno jinak</w:t>
      </w:r>
      <w:r w:rsidR="0040145F" w:rsidRPr="007051C2">
        <w:t xml:space="preserve">. Vůči 2. splátce </w:t>
      </w:r>
      <w:r w:rsidRPr="007051C2">
        <w:t xml:space="preserve">ve výši </w:t>
      </w:r>
      <w:proofErr w:type="gramStart"/>
      <w:r w:rsidR="00A54C6F">
        <w:t>456.036</w:t>
      </w:r>
      <w:r w:rsidRPr="007051C2">
        <w:t>,-</w:t>
      </w:r>
      <w:proofErr w:type="gramEnd"/>
      <w:r w:rsidRPr="007051C2">
        <w:t> Kč</w:t>
      </w:r>
      <w:r w:rsidRPr="007051C2">
        <w:rPr>
          <w:rStyle w:val="Npovda"/>
        </w:rPr>
        <w:t xml:space="preserve"> (2. splátka = 50 % z KC)</w:t>
      </w:r>
      <w:r w:rsidRPr="007051C2">
        <w:t xml:space="preserve"> </w:t>
      </w:r>
      <w:r w:rsidR="00947367">
        <w:t xml:space="preserve">bude </w:t>
      </w:r>
      <w:r w:rsidR="0040145F" w:rsidRPr="007051C2">
        <w:t xml:space="preserve">kupujícím před jejím vyplacením </w:t>
      </w:r>
      <w:r w:rsidR="00947367">
        <w:t>započten dobropis vy</w:t>
      </w:r>
      <w:r w:rsidR="003962B1">
        <w:t>stavený prodávajícím</w:t>
      </w:r>
      <w:r w:rsidR="00EF6EA5">
        <w:t>, není-li dále uvedeno jinak</w:t>
      </w:r>
      <w:r w:rsidR="0040145F" w:rsidRPr="007051C2">
        <w:t>.</w:t>
      </w:r>
      <w:r w:rsidR="0040145F" w:rsidRPr="007051C2">
        <w:br/>
      </w:r>
      <w:r w:rsidR="0040145F" w:rsidRPr="007051C2">
        <w:br/>
      </w:r>
      <w:bookmarkStart w:id="10" w:name="_Hlk74586775"/>
      <w:r w:rsidR="005340D8" w:rsidRPr="001E4C3F">
        <w:rPr>
          <w:rFonts w:ascii="Segoe UI" w:hAnsi="Segoe UI" w:cs="Segoe UI"/>
          <w:szCs w:val="22"/>
        </w:rPr>
        <w:t xml:space="preserve">V případě, že prodávající nedoručí kupujícímu opravný daňový doklad </w:t>
      </w:r>
      <w:r w:rsidR="005340D8" w:rsidRPr="000F26E7">
        <w:rPr>
          <w:rFonts w:ascii="Segoe UI" w:hAnsi="Segoe UI" w:cs="Segoe UI"/>
          <w:szCs w:val="22"/>
        </w:rPr>
        <w:t>dle čl.</w:t>
      </w:r>
      <w:r w:rsidR="005340D8" w:rsidRPr="001E4C3F">
        <w:rPr>
          <w:rFonts w:ascii="Segoe UI" w:hAnsi="Segoe UI" w:cs="Segoe UI"/>
          <w:szCs w:val="22"/>
        </w:rPr>
        <w:t xml:space="preserve"> </w:t>
      </w:r>
      <w:r w:rsidR="008C77F0">
        <w:rPr>
          <w:rFonts w:ascii="Segoe UI" w:hAnsi="Segoe UI" w:cs="Segoe UI"/>
          <w:szCs w:val="22"/>
        </w:rPr>
        <w:fldChar w:fldCharType="begin"/>
      </w:r>
      <w:r w:rsidR="008C77F0">
        <w:rPr>
          <w:rFonts w:ascii="Segoe UI" w:hAnsi="Segoe UI" w:cs="Segoe UI"/>
          <w:szCs w:val="22"/>
        </w:rPr>
        <w:instrText xml:space="preserve"> REF _Ref89254169 \n \h </w:instrText>
      </w:r>
      <w:r w:rsidR="008C77F0">
        <w:rPr>
          <w:rFonts w:ascii="Segoe UI" w:hAnsi="Segoe UI" w:cs="Segoe UI"/>
          <w:szCs w:val="22"/>
        </w:rPr>
      </w:r>
      <w:r w:rsidR="008C77F0">
        <w:rPr>
          <w:rFonts w:ascii="Segoe UI" w:hAnsi="Segoe UI" w:cs="Segoe UI"/>
          <w:szCs w:val="22"/>
        </w:rPr>
        <w:fldChar w:fldCharType="separate"/>
      </w:r>
      <w:r w:rsidR="009575E3">
        <w:rPr>
          <w:rFonts w:ascii="Segoe UI" w:hAnsi="Segoe UI" w:cs="Segoe UI"/>
          <w:szCs w:val="22"/>
        </w:rPr>
        <w:t>III</w:t>
      </w:r>
      <w:r w:rsidR="008C77F0">
        <w:rPr>
          <w:rFonts w:ascii="Segoe UI" w:hAnsi="Segoe UI" w:cs="Segoe UI"/>
          <w:szCs w:val="22"/>
        </w:rPr>
        <w:fldChar w:fldCharType="end"/>
      </w:r>
      <w:r w:rsidR="005340D8" w:rsidRPr="001E4C3F">
        <w:rPr>
          <w:rFonts w:ascii="Segoe UI" w:hAnsi="Segoe UI" w:cs="Segoe UI"/>
          <w:szCs w:val="22"/>
        </w:rPr>
        <w:t xml:space="preserve">. bodu </w:t>
      </w:r>
      <w:r w:rsidR="000F26E7">
        <w:rPr>
          <w:rFonts w:ascii="Segoe UI" w:hAnsi="Segoe UI" w:cs="Segoe UI"/>
          <w:szCs w:val="22"/>
        </w:rPr>
        <w:fldChar w:fldCharType="begin"/>
      </w:r>
      <w:r w:rsidR="000F26E7">
        <w:rPr>
          <w:rFonts w:ascii="Segoe UI" w:hAnsi="Segoe UI" w:cs="Segoe UI"/>
          <w:szCs w:val="22"/>
        </w:rPr>
        <w:instrText xml:space="preserve"> REF _Ref89253162 \n \h </w:instrText>
      </w:r>
      <w:r w:rsidR="000F26E7">
        <w:rPr>
          <w:rFonts w:ascii="Segoe UI" w:hAnsi="Segoe UI" w:cs="Segoe UI"/>
          <w:szCs w:val="22"/>
        </w:rPr>
      </w:r>
      <w:r w:rsidR="000F26E7">
        <w:rPr>
          <w:rFonts w:ascii="Segoe UI" w:hAnsi="Segoe UI" w:cs="Segoe UI"/>
          <w:szCs w:val="22"/>
        </w:rPr>
        <w:fldChar w:fldCharType="separate"/>
      </w:r>
      <w:r w:rsidR="009575E3">
        <w:rPr>
          <w:rFonts w:ascii="Segoe UI" w:hAnsi="Segoe UI" w:cs="Segoe UI"/>
          <w:szCs w:val="22"/>
        </w:rPr>
        <w:t>2</w:t>
      </w:r>
      <w:r w:rsidR="000F26E7">
        <w:rPr>
          <w:rFonts w:ascii="Segoe UI" w:hAnsi="Segoe UI" w:cs="Segoe UI"/>
          <w:szCs w:val="22"/>
        </w:rPr>
        <w:fldChar w:fldCharType="end"/>
      </w:r>
      <w:r w:rsidR="005340D8" w:rsidRPr="001E4C3F">
        <w:rPr>
          <w:rFonts w:ascii="Segoe UI" w:hAnsi="Segoe UI" w:cs="Segoe UI"/>
          <w:szCs w:val="22"/>
        </w:rPr>
        <w:t xml:space="preserve">. této smlouvy, stává se 45. dnem od data doručení </w:t>
      </w:r>
      <w:r w:rsidR="005340D8" w:rsidRPr="003769B8">
        <w:rPr>
          <w:rFonts w:ascii="Segoe UI" w:hAnsi="Segoe UI" w:cs="Segoe UI"/>
          <w:szCs w:val="22"/>
        </w:rPr>
        <w:t>Informace</w:t>
      </w:r>
      <w:r w:rsidR="005340D8" w:rsidRPr="001E4C3F">
        <w:rPr>
          <w:rFonts w:ascii="Segoe UI" w:hAnsi="Segoe UI" w:cs="Segoe UI"/>
          <w:szCs w:val="22"/>
        </w:rPr>
        <w:t xml:space="preserve"> prodávajícímu částka ve výši nákladů vynaložených kupujícím k pozemku/pozemkům podmiňujícího vlastníka smluvní pokutou, která bude tímto dnem započtena vůči druhé splátce kupní ceny dle této smlouvy. Zbývající částka druhé splátky kupní ceny bude prodávajícímu vyplacena do 30 dní od provedení zápočtu. O provedeném zápočtu bude prodávající vyrozuměn doručením informace o provedeném zápočtu s odkazem na číslo této smlouvy na adresu uvedenou v záhlaví smlouvy a to do 30 dnů od data provedení zápočtu.</w:t>
      </w:r>
      <w:bookmarkEnd w:id="9"/>
    </w:p>
    <w:p w14:paraId="720DC12D" w14:textId="45371082" w:rsidR="00D151F3" w:rsidRPr="003E26AB" w:rsidRDefault="0040145F" w:rsidP="003E26AB">
      <w:pPr>
        <w:pStyle w:val="Textodstavec1"/>
      </w:pPr>
      <w:r w:rsidRPr="003E26AB">
        <w:t xml:space="preserve">V případě, že </w:t>
      </w:r>
      <w:r w:rsidR="00134635" w:rsidRPr="003E26AB">
        <w:t xml:space="preserve">úhrnná hodnota nákladů </w:t>
      </w:r>
      <w:r w:rsidR="00FA4B88" w:rsidRPr="003E26AB">
        <w:t xml:space="preserve">uhrazených </w:t>
      </w:r>
      <w:r w:rsidR="00347ED1" w:rsidRPr="003E26AB">
        <w:t xml:space="preserve">kupujícím </w:t>
      </w:r>
      <w:r w:rsidRPr="003E26AB">
        <w:t>na zřízení VB k pozemku podmiňujícího vlastníka</w:t>
      </w:r>
      <w:r w:rsidR="00580A5F" w:rsidRPr="003E26AB">
        <w:t xml:space="preserve">, </w:t>
      </w:r>
      <w:r w:rsidRPr="003E26AB">
        <w:t xml:space="preserve">převýší </w:t>
      </w:r>
      <w:r w:rsidR="00580A5F" w:rsidRPr="003E26AB">
        <w:t xml:space="preserve">hodnotu </w:t>
      </w:r>
      <w:r w:rsidRPr="003E26AB">
        <w:t>2. splátk</w:t>
      </w:r>
      <w:r w:rsidR="00580A5F" w:rsidRPr="003E26AB">
        <w:t>y</w:t>
      </w:r>
      <w:r w:rsidRPr="003E26AB">
        <w:t xml:space="preserve"> kupní ceny</w:t>
      </w:r>
      <w:r w:rsidR="00580A5F" w:rsidRPr="003E26AB">
        <w:t xml:space="preserve"> PZ dle této smlouvy</w:t>
      </w:r>
      <w:r w:rsidRPr="003E26AB">
        <w:t xml:space="preserve">, zavazuje se prodávající </w:t>
      </w:r>
      <w:r w:rsidR="00580A5F" w:rsidRPr="003E26AB">
        <w:t>o tento rozdíl snížit kupní cenu PZ, a to tak, že ve výši předmětného rozdílu</w:t>
      </w:r>
      <w:r w:rsidR="00FC3465" w:rsidRPr="003E26AB">
        <w:t xml:space="preserve"> prodávající vystaví ke kupní ceně PZ opravný daňový doklad (dobropis) s odkazem na číslo této smlouvy</w:t>
      </w:r>
      <w:r w:rsidR="008B691F" w:rsidRPr="003E26AB">
        <w:t>, který do 15 dnů od data obdržení Informace doručí kupujícímu</w:t>
      </w:r>
      <w:r w:rsidR="00FC3465" w:rsidRPr="003E26AB">
        <w:t xml:space="preserve"> a obě smluvní strany poté provedou zápočet vzájemných závazků ve lhůtě </w:t>
      </w:r>
      <w:r w:rsidR="7F0D7F81" w:rsidRPr="003E26AB">
        <w:t xml:space="preserve">splatnosti </w:t>
      </w:r>
      <w:r w:rsidR="00FC3465" w:rsidRPr="003E26AB">
        <w:t xml:space="preserve">30 dní od data doručení dobropisu kupujícímu. </w:t>
      </w:r>
      <w:r w:rsidR="00985822" w:rsidRPr="003E26AB">
        <w:t xml:space="preserve">V takovém případě bude na dobropisu </w:t>
      </w:r>
      <w:r w:rsidR="004F7039">
        <w:t xml:space="preserve">(kromě jiných zákonných náležitostí) </w:t>
      </w:r>
      <w:r w:rsidR="00985822" w:rsidRPr="003E26AB">
        <w:t xml:space="preserve">uveden rozdíl úplaty vzniklý po provedení zápočtu </w:t>
      </w:r>
      <w:r w:rsidR="00985822" w:rsidRPr="003E26AB">
        <w:lastRenderedPageBreak/>
        <w:t>vzájemných závazků, který ve</w:t>
      </w:r>
      <w:r w:rsidR="002778AF">
        <w:t> </w:t>
      </w:r>
      <w:r w:rsidR="00985822" w:rsidRPr="003E26AB">
        <w:t>lhůtě splatnosti dobropisu uhradí prodávající na bankovní účet kupujícího.</w:t>
      </w:r>
    </w:p>
    <w:bookmarkEnd w:id="10"/>
    <w:p w14:paraId="6B928B36" w14:textId="4AD35315" w:rsidR="00695027" w:rsidRDefault="00706434" w:rsidP="00695027">
      <w:pPr>
        <w:pStyle w:val="Textodstavec1"/>
      </w:pPr>
      <w:r>
        <w:t>Finanční závazky smluvních stran jsou splněny vyrovnáním vzájemných úplat dle ujednání této smlouvy. Neoznámí-li prodávající písemně kupujícímu změnu bankovního účtu, budou úplaty dle této smlouvy plněny</w:t>
      </w:r>
      <w:r w:rsidR="00D53A59">
        <w:t xml:space="preserve"> z bankovního účtu kupujícího ve prospěch bankovního účtu prodávajícího, jehož číslo je uvedeno v záhlaví této smlouvy. </w:t>
      </w:r>
    </w:p>
    <w:p w14:paraId="6FF38AFA" w14:textId="77777777" w:rsidR="00695027" w:rsidRPr="00247901" w:rsidRDefault="00695027" w:rsidP="00695027">
      <w:pPr>
        <w:pStyle w:val="Textodstavec1"/>
        <w:suppressAutoHyphens/>
        <w:rPr>
          <w:rStyle w:val="Npovda"/>
          <w:rFonts w:asciiTheme="minorHAnsi" w:hAnsiTheme="minorHAnsi"/>
          <w:vanish w:val="0"/>
          <w:color w:val="auto"/>
        </w:rPr>
      </w:pPr>
      <w:r w:rsidRPr="00247901">
        <w:rPr>
          <w:rStyle w:val="Npovda"/>
          <w:rFonts w:asciiTheme="minorHAnsi" w:hAnsiTheme="minorHAnsi"/>
          <w:vanish w:val="0"/>
          <w:color w:val="auto"/>
        </w:rPr>
        <w:t>V případě,</w:t>
      </w:r>
      <w:r>
        <w:rPr>
          <w:rStyle w:val="Npovda"/>
          <w:rFonts w:asciiTheme="minorHAnsi" w:hAnsiTheme="minorHAnsi"/>
          <w:vanish w:val="0"/>
          <w:color w:val="auto"/>
        </w:rPr>
        <w:t xml:space="preserve"> že v </w:t>
      </w:r>
      <w:r w:rsidRPr="00247901">
        <w:rPr>
          <w:rStyle w:val="Npovda"/>
          <w:rFonts w:asciiTheme="minorHAnsi" w:hAnsiTheme="minorHAnsi"/>
          <w:vanish w:val="0"/>
          <w:color w:val="auto"/>
        </w:rPr>
        <w:t>této kupní smlouvě uvede prodávající bankovní spojení nezveřejněné</w:t>
      </w:r>
      <w:r>
        <w:rPr>
          <w:rStyle w:val="Npovda"/>
          <w:rFonts w:asciiTheme="minorHAnsi" w:hAnsiTheme="minorHAnsi"/>
          <w:vanish w:val="0"/>
          <w:color w:val="auto"/>
        </w:rPr>
        <w:t xml:space="preserve"> v </w:t>
      </w:r>
      <w:r w:rsidRPr="00247901">
        <w:rPr>
          <w:rStyle w:val="Npovda"/>
          <w:rFonts w:asciiTheme="minorHAnsi" w:hAnsiTheme="minorHAnsi"/>
          <w:vanish w:val="0"/>
          <w:color w:val="auto"/>
        </w:rPr>
        <w:t>registru plátců DPH, je kupující oprávněn vrátit smlouvu před jejím podpisem zpět prodávajícímu</w:t>
      </w:r>
      <w:r>
        <w:rPr>
          <w:rStyle w:val="Npovda"/>
          <w:rFonts w:asciiTheme="minorHAnsi" w:hAnsiTheme="minorHAnsi"/>
          <w:vanish w:val="0"/>
          <w:color w:val="auto"/>
        </w:rPr>
        <w:t xml:space="preserve"> k </w:t>
      </w:r>
      <w:r w:rsidRPr="00247901">
        <w:rPr>
          <w:rStyle w:val="Npovda"/>
          <w:rFonts w:asciiTheme="minorHAnsi" w:hAnsiTheme="minorHAnsi"/>
          <w:vanish w:val="0"/>
          <w:color w:val="auto"/>
        </w:rPr>
        <w:t>opravě bankovního účtu</w:t>
      </w:r>
      <w:r>
        <w:rPr>
          <w:rStyle w:val="Npovda"/>
          <w:rFonts w:asciiTheme="minorHAnsi" w:hAnsiTheme="minorHAnsi"/>
          <w:vanish w:val="0"/>
          <w:color w:val="auto"/>
        </w:rPr>
        <w:t xml:space="preserve"> na </w:t>
      </w:r>
      <w:r w:rsidRPr="00247901">
        <w:rPr>
          <w:rStyle w:val="Npovda"/>
          <w:rFonts w:asciiTheme="minorHAnsi" w:hAnsiTheme="minorHAnsi"/>
          <w:vanish w:val="0"/>
          <w:color w:val="auto"/>
        </w:rPr>
        <w:t>účet zveřejněný</w:t>
      </w:r>
      <w:r>
        <w:rPr>
          <w:rStyle w:val="Npovda"/>
          <w:rFonts w:asciiTheme="minorHAnsi" w:hAnsiTheme="minorHAnsi"/>
          <w:vanish w:val="0"/>
          <w:color w:val="auto"/>
        </w:rPr>
        <w:t xml:space="preserve"> ve </w:t>
      </w:r>
      <w:r w:rsidRPr="00247901">
        <w:rPr>
          <w:rStyle w:val="Npovda"/>
          <w:rFonts w:asciiTheme="minorHAnsi" w:hAnsiTheme="minorHAnsi"/>
          <w:vanish w:val="0"/>
          <w:color w:val="auto"/>
        </w:rPr>
        <w:t>smyslu zákona</w:t>
      </w:r>
      <w:r>
        <w:rPr>
          <w:rStyle w:val="Npovda"/>
          <w:rFonts w:asciiTheme="minorHAnsi" w:hAnsiTheme="minorHAnsi"/>
          <w:vanish w:val="0"/>
          <w:color w:val="auto"/>
        </w:rPr>
        <w:t xml:space="preserve"> č. </w:t>
      </w:r>
      <w:r w:rsidRPr="00247901">
        <w:rPr>
          <w:rStyle w:val="Npovda"/>
          <w:rFonts w:asciiTheme="minorHAnsi" w:hAnsiTheme="minorHAnsi"/>
          <w:vanish w:val="0"/>
          <w:color w:val="auto"/>
        </w:rPr>
        <w:t>235/2004</w:t>
      </w:r>
      <w:r>
        <w:rPr>
          <w:rStyle w:val="Npovda"/>
          <w:rFonts w:asciiTheme="minorHAnsi" w:hAnsiTheme="minorHAnsi"/>
          <w:vanish w:val="0"/>
          <w:color w:val="auto"/>
        </w:rPr>
        <w:t> Sb.</w:t>
      </w:r>
      <w:r w:rsidRPr="00247901">
        <w:rPr>
          <w:rStyle w:val="Npovda"/>
          <w:rFonts w:asciiTheme="minorHAnsi" w:hAnsiTheme="minorHAnsi"/>
          <w:vanish w:val="0"/>
          <w:color w:val="auto"/>
        </w:rPr>
        <w:t>,</w:t>
      </w:r>
      <w:r>
        <w:rPr>
          <w:rStyle w:val="Npovda"/>
          <w:rFonts w:asciiTheme="minorHAnsi" w:hAnsiTheme="minorHAnsi"/>
          <w:vanish w:val="0"/>
          <w:color w:val="auto"/>
        </w:rPr>
        <w:t xml:space="preserve"> o </w:t>
      </w:r>
      <w:r w:rsidRPr="00247901">
        <w:rPr>
          <w:rStyle w:val="Npovda"/>
          <w:rFonts w:asciiTheme="minorHAnsi" w:hAnsiTheme="minorHAnsi"/>
          <w:vanish w:val="0"/>
          <w:color w:val="auto"/>
        </w:rPr>
        <w:t>dani</w:t>
      </w:r>
      <w:r>
        <w:rPr>
          <w:rStyle w:val="Npovda"/>
          <w:rFonts w:asciiTheme="minorHAnsi" w:hAnsiTheme="minorHAnsi"/>
          <w:vanish w:val="0"/>
          <w:color w:val="auto"/>
        </w:rPr>
        <w:t xml:space="preserve"> z </w:t>
      </w:r>
      <w:r w:rsidRPr="00247901">
        <w:rPr>
          <w:rStyle w:val="Npovda"/>
          <w:rFonts w:asciiTheme="minorHAnsi" w:hAnsiTheme="minorHAnsi"/>
          <w:vanish w:val="0"/>
          <w:color w:val="auto"/>
        </w:rPr>
        <w:t>přidané hodnoty (dále jen „</w:t>
      </w:r>
      <w:proofErr w:type="spellStart"/>
      <w:r w:rsidRPr="00247901">
        <w:rPr>
          <w:rStyle w:val="Npovda"/>
          <w:rFonts w:asciiTheme="minorHAnsi" w:hAnsiTheme="minorHAnsi"/>
          <w:vanish w:val="0"/>
          <w:color w:val="auto"/>
        </w:rPr>
        <w:t>ZoDPH</w:t>
      </w:r>
      <w:proofErr w:type="spellEnd"/>
      <w:r w:rsidRPr="00247901">
        <w:rPr>
          <w:rStyle w:val="Npovda"/>
          <w:rFonts w:asciiTheme="minorHAnsi" w:hAnsiTheme="minorHAnsi"/>
          <w:vanish w:val="0"/>
          <w:color w:val="auto"/>
        </w:rPr>
        <w:t>“).</w:t>
      </w:r>
      <w:r w:rsidRPr="00247901">
        <w:rPr>
          <w:rStyle w:val="Npovda"/>
        </w:rPr>
        <w:br/>
        <w:t xml:space="preserve">(odstavce </w:t>
      </w:r>
      <w:r>
        <w:rPr>
          <w:rStyle w:val="Npovda"/>
        </w:rPr>
        <w:t xml:space="preserve">použít v případě </w:t>
      </w:r>
      <w:r w:rsidRPr="00247901">
        <w:rPr>
          <w:rStyle w:val="Npovda"/>
        </w:rPr>
        <w:t>PZ mladší 5 let, tzn. při platbě včetně DPH)</w:t>
      </w:r>
    </w:p>
    <w:p w14:paraId="6D279C78" w14:textId="77777777" w:rsidR="00695027" w:rsidRPr="001329EF" w:rsidRDefault="00695027" w:rsidP="00695027">
      <w:pPr>
        <w:pStyle w:val="Textodstavec1"/>
        <w:suppressAutoHyphens/>
        <w:rPr>
          <w:rStyle w:val="Npovda"/>
          <w:rFonts w:asciiTheme="minorHAnsi" w:hAnsiTheme="minorHAnsi"/>
          <w:vanish w:val="0"/>
          <w:color w:val="auto"/>
        </w:rPr>
      </w:pPr>
      <w:r w:rsidRPr="00247901">
        <w:rPr>
          <w:rStyle w:val="Npovda"/>
          <w:rFonts w:asciiTheme="minorHAnsi" w:hAnsiTheme="minorHAnsi"/>
          <w:vanish w:val="0"/>
          <w:color w:val="auto"/>
        </w:rPr>
        <w:t>Pokud</w:t>
      </w:r>
      <w:r>
        <w:rPr>
          <w:rStyle w:val="Npovda"/>
          <w:rFonts w:asciiTheme="minorHAnsi" w:hAnsiTheme="minorHAnsi"/>
          <w:vanish w:val="0"/>
          <w:color w:val="auto"/>
        </w:rPr>
        <w:t xml:space="preserve"> k </w:t>
      </w:r>
      <w:r w:rsidRPr="00247901">
        <w:rPr>
          <w:rStyle w:val="Npovda"/>
          <w:rFonts w:asciiTheme="minorHAnsi" w:hAnsiTheme="minorHAnsi"/>
          <w:vanish w:val="0"/>
          <w:color w:val="auto"/>
        </w:rPr>
        <w:t xml:space="preserve">datu uskutečnění zdanitelného plnění budou u prodávajícího naplněny podmínky </w:t>
      </w:r>
      <w:proofErr w:type="spellStart"/>
      <w:r w:rsidRPr="00247901">
        <w:rPr>
          <w:rStyle w:val="Npovda"/>
          <w:rFonts w:asciiTheme="minorHAnsi" w:hAnsiTheme="minorHAnsi"/>
          <w:vanish w:val="0"/>
          <w:color w:val="auto"/>
        </w:rPr>
        <w:t>ust</w:t>
      </w:r>
      <w:proofErr w:type="spellEnd"/>
      <w:r w:rsidRPr="00247901">
        <w:rPr>
          <w:rStyle w:val="Npovda"/>
          <w:rFonts w:asciiTheme="minorHAnsi" w:hAnsiTheme="minorHAnsi"/>
          <w:vanish w:val="0"/>
          <w:color w:val="auto"/>
        </w:rPr>
        <w:t>.</w:t>
      </w:r>
      <w:r>
        <w:rPr>
          <w:rStyle w:val="Npovda"/>
          <w:rFonts w:asciiTheme="minorHAnsi" w:hAnsiTheme="minorHAnsi"/>
          <w:vanish w:val="0"/>
          <w:color w:val="auto"/>
        </w:rPr>
        <w:t> </w:t>
      </w:r>
      <w:r w:rsidRPr="00247901">
        <w:rPr>
          <w:rStyle w:val="Npovda"/>
          <w:rFonts w:asciiTheme="minorHAnsi" w:hAnsiTheme="minorHAnsi"/>
          <w:vanish w:val="0"/>
          <w:color w:val="auto"/>
        </w:rPr>
        <w:t>§</w:t>
      </w:r>
      <w:r>
        <w:rPr>
          <w:rStyle w:val="Npovda"/>
          <w:rFonts w:asciiTheme="minorHAnsi" w:hAnsiTheme="minorHAnsi"/>
          <w:vanish w:val="0"/>
          <w:color w:val="auto"/>
        </w:rPr>
        <w:t> </w:t>
      </w:r>
      <w:r w:rsidRPr="00247901">
        <w:rPr>
          <w:rStyle w:val="Npovda"/>
          <w:rFonts w:asciiTheme="minorHAnsi" w:hAnsiTheme="minorHAnsi"/>
          <w:vanish w:val="0"/>
          <w:color w:val="auto"/>
        </w:rPr>
        <w:t xml:space="preserve">106a </w:t>
      </w:r>
      <w:proofErr w:type="spellStart"/>
      <w:r w:rsidRPr="00247901">
        <w:rPr>
          <w:rStyle w:val="Npovda"/>
          <w:rFonts w:asciiTheme="minorHAnsi" w:hAnsiTheme="minorHAnsi"/>
          <w:vanish w:val="0"/>
          <w:color w:val="auto"/>
        </w:rPr>
        <w:t>ZoDPH</w:t>
      </w:r>
      <w:proofErr w:type="spellEnd"/>
      <w:r w:rsidRPr="00247901">
        <w:rPr>
          <w:rStyle w:val="Npovda"/>
          <w:rFonts w:asciiTheme="minorHAnsi" w:hAnsiTheme="minorHAnsi"/>
          <w:vanish w:val="0"/>
          <w:color w:val="auto"/>
        </w:rPr>
        <w:t xml:space="preserve"> nebo bude prodávající úplatu</w:t>
      </w:r>
      <w:r>
        <w:rPr>
          <w:rStyle w:val="Npovda"/>
          <w:rFonts w:asciiTheme="minorHAnsi" w:hAnsiTheme="minorHAnsi"/>
          <w:vanish w:val="0"/>
          <w:color w:val="auto"/>
        </w:rPr>
        <w:t xml:space="preserve"> v </w:t>
      </w:r>
      <w:r w:rsidRPr="00247901">
        <w:rPr>
          <w:rStyle w:val="Npovda"/>
          <w:rFonts w:asciiTheme="minorHAnsi" w:hAnsiTheme="minorHAnsi"/>
          <w:vanish w:val="0"/>
          <w:color w:val="auto"/>
        </w:rPr>
        <w:t>hodnotě převyšující limit stanovený zákonem pro uplatnění ručení směrovat</w:t>
      </w:r>
      <w:r>
        <w:rPr>
          <w:rStyle w:val="Npovda"/>
          <w:rFonts w:asciiTheme="minorHAnsi" w:hAnsiTheme="minorHAnsi"/>
          <w:vanish w:val="0"/>
          <w:color w:val="auto"/>
        </w:rPr>
        <w:t xml:space="preserve"> na </w:t>
      </w:r>
      <w:r w:rsidRPr="00247901">
        <w:rPr>
          <w:rStyle w:val="Npovda"/>
          <w:rFonts w:asciiTheme="minorHAnsi" w:hAnsiTheme="minorHAnsi"/>
          <w:vanish w:val="0"/>
          <w:color w:val="auto"/>
        </w:rPr>
        <w:t>bankovní účet nezveřejněný</w:t>
      </w:r>
      <w:r>
        <w:rPr>
          <w:rStyle w:val="Npovda"/>
          <w:rFonts w:asciiTheme="minorHAnsi" w:hAnsiTheme="minorHAnsi"/>
          <w:vanish w:val="0"/>
          <w:color w:val="auto"/>
        </w:rPr>
        <w:t xml:space="preserve"> v </w:t>
      </w:r>
      <w:r w:rsidRPr="00247901">
        <w:rPr>
          <w:rStyle w:val="Npovda"/>
          <w:rFonts w:asciiTheme="minorHAnsi" w:hAnsiTheme="minorHAnsi"/>
          <w:vanish w:val="0"/>
          <w:color w:val="auto"/>
        </w:rPr>
        <w:t>registru plátců DPH</w:t>
      </w:r>
      <w:r>
        <w:rPr>
          <w:rStyle w:val="Npovda"/>
          <w:rFonts w:asciiTheme="minorHAnsi" w:hAnsiTheme="minorHAnsi"/>
          <w:vanish w:val="0"/>
          <w:color w:val="auto"/>
        </w:rPr>
        <w:t xml:space="preserve"> ve </w:t>
      </w:r>
      <w:r w:rsidRPr="00247901">
        <w:rPr>
          <w:rStyle w:val="Npovda"/>
          <w:rFonts w:asciiTheme="minorHAnsi" w:hAnsiTheme="minorHAnsi"/>
          <w:vanish w:val="0"/>
          <w:color w:val="auto"/>
        </w:rPr>
        <w:t xml:space="preserve">smyslu </w:t>
      </w:r>
      <w:proofErr w:type="spellStart"/>
      <w:r w:rsidRPr="00247901">
        <w:rPr>
          <w:rStyle w:val="Npovda"/>
          <w:rFonts w:asciiTheme="minorHAnsi" w:hAnsiTheme="minorHAnsi"/>
          <w:vanish w:val="0"/>
          <w:color w:val="auto"/>
        </w:rPr>
        <w:t>ust</w:t>
      </w:r>
      <w:proofErr w:type="spellEnd"/>
      <w:r w:rsidRPr="00247901">
        <w:rPr>
          <w:rStyle w:val="Npovda"/>
          <w:rFonts w:asciiTheme="minorHAnsi" w:hAnsiTheme="minorHAnsi"/>
          <w:vanish w:val="0"/>
          <w:color w:val="auto"/>
        </w:rPr>
        <w:t>. § 109 odst.</w:t>
      </w:r>
      <w:r>
        <w:rPr>
          <w:rStyle w:val="Npovda"/>
          <w:rFonts w:asciiTheme="minorHAnsi" w:hAnsiTheme="minorHAnsi"/>
          <w:vanish w:val="0"/>
          <w:color w:val="auto"/>
        </w:rPr>
        <w:t> </w:t>
      </w:r>
      <w:r w:rsidRPr="00247901">
        <w:rPr>
          <w:rStyle w:val="Npovda"/>
          <w:rFonts w:asciiTheme="minorHAnsi" w:hAnsiTheme="minorHAnsi"/>
          <w:vanish w:val="0"/>
          <w:color w:val="auto"/>
        </w:rPr>
        <w:t>2 písm.</w:t>
      </w:r>
      <w:r>
        <w:rPr>
          <w:rStyle w:val="Npovda"/>
          <w:rFonts w:asciiTheme="minorHAnsi" w:hAnsiTheme="minorHAnsi"/>
          <w:vanish w:val="0"/>
          <w:color w:val="auto"/>
        </w:rPr>
        <w:t> </w:t>
      </w:r>
      <w:r w:rsidRPr="00247901">
        <w:rPr>
          <w:rStyle w:val="Npovda"/>
          <w:rFonts w:asciiTheme="minorHAnsi" w:hAnsiTheme="minorHAnsi"/>
          <w:vanish w:val="0"/>
          <w:color w:val="auto"/>
        </w:rPr>
        <w:t xml:space="preserve">c) </w:t>
      </w:r>
      <w:proofErr w:type="spellStart"/>
      <w:r w:rsidRPr="00247901">
        <w:rPr>
          <w:rStyle w:val="Npovda"/>
          <w:rFonts w:asciiTheme="minorHAnsi" w:hAnsiTheme="minorHAnsi"/>
          <w:vanish w:val="0"/>
          <w:color w:val="auto"/>
        </w:rPr>
        <w:t>ZoDPH</w:t>
      </w:r>
      <w:proofErr w:type="spellEnd"/>
      <w:r w:rsidRPr="00247901">
        <w:rPr>
          <w:rStyle w:val="Npovda"/>
          <w:rFonts w:asciiTheme="minorHAnsi" w:hAnsiTheme="minorHAnsi"/>
          <w:vanish w:val="0"/>
          <w:color w:val="auto"/>
        </w:rPr>
        <w:t>, je kupující oprávněn postupovat</w:t>
      </w:r>
      <w:r>
        <w:rPr>
          <w:rStyle w:val="Npovda"/>
          <w:rFonts w:asciiTheme="minorHAnsi" w:hAnsiTheme="minorHAnsi"/>
          <w:vanish w:val="0"/>
          <w:color w:val="auto"/>
        </w:rPr>
        <w:t xml:space="preserve"> ve </w:t>
      </w:r>
      <w:r w:rsidRPr="00247901">
        <w:rPr>
          <w:rStyle w:val="Npovda"/>
          <w:rFonts w:asciiTheme="minorHAnsi" w:hAnsiTheme="minorHAnsi"/>
          <w:vanish w:val="0"/>
          <w:color w:val="auto"/>
        </w:rPr>
        <w:t xml:space="preserve">smyslu </w:t>
      </w:r>
      <w:proofErr w:type="spellStart"/>
      <w:r w:rsidRPr="00247901">
        <w:rPr>
          <w:rStyle w:val="Npovda"/>
          <w:rFonts w:asciiTheme="minorHAnsi" w:hAnsiTheme="minorHAnsi"/>
          <w:vanish w:val="0"/>
          <w:color w:val="auto"/>
        </w:rPr>
        <w:t>ust</w:t>
      </w:r>
      <w:proofErr w:type="spellEnd"/>
      <w:r w:rsidRPr="00247901">
        <w:rPr>
          <w:rStyle w:val="Npovda"/>
          <w:rFonts w:asciiTheme="minorHAnsi" w:hAnsiTheme="minorHAnsi"/>
          <w:vanish w:val="0"/>
          <w:color w:val="auto"/>
        </w:rPr>
        <w:t xml:space="preserve">. § 109a </w:t>
      </w:r>
      <w:proofErr w:type="spellStart"/>
      <w:r w:rsidRPr="00247901">
        <w:rPr>
          <w:rStyle w:val="Npovda"/>
          <w:rFonts w:asciiTheme="minorHAnsi" w:hAnsiTheme="minorHAnsi"/>
          <w:vanish w:val="0"/>
          <w:color w:val="auto"/>
        </w:rPr>
        <w:t>ZoDPH</w:t>
      </w:r>
      <w:proofErr w:type="spellEnd"/>
      <w:r w:rsidRPr="00247901">
        <w:rPr>
          <w:rStyle w:val="Npovda"/>
          <w:rFonts w:asciiTheme="minorHAnsi" w:hAnsiTheme="minorHAnsi"/>
          <w:vanish w:val="0"/>
          <w:color w:val="auto"/>
        </w:rPr>
        <w:t>, tj. zvláštním způsobem zajištění daně.</w:t>
      </w:r>
      <w:r>
        <w:rPr>
          <w:rStyle w:val="Npovda"/>
          <w:rFonts w:asciiTheme="minorHAnsi" w:hAnsiTheme="minorHAnsi"/>
          <w:vanish w:val="0"/>
          <w:color w:val="auto"/>
        </w:rPr>
        <w:t xml:space="preserve"> v </w:t>
      </w:r>
      <w:r w:rsidRPr="00247901">
        <w:rPr>
          <w:rStyle w:val="Npovda"/>
          <w:rFonts w:asciiTheme="minorHAnsi" w:hAnsiTheme="minorHAnsi"/>
          <w:vanish w:val="0"/>
          <w:color w:val="auto"/>
        </w:rPr>
        <w:t>takovém případě je kupující oprávněn uhradit část finančního závazku</w:t>
      </w:r>
      <w:r>
        <w:rPr>
          <w:rStyle w:val="Npovda"/>
          <w:rFonts w:asciiTheme="minorHAnsi" w:hAnsiTheme="minorHAnsi"/>
          <w:vanish w:val="0"/>
          <w:color w:val="auto"/>
        </w:rPr>
        <w:t xml:space="preserve"> ve </w:t>
      </w:r>
      <w:r w:rsidRPr="00247901">
        <w:rPr>
          <w:rStyle w:val="Npovda"/>
          <w:rFonts w:asciiTheme="minorHAnsi" w:hAnsiTheme="minorHAnsi"/>
          <w:vanish w:val="0"/>
          <w:color w:val="auto"/>
        </w:rPr>
        <w:t>výši vypočtené daně</w:t>
      </w:r>
      <w:r>
        <w:rPr>
          <w:rStyle w:val="Npovda"/>
          <w:rFonts w:asciiTheme="minorHAnsi" w:hAnsiTheme="minorHAnsi"/>
          <w:vanish w:val="0"/>
          <w:color w:val="auto"/>
        </w:rPr>
        <w:t xml:space="preserve"> z </w:t>
      </w:r>
      <w:r w:rsidRPr="00247901">
        <w:rPr>
          <w:rStyle w:val="Npovda"/>
          <w:rFonts w:asciiTheme="minorHAnsi" w:hAnsiTheme="minorHAnsi"/>
          <w:vanish w:val="0"/>
          <w:color w:val="auto"/>
        </w:rPr>
        <w:t>přidané hodnoty, nikoliv</w:t>
      </w:r>
      <w:r>
        <w:rPr>
          <w:rStyle w:val="Npovda"/>
          <w:rFonts w:asciiTheme="minorHAnsi" w:hAnsiTheme="minorHAnsi"/>
          <w:vanish w:val="0"/>
          <w:color w:val="auto"/>
        </w:rPr>
        <w:t xml:space="preserve"> na </w:t>
      </w:r>
      <w:r w:rsidRPr="00247901">
        <w:rPr>
          <w:rStyle w:val="Npovda"/>
          <w:rFonts w:asciiTheme="minorHAnsi" w:hAnsiTheme="minorHAnsi"/>
          <w:vanish w:val="0"/>
          <w:color w:val="auto"/>
        </w:rPr>
        <w:t>bankovní účet prodávajícího, ale přímo</w:t>
      </w:r>
      <w:r>
        <w:rPr>
          <w:rStyle w:val="Npovda"/>
          <w:rFonts w:asciiTheme="minorHAnsi" w:hAnsiTheme="minorHAnsi"/>
          <w:vanish w:val="0"/>
          <w:color w:val="auto"/>
        </w:rPr>
        <w:t xml:space="preserve"> na </w:t>
      </w:r>
      <w:r w:rsidRPr="00247901">
        <w:rPr>
          <w:rStyle w:val="Npovda"/>
          <w:rFonts w:asciiTheme="minorHAnsi" w:hAnsiTheme="minorHAnsi"/>
          <w:vanish w:val="0"/>
          <w:color w:val="auto"/>
        </w:rPr>
        <w:t>bankovní účet příslušného správce daně, přičemž se tímto považuje finanční závazek kupujícího vůči prodávajícímu za zcela vyrovnaný. Případné prodlení splatnosti související</w:t>
      </w:r>
      <w:r>
        <w:rPr>
          <w:rStyle w:val="Npovda"/>
          <w:rFonts w:asciiTheme="minorHAnsi" w:hAnsiTheme="minorHAnsi"/>
          <w:vanish w:val="0"/>
          <w:color w:val="auto"/>
        </w:rPr>
        <w:t xml:space="preserve"> s </w:t>
      </w:r>
      <w:r w:rsidRPr="00247901">
        <w:rPr>
          <w:rStyle w:val="Npovda"/>
          <w:rFonts w:asciiTheme="minorHAnsi" w:hAnsiTheme="minorHAnsi"/>
          <w:vanish w:val="0"/>
          <w:color w:val="auto"/>
        </w:rPr>
        <w:t>výše uvedeným postupem pak nepodléhá sankcím.</w:t>
      </w:r>
      <w:r w:rsidRPr="00247901">
        <w:rPr>
          <w:rStyle w:val="Npovda"/>
        </w:rPr>
        <w:br/>
        <w:t xml:space="preserve">(odstavce </w:t>
      </w:r>
      <w:r>
        <w:rPr>
          <w:rStyle w:val="Npovda"/>
        </w:rPr>
        <w:t xml:space="preserve">použít v případě </w:t>
      </w:r>
      <w:r w:rsidRPr="00247901">
        <w:rPr>
          <w:rStyle w:val="Npovda"/>
        </w:rPr>
        <w:t>PZ mladší než 5 let, tzn. při platbě včetně DPH)</w:t>
      </w:r>
    </w:p>
    <w:p w14:paraId="4197E4DC" w14:textId="77777777" w:rsidR="001329EF" w:rsidRPr="00804D8A" w:rsidRDefault="001329EF" w:rsidP="001329EF">
      <w:pPr>
        <w:pStyle w:val="Textodstavec1"/>
        <w:numPr>
          <w:ilvl w:val="0"/>
          <w:numId w:val="0"/>
        </w:numPr>
        <w:suppressAutoHyphens/>
        <w:ind w:left="340"/>
        <w:rPr>
          <w:rStyle w:val="Npovda"/>
          <w:rFonts w:asciiTheme="minorHAnsi" w:hAnsiTheme="minorHAnsi"/>
          <w:vanish w:val="0"/>
          <w:color w:val="auto"/>
        </w:rPr>
      </w:pPr>
    </w:p>
    <w:bookmarkEnd w:id="6"/>
    <w:p w14:paraId="74D9CAD8" w14:textId="35EA1A2F" w:rsidR="00E36F8E" w:rsidRDefault="00E36F8E" w:rsidP="00E36F8E">
      <w:pPr>
        <w:pStyle w:val="Nadpis1"/>
      </w:pPr>
      <w:r w:rsidRPr="0056477D">
        <w:t>Převod vlastnictví</w:t>
      </w:r>
      <w:bookmarkEnd w:id="7"/>
    </w:p>
    <w:p w14:paraId="28C543AE" w14:textId="291BED59" w:rsidR="00CA5C76" w:rsidRPr="0056477D" w:rsidRDefault="00CA5C76" w:rsidP="00CA5C76">
      <w:pPr>
        <w:pStyle w:val="Textodstavec1"/>
      </w:pPr>
      <w:bookmarkStart w:id="11" w:name="_Ref57027381"/>
      <w:bookmarkStart w:id="12" w:name="_Ref57027269"/>
      <w:r w:rsidRPr="0056477D">
        <w:rPr>
          <w:rFonts w:eastAsia="Calibri"/>
        </w:rPr>
        <w:t>Vlastnické právo</w:t>
      </w:r>
      <w:r w:rsidR="00E41879">
        <w:rPr>
          <w:rFonts w:eastAsia="Calibri"/>
        </w:rPr>
        <w:t xml:space="preserve"> k </w:t>
      </w:r>
      <w:r w:rsidRPr="0056477D">
        <w:rPr>
          <w:rFonts w:eastAsia="Calibri"/>
        </w:rPr>
        <w:t>PZ se převádí ke dni účinnosti této kupní smlouvy. Ke stejnému okamžiku přechází</w:t>
      </w:r>
      <w:r w:rsidR="00E41879">
        <w:rPr>
          <w:rFonts w:eastAsia="Calibri"/>
        </w:rPr>
        <w:t xml:space="preserve"> na </w:t>
      </w:r>
      <w:r w:rsidRPr="0056477D">
        <w:rPr>
          <w:rFonts w:eastAsia="Calibri"/>
        </w:rPr>
        <w:t>kupujícího nebezpečí škody</w:t>
      </w:r>
      <w:r w:rsidR="00E41879">
        <w:rPr>
          <w:rFonts w:eastAsia="Calibri"/>
        </w:rPr>
        <w:t xml:space="preserve"> na </w:t>
      </w:r>
      <w:r w:rsidRPr="0056477D">
        <w:rPr>
          <w:rFonts w:eastAsia="Calibri"/>
        </w:rPr>
        <w:t>věci.</w:t>
      </w:r>
      <w:bookmarkEnd w:id="11"/>
    </w:p>
    <w:p w14:paraId="32C22721" w14:textId="32D6A002" w:rsidR="00CA5C76" w:rsidRDefault="00CA5C76" w:rsidP="00CA5C76">
      <w:pPr>
        <w:pStyle w:val="Textodstavec1"/>
      </w:pPr>
      <w:r w:rsidRPr="0056477D">
        <w:t>Prodávající předal kupujícímu spolu se Zápisem</w:t>
      </w:r>
      <w:r w:rsidR="00E41879">
        <w:t xml:space="preserve"> o </w:t>
      </w:r>
      <w:r w:rsidRPr="0056477D">
        <w:t>technické přejímce relevantní doklady, vztahující se</w:t>
      </w:r>
      <w:r w:rsidR="00E55056">
        <w:t> </w:t>
      </w:r>
      <w:r w:rsidR="00E41879">
        <w:t>k </w:t>
      </w:r>
      <w:r w:rsidRPr="0056477D">
        <w:t>dané stavbě PZ, dle čl.</w:t>
      </w:r>
      <w:r>
        <w:t> </w:t>
      </w:r>
      <w:r w:rsidR="00110818">
        <w:t>III</w:t>
      </w:r>
      <w:r>
        <w:t>.</w:t>
      </w:r>
      <w:r w:rsidRPr="0056477D">
        <w:t xml:space="preserve"> odst.</w:t>
      </w:r>
      <w:r>
        <w:t> </w:t>
      </w:r>
      <w:r w:rsidR="00110818">
        <w:t>1</w:t>
      </w:r>
      <w:r w:rsidRPr="0056477D">
        <w:t xml:space="preserve"> Smlouvy</w:t>
      </w:r>
      <w:r w:rsidR="00E41879">
        <w:t xml:space="preserve"> o </w:t>
      </w:r>
      <w:r w:rsidRPr="0056477D">
        <w:t>podmínkách napojení,</w:t>
      </w:r>
      <w:r w:rsidR="00E41879">
        <w:t xml:space="preserve"> o </w:t>
      </w:r>
      <w:r w:rsidRPr="0056477D">
        <w:t>spolupráci</w:t>
      </w:r>
      <w:r w:rsidR="00E41879">
        <w:t xml:space="preserve"> a </w:t>
      </w:r>
      <w:r w:rsidRPr="0056477D">
        <w:t>součinnosti při</w:t>
      </w:r>
      <w:r>
        <w:t> </w:t>
      </w:r>
      <w:r w:rsidRPr="0056477D">
        <w:t>realizaci plynárenského zařízení</w:t>
      </w:r>
      <w:r w:rsidR="00E41879">
        <w:t xml:space="preserve"> a o </w:t>
      </w:r>
      <w:r w:rsidRPr="0056477D">
        <w:t>budoucí smlouvě kupní</w:t>
      </w:r>
      <w:r w:rsidR="00E41879">
        <w:t xml:space="preserve"> </w:t>
      </w:r>
      <w:r w:rsidR="00805A28">
        <w:t>uvedené v záhlaví této smlouvy</w:t>
      </w:r>
      <w:r w:rsidRPr="0056477D">
        <w:t>, resp. dle Zápisu</w:t>
      </w:r>
      <w:r w:rsidR="00E41879">
        <w:t xml:space="preserve"> o </w:t>
      </w:r>
      <w:r w:rsidRPr="0056477D">
        <w:t>technické přejímce ze</w:t>
      </w:r>
      <w:r>
        <w:t> </w:t>
      </w:r>
      <w:r w:rsidRPr="0056477D">
        <w:t>dne</w:t>
      </w:r>
      <w:r>
        <w:t> </w:t>
      </w:r>
      <w:r w:rsidR="00696897">
        <w:t>14.12.2022</w:t>
      </w:r>
      <w:r w:rsidRPr="0056477D">
        <w:t>.</w:t>
      </w:r>
    </w:p>
    <w:p w14:paraId="34A0944D" w14:textId="77777777" w:rsidR="001329EF" w:rsidRDefault="001329EF" w:rsidP="001329EF">
      <w:pPr>
        <w:pStyle w:val="Textodstavec1"/>
        <w:numPr>
          <w:ilvl w:val="0"/>
          <w:numId w:val="0"/>
        </w:numPr>
        <w:ind w:left="340"/>
      </w:pPr>
    </w:p>
    <w:p w14:paraId="0096A8E1" w14:textId="77777777" w:rsidR="00E36F8E" w:rsidRDefault="00E36F8E" w:rsidP="00E36F8E">
      <w:pPr>
        <w:pStyle w:val="Nadpis1"/>
      </w:pPr>
      <w:r w:rsidRPr="00012730">
        <w:t>Zvláštní ujednání</w:t>
      </w:r>
      <w:bookmarkEnd w:id="12"/>
    </w:p>
    <w:p w14:paraId="2ED972EA" w14:textId="7924E08B" w:rsidR="00E36F8E" w:rsidRDefault="00E36F8E" w:rsidP="00E36F8E">
      <w:pPr>
        <w:pStyle w:val="Textodstavec1"/>
      </w:pPr>
      <w:r w:rsidRPr="00012730">
        <w:t>Prodávající výslovně prohlašuje,</w:t>
      </w:r>
      <w:r w:rsidR="00E41879">
        <w:t xml:space="preserve"> že </w:t>
      </w:r>
      <w:r w:rsidRPr="00012730">
        <w:t>je oprávněn</w:t>
      </w:r>
      <w:r w:rsidR="00E41879">
        <w:t xml:space="preserve"> s </w:t>
      </w:r>
      <w:r w:rsidRPr="00012730">
        <w:t>předmětem koupě právně nakládat</w:t>
      </w:r>
      <w:r w:rsidR="00E41879">
        <w:t xml:space="preserve"> a</w:t>
      </w:r>
      <w:r w:rsidR="00081C73">
        <w:t> </w:t>
      </w:r>
      <w:r w:rsidR="00E41879">
        <w:t>že</w:t>
      </w:r>
      <w:r w:rsidR="00081C73">
        <w:t> </w:t>
      </w:r>
      <w:r w:rsidR="00E41879">
        <w:t>na</w:t>
      </w:r>
      <w:r w:rsidR="00081C73">
        <w:t> </w:t>
      </w:r>
      <w:r w:rsidRPr="00012730">
        <w:t>předmětu koupě neváznou zástavní práva, žádná jiná práva třetích osob, ani jiné faktické nebo právní vady, zvláště,</w:t>
      </w:r>
      <w:r w:rsidR="00E41879">
        <w:t xml:space="preserve"> že </w:t>
      </w:r>
      <w:r w:rsidRPr="00012730">
        <w:t>předmět koupě nemá vady bránící jeho užívání nebo přístupu</w:t>
      </w:r>
      <w:r w:rsidR="00E41879">
        <w:t xml:space="preserve"> k </w:t>
      </w:r>
      <w:r w:rsidRPr="00012730">
        <w:t>němu nebo</w:t>
      </w:r>
      <w:r w:rsidR="00E41879">
        <w:t xml:space="preserve"> na </w:t>
      </w:r>
      <w:r w:rsidRPr="00012730">
        <w:t>něm neváznou nebo se ho netýkají dluhy.</w:t>
      </w:r>
    </w:p>
    <w:p w14:paraId="671A572B" w14:textId="35E6F961" w:rsidR="00E36F8E" w:rsidRPr="00012730" w:rsidRDefault="00E36F8E" w:rsidP="00E36F8E">
      <w:pPr>
        <w:pStyle w:val="Textodstavec1"/>
        <w:rPr>
          <w:rStyle w:val="Npovda"/>
          <w:rFonts w:asciiTheme="minorHAnsi" w:hAnsiTheme="minorHAnsi"/>
          <w:vanish w:val="0"/>
          <w:color w:val="auto"/>
        </w:rPr>
      </w:pPr>
      <w:bookmarkStart w:id="13" w:name="_Ref57745263"/>
      <w:r w:rsidRPr="00012730">
        <w:t>Prodávající prohlašuje,</w:t>
      </w:r>
      <w:r w:rsidR="00E41879">
        <w:t xml:space="preserve"> že </w:t>
      </w:r>
      <w:r w:rsidRPr="00012730">
        <w:t>ke dni podpisu této smlouvy jsou účinné smlouvy</w:t>
      </w:r>
      <w:r w:rsidR="00E41879">
        <w:t xml:space="preserve"> o </w:t>
      </w:r>
      <w:r w:rsidRPr="00012730">
        <w:t>budoucích smlouvách</w:t>
      </w:r>
      <w:r w:rsidR="00E41879">
        <w:t xml:space="preserve"> o </w:t>
      </w:r>
      <w:r w:rsidRPr="00012730">
        <w:t>zřízení věcného břemene</w:t>
      </w:r>
      <w:r w:rsidR="00E41879">
        <w:t xml:space="preserve"> ve </w:t>
      </w:r>
      <w:r w:rsidRPr="00012730">
        <w:t>smyslu služebnosti (dále jen „VB“)</w:t>
      </w:r>
      <w:r w:rsidR="00E41879">
        <w:t xml:space="preserve"> v </w:t>
      </w:r>
      <w:r w:rsidRPr="00012730">
        <w:t>souladu se Smlouvou</w:t>
      </w:r>
      <w:r w:rsidR="00E41879">
        <w:t xml:space="preserve"> o </w:t>
      </w:r>
      <w:r w:rsidRPr="00012730">
        <w:t>podmínkách napojení,</w:t>
      </w:r>
      <w:r w:rsidR="00E41879">
        <w:t xml:space="preserve"> o </w:t>
      </w:r>
      <w:r w:rsidRPr="00012730">
        <w:t>spolupráci</w:t>
      </w:r>
      <w:r w:rsidR="00E41879">
        <w:t xml:space="preserve"> a </w:t>
      </w:r>
      <w:r w:rsidRPr="00012730">
        <w:t>součinnosti při realizaci plynárenského zařízení</w:t>
      </w:r>
      <w:r w:rsidR="00E41879">
        <w:t xml:space="preserve"> a</w:t>
      </w:r>
      <w:r w:rsidR="00081C73">
        <w:t> </w:t>
      </w:r>
      <w:r w:rsidR="00E41879">
        <w:t>o </w:t>
      </w:r>
      <w:r w:rsidRPr="00012730">
        <w:t>budoucí smlouvě kupní</w:t>
      </w:r>
      <w:r w:rsidR="00E41879">
        <w:t xml:space="preserve"> </w:t>
      </w:r>
      <w:r w:rsidR="00DE4EA6">
        <w:t>uvedenou v záhlaví této smlouvy</w:t>
      </w:r>
      <w:r w:rsidRPr="00012730">
        <w:t>.</w:t>
      </w:r>
      <w:bookmarkEnd w:id="13"/>
    </w:p>
    <w:p w14:paraId="788F01FE" w14:textId="14097389" w:rsidR="00E36F8E" w:rsidRPr="001329EF" w:rsidRDefault="00E36F8E" w:rsidP="00E36F8E">
      <w:pPr>
        <w:pStyle w:val="Textodstavec1"/>
        <w:rPr>
          <w:rStyle w:val="Npovda"/>
          <w:rFonts w:asciiTheme="minorHAnsi" w:hAnsiTheme="minorHAnsi"/>
          <w:vanish w:val="0"/>
          <w:color w:val="auto"/>
        </w:rPr>
      </w:pPr>
      <w:bookmarkStart w:id="14" w:name="_Ref57027281"/>
      <w:r w:rsidRPr="00012730">
        <w:t>Prodávající se zavazuje</w:t>
      </w:r>
      <w:r w:rsidR="00E41879">
        <w:t xml:space="preserve"> na </w:t>
      </w:r>
      <w:r w:rsidRPr="00012730">
        <w:t>své náklady</w:t>
      </w:r>
      <w:r w:rsidR="00E41879">
        <w:t xml:space="preserve"> a </w:t>
      </w:r>
      <w:r w:rsidRPr="00012730">
        <w:t>svým jménem zajistit propojení předmětu smlouvy</w:t>
      </w:r>
      <w:r w:rsidR="00E41879">
        <w:t xml:space="preserve"> s </w:t>
      </w:r>
      <w:r w:rsidRPr="00012730">
        <w:t>distribuční soustavou kupujícího,</w:t>
      </w:r>
      <w:r w:rsidR="00E41879">
        <w:t xml:space="preserve"> a </w:t>
      </w:r>
      <w:r w:rsidRPr="00012730">
        <w:t>to nejpozději</w:t>
      </w:r>
      <w:r w:rsidR="00E41879">
        <w:t xml:space="preserve"> do </w:t>
      </w:r>
      <w:r w:rsidRPr="00012730">
        <w:t>3</w:t>
      </w:r>
      <w:r>
        <w:t> </w:t>
      </w:r>
      <w:r w:rsidRPr="00012730">
        <w:t>měsíců</w:t>
      </w:r>
      <w:r w:rsidR="00E41879">
        <w:t xml:space="preserve"> od </w:t>
      </w:r>
      <w:r w:rsidRPr="00012730">
        <w:t>účinnosti kupní smlouvy;</w:t>
      </w:r>
      <w:r w:rsidR="00E41879">
        <w:t xml:space="preserve"> v </w:t>
      </w:r>
      <w:r w:rsidRPr="00012730">
        <w:t>případě nepříznivých klimatických podmínek pro stavební práce nejpozději</w:t>
      </w:r>
      <w:r w:rsidR="00E41879">
        <w:t xml:space="preserve"> do </w:t>
      </w:r>
      <w:r w:rsidRPr="00012730">
        <w:t>6 měsíců</w:t>
      </w:r>
      <w:r w:rsidR="00E41879">
        <w:t xml:space="preserve"> od </w:t>
      </w:r>
      <w:r w:rsidRPr="00012730">
        <w:t xml:space="preserve">účinnosti kupní </w:t>
      </w:r>
      <w:r w:rsidRPr="00012730">
        <w:lastRenderedPageBreak/>
        <w:t>smlouvy. Pokud tento závazek prodávající nesplní ani</w:t>
      </w:r>
      <w:r w:rsidR="00E41879">
        <w:t xml:space="preserve"> v </w:t>
      </w:r>
      <w:r w:rsidRPr="00012730">
        <w:t>náhradní lhůtě, stanovené</w:t>
      </w:r>
      <w:r w:rsidR="00E41879">
        <w:t xml:space="preserve"> v </w:t>
      </w:r>
      <w:r w:rsidRPr="00012730">
        <w:t>písemné výzvě kupujícího, může propojení zajistit kupující</w:t>
      </w:r>
      <w:r w:rsidR="00E41879">
        <w:t xml:space="preserve"> na </w:t>
      </w:r>
      <w:r w:rsidRPr="00012730">
        <w:t>své náklady. Tyto náklady, související</w:t>
      </w:r>
      <w:r w:rsidR="00E41879">
        <w:t xml:space="preserve"> s </w:t>
      </w:r>
      <w:r w:rsidRPr="00012730">
        <w:t>realizací propojení, kupující následně vyúčtuje prodávajícímu. Prodávající se zavazuje tyto náklady uhradit</w:t>
      </w:r>
      <w:r w:rsidR="00E41879">
        <w:t xml:space="preserve"> na </w:t>
      </w:r>
      <w:r w:rsidRPr="00012730">
        <w:t>základě daňového dokladu, který bude kupujícím vystaven. Splatnost závazku prodávajícího bude stanovena</w:t>
      </w:r>
      <w:r w:rsidR="00E41879">
        <w:t xml:space="preserve"> v </w:t>
      </w:r>
      <w:r w:rsidRPr="00012730">
        <w:t>daňovém dokladu. Tyto náklady lze započíst</w:t>
      </w:r>
      <w:r w:rsidR="00E41879">
        <w:t xml:space="preserve"> na </w:t>
      </w:r>
      <w:r w:rsidRPr="00012730">
        <w:t>nezaplacenou část kupní ceny podle této</w:t>
      </w:r>
      <w:r>
        <w:t> </w:t>
      </w:r>
      <w:r w:rsidRPr="00012730">
        <w:t>smlouvy.</w:t>
      </w:r>
      <w:bookmarkEnd w:id="14"/>
      <w:r>
        <w:t xml:space="preserve"> </w:t>
      </w:r>
      <w:r w:rsidRPr="00012730">
        <w:rPr>
          <w:rStyle w:val="Npovda"/>
        </w:rPr>
        <w:t>(Z pohledu daně</w:t>
      </w:r>
      <w:r w:rsidR="00E41879">
        <w:rPr>
          <w:rStyle w:val="Npovda"/>
        </w:rPr>
        <w:t xml:space="preserve"> z </w:t>
      </w:r>
      <w:r w:rsidRPr="00012730">
        <w:rPr>
          <w:rStyle w:val="Npovda"/>
        </w:rPr>
        <w:t>příjmů, je nutno zabezpečit, aby</w:t>
      </w:r>
      <w:r w:rsidR="00E41879">
        <w:rPr>
          <w:rStyle w:val="Npovda"/>
        </w:rPr>
        <w:t xml:space="preserve"> k </w:t>
      </w:r>
      <w:r w:rsidRPr="00012730">
        <w:rPr>
          <w:rStyle w:val="Npovda"/>
        </w:rPr>
        <w:t>zařazení PZ</w:t>
      </w:r>
      <w:r w:rsidR="00E41879">
        <w:rPr>
          <w:rStyle w:val="Npovda"/>
        </w:rPr>
        <w:t xml:space="preserve"> do </w:t>
      </w:r>
      <w:r w:rsidRPr="00012730">
        <w:rPr>
          <w:rStyle w:val="Npovda"/>
        </w:rPr>
        <w:t>majetku</w:t>
      </w:r>
      <w:r w:rsidR="00E41879">
        <w:rPr>
          <w:rStyle w:val="Npovda"/>
        </w:rPr>
        <w:t xml:space="preserve"> a </w:t>
      </w:r>
      <w:r w:rsidRPr="00012730">
        <w:rPr>
          <w:rStyle w:val="Npovda"/>
        </w:rPr>
        <w:t>zahájení odepisování bylo zahájeno až po uvedení PZ</w:t>
      </w:r>
      <w:r w:rsidR="00E41879">
        <w:rPr>
          <w:rStyle w:val="Npovda"/>
        </w:rPr>
        <w:t xml:space="preserve"> do </w:t>
      </w:r>
      <w:r w:rsidRPr="00012730">
        <w:rPr>
          <w:rStyle w:val="Npovda"/>
        </w:rPr>
        <w:t>provozu!!! Datum</w:t>
      </w:r>
      <w:r w:rsidR="00E41879">
        <w:rPr>
          <w:rStyle w:val="Npovda"/>
        </w:rPr>
        <w:t xml:space="preserve"> na </w:t>
      </w:r>
      <w:r w:rsidRPr="00012730">
        <w:rPr>
          <w:rStyle w:val="Npovda"/>
        </w:rPr>
        <w:t>dokladu</w:t>
      </w:r>
      <w:r w:rsidR="00E41879">
        <w:rPr>
          <w:rStyle w:val="Npovda"/>
        </w:rPr>
        <w:t xml:space="preserve"> o </w:t>
      </w:r>
      <w:r w:rsidRPr="00012730">
        <w:rPr>
          <w:rStyle w:val="Npovda"/>
        </w:rPr>
        <w:t>propojení musí být vždy dřívější data zařazení PZ</w:t>
      </w:r>
      <w:r w:rsidR="00E41879">
        <w:rPr>
          <w:rStyle w:val="Npovda"/>
        </w:rPr>
        <w:t xml:space="preserve"> do </w:t>
      </w:r>
      <w:r w:rsidRPr="00012730">
        <w:rPr>
          <w:rStyle w:val="Npovda"/>
        </w:rPr>
        <w:t>majetku pro účely odepisování (ověřujte, prosím))</w:t>
      </w:r>
      <w:r w:rsidRPr="00012730">
        <w:rPr>
          <w:rStyle w:val="Npovda"/>
        </w:rPr>
        <w:br/>
        <w:t>(</w:t>
      </w:r>
      <w:r w:rsidR="007532A0" w:rsidRPr="007532A0">
        <w:rPr>
          <w:rStyle w:val="Npovda"/>
        </w:rPr>
        <w:t>odstavec</w:t>
      </w:r>
      <w:r w:rsidR="007532A0">
        <w:rPr>
          <w:rStyle w:val="Npovda"/>
        </w:rPr>
        <w:t xml:space="preserve"> </w:t>
      </w:r>
      <w:r w:rsidRPr="00012730">
        <w:rPr>
          <w:rStyle w:val="Npovda"/>
        </w:rPr>
        <w:t>použít</w:t>
      </w:r>
      <w:r w:rsidR="00E41879">
        <w:rPr>
          <w:rStyle w:val="Npovda"/>
        </w:rPr>
        <w:t xml:space="preserve"> v </w:t>
      </w:r>
      <w:r w:rsidRPr="00012730">
        <w:rPr>
          <w:rStyle w:val="Npovda"/>
        </w:rPr>
        <w:t>případě, kdy PZ není propojeno)</w:t>
      </w:r>
    </w:p>
    <w:p w14:paraId="70CD492B" w14:textId="77777777" w:rsidR="001329EF" w:rsidRPr="00012730" w:rsidRDefault="001329EF" w:rsidP="001329EF">
      <w:pPr>
        <w:pStyle w:val="Textodstavec1"/>
        <w:numPr>
          <w:ilvl w:val="0"/>
          <w:numId w:val="0"/>
        </w:numPr>
        <w:ind w:left="340"/>
        <w:rPr>
          <w:rStyle w:val="Npovda"/>
          <w:rFonts w:asciiTheme="minorHAnsi" w:hAnsiTheme="minorHAnsi"/>
          <w:vanish w:val="0"/>
          <w:color w:val="auto"/>
        </w:rPr>
      </w:pPr>
    </w:p>
    <w:p w14:paraId="214C6F0D" w14:textId="77777777" w:rsidR="00E36F8E" w:rsidRDefault="00E36F8E" w:rsidP="00E36F8E">
      <w:pPr>
        <w:pStyle w:val="Nadpis1"/>
      </w:pPr>
      <w:r w:rsidRPr="00012730">
        <w:t>Odstraňování vad</w:t>
      </w:r>
    </w:p>
    <w:p w14:paraId="0C4D1048" w14:textId="479C5CB0" w:rsidR="00E36F8E" w:rsidRPr="00012730" w:rsidRDefault="00E36F8E" w:rsidP="00E36F8E">
      <w:pPr>
        <w:pStyle w:val="Textodstavec1"/>
        <w:rPr>
          <w:rStyle w:val="Npovda"/>
          <w:rFonts w:asciiTheme="minorHAnsi" w:hAnsiTheme="minorHAnsi"/>
          <w:vanish w:val="0"/>
          <w:color w:val="auto"/>
        </w:rPr>
      </w:pPr>
      <w:bookmarkStart w:id="15" w:name="_Ref57027406"/>
      <w:r w:rsidRPr="00012730">
        <w:t>Za odstranění vad</w:t>
      </w:r>
      <w:r w:rsidR="00E41879">
        <w:t xml:space="preserve"> v </w:t>
      </w:r>
      <w:r w:rsidRPr="00012730">
        <w:t>záruční době, která trvá</w:t>
      </w:r>
      <w:r w:rsidR="00E41879">
        <w:t xml:space="preserve"> do </w:t>
      </w:r>
      <w:r w:rsidR="00F53E2F">
        <w:t>14.12.2027</w:t>
      </w:r>
      <w:r w:rsidR="00E41879">
        <w:t xml:space="preserve"> a </w:t>
      </w:r>
      <w:r w:rsidRPr="00012730">
        <w:t>počíná běžet dnem účinnosti této smlouvy, odpovídá prodávající. Pro jejich odstranění je stanovena lhůta 30</w:t>
      </w:r>
      <w:r>
        <w:t> </w:t>
      </w:r>
      <w:r w:rsidRPr="00012730">
        <w:t>dní ode dne doručení písemného oznámení vady</w:t>
      </w:r>
      <w:r w:rsidR="00E41879">
        <w:t xml:space="preserve"> od </w:t>
      </w:r>
      <w:r w:rsidRPr="00012730">
        <w:t>kupujícího. Pokud</w:t>
      </w:r>
      <w:r w:rsidR="00E41879">
        <w:t xml:space="preserve"> v </w:t>
      </w:r>
      <w:r w:rsidRPr="00012730">
        <w:t>této lhůtě nedojde</w:t>
      </w:r>
      <w:r w:rsidR="00E41879">
        <w:t xml:space="preserve"> k </w:t>
      </w:r>
      <w:r w:rsidRPr="00012730">
        <w:t>odstranění vad, odstraní je</w:t>
      </w:r>
      <w:r>
        <w:t> </w:t>
      </w:r>
      <w:r w:rsidRPr="00012730">
        <w:t>kupující</w:t>
      </w:r>
      <w:r w:rsidR="00E41879">
        <w:t xml:space="preserve"> na </w:t>
      </w:r>
      <w:r w:rsidRPr="00012730">
        <w:t>náklady prodávajícího.</w:t>
      </w:r>
      <w:r w:rsidR="00E41879">
        <w:t xml:space="preserve"> v </w:t>
      </w:r>
      <w:r w:rsidRPr="00012730">
        <w:t>případech, které by mohly ohrozit bezpečnost provozu plynárenského zařízení, tak učiní kupující neprodleně,</w:t>
      </w:r>
      <w:r w:rsidR="00E41879">
        <w:t xml:space="preserve"> a </w:t>
      </w:r>
      <w:r w:rsidRPr="00012730">
        <w:t>to rovněž</w:t>
      </w:r>
      <w:r w:rsidR="00E41879">
        <w:t xml:space="preserve"> na </w:t>
      </w:r>
      <w:r w:rsidRPr="00012730">
        <w:t>náklady prodávajícího.</w:t>
      </w:r>
      <w:bookmarkEnd w:id="15"/>
    </w:p>
    <w:p w14:paraId="0376435F" w14:textId="28681AC1" w:rsidR="00E36F8E" w:rsidRDefault="00E36F8E" w:rsidP="00E36F8E">
      <w:pPr>
        <w:pStyle w:val="Textodstavec1"/>
      </w:pPr>
      <w:bookmarkStart w:id="16" w:name="_Ref57745290"/>
      <w:r w:rsidRPr="00012730">
        <w:t>Vznikne-li prodávajícímu závazek podle odstavce</w:t>
      </w:r>
      <w:r>
        <w:t> </w:t>
      </w:r>
      <w:r>
        <w:fldChar w:fldCharType="begin"/>
      </w:r>
      <w:r>
        <w:instrText xml:space="preserve"> REF _Ref57027406 \n \h </w:instrText>
      </w:r>
      <w:r>
        <w:fldChar w:fldCharType="separate"/>
      </w:r>
      <w:r w:rsidR="009575E3">
        <w:t>1</w:t>
      </w:r>
      <w:r>
        <w:fldChar w:fldCharType="end"/>
      </w:r>
      <w:r w:rsidRPr="00012730">
        <w:t xml:space="preserve"> tohoto článku, je tento závazek splatný</w:t>
      </w:r>
      <w:r w:rsidR="00E41879">
        <w:t xml:space="preserve"> do </w:t>
      </w:r>
      <w:r w:rsidRPr="00012730">
        <w:t>14</w:t>
      </w:r>
      <w:r>
        <w:t> </w:t>
      </w:r>
      <w:r w:rsidRPr="00012730">
        <w:t>dní</w:t>
      </w:r>
      <w:r w:rsidR="00E41879">
        <w:t xml:space="preserve"> od </w:t>
      </w:r>
      <w:r w:rsidRPr="00012730">
        <w:t>doručení příslušného dokladu kupujícím.</w:t>
      </w:r>
      <w:bookmarkEnd w:id="16"/>
    </w:p>
    <w:p w14:paraId="7D3E733C" w14:textId="3833F35E" w:rsidR="00220BED" w:rsidRDefault="00220BED" w:rsidP="00220BED">
      <w:pPr>
        <w:pStyle w:val="Textodstavec1"/>
        <w:numPr>
          <w:ilvl w:val="0"/>
          <w:numId w:val="0"/>
        </w:numPr>
        <w:ind w:left="340"/>
      </w:pPr>
      <w:r w:rsidRPr="007B27BF">
        <w:rPr>
          <w:rStyle w:val="Npovda"/>
        </w:rPr>
        <w:t xml:space="preserve">(odst. </w:t>
      </w:r>
      <w:r w:rsidR="007532A0">
        <w:rPr>
          <w:rStyle w:val="Npovda"/>
        </w:rPr>
        <w:fldChar w:fldCharType="begin"/>
      </w:r>
      <w:r w:rsidR="007532A0">
        <w:rPr>
          <w:rStyle w:val="Npovda"/>
        </w:rPr>
        <w:instrText xml:space="preserve"> REF _Ref57027406 \n \h </w:instrText>
      </w:r>
      <w:r w:rsidR="007532A0">
        <w:rPr>
          <w:rStyle w:val="Npovda"/>
        </w:rPr>
      </w:r>
      <w:r w:rsidR="007532A0">
        <w:rPr>
          <w:rStyle w:val="Npovda"/>
        </w:rPr>
        <w:fldChar w:fldCharType="separate"/>
      </w:r>
      <w:r w:rsidR="009575E3">
        <w:rPr>
          <w:rStyle w:val="Npovda"/>
        </w:rPr>
        <w:t>1</w:t>
      </w:r>
      <w:r w:rsidR="007532A0">
        <w:rPr>
          <w:rStyle w:val="Npovda"/>
        </w:rPr>
        <w:fldChar w:fldCharType="end"/>
      </w:r>
      <w:r w:rsidR="00E41879">
        <w:rPr>
          <w:rStyle w:val="Npovda"/>
        </w:rPr>
        <w:t xml:space="preserve"> a </w:t>
      </w:r>
      <w:r w:rsidR="007532A0">
        <w:rPr>
          <w:rStyle w:val="Npovda"/>
        </w:rPr>
        <w:fldChar w:fldCharType="begin"/>
      </w:r>
      <w:r w:rsidR="007532A0">
        <w:rPr>
          <w:rStyle w:val="Npovda"/>
        </w:rPr>
        <w:instrText xml:space="preserve"> REF _Ref57745290 \n \h </w:instrText>
      </w:r>
      <w:r w:rsidR="007532A0">
        <w:rPr>
          <w:rStyle w:val="Npovda"/>
        </w:rPr>
      </w:r>
      <w:r w:rsidR="007532A0">
        <w:rPr>
          <w:rStyle w:val="Npovda"/>
        </w:rPr>
        <w:fldChar w:fldCharType="separate"/>
      </w:r>
      <w:r w:rsidR="009575E3">
        <w:rPr>
          <w:rStyle w:val="Npovda"/>
        </w:rPr>
        <w:t>2</w:t>
      </w:r>
      <w:r w:rsidR="007532A0">
        <w:rPr>
          <w:rStyle w:val="Npovda"/>
        </w:rPr>
        <w:fldChar w:fldCharType="end"/>
      </w:r>
      <w:r w:rsidRPr="007B27BF">
        <w:rPr>
          <w:rStyle w:val="Npovda"/>
        </w:rPr>
        <w:t xml:space="preserve"> použít</w:t>
      </w:r>
      <w:r w:rsidR="00E41879">
        <w:rPr>
          <w:rStyle w:val="Npovda"/>
        </w:rPr>
        <w:t xml:space="preserve"> v </w:t>
      </w:r>
      <w:r w:rsidRPr="007B27BF">
        <w:rPr>
          <w:rStyle w:val="Npovda"/>
        </w:rPr>
        <w:t>případě,</w:t>
      </w:r>
      <w:r w:rsidR="00E41879">
        <w:rPr>
          <w:rStyle w:val="Npovda"/>
        </w:rPr>
        <w:t xml:space="preserve"> že </w:t>
      </w:r>
      <w:r w:rsidRPr="007B27BF">
        <w:rPr>
          <w:rStyle w:val="Npovda"/>
        </w:rPr>
        <w:t>záruční doba existuje)</w:t>
      </w:r>
    </w:p>
    <w:p w14:paraId="6B03433D" w14:textId="0AD7146E" w:rsidR="00E36F8E" w:rsidRDefault="00E36F8E" w:rsidP="00E36F8E">
      <w:pPr>
        <w:pStyle w:val="Textodstavec1"/>
      </w:pPr>
      <w:r w:rsidRPr="00012730">
        <w:t>Prodávající se zavazuje uhradit kupujícímu veškeré náklady, které mu vzniknou</w:t>
      </w:r>
      <w:r w:rsidR="00E41879">
        <w:t xml:space="preserve"> v </w:t>
      </w:r>
      <w:r w:rsidRPr="00012730">
        <w:t>případě, bude-li prokázáno,</w:t>
      </w:r>
      <w:r w:rsidR="00E41879">
        <w:t xml:space="preserve"> že </w:t>
      </w:r>
      <w:r w:rsidRPr="00012730">
        <w:t>PZ nebo jeho část je stavbou postavenou bez rozhodnutí podle zákona</w:t>
      </w:r>
      <w:r w:rsidR="00E41879">
        <w:t xml:space="preserve"> č. </w:t>
      </w:r>
      <w:r w:rsidRPr="00012730">
        <w:t>183/2006</w:t>
      </w:r>
      <w:r w:rsidR="00E41879">
        <w:t> Sb.</w:t>
      </w:r>
      <w:r w:rsidRPr="00012730">
        <w:t>, stavební zákon,</w:t>
      </w:r>
      <w:r w:rsidR="00E41879">
        <w:t xml:space="preserve"> ve </w:t>
      </w:r>
      <w:r w:rsidRPr="00012730">
        <w:t>znění pozdějších předpisů, nebo</w:t>
      </w:r>
      <w:r w:rsidR="00E41879">
        <w:t xml:space="preserve"> v </w:t>
      </w:r>
      <w:r w:rsidRPr="00012730">
        <w:t>rozporu</w:t>
      </w:r>
      <w:r w:rsidR="00E41879">
        <w:t xml:space="preserve"> s </w:t>
      </w:r>
      <w:r w:rsidRPr="00012730">
        <w:t>ním, nebo je stavbou neoprávněnou, anebo nebylo zřízeno věcné právo</w:t>
      </w:r>
      <w:r w:rsidR="00E41879">
        <w:t xml:space="preserve"> ve </w:t>
      </w:r>
      <w:r w:rsidRPr="00012730">
        <w:t>prospěch kupujícího, spočívající</w:t>
      </w:r>
      <w:r w:rsidR="00E41879">
        <w:t xml:space="preserve"> v </w:t>
      </w:r>
      <w:r w:rsidRPr="00012730">
        <w:t>oprávnění kupujícího mít PZ uloženo</w:t>
      </w:r>
      <w:r w:rsidR="00E41879">
        <w:t xml:space="preserve"> a </w:t>
      </w:r>
      <w:r w:rsidRPr="00012730">
        <w:t>provozovat</w:t>
      </w:r>
      <w:r w:rsidR="00E41879">
        <w:t xml:space="preserve"> v </w:t>
      </w:r>
      <w:r w:rsidRPr="00012730">
        <w:t>cizí nemovité věci,</w:t>
      </w:r>
      <w:r w:rsidR="00E41879">
        <w:t xml:space="preserve"> a </w:t>
      </w:r>
      <w:r w:rsidRPr="00012730">
        <w:t>to</w:t>
      </w:r>
      <w:r w:rsidR="00E41879">
        <w:t xml:space="preserve"> na </w:t>
      </w:r>
      <w:r w:rsidRPr="00012730">
        <w:t>dobu neurčitou. Smluvní strany sjednaly,</w:t>
      </w:r>
      <w:r w:rsidR="00E41879">
        <w:t xml:space="preserve"> že </w:t>
      </w:r>
      <w:r w:rsidRPr="00012730">
        <w:t>závazky prodávajícího podle tohoto odstavce se budou vztahovat</w:t>
      </w:r>
      <w:r w:rsidR="00E41879">
        <w:t xml:space="preserve"> na </w:t>
      </w:r>
      <w:r w:rsidRPr="00012730">
        <w:t>nároky, které vůči němu uplatní kupující</w:t>
      </w:r>
      <w:r w:rsidR="00E41879">
        <w:t xml:space="preserve"> ve </w:t>
      </w:r>
      <w:r w:rsidRPr="00012730">
        <w:t>lhůtě</w:t>
      </w:r>
      <w:r w:rsidR="00E41879">
        <w:t xml:space="preserve"> do </w:t>
      </w:r>
      <w:r w:rsidRPr="00012730">
        <w:t>10</w:t>
      </w:r>
      <w:r>
        <w:t> </w:t>
      </w:r>
      <w:r w:rsidRPr="00012730">
        <w:t>let ode dne účinnosti této kupní smlouvy. Bude-li nárok kupujícího, případně nárok vlastníka dotčené nemovité věci, řešen</w:t>
      </w:r>
      <w:r w:rsidR="00E41879">
        <w:t xml:space="preserve"> ve </w:t>
      </w:r>
      <w:r w:rsidRPr="00012730">
        <w:t>správním nebo soudním řízení, pak závazek prodávajícího trvá i po uplynutí této 10leté lhůty,</w:t>
      </w:r>
      <w:r w:rsidR="00E41879">
        <w:t xml:space="preserve"> a </w:t>
      </w:r>
      <w:r w:rsidRPr="00012730">
        <w:t>to ještě jeden rok</w:t>
      </w:r>
      <w:r w:rsidR="00E41879">
        <w:t xml:space="preserve"> od </w:t>
      </w:r>
      <w:r w:rsidRPr="00012730">
        <w:t>pravomocného ukončení příslušného řízení.</w:t>
      </w:r>
    </w:p>
    <w:p w14:paraId="7737700C" w14:textId="0B093A90" w:rsidR="00E36F8E" w:rsidRDefault="00E36F8E" w:rsidP="00E36F8E">
      <w:pPr>
        <w:pStyle w:val="Textodstavec1"/>
      </w:pPr>
      <w:r w:rsidRPr="00012730">
        <w:t>Vadou se rozumí i rozpor mezi dotčenými pozemky tak, jak jsou uvedeny</w:t>
      </w:r>
      <w:r w:rsidR="00E41879">
        <w:t xml:space="preserve"> v </w:t>
      </w:r>
      <w:r w:rsidRPr="00012730">
        <w:t>jednotlivých smlouvách</w:t>
      </w:r>
      <w:r w:rsidR="00E41879">
        <w:t xml:space="preserve"> o </w:t>
      </w:r>
      <w:r w:rsidRPr="00012730">
        <w:t>smlouvě budoucí</w:t>
      </w:r>
      <w:r w:rsidR="00E41879">
        <w:t xml:space="preserve"> o </w:t>
      </w:r>
      <w:r w:rsidRPr="00012730">
        <w:t>zřízení VB</w:t>
      </w:r>
      <w:r w:rsidR="00E41879">
        <w:t xml:space="preserve"> a </w:t>
      </w:r>
      <w:r w:rsidRPr="00012730">
        <w:t>jak jsou uvedeny</w:t>
      </w:r>
      <w:r w:rsidR="00E41879">
        <w:t xml:space="preserve"> v </w:t>
      </w:r>
      <w:r w:rsidRPr="00012730">
        <w:t>geometrickém plánu pro zaměření VB podle skutečnosti. Lhůta pro odstranění takových vad bude smluvními stranami sjednána individuálně.</w:t>
      </w:r>
    </w:p>
    <w:p w14:paraId="7A4AD632" w14:textId="77777777" w:rsidR="00FD028F" w:rsidRPr="00012730" w:rsidRDefault="00FD028F" w:rsidP="00FD028F">
      <w:pPr>
        <w:pStyle w:val="Textodstavec1"/>
        <w:numPr>
          <w:ilvl w:val="0"/>
          <w:numId w:val="0"/>
        </w:numPr>
        <w:ind w:left="340"/>
      </w:pPr>
    </w:p>
    <w:p w14:paraId="041F13C3" w14:textId="42A99FE9" w:rsidR="00D34AF7" w:rsidRPr="00E55056" w:rsidRDefault="00D34AF7" w:rsidP="00947DC3">
      <w:pPr>
        <w:pStyle w:val="Nadpis1"/>
      </w:pPr>
      <w:bookmarkStart w:id="17" w:name="_Ref57101324"/>
      <w:r w:rsidRPr="00D34AF7">
        <w:rPr>
          <w:rFonts w:eastAsia="Calibri"/>
        </w:rPr>
        <w:t>Registr smluv</w:t>
      </w:r>
      <w:bookmarkEnd w:id="8"/>
      <w:bookmarkEnd w:id="17"/>
      <w:r w:rsidR="00CA0D53" w:rsidRPr="00A40931">
        <w:rPr>
          <w:rStyle w:val="Npovda"/>
        </w:rPr>
        <w:br/>
        <w:t>A. Registr smluv – povinné (zákonné) uveřejnění smlouvy protistranou</w:t>
      </w:r>
      <w:r w:rsidR="00CA0D53" w:rsidRPr="00A40931">
        <w:rPr>
          <w:rStyle w:val="Npovda"/>
        </w:rPr>
        <w:br/>
        <w:t>(v</w:t>
      </w:r>
      <w:r w:rsidRPr="00A40931">
        <w:rPr>
          <w:rStyle w:val="Npovda"/>
        </w:rPr>
        <w:t>ybrat jednu</w:t>
      </w:r>
      <w:r w:rsidR="00E41879" w:rsidRPr="00A40931">
        <w:rPr>
          <w:rStyle w:val="Npovda"/>
        </w:rPr>
        <w:t xml:space="preserve"> z </w:t>
      </w:r>
      <w:r w:rsidRPr="00A40931">
        <w:rPr>
          <w:rStyle w:val="Npovda"/>
        </w:rPr>
        <w:t>variant A,</w:t>
      </w:r>
      <w:r w:rsidR="00020832" w:rsidRPr="00A40931">
        <w:rPr>
          <w:rStyle w:val="Npovda"/>
        </w:rPr>
        <w:t xml:space="preserve"> </w:t>
      </w:r>
      <w:r w:rsidRPr="00A40931">
        <w:rPr>
          <w:rStyle w:val="Npovda"/>
        </w:rPr>
        <w:t>B</w:t>
      </w:r>
      <w:r w:rsidR="002F6579" w:rsidRPr="00A40931">
        <w:rPr>
          <w:rStyle w:val="Npovda"/>
        </w:rPr>
        <w:t xml:space="preserve"> nebo C</w:t>
      </w:r>
      <w:r w:rsidR="00E41879" w:rsidRPr="00A40931">
        <w:rPr>
          <w:rStyle w:val="Npovda"/>
        </w:rPr>
        <w:t xml:space="preserve"> a </w:t>
      </w:r>
      <w:r w:rsidR="002F6579" w:rsidRPr="00A40931">
        <w:rPr>
          <w:rStyle w:val="Npovda"/>
        </w:rPr>
        <w:t>ostatní smazat</w:t>
      </w:r>
      <w:r w:rsidR="00CA0D53" w:rsidRPr="00A40931">
        <w:rPr>
          <w:rStyle w:val="Npovda"/>
        </w:rPr>
        <w:t>)</w:t>
      </w:r>
    </w:p>
    <w:p w14:paraId="76B8E203" w14:textId="43F1F84E" w:rsidR="00D34AF7" w:rsidRDefault="008B0302" w:rsidP="00D34AF7">
      <w:pPr>
        <w:pStyle w:val="Textodstavec1"/>
        <w:rPr>
          <w:rFonts w:eastAsia="Calibri"/>
        </w:rPr>
      </w:pPr>
      <w:r w:rsidRPr="008B0302">
        <w:rPr>
          <w:rFonts w:eastAsia="Calibri"/>
        </w:rPr>
        <w:t>Tato smlouva včetně jejích případných dodatků podléhá uveřejnění</w:t>
      </w:r>
      <w:r w:rsidR="00E41879">
        <w:rPr>
          <w:rFonts w:eastAsia="Calibri"/>
        </w:rPr>
        <w:t xml:space="preserve"> v </w:t>
      </w:r>
      <w:r w:rsidRPr="008B0302">
        <w:rPr>
          <w:rFonts w:eastAsia="Calibri"/>
        </w:rPr>
        <w:t>registru smluv dle zákona číslo</w:t>
      </w:r>
      <w:r w:rsidR="00D32F24">
        <w:rPr>
          <w:rFonts w:eastAsia="Calibri"/>
        </w:rPr>
        <w:t> </w:t>
      </w:r>
      <w:r w:rsidRPr="008B0302">
        <w:rPr>
          <w:rFonts w:eastAsia="Calibri"/>
        </w:rPr>
        <w:t>340/2015</w:t>
      </w:r>
      <w:r w:rsidR="00E41879">
        <w:rPr>
          <w:rFonts w:eastAsia="Calibri"/>
        </w:rPr>
        <w:t> Sb.</w:t>
      </w:r>
      <w:r w:rsidRPr="008B0302">
        <w:rPr>
          <w:rFonts w:eastAsia="Calibri"/>
        </w:rPr>
        <w:t>,</w:t>
      </w:r>
      <w:r w:rsidR="00E41879">
        <w:rPr>
          <w:rFonts w:eastAsia="Calibri"/>
        </w:rPr>
        <w:t xml:space="preserve"> o </w:t>
      </w:r>
      <w:r w:rsidRPr="008B0302">
        <w:rPr>
          <w:rFonts w:eastAsia="Calibri"/>
        </w:rPr>
        <w:t>zvláštních podmínkách účinnosti některých smluv, uveřejňování těchto smluv</w:t>
      </w:r>
      <w:r w:rsidR="00E41879">
        <w:rPr>
          <w:rFonts w:eastAsia="Calibri"/>
        </w:rPr>
        <w:t xml:space="preserve"> a o </w:t>
      </w:r>
      <w:r w:rsidRPr="008B0302">
        <w:rPr>
          <w:rFonts w:eastAsia="Calibri"/>
        </w:rPr>
        <w:t>registru smluv (zákon</w:t>
      </w:r>
      <w:r w:rsidR="00E41879">
        <w:rPr>
          <w:rFonts w:eastAsia="Calibri"/>
        </w:rPr>
        <w:t xml:space="preserve"> o </w:t>
      </w:r>
      <w:r w:rsidRPr="008B0302">
        <w:rPr>
          <w:rFonts w:eastAsia="Calibri"/>
        </w:rPr>
        <w:t>registru smluv),</w:t>
      </w:r>
      <w:r w:rsidR="00E41879">
        <w:rPr>
          <w:rFonts w:eastAsia="Calibri"/>
        </w:rPr>
        <w:t xml:space="preserve"> ve </w:t>
      </w:r>
      <w:r w:rsidRPr="008B0302">
        <w:rPr>
          <w:rFonts w:eastAsia="Calibri"/>
        </w:rPr>
        <w:t>znění pozdějších předpisů (dále jen „zákon</w:t>
      </w:r>
      <w:r w:rsidR="00E41879">
        <w:rPr>
          <w:rFonts w:eastAsia="Calibri"/>
        </w:rPr>
        <w:t xml:space="preserve"> o </w:t>
      </w:r>
      <w:r w:rsidRPr="008B0302">
        <w:rPr>
          <w:rFonts w:eastAsia="Calibri"/>
        </w:rPr>
        <w:t>registru smluv“).</w:t>
      </w:r>
    </w:p>
    <w:p w14:paraId="64F34282" w14:textId="0CCB0C20" w:rsidR="008B0302" w:rsidRDefault="008B0302" w:rsidP="00D34AF7">
      <w:pPr>
        <w:pStyle w:val="Textodstavec1"/>
        <w:rPr>
          <w:rFonts w:eastAsia="Calibri"/>
        </w:rPr>
      </w:pPr>
      <w:r w:rsidRPr="008B0302">
        <w:rPr>
          <w:rFonts w:eastAsia="Calibri"/>
        </w:rPr>
        <w:t>Smlouvu bez zbytečného odkladu, nejpozději</w:t>
      </w:r>
      <w:r w:rsidR="00E41879">
        <w:rPr>
          <w:rFonts w:eastAsia="Calibri"/>
        </w:rPr>
        <w:t xml:space="preserve"> do </w:t>
      </w:r>
      <w:r w:rsidRPr="008B0302">
        <w:rPr>
          <w:rFonts w:eastAsia="Calibri"/>
        </w:rPr>
        <w:t>5</w:t>
      </w:r>
      <w:r w:rsidR="00E41879">
        <w:rPr>
          <w:rFonts w:eastAsia="Calibri"/>
        </w:rPr>
        <w:t xml:space="preserve"> dnů </w:t>
      </w:r>
      <w:r w:rsidR="007532A0" w:rsidRPr="007C3000">
        <w:rPr>
          <w:rStyle w:val="Npovda"/>
          <w:rFonts w:eastAsia="Calibri"/>
        </w:rPr>
        <w:t>(</w:t>
      </w:r>
      <w:r w:rsidR="007532A0" w:rsidRPr="005C7A53">
        <w:rPr>
          <w:rStyle w:val="Npovda"/>
          <w:rFonts w:eastAsia="Calibri"/>
        </w:rPr>
        <w:t>Možno i 10 dní –</w:t>
      </w:r>
      <w:r w:rsidR="00E41879">
        <w:rPr>
          <w:rStyle w:val="Npovda"/>
          <w:rFonts w:eastAsia="Calibri"/>
        </w:rPr>
        <w:t xml:space="preserve"> v </w:t>
      </w:r>
      <w:r w:rsidR="007532A0" w:rsidRPr="005C7A53">
        <w:rPr>
          <w:rStyle w:val="Npovda"/>
          <w:rFonts w:eastAsia="Calibri"/>
        </w:rPr>
        <w:t>tom případě se lhůta splatnosti</w:t>
      </w:r>
      <w:r w:rsidR="00E41879">
        <w:rPr>
          <w:rStyle w:val="Npovda"/>
          <w:rFonts w:eastAsia="Calibri"/>
        </w:rPr>
        <w:t xml:space="preserve"> v </w:t>
      </w:r>
      <w:r w:rsidR="007532A0" w:rsidRPr="005C7A53">
        <w:rPr>
          <w:rStyle w:val="Npovda"/>
          <w:rFonts w:eastAsia="Calibri"/>
        </w:rPr>
        <w:t>čl.</w:t>
      </w:r>
      <w:r w:rsidR="00A0506E">
        <w:rPr>
          <w:rStyle w:val="Npovda"/>
          <w:rFonts w:eastAsia="Calibri"/>
        </w:rPr>
        <w:t> </w:t>
      </w:r>
      <w:r w:rsidR="00A0506E">
        <w:rPr>
          <w:rStyle w:val="Npovda"/>
          <w:rFonts w:eastAsia="Calibri"/>
        </w:rPr>
        <w:fldChar w:fldCharType="begin"/>
      </w:r>
      <w:r w:rsidR="00A0506E">
        <w:rPr>
          <w:rStyle w:val="Npovda"/>
          <w:rFonts w:eastAsia="Calibri"/>
        </w:rPr>
        <w:instrText xml:space="preserve"> REF _Ref62630109 \n \h </w:instrText>
      </w:r>
      <w:r w:rsidR="00A0506E">
        <w:rPr>
          <w:rStyle w:val="Npovda"/>
          <w:rFonts w:eastAsia="Calibri"/>
        </w:rPr>
      </w:r>
      <w:r w:rsidR="00A0506E">
        <w:rPr>
          <w:rStyle w:val="Npovda"/>
          <w:rFonts w:eastAsia="Calibri"/>
        </w:rPr>
        <w:fldChar w:fldCharType="separate"/>
      </w:r>
      <w:r w:rsidR="009575E3">
        <w:rPr>
          <w:rStyle w:val="Npovda"/>
          <w:rFonts w:eastAsia="Calibri"/>
        </w:rPr>
        <w:t>II</w:t>
      </w:r>
      <w:r w:rsidR="00A0506E">
        <w:rPr>
          <w:rStyle w:val="Npovda"/>
          <w:rFonts w:eastAsia="Calibri"/>
        </w:rPr>
        <w:fldChar w:fldCharType="end"/>
      </w:r>
      <w:r w:rsidR="007532A0" w:rsidRPr="005C7A53">
        <w:rPr>
          <w:rStyle w:val="Npovda"/>
          <w:rFonts w:eastAsia="Calibri"/>
        </w:rPr>
        <w:t xml:space="preserve"> posune</w:t>
      </w:r>
      <w:r w:rsidR="00E41879">
        <w:rPr>
          <w:rStyle w:val="Npovda"/>
          <w:rFonts w:eastAsia="Calibri"/>
        </w:rPr>
        <w:t xml:space="preserve"> na </w:t>
      </w:r>
      <w:r w:rsidR="007532A0" w:rsidRPr="005C7A53">
        <w:rPr>
          <w:rStyle w:val="Npovda"/>
          <w:rFonts w:eastAsia="Calibri"/>
        </w:rPr>
        <w:t>60 dní.</w:t>
      </w:r>
      <w:r w:rsidR="007532A0">
        <w:rPr>
          <w:rStyle w:val="Npovda"/>
        </w:rPr>
        <w:t>.</w:t>
      </w:r>
      <w:r w:rsidR="007532A0" w:rsidRPr="007C3000">
        <w:rPr>
          <w:rStyle w:val="Npovda"/>
          <w:rFonts w:eastAsia="Calibri"/>
        </w:rPr>
        <w:t>)</w:t>
      </w:r>
      <w:r w:rsidR="00E41879">
        <w:rPr>
          <w:rFonts w:eastAsia="Calibri"/>
        </w:rPr>
        <w:t xml:space="preserve"> od </w:t>
      </w:r>
      <w:r w:rsidRPr="008B0302">
        <w:rPr>
          <w:rFonts w:eastAsia="Calibri"/>
        </w:rPr>
        <w:t>uzavření smlouvy, uveřejní strana povinná. Při uveřejnění je strana povinná povinna postupovat tak, aby nebyla ohrožena doba zahájení plnění ze smlouvy, pokud si ji smluvní strany sjednaly, případně vyplývá-li</w:t>
      </w:r>
      <w:r w:rsidR="00E41879">
        <w:rPr>
          <w:rFonts w:eastAsia="Calibri"/>
        </w:rPr>
        <w:t xml:space="preserve"> z </w:t>
      </w:r>
      <w:r w:rsidRPr="008B0302">
        <w:rPr>
          <w:rFonts w:eastAsia="Calibri"/>
        </w:rPr>
        <w:t>účelu smlouvy. Pro uveřejnění opravy platí ustanovení tohoto článku</w:t>
      </w:r>
      <w:r w:rsidR="00E41879">
        <w:rPr>
          <w:rFonts w:eastAsia="Calibri"/>
        </w:rPr>
        <w:t xml:space="preserve"> o </w:t>
      </w:r>
      <w:r w:rsidRPr="008B0302">
        <w:rPr>
          <w:rFonts w:eastAsia="Calibri"/>
        </w:rPr>
        <w:t>uveřejnění obdobně.</w:t>
      </w:r>
    </w:p>
    <w:p w14:paraId="22841E52" w14:textId="15CE7470" w:rsidR="008B0302" w:rsidRDefault="00306E81" w:rsidP="00D34AF7">
      <w:pPr>
        <w:pStyle w:val="Textodstavec1"/>
        <w:rPr>
          <w:rFonts w:eastAsia="Calibri"/>
        </w:rPr>
      </w:pPr>
      <w:r>
        <w:rPr>
          <w:rFonts w:eastAsia="Calibri"/>
        </w:rPr>
        <w:lastRenderedPageBreak/>
        <w:t>S</w:t>
      </w:r>
      <w:r w:rsidR="008B0302" w:rsidRPr="008B0302">
        <w:rPr>
          <w:rFonts w:eastAsia="Calibri"/>
        </w:rPr>
        <w:t>mluvní strany prohlašují,</w:t>
      </w:r>
      <w:r w:rsidR="00E41879">
        <w:rPr>
          <w:rFonts w:eastAsia="Calibri"/>
        </w:rPr>
        <w:t xml:space="preserve"> že </w:t>
      </w:r>
      <w:r w:rsidR="008B0302" w:rsidRPr="008B0302">
        <w:rPr>
          <w:rFonts w:eastAsia="Calibri"/>
        </w:rPr>
        <w:t>tato smlouva neobsahuje obchodní tajemství, jež by nebylo možné uveřejnit.</w:t>
      </w:r>
    </w:p>
    <w:p w14:paraId="74C1F5CA" w14:textId="42C9DC97" w:rsidR="008B0302" w:rsidRDefault="008B0302" w:rsidP="00D34AF7">
      <w:pPr>
        <w:pStyle w:val="Textodstavec1"/>
        <w:rPr>
          <w:rFonts w:eastAsia="Calibri"/>
        </w:rPr>
      </w:pPr>
      <w:r w:rsidRPr="008B0302">
        <w:rPr>
          <w:rFonts w:eastAsia="Calibri"/>
        </w:rPr>
        <w:t>Strana povinná zajistí, aby při uveřejnění této smlouvy nebyly uveřejněny informace, které nelze uveřejnit podle platných právních předpisů (osobní údaje zaměstnanců PDS, jejich pracovní pozice</w:t>
      </w:r>
      <w:r w:rsidR="00E41879">
        <w:rPr>
          <w:rFonts w:eastAsia="Calibri"/>
        </w:rPr>
        <w:t xml:space="preserve"> a </w:t>
      </w:r>
      <w:r w:rsidRPr="008B0302">
        <w:rPr>
          <w:rFonts w:eastAsia="Calibri"/>
        </w:rPr>
        <w:t>kontakty, telefonické i emailové adresy apod.)</w:t>
      </w:r>
      <w:r w:rsidR="00E41879">
        <w:rPr>
          <w:rFonts w:eastAsia="Calibri"/>
        </w:rPr>
        <w:t xml:space="preserve"> a </w:t>
      </w:r>
      <w:r w:rsidRPr="008B0302">
        <w:rPr>
          <w:rFonts w:eastAsia="Calibri"/>
        </w:rPr>
        <w:t>dále, aby byly znečitelněny podpisy osob zastupujících smluvní strany.</w:t>
      </w:r>
    </w:p>
    <w:p w14:paraId="1B316B6C" w14:textId="0D7490D3" w:rsidR="008B0302" w:rsidRPr="005B0412" w:rsidRDefault="008B0302" w:rsidP="00E73F16">
      <w:pPr>
        <w:pStyle w:val="Textodstavec1"/>
        <w:rPr>
          <w:rFonts w:eastAsia="Calibri"/>
        </w:rPr>
      </w:pPr>
      <w:bookmarkStart w:id="18" w:name="_Ref54003752"/>
      <w:r w:rsidRPr="005B0412">
        <w:rPr>
          <w:rFonts w:eastAsia="Calibri"/>
        </w:rPr>
        <w:t>Verze smlouvy</w:t>
      </w:r>
      <w:r w:rsidR="00E41879">
        <w:rPr>
          <w:rFonts w:eastAsia="Calibri"/>
        </w:rPr>
        <w:t xml:space="preserve"> k </w:t>
      </w:r>
      <w:r w:rsidRPr="005B0412">
        <w:rPr>
          <w:rFonts w:eastAsia="Calibri"/>
        </w:rPr>
        <w:t>uveřejnění</w:t>
      </w:r>
      <w:r w:rsidR="00E41879">
        <w:rPr>
          <w:rFonts w:eastAsia="Calibri"/>
        </w:rPr>
        <w:t xml:space="preserve"> a </w:t>
      </w:r>
      <w:r w:rsidRPr="005B0412">
        <w:rPr>
          <w:rFonts w:eastAsia="Calibri"/>
        </w:rPr>
        <w:t>znění metadat budou před uveřejněním</w:t>
      </w:r>
      <w:r w:rsidR="00E41879">
        <w:rPr>
          <w:rFonts w:eastAsia="Calibri"/>
        </w:rPr>
        <w:t xml:space="preserve"> v </w:t>
      </w:r>
      <w:r w:rsidRPr="005B0412">
        <w:rPr>
          <w:rFonts w:eastAsia="Calibri"/>
        </w:rPr>
        <w:t>registru smluv odsouhlaseny oběma smluvními stranami. Strana povinná zašle</w:t>
      </w:r>
      <w:r w:rsidR="00E41879">
        <w:rPr>
          <w:rFonts w:eastAsia="Calibri"/>
        </w:rPr>
        <w:t xml:space="preserve"> k </w:t>
      </w:r>
      <w:r w:rsidRPr="005B0412">
        <w:rPr>
          <w:rFonts w:eastAsia="Calibri"/>
        </w:rPr>
        <w:t>potvrzení smlouvu</w:t>
      </w:r>
      <w:r w:rsidR="00E41879">
        <w:rPr>
          <w:rFonts w:eastAsia="Calibri"/>
        </w:rPr>
        <w:t xml:space="preserve"> k </w:t>
      </w:r>
      <w:r w:rsidRPr="005B0412">
        <w:rPr>
          <w:rFonts w:eastAsia="Calibri"/>
        </w:rPr>
        <w:t>uveřejnění včetně metadat</w:t>
      </w:r>
      <w:r w:rsidR="00E41879">
        <w:rPr>
          <w:rFonts w:eastAsia="Calibri"/>
        </w:rPr>
        <w:t xml:space="preserve"> do </w:t>
      </w:r>
      <w:r w:rsidRPr="005B0412">
        <w:rPr>
          <w:rFonts w:eastAsia="Calibri"/>
        </w:rPr>
        <w:t>5</w:t>
      </w:r>
      <w:r w:rsidR="00E41879">
        <w:rPr>
          <w:rFonts w:eastAsia="Calibri"/>
        </w:rPr>
        <w:t> dnů od </w:t>
      </w:r>
      <w:r w:rsidRPr="005B0412">
        <w:rPr>
          <w:rFonts w:eastAsia="Calibri"/>
        </w:rPr>
        <w:t>podpisu smlouvy, PDS zašle vyjádření straně povinné</w:t>
      </w:r>
      <w:r w:rsidR="00E41879">
        <w:rPr>
          <w:rFonts w:eastAsia="Calibri"/>
        </w:rPr>
        <w:t xml:space="preserve"> k </w:t>
      </w:r>
      <w:r w:rsidRPr="005B0412">
        <w:rPr>
          <w:rFonts w:eastAsia="Calibri"/>
        </w:rPr>
        <w:t>obdrženým dokumentům</w:t>
      </w:r>
      <w:r w:rsidR="00E41879">
        <w:rPr>
          <w:rFonts w:eastAsia="Calibri"/>
        </w:rPr>
        <w:t xml:space="preserve"> k </w:t>
      </w:r>
      <w:r w:rsidRPr="005B0412">
        <w:rPr>
          <w:rFonts w:eastAsia="Calibri"/>
        </w:rPr>
        <w:t>uveřejnění</w:t>
      </w:r>
      <w:r w:rsidR="00E41879">
        <w:rPr>
          <w:rFonts w:eastAsia="Calibri"/>
        </w:rPr>
        <w:t xml:space="preserve"> do </w:t>
      </w:r>
      <w:r w:rsidRPr="005B0412">
        <w:rPr>
          <w:rFonts w:eastAsia="Calibri"/>
        </w:rPr>
        <w:t>5</w:t>
      </w:r>
      <w:r w:rsidR="00E41879">
        <w:rPr>
          <w:rFonts w:eastAsia="Calibri"/>
        </w:rPr>
        <w:t> dnů od </w:t>
      </w:r>
      <w:r w:rsidRPr="005B0412">
        <w:rPr>
          <w:rFonts w:eastAsia="Calibri"/>
        </w:rPr>
        <w:t>jejich obdržení.</w:t>
      </w:r>
      <w:bookmarkEnd w:id="18"/>
      <w:r w:rsidRPr="001B1648">
        <w:rPr>
          <w:rStyle w:val="Npovda"/>
        </w:rPr>
        <w:t xml:space="preserve"> </w:t>
      </w:r>
      <w:r w:rsidR="001B1648" w:rsidRPr="005B0412">
        <w:rPr>
          <w:rStyle w:val="Npovda"/>
          <w:rFonts w:eastAsia="Calibri"/>
        </w:rPr>
        <w:t>(</w:t>
      </w:r>
      <w:r w:rsidR="001B1648" w:rsidRPr="001B1648">
        <w:rPr>
          <w:rStyle w:val="Npovda"/>
        </w:rPr>
        <w:t>za předpokladu,</w:t>
      </w:r>
      <w:r w:rsidR="00E41879">
        <w:rPr>
          <w:rStyle w:val="Npovda"/>
        </w:rPr>
        <w:t xml:space="preserve"> že </w:t>
      </w:r>
      <w:r w:rsidR="001B1648" w:rsidRPr="001B1648">
        <w:rPr>
          <w:rStyle w:val="Npovda"/>
        </w:rPr>
        <w:t>je strana povinná druhým podepisujícím, jinak lze celé souvětí „Strana povinná zašle</w:t>
      </w:r>
      <w:r w:rsidR="001B1648" w:rsidRPr="005B0412">
        <w:rPr>
          <w:rStyle w:val="Npovda"/>
          <w:rFonts w:eastAsia="Calibri"/>
        </w:rPr>
        <w:t>... ...</w:t>
      </w:r>
      <w:r w:rsidR="001B1648" w:rsidRPr="001B1648">
        <w:rPr>
          <w:rStyle w:val="Npovda"/>
        </w:rPr>
        <w:t>do 5</w:t>
      </w:r>
      <w:r w:rsidR="00E41879">
        <w:rPr>
          <w:rStyle w:val="Npovda"/>
        </w:rPr>
        <w:t> dnů od </w:t>
      </w:r>
      <w:r w:rsidR="001B1648" w:rsidRPr="001B1648">
        <w:rPr>
          <w:rStyle w:val="Npovda"/>
        </w:rPr>
        <w:t>jejich obdržení</w:t>
      </w:r>
      <w:r w:rsidR="001B1648" w:rsidRPr="005B0412">
        <w:rPr>
          <w:rStyle w:val="Npovda"/>
          <w:rFonts w:eastAsia="Calibri"/>
        </w:rPr>
        <w:t xml:space="preserve">.“ </w:t>
      </w:r>
      <w:r w:rsidR="001B1648" w:rsidRPr="001B1648">
        <w:rPr>
          <w:rStyle w:val="Npovda"/>
        </w:rPr>
        <w:t>vypustit)</w:t>
      </w:r>
    </w:p>
    <w:p w14:paraId="2F35AF8C" w14:textId="644E4A77" w:rsidR="008B0302" w:rsidRDefault="008B0302" w:rsidP="00D34AF7">
      <w:pPr>
        <w:pStyle w:val="Textodstavec1"/>
        <w:rPr>
          <w:rFonts w:eastAsia="Calibri"/>
        </w:rPr>
      </w:pPr>
      <w:r w:rsidRPr="008B0302">
        <w:rPr>
          <w:rFonts w:eastAsia="Calibri"/>
        </w:rPr>
        <w:t>Tato smlouva nabývá účinnosti</w:t>
      </w:r>
      <w:r w:rsidR="003964BB" w:rsidRPr="003964BB">
        <w:rPr>
          <w:rStyle w:val="Npovda"/>
          <w:rFonts w:eastAsia="Calibri"/>
        </w:rPr>
        <w:t xml:space="preserve"> („</w:t>
      </w:r>
      <w:r w:rsidR="003964BB" w:rsidRPr="003964BB">
        <w:rPr>
          <w:rStyle w:val="Npovda"/>
        </w:rPr>
        <w:t>nabývá účinnosti</w:t>
      </w:r>
      <w:r w:rsidR="003964BB" w:rsidRPr="003964BB">
        <w:rPr>
          <w:rStyle w:val="Npovda"/>
          <w:rFonts w:eastAsia="Calibri"/>
        </w:rPr>
        <w:t>“</w:t>
      </w:r>
      <w:r w:rsidR="003964BB" w:rsidRPr="003964BB">
        <w:rPr>
          <w:rStyle w:val="Npovda"/>
        </w:rPr>
        <w:t xml:space="preserve"> nutno smazat nebo změnit</w:t>
      </w:r>
      <w:r w:rsidR="00E41879">
        <w:rPr>
          <w:rStyle w:val="Npovda"/>
        </w:rPr>
        <w:t xml:space="preserve"> v </w:t>
      </w:r>
      <w:r w:rsidR="003964BB" w:rsidRPr="003964BB">
        <w:rPr>
          <w:rStyle w:val="Npovda"/>
        </w:rPr>
        <w:t>závěrečných ustanoveních, platnost může zůstat ponechána beze změny nebo doplněna</w:t>
      </w:r>
      <w:r w:rsidR="00E41879">
        <w:rPr>
          <w:rStyle w:val="Npovda"/>
        </w:rPr>
        <w:t xml:space="preserve"> do </w:t>
      </w:r>
      <w:r w:rsidR="003964BB" w:rsidRPr="003964BB">
        <w:rPr>
          <w:rStyle w:val="Npovda"/>
        </w:rPr>
        <w:t>tohoto ustanovení, příp. toto ustanovení může být doplněno</w:t>
      </w:r>
      <w:r w:rsidR="00E41879">
        <w:rPr>
          <w:rStyle w:val="Npovda"/>
        </w:rPr>
        <w:t xml:space="preserve"> v </w:t>
      </w:r>
      <w:r w:rsidR="003964BB" w:rsidRPr="003964BB">
        <w:rPr>
          <w:rStyle w:val="Npovda"/>
        </w:rPr>
        <w:t>závěrečných ustanoveních)</w:t>
      </w:r>
      <w:r w:rsidRPr="008B0302">
        <w:rPr>
          <w:rFonts w:eastAsia="Calibri"/>
        </w:rPr>
        <w:t xml:space="preserve"> dnem uveřejnění</w:t>
      </w:r>
      <w:r w:rsidRPr="003964BB">
        <w:rPr>
          <w:rStyle w:val="Npovda"/>
        </w:rPr>
        <w:t xml:space="preserve"> </w:t>
      </w:r>
      <w:r w:rsidR="003964BB" w:rsidRPr="003964BB">
        <w:rPr>
          <w:rStyle w:val="Npovda"/>
          <w:rFonts w:eastAsia="Calibri"/>
        </w:rPr>
        <w:t>(m</w:t>
      </w:r>
      <w:r w:rsidR="003964BB" w:rsidRPr="003964BB">
        <w:rPr>
          <w:rStyle w:val="Npovda"/>
        </w:rPr>
        <w:t>ožno sjednat datum pozdější)</w:t>
      </w:r>
      <w:r w:rsidR="00E41879">
        <w:rPr>
          <w:rFonts w:eastAsia="Calibri"/>
        </w:rPr>
        <w:t xml:space="preserve"> v </w:t>
      </w:r>
      <w:r w:rsidRPr="008B0302">
        <w:rPr>
          <w:rFonts w:eastAsia="Calibri"/>
        </w:rPr>
        <w:t>registru smluv</w:t>
      </w:r>
      <w:r w:rsidR="00E41879">
        <w:rPr>
          <w:rFonts w:eastAsia="Calibri"/>
        </w:rPr>
        <w:t xml:space="preserve"> v </w:t>
      </w:r>
      <w:r w:rsidRPr="008B0302">
        <w:rPr>
          <w:rFonts w:eastAsia="Calibri"/>
        </w:rPr>
        <w:t>souladu</w:t>
      </w:r>
      <w:r w:rsidR="00E41879">
        <w:rPr>
          <w:rFonts w:eastAsia="Calibri"/>
        </w:rPr>
        <w:t xml:space="preserve"> s </w:t>
      </w:r>
      <w:r w:rsidRPr="008B0302">
        <w:rPr>
          <w:rFonts w:eastAsia="Calibri"/>
        </w:rPr>
        <w:t>§</w:t>
      </w:r>
      <w:r w:rsidR="00255882">
        <w:rPr>
          <w:rFonts w:eastAsia="Calibri"/>
        </w:rPr>
        <w:t> </w:t>
      </w:r>
      <w:r w:rsidRPr="008B0302">
        <w:rPr>
          <w:rFonts w:eastAsia="Calibri"/>
        </w:rPr>
        <w:t>6 odst.</w:t>
      </w:r>
      <w:r w:rsidR="00255882">
        <w:rPr>
          <w:rFonts w:eastAsia="Calibri"/>
        </w:rPr>
        <w:t> </w:t>
      </w:r>
      <w:r w:rsidRPr="008B0302">
        <w:rPr>
          <w:rFonts w:eastAsia="Calibri"/>
        </w:rPr>
        <w:t>1 zákona</w:t>
      </w:r>
      <w:r w:rsidR="00E41879">
        <w:rPr>
          <w:rFonts w:eastAsia="Calibri"/>
        </w:rPr>
        <w:t xml:space="preserve"> o </w:t>
      </w:r>
      <w:r w:rsidRPr="008B0302">
        <w:rPr>
          <w:rFonts w:eastAsia="Calibri"/>
        </w:rPr>
        <w:t>registru smluv</w:t>
      </w:r>
      <w:r w:rsidR="00FF339E">
        <w:rPr>
          <w:rFonts w:eastAsia="Calibri"/>
        </w:rPr>
        <w:t>.</w:t>
      </w:r>
    </w:p>
    <w:p w14:paraId="56E79836" w14:textId="77777777" w:rsidR="00FD028F" w:rsidRPr="00CA0D53" w:rsidRDefault="00FD028F" w:rsidP="00FD028F">
      <w:pPr>
        <w:pStyle w:val="Textodstavec1"/>
        <w:numPr>
          <w:ilvl w:val="0"/>
          <w:numId w:val="0"/>
        </w:numPr>
        <w:ind w:left="340"/>
        <w:rPr>
          <w:rStyle w:val="Npovda"/>
          <w:rFonts w:asciiTheme="minorHAnsi" w:eastAsia="Calibri" w:hAnsiTheme="minorHAnsi"/>
          <w:vanish w:val="0"/>
          <w:color w:val="auto"/>
        </w:rPr>
      </w:pPr>
    </w:p>
    <w:p w14:paraId="492EE6D5" w14:textId="1A0100C6" w:rsidR="00F5758D" w:rsidRPr="00592A38" w:rsidRDefault="005B0412" w:rsidP="00F5758D">
      <w:pPr>
        <w:pStyle w:val="Nadpis1"/>
      </w:pPr>
      <w:bookmarkStart w:id="19" w:name="_Ref47007731"/>
      <w:r>
        <w:t>Z</w:t>
      </w:r>
      <w:r w:rsidR="00F5758D" w:rsidRPr="000B4439">
        <w:t>ávěrečná ustanovení</w:t>
      </w:r>
      <w:bookmarkEnd w:id="19"/>
    </w:p>
    <w:p w14:paraId="33876B65" w14:textId="3717213D" w:rsidR="005B0412" w:rsidRPr="005B0412" w:rsidRDefault="00F8416C" w:rsidP="005B0412">
      <w:pPr>
        <w:pStyle w:val="Textodstavec1"/>
      </w:pPr>
      <w:bookmarkStart w:id="20" w:name="_Ref57101301"/>
      <w:r w:rsidRPr="005B0412">
        <w:rPr>
          <w:rStyle w:val="Npovda"/>
        </w:rPr>
        <w:t xml:space="preserve"> </w:t>
      </w:r>
      <w:r w:rsidR="005B0412" w:rsidRPr="005B0412">
        <w:rPr>
          <w:rStyle w:val="Npovda"/>
        </w:rPr>
        <w:t xml:space="preserve">(alt. odst. </w:t>
      </w:r>
      <w:r w:rsidR="003D229A">
        <w:rPr>
          <w:rStyle w:val="Npovda"/>
        </w:rPr>
        <w:fldChar w:fldCharType="begin"/>
      </w:r>
      <w:r w:rsidR="003D229A">
        <w:rPr>
          <w:rStyle w:val="Npovda"/>
        </w:rPr>
        <w:instrText xml:space="preserve"> REF _Ref57101301 \n \h </w:instrText>
      </w:r>
      <w:r w:rsidR="003D229A">
        <w:rPr>
          <w:rStyle w:val="Npovda"/>
        </w:rPr>
      </w:r>
      <w:r w:rsidR="003D229A">
        <w:rPr>
          <w:rStyle w:val="Npovda"/>
        </w:rPr>
        <w:fldChar w:fldCharType="separate"/>
      </w:r>
      <w:r w:rsidR="009575E3">
        <w:rPr>
          <w:rStyle w:val="Npovda"/>
        </w:rPr>
        <w:t>1</w:t>
      </w:r>
      <w:r w:rsidR="003D229A">
        <w:rPr>
          <w:rStyle w:val="Npovda"/>
        </w:rPr>
        <w:fldChar w:fldCharType="end"/>
      </w:r>
      <w:r w:rsidR="005B0412" w:rsidRPr="005B0412">
        <w:rPr>
          <w:rStyle w:val="Npovda"/>
        </w:rPr>
        <w:t xml:space="preserve"> pro případy, kdy se smlouva zveřejňuje</w:t>
      </w:r>
      <w:r w:rsidR="00E41879">
        <w:rPr>
          <w:rStyle w:val="Npovda"/>
        </w:rPr>
        <w:t xml:space="preserve"> v </w:t>
      </w:r>
      <w:r w:rsidR="005B0412" w:rsidRPr="005B0412">
        <w:rPr>
          <w:rStyle w:val="Npovda"/>
        </w:rPr>
        <w:t>registru dle var.</w:t>
      </w:r>
      <w:r w:rsidR="00E41879">
        <w:rPr>
          <w:rStyle w:val="Npovda"/>
        </w:rPr>
        <w:t xml:space="preserve"> </w:t>
      </w:r>
      <w:r w:rsidR="00C423A9">
        <w:rPr>
          <w:rStyle w:val="Npovda"/>
        </w:rPr>
        <w:t>A</w:t>
      </w:r>
      <w:r w:rsidR="00E41879">
        <w:rPr>
          <w:rStyle w:val="Npovda"/>
        </w:rPr>
        <w:t> </w:t>
      </w:r>
      <w:r w:rsidR="005B0412" w:rsidRPr="005B0412">
        <w:rPr>
          <w:rStyle w:val="Npovda"/>
        </w:rPr>
        <w:t xml:space="preserve">čl. </w:t>
      </w:r>
      <w:r w:rsidR="003D229A">
        <w:rPr>
          <w:rStyle w:val="Npovda"/>
        </w:rPr>
        <w:fldChar w:fldCharType="begin"/>
      </w:r>
      <w:r w:rsidR="003D229A">
        <w:rPr>
          <w:rStyle w:val="Npovda"/>
        </w:rPr>
        <w:instrText xml:space="preserve"> REF _Ref57101324 \n \h </w:instrText>
      </w:r>
      <w:r w:rsidR="003D229A">
        <w:rPr>
          <w:rStyle w:val="Npovda"/>
        </w:rPr>
      </w:r>
      <w:r w:rsidR="003D229A">
        <w:rPr>
          <w:rStyle w:val="Npovda"/>
        </w:rPr>
        <w:fldChar w:fldCharType="separate"/>
      </w:r>
      <w:r w:rsidR="009575E3">
        <w:rPr>
          <w:rStyle w:val="Npovda"/>
        </w:rPr>
        <w:t>XI</w:t>
      </w:r>
      <w:r w:rsidR="003D229A">
        <w:rPr>
          <w:rStyle w:val="Npovda"/>
        </w:rPr>
        <w:fldChar w:fldCharType="end"/>
      </w:r>
      <w:r w:rsidR="005B0412" w:rsidRPr="005B0412">
        <w:rPr>
          <w:rStyle w:val="Npovda"/>
        </w:rPr>
        <w:t>)</w:t>
      </w:r>
      <w:r w:rsidR="005B0412" w:rsidRPr="005B0412">
        <w:rPr>
          <w:rStyle w:val="Npovda"/>
        </w:rPr>
        <w:br/>
      </w:r>
      <w:r w:rsidR="005B0412">
        <w:t>Tato smlouva vstoupí</w:t>
      </w:r>
      <w:r w:rsidR="00E41879">
        <w:t xml:space="preserve"> v </w:t>
      </w:r>
      <w:r w:rsidR="005B0412">
        <w:t>platnost dnem podpisu</w:t>
      </w:r>
      <w:r w:rsidR="00E41879">
        <w:t xml:space="preserve"> a v </w:t>
      </w:r>
      <w:r w:rsidR="005B0412">
        <w:t>účinnost dnem uveřejnění</w:t>
      </w:r>
      <w:r w:rsidR="00E41879">
        <w:t xml:space="preserve"> v </w:t>
      </w:r>
      <w:r w:rsidR="005B0412">
        <w:t>registru smluv</w:t>
      </w:r>
      <w:r w:rsidR="00E41879">
        <w:t xml:space="preserve"> v </w:t>
      </w:r>
      <w:r w:rsidR="005B0412">
        <w:t>souladu</w:t>
      </w:r>
      <w:r w:rsidR="00E41879">
        <w:t xml:space="preserve"> s </w:t>
      </w:r>
      <w:r w:rsidR="005B0412">
        <w:t>§ 6 odst. 1 zákona</w:t>
      </w:r>
      <w:r w:rsidR="00E41879">
        <w:t xml:space="preserve"> o </w:t>
      </w:r>
      <w:r w:rsidR="005B0412">
        <w:t>registru smluv.</w:t>
      </w:r>
      <w:bookmarkEnd w:id="20"/>
      <w:r w:rsidR="005B0412" w:rsidRPr="005B0412">
        <w:rPr>
          <w:rStyle w:val="Npovda"/>
        </w:rPr>
        <w:br/>
        <w:t xml:space="preserve">(alt. odst. </w:t>
      </w:r>
      <w:r w:rsidR="003D229A">
        <w:rPr>
          <w:rStyle w:val="Npovda"/>
        </w:rPr>
        <w:fldChar w:fldCharType="begin"/>
      </w:r>
      <w:r w:rsidR="003D229A">
        <w:rPr>
          <w:rStyle w:val="Npovda"/>
        </w:rPr>
        <w:instrText xml:space="preserve"> REF _Ref57101301 \n \h </w:instrText>
      </w:r>
      <w:r w:rsidR="003D229A">
        <w:rPr>
          <w:rStyle w:val="Npovda"/>
        </w:rPr>
      </w:r>
      <w:r w:rsidR="003D229A">
        <w:rPr>
          <w:rStyle w:val="Npovda"/>
        </w:rPr>
        <w:fldChar w:fldCharType="separate"/>
      </w:r>
      <w:r w:rsidR="009575E3">
        <w:rPr>
          <w:rStyle w:val="Npovda"/>
        </w:rPr>
        <w:t>1</w:t>
      </w:r>
      <w:r w:rsidR="003D229A">
        <w:rPr>
          <w:rStyle w:val="Npovda"/>
        </w:rPr>
        <w:fldChar w:fldCharType="end"/>
      </w:r>
      <w:r w:rsidR="005B0412" w:rsidRPr="005B0412">
        <w:rPr>
          <w:rStyle w:val="Npovda"/>
        </w:rPr>
        <w:t xml:space="preserve"> pro případy, kdy se smlouva zveřejňuje</w:t>
      </w:r>
      <w:r w:rsidR="00E41879">
        <w:rPr>
          <w:rStyle w:val="Npovda"/>
        </w:rPr>
        <w:t xml:space="preserve"> v </w:t>
      </w:r>
      <w:r w:rsidR="005B0412" w:rsidRPr="005B0412">
        <w:rPr>
          <w:rStyle w:val="Npovda"/>
        </w:rPr>
        <w:t>registru dle var.</w:t>
      </w:r>
      <w:r w:rsidR="00E41879">
        <w:rPr>
          <w:rStyle w:val="Npovda"/>
        </w:rPr>
        <w:t xml:space="preserve"> </w:t>
      </w:r>
      <w:r w:rsidR="00C423A9">
        <w:rPr>
          <w:rStyle w:val="Npovda"/>
        </w:rPr>
        <w:t>A</w:t>
      </w:r>
      <w:r w:rsidR="00E41879">
        <w:rPr>
          <w:rStyle w:val="Npovda"/>
        </w:rPr>
        <w:t> </w:t>
      </w:r>
      <w:r w:rsidR="005B0412" w:rsidRPr="005B0412">
        <w:rPr>
          <w:rStyle w:val="Npovda"/>
        </w:rPr>
        <w:t xml:space="preserve">čl. </w:t>
      </w:r>
      <w:r w:rsidR="003D229A">
        <w:rPr>
          <w:rStyle w:val="Npovda"/>
        </w:rPr>
        <w:fldChar w:fldCharType="begin"/>
      </w:r>
      <w:r w:rsidR="003D229A">
        <w:rPr>
          <w:rStyle w:val="Npovda"/>
        </w:rPr>
        <w:instrText xml:space="preserve"> REF _Ref57101324 \n \h </w:instrText>
      </w:r>
      <w:r w:rsidR="003D229A">
        <w:rPr>
          <w:rStyle w:val="Npovda"/>
        </w:rPr>
      </w:r>
      <w:r w:rsidR="003D229A">
        <w:rPr>
          <w:rStyle w:val="Npovda"/>
        </w:rPr>
        <w:fldChar w:fldCharType="separate"/>
      </w:r>
      <w:r w:rsidR="009575E3">
        <w:rPr>
          <w:rStyle w:val="Npovda"/>
        </w:rPr>
        <w:t>XI</w:t>
      </w:r>
      <w:r w:rsidR="003D229A">
        <w:rPr>
          <w:rStyle w:val="Npovda"/>
        </w:rPr>
        <w:fldChar w:fldCharType="end"/>
      </w:r>
      <w:r w:rsidR="005B0412" w:rsidRPr="005B0412">
        <w:rPr>
          <w:rStyle w:val="Npovda"/>
        </w:rPr>
        <w:t>)</w:t>
      </w:r>
    </w:p>
    <w:p w14:paraId="275A63DB" w14:textId="2DB65551" w:rsidR="00F5758D" w:rsidRDefault="00F5758D" w:rsidP="00F5758D">
      <w:pPr>
        <w:pStyle w:val="Textodstavec1"/>
      </w:pPr>
      <w:r w:rsidRPr="00621A17">
        <w:t>Právní vztahy výslovně neupravené touto smlouvou, se řídí příslušnými ustanoveními zákona</w:t>
      </w:r>
      <w:r w:rsidR="00E41879">
        <w:t xml:space="preserve"> č. </w:t>
      </w:r>
      <w:r w:rsidRPr="00621A17">
        <w:t>89/2012</w:t>
      </w:r>
      <w:r w:rsidR="00E41879">
        <w:t> Sb.</w:t>
      </w:r>
      <w:r w:rsidRPr="00621A17">
        <w:t>, občanský zákoník,</w:t>
      </w:r>
      <w:r w:rsidR="00E41879">
        <w:t xml:space="preserve"> ve </w:t>
      </w:r>
      <w:r w:rsidRPr="00621A17">
        <w:t>znění pozdějších předpisů.</w:t>
      </w:r>
    </w:p>
    <w:p w14:paraId="3B080F92" w14:textId="30D36CBC" w:rsidR="00F5758D" w:rsidRDefault="00F5758D" w:rsidP="00F5758D">
      <w:pPr>
        <w:pStyle w:val="Textodstavec1"/>
      </w:pPr>
      <w:r w:rsidRPr="00621A17">
        <w:t>Účastníci smlouvy prohlašují,</w:t>
      </w:r>
      <w:r w:rsidR="00E41879">
        <w:t xml:space="preserve"> že </w:t>
      </w:r>
      <w:r w:rsidRPr="00621A17">
        <w:t>neexistuje žádná právní ani faktická překážka, která by znemožnila uzavřít tuto smlouvu.</w:t>
      </w:r>
    </w:p>
    <w:p w14:paraId="3F4A28B5" w14:textId="53B85255" w:rsidR="00F5758D" w:rsidRDefault="00F5758D" w:rsidP="00F5758D">
      <w:pPr>
        <w:pStyle w:val="Textodstavec1"/>
      </w:pPr>
      <w:r w:rsidRPr="00621A17">
        <w:t>Práva</w:t>
      </w:r>
      <w:r w:rsidR="00E41879">
        <w:t xml:space="preserve"> a </w:t>
      </w:r>
      <w:r w:rsidRPr="00621A17">
        <w:t>povinnosti</w:t>
      </w:r>
      <w:r w:rsidR="00E41879">
        <w:t xml:space="preserve"> z </w:t>
      </w:r>
      <w:r w:rsidRPr="00621A17">
        <w:t>této smlouvy vyplývající přecházejí</w:t>
      </w:r>
      <w:r w:rsidR="00E41879">
        <w:t xml:space="preserve"> na </w:t>
      </w:r>
      <w:r w:rsidRPr="00621A17">
        <w:t>právní nástupce obou smluvních stran. Smluvní strana, u níž dojde</w:t>
      </w:r>
      <w:r w:rsidR="00E41879">
        <w:t xml:space="preserve"> k </w:t>
      </w:r>
      <w:r w:rsidRPr="00621A17">
        <w:t>právnímu nástupnictví, oznámí písemně bez prodlení tuto skutečnost druhé smluvní straně.</w:t>
      </w:r>
    </w:p>
    <w:p w14:paraId="1B088B56" w14:textId="1E2361C8" w:rsidR="00F5758D" w:rsidRDefault="00F5758D" w:rsidP="00F5758D">
      <w:pPr>
        <w:pStyle w:val="Textodstavec1"/>
      </w:pPr>
      <w:r w:rsidRPr="00621A17">
        <w:t>Kupující výslovně upozorňuje prodávajícího,</w:t>
      </w:r>
      <w:r w:rsidR="00E41879">
        <w:t xml:space="preserve"> že </w:t>
      </w:r>
      <w:r w:rsidRPr="00621A17">
        <w:t>jakékoliv provedené, byť nepodstatné změny</w:t>
      </w:r>
      <w:r w:rsidR="00E41879">
        <w:t xml:space="preserve"> v </w:t>
      </w:r>
      <w:r w:rsidRPr="00621A17">
        <w:t>návrhu této smlouvy,</w:t>
      </w:r>
      <w:r w:rsidR="00E41879">
        <w:t xml:space="preserve"> s </w:t>
      </w:r>
      <w:r w:rsidRPr="00621A17">
        <w:t>výjimkou údajů, jejichž vyplnění se předpokládá (např. údaje</w:t>
      </w:r>
      <w:r w:rsidR="00E41879">
        <w:t xml:space="preserve"> v </w:t>
      </w:r>
      <w:r w:rsidRPr="00621A17">
        <w:t>záhlaví), tímto prohlášením kupující automaticky předem odmítá</w:t>
      </w:r>
      <w:r w:rsidR="00E41879">
        <w:t xml:space="preserve"> a </w:t>
      </w:r>
      <w:r w:rsidRPr="00621A17">
        <w:t>změny</w:t>
      </w:r>
      <w:r w:rsidR="00E41879">
        <w:t xml:space="preserve"> v </w:t>
      </w:r>
      <w:r w:rsidRPr="00621A17">
        <w:t>návrhu smlouvy (s výjimkou změn uvedených</w:t>
      </w:r>
      <w:r w:rsidR="00E41879">
        <w:t xml:space="preserve"> v </w:t>
      </w:r>
      <w:r w:rsidRPr="00621A17">
        <w:t>předchozí závorce) se považují za nový návrh smlouvy.</w:t>
      </w:r>
      <w:r w:rsidR="00543832">
        <w:t xml:space="preserve"> </w:t>
      </w:r>
      <w:r w:rsidR="00543832" w:rsidRPr="00543832">
        <w:t>Jsou-li smluvní strany podnikateli, výslovně vylučují použití ustanovení § 1799</w:t>
      </w:r>
      <w:r w:rsidR="00E41879">
        <w:t xml:space="preserve"> a </w:t>
      </w:r>
      <w:r w:rsidR="00543832" w:rsidRPr="00543832">
        <w:t>§ 1800 občanského zákoníku.</w:t>
      </w:r>
    </w:p>
    <w:p w14:paraId="31D62514" w14:textId="3B57417A" w:rsidR="00F5758D" w:rsidRDefault="00F5758D" w:rsidP="00F5758D">
      <w:pPr>
        <w:pStyle w:val="Textodstavec1"/>
      </w:pPr>
      <w:r w:rsidRPr="00621A17">
        <w:t>Strany sjednávají,</w:t>
      </w:r>
      <w:r w:rsidR="00E41879">
        <w:t xml:space="preserve"> že </w:t>
      </w:r>
      <w:r w:rsidRPr="00621A17">
        <w:t>pokud</w:t>
      </w:r>
      <w:r w:rsidR="00E41879">
        <w:t xml:space="preserve"> v </w:t>
      </w:r>
      <w:r w:rsidRPr="00621A17">
        <w:t>důsledku změny či odlišného výkladu právních předpisů anebo judikatury soudů bude u některého ustanovení této smlouvy shledán důvod neplatnosti právního jednání, smlouva jako celek bude nadále platit, přičemž za neplatnou bude možné považovat pouze tu část, které se důvod neplatnosti bude přímo týkat. Strany se zavazují toto ustanovení doplnit či</w:t>
      </w:r>
      <w:r>
        <w:t> </w:t>
      </w:r>
      <w:r w:rsidRPr="00621A17">
        <w:t>nahradit novým ujednáním, které bude odpovídat aktuálnímu výkladu právních předpisů, aby</w:t>
      </w:r>
      <w:r w:rsidR="00592A38">
        <w:t> </w:t>
      </w:r>
      <w:r w:rsidRPr="00621A17">
        <w:t>smyslu</w:t>
      </w:r>
      <w:r w:rsidR="00E41879">
        <w:t xml:space="preserve"> a </w:t>
      </w:r>
      <w:r w:rsidRPr="00621A17">
        <w:t>účelu této smlouvy bylo dosaženo. U rozporů</w:t>
      </w:r>
      <w:r w:rsidR="00E41879">
        <w:t xml:space="preserve"> z </w:t>
      </w:r>
      <w:r w:rsidRPr="00621A17">
        <w:t>této smlouvy, které se nepodaří uzavřít jednáním stran, bylo dohodnuto,</w:t>
      </w:r>
      <w:r w:rsidR="00E41879">
        <w:t xml:space="preserve"> že </w:t>
      </w:r>
      <w:r w:rsidRPr="00621A17">
        <w:t>příslušným je místně příslušný obecný soud kupujícího.</w:t>
      </w:r>
    </w:p>
    <w:p w14:paraId="7F594B00" w14:textId="5F3F5280" w:rsidR="00F5758D" w:rsidRDefault="00F5758D" w:rsidP="00F5758D">
      <w:pPr>
        <w:pStyle w:val="Textodstavec1"/>
      </w:pPr>
      <w:r w:rsidRPr="00621A17">
        <w:t>Tato smlouva se vyhotovuje</w:t>
      </w:r>
      <w:r w:rsidR="00E41879">
        <w:t xml:space="preserve"> ve </w:t>
      </w:r>
      <w:r w:rsidR="00790D89">
        <w:t>třech</w:t>
      </w:r>
      <w:r>
        <w:rPr>
          <w:szCs w:val="22"/>
        </w:rPr>
        <w:t xml:space="preserve"> </w:t>
      </w:r>
      <w:r w:rsidRPr="00621A17">
        <w:t>stejnopisech</w:t>
      </w:r>
      <w:r w:rsidR="00E41879">
        <w:t xml:space="preserve"> s </w:t>
      </w:r>
      <w:r w:rsidRPr="00621A17">
        <w:t>platností originálu</w:t>
      </w:r>
      <w:r>
        <w:t xml:space="preserve">, </w:t>
      </w:r>
      <w:r w:rsidR="008123E0">
        <w:t>jeden</w:t>
      </w:r>
      <w:r w:rsidRPr="00621A17">
        <w:t xml:space="preserve"> </w:t>
      </w:r>
      <w:sdt>
        <w:sdtPr>
          <w:rPr>
            <w:szCs w:val="22"/>
          </w:rPr>
          <w:id w:val="1584027546"/>
          <w:placeholder>
            <w:docPart w:val="E015F0892C3740C3BFB914E2FB28976E"/>
          </w:placeholder>
          <w:comboBox>
            <w:listItem w:displayText="výtisk" w:value="výtisk"/>
            <w:listItem w:displayText="výtisky" w:value="výtisky"/>
          </w:comboBox>
        </w:sdtPr>
        <w:sdtContent>
          <w:r w:rsidR="008123E0">
            <w:rPr>
              <w:szCs w:val="22"/>
            </w:rPr>
            <w:t>výtisk</w:t>
          </w:r>
        </w:sdtContent>
      </w:sdt>
      <w:r>
        <w:rPr>
          <w:szCs w:val="22"/>
        </w:rPr>
        <w:t xml:space="preserve"> </w:t>
      </w:r>
      <w:r w:rsidRPr="00621A17">
        <w:t xml:space="preserve">obdrží prodávající, </w:t>
      </w:r>
      <w:r w:rsidR="008123E0">
        <w:t>dva</w:t>
      </w:r>
      <w:r>
        <w:t xml:space="preserve"> </w:t>
      </w:r>
      <w:r w:rsidRPr="00621A17">
        <w:t>výtisky obdrží kupující.</w:t>
      </w:r>
    </w:p>
    <w:p w14:paraId="4ED86F02" w14:textId="77777777" w:rsidR="004C0587" w:rsidRDefault="004C0587" w:rsidP="004C0587">
      <w:pPr>
        <w:pStyle w:val="Textodstavec1"/>
        <w:numPr>
          <w:ilvl w:val="0"/>
          <w:numId w:val="0"/>
        </w:numPr>
        <w:ind w:left="340"/>
      </w:pPr>
    </w:p>
    <w:p w14:paraId="7D7D68E6" w14:textId="77777777" w:rsidR="004C0587" w:rsidRDefault="004C0587" w:rsidP="004C0587">
      <w:pPr>
        <w:pStyle w:val="Textodstavec1"/>
        <w:numPr>
          <w:ilvl w:val="0"/>
          <w:numId w:val="0"/>
        </w:numPr>
        <w:ind w:left="340"/>
      </w:pPr>
    </w:p>
    <w:p w14:paraId="1F9F3DEE" w14:textId="4CA82557" w:rsidR="00F5758D" w:rsidRDefault="00F5758D" w:rsidP="00F5758D">
      <w:pPr>
        <w:pStyle w:val="Textodstavec1"/>
      </w:pPr>
      <w:r w:rsidRPr="00621A17">
        <w:lastRenderedPageBreak/>
        <w:t>Obě smluvní strany prohlašují,</w:t>
      </w:r>
      <w:r w:rsidR="00E41879">
        <w:t xml:space="preserve"> že </w:t>
      </w:r>
      <w:r w:rsidRPr="00621A17">
        <w:t>si smlouvu přečetly</w:t>
      </w:r>
      <w:r w:rsidR="00E41879">
        <w:t xml:space="preserve"> a že </w:t>
      </w:r>
      <w:r w:rsidRPr="00621A17">
        <w:t>jí rozumí. Dále prohlašují,</w:t>
      </w:r>
      <w:r w:rsidR="00E41879">
        <w:t xml:space="preserve"> že </w:t>
      </w:r>
      <w:r w:rsidRPr="00621A17">
        <w:t>tato smlouva je</w:t>
      </w:r>
      <w:r w:rsidR="00E41879">
        <w:t xml:space="preserve"> v </w:t>
      </w:r>
      <w:r w:rsidRPr="00621A17">
        <w:t>celém svém obsahu výrazem jejich pravé</w:t>
      </w:r>
      <w:r w:rsidR="00E41879">
        <w:t xml:space="preserve"> a </w:t>
      </w:r>
      <w:r w:rsidRPr="00621A17">
        <w:t>svobodné vůle,</w:t>
      </w:r>
      <w:r w:rsidR="00E41879">
        <w:t xml:space="preserve"> že </w:t>
      </w:r>
      <w:r w:rsidRPr="00621A17">
        <w:t>není uzavírána</w:t>
      </w:r>
      <w:r w:rsidR="00E41879">
        <w:t xml:space="preserve"> v </w:t>
      </w:r>
      <w:r w:rsidRPr="00621A17">
        <w:t>tísni za nápadně nevýhodných podmínek.</w:t>
      </w:r>
      <w:r w:rsidR="00E41879">
        <w:t xml:space="preserve"> na </w:t>
      </w:r>
      <w:r w:rsidRPr="00621A17">
        <w:t>důkaz toho připojují své podpisy.</w:t>
      </w:r>
    </w:p>
    <w:p w14:paraId="61EFD605" w14:textId="5A3BA35C" w:rsidR="004879B0" w:rsidRDefault="004879B0" w:rsidP="00315EF4"/>
    <w:p w14:paraId="5E19EB64" w14:textId="0E8E3B11" w:rsidR="000248A3" w:rsidRDefault="000248A3" w:rsidP="00D6164B"/>
    <w:p w14:paraId="700FC0C0" w14:textId="77777777" w:rsidR="00A40D21" w:rsidRDefault="00A40D21" w:rsidP="00A40D21"/>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A40D21" w:rsidRPr="00851F89" w14:paraId="073A0EF2" w14:textId="77777777" w:rsidTr="00E36F8E">
        <w:trPr>
          <w:trHeight w:val="284"/>
        </w:trPr>
        <w:tc>
          <w:tcPr>
            <w:tcW w:w="4819" w:type="dxa"/>
            <w:tcBorders>
              <w:top w:val="single" w:sz="12" w:space="0" w:color="auto"/>
              <w:bottom w:val="single" w:sz="4" w:space="0" w:color="auto"/>
            </w:tcBorders>
          </w:tcPr>
          <w:p w14:paraId="2762729F" w14:textId="6E7079CE" w:rsidR="00A40D21" w:rsidRPr="00E255CB" w:rsidRDefault="00A40D21" w:rsidP="00E36F8E">
            <w:pPr>
              <w:keepNext/>
            </w:pPr>
            <w:r>
              <w:t xml:space="preserve">V </w:t>
            </w:r>
            <w:r w:rsidR="005648F5" w:rsidRPr="00E7217B">
              <w:fldChar w:fldCharType="begin">
                <w:ffData>
                  <w:name w:val="Text3"/>
                  <w:enabled/>
                  <w:calcOnExit w:val="0"/>
                  <w:textInput/>
                </w:ffData>
              </w:fldChar>
            </w:r>
            <w:r w:rsidR="005648F5" w:rsidRPr="00E7217B">
              <w:instrText xml:space="preserve"> FORMTEXT </w:instrText>
            </w:r>
            <w:r w:rsidR="005648F5" w:rsidRPr="00E7217B">
              <w:fldChar w:fldCharType="separate"/>
            </w:r>
            <w:r w:rsidR="005648F5" w:rsidRPr="00E7217B">
              <w:rPr>
                <w:noProof/>
              </w:rPr>
              <w:t> </w:t>
            </w:r>
            <w:r w:rsidR="005648F5" w:rsidRPr="00E7217B">
              <w:rPr>
                <w:noProof/>
              </w:rPr>
              <w:t> </w:t>
            </w:r>
            <w:r w:rsidR="005648F5" w:rsidRPr="00E7217B">
              <w:rPr>
                <w:noProof/>
              </w:rPr>
              <w:t> </w:t>
            </w:r>
            <w:r w:rsidR="005648F5" w:rsidRPr="00E7217B">
              <w:rPr>
                <w:noProof/>
              </w:rPr>
              <w:t> </w:t>
            </w:r>
            <w:r w:rsidR="005648F5" w:rsidRPr="00E7217B">
              <w:rPr>
                <w:noProof/>
              </w:rPr>
              <w:t> </w:t>
            </w:r>
            <w:r w:rsidR="005648F5" w:rsidRPr="00E7217B">
              <w:fldChar w:fldCharType="end"/>
            </w:r>
            <w:r>
              <w:t xml:space="preserve"> dne </w:t>
            </w:r>
          </w:p>
        </w:tc>
        <w:tc>
          <w:tcPr>
            <w:tcW w:w="567" w:type="dxa"/>
            <w:tcBorders>
              <w:top w:val="nil"/>
            </w:tcBorders>
          </w:tcPr>
          <w:p w14:paraId="06D414C2" w14:textId="77777777" w:rsidR="00A40D21" w:rsidRPr="00E255CB" w:rsidRDefault="00A40D21" w:rsidP="00E36F8E">
            <w:pPr>
              <w:keepNext/>
            </w:pPr>
          </w:p>
        </w:tc>
        <w:tc>
          <w:tcPr>
            <w:tcW w:w="4819" w:type="dxa"/>
            <w:tcBorders>
              <w:top w:val="single" w:sz="12" w:space="0" w:color="auto"/>
              <w:bottom w:val="single" w:sz="4" w:space="0" w:color="auto"/>
            </w:tcBorders>
          </w:tcPr>
          <w:p w14:paraId="112D0589" w14:textId="12344198" w:rsidR="00A40D21" w:rsidRPr="00E255CB" w:rsidRDefault="00A40D21" w:rsidP="00E36F8E">
            <w:pPr>
              <w:keepNext/>
            </w:pPr>
            <w:r>
              <w:t xml:space="preserve">V </w:t>
            </w:r>
            <w:r w:rsidR="008123E0">
              <w:t>Brně</w:t>
            </w:r>
            <w:r>
              <w:t xml:space="preserve"> dne </w:t>
            </w:r>
          </w:p>
        </w:tc>
      </w:tr>
      <w:tr w:rsidR="00A40D21" w:rsidRPr="00851F89" w14:paraId="5FA3F06A" w14:textId="77777777" w:rsidTr="00E36F8E">
        <w:trPr>
          <w:trHeight w:val="284"/>
        </w:trPr>
        <w:tc>
          <w:tcPr>
            <w:tcW w:w="4819" w:type="dxa"/>
            <w:tcBorders>
              <w:top w:val="single" w:sz="4" w:space="0" w:color="auto"/>
            </w:tcBorders>
          </w:tcPr>
          <w:p w14:paraId="595C19E7" w14:textId="77777777" w:rsidR="00A40D21" w:rsidRDefault="00A40D21" w:rsidP="00E36F8E">
            <w:pPr>
              <w:keepNext/>
            </w:pPr>
          </w:p>
        </w:tc>
        <w:tc>
          <w:tcPr>
            <w:tcW w:w="567" w:type="dxa"/>
          </w:tcPr>
          <w:p w14:paraId="3D5A9167" w14:textId="77777777" w:rsidR="00A40D21" w:rsidRPr="00E255CB" w:rsidRDefault="00A40D21" w:rsidP="00E36F8E">
            <w:pPr>
              <w:keepNext/>
            </w:pPr>
          </w:p>
        </w:tc>
        <w:tc>
          <w:tcPr>
            <w:tcW w:w="4819" w:type="dxa"/>
            <w:tcBorders>
              <w:top w:val="single" w:sz="4" w:space="0" w:color="auto"/>
            </w:tcBorders>
          </w:tcPr>
          <w:p w14:paraId="5688F821" w14:textId="77777777" w:rsidR="00A40D21" w:rsidRDefault="00A40D21" w:rsidP="00E36F8E">
            <w:pPr>
              <w:keepNext/>
            </w:pPr>
          </w:p>
        </w:tc>
      </w:tr>
      <w:tr w:rsidR="00A40D21" w:rsidRPr="00851F89" w14:paraId="7499788D" w14:textId="77777777" w:rsidTr="00E36F8E">
        <w:trPr>
          <w:trHeight w:val="284"/>
        </w:trPr>
        <w:tc>
          <w:tcPr>
            <w:tcW w:w="4819" w:type="dxa"/>
          </w:tcPr>
          <w:p w14:paraId="2F4AF7F6" w14:textId="29F0D596" w:rsidR="00A40D21" w:rsidRDefault="00A40D21" w:rsidP="00E36F8E">
            <w:pPr>
              <w:keepNext/>
            </w:pPr>
            <w:r w:rsidRPr="00D6164B">
              <w:t xml:space="preserve">Za </w:t>
            </w:r>
            <w:r w:rsidR="00543832" w:rsidRPr="00543832">
              <w:t>prodávajícího</w:t>
            </w:r>
            <w:r w:rsidRPr="00D6164B">
              <w:t>:</w:t>
            </w:r>
          </w:p>
        </w:tc>
        <w:tc>
          <w:tcPr>
            <w:tcW w:w="567" w:type="dxa"/>
          </w:tcPr>
          <w:p w14:paraId="6A176FF5" w14:textId="77777777" w:rsidR="00A40D21" w:rsidRPr="00E255CB" w:rsidRDefault="00A40D21" w:rsidP="00E36F8E">
            <w:pPr>
              <w:keepNext/>
            </w:pPr>
          </w:p>
        </w:tc>
        <w:tc>
          <w:tcPr>
            <w:tcW w:w="4819" w:type="dxa"/>
          </w:tcPr>
          <w:p w14:paraId="202EF0CF" w14:textId="312DB530" w:rsidR="00A40D21" w:rsidRDefault="00A40D21" w:rsidP="00E36F8E">
            <w:pPr>
              <w:keepNext/>
            </w:pPr>
            <w:r w:rsidRPr="00D6164B">
              <w:t xml:space="preserve">Za </w:t>
            </w:r>
            <w:r w:rsidR="00543832" w:rsidRPr="00543832">
              <w:t>kupujícího</w:t>
            </w:r>
            <w:r w:rsidRPr="00D6164B">
              <w:t>:</w:t>
            </w:r>
          </w:p>
          <w:p w14:paraId="43D8F0C4" w14:textId="6CB4C329" w:rsidR="00A40D21" w:rsidRDefault="00A40D21" w:rsidP="00E36F8E">
            <w:pPr>
              <w:keepNext/>
            </w:pPr>
            <w:r w:rsidRPr="00D6164B">
              <w:t>na základě plné moci</w:t>
            </w:r>
            <w:r>
              <w:rPr>
                <w:rStyle w:val="Npovda"/>
              </w:rPr>
              <w:t xml:space="preserve"> (</w:t>
            </w:r>
            <w:r w:rsidR="009B038E">
              <w:rPr>
                <w:rStyle w:val="Npovda"/>
              </w:rPr>
              <w:t>„na základě PM“ používá</w:t>
            </w:r>
            <w:r w:rsidRPr="000248A3">
              <w:rPr>
                <w:rStyle w:val="Npovda"/>
              </w:rPr>
              <w:t xml:space="preserve"> pouze</w:t>
            </w:r>
            <w:r w:rsidR="00E41879">
              <w:rPr>
                <w:rStyle w:val="Npovda"/>
              </w:rPr>
              <w:t xml:space="preserve"> </w:t>
            </w:r>
            <w:r w:rsidRPr="000248A3">
              <w:rPr>
                <w:rStyle w:val="Npovda"/>
              </w:rPr>
              <w:t>OSS,</w:t>
            </w:r>
            <w:r w:rsidR="00E41879">
              <w:rPr>
                <w:rStyle w:val="Npovda"/>
              </w:rPr>
              <w:t xml:space="preserve"> v </w:t>
            </w:r>
            <w:r w:rsidRPr="000248A3">
              <w:rPr>
                <w:rStyle w:val="Npovda"/>
              </w:rPr>
              <w:t>ostatních případech odstranit</w:t>
            </w:r>
          </w:p>
        </w:tc>
      </w:tr>
      <w:tr w:rsidR="00A40D21" w:rsidRPr="00851F89" w14:paraId="040B0CF4" w14:textId="77777777" w:rsidTr="00E36F8E">
        <w:trPr>
          <w:trHeight w:val="1417"/>
        </w:trPr>
        <w:tc>
          <w:tcPr>
            <w:tcW w:w="4819" w:type="dxa"/>
            <w:tcBorders>
              <w:bottom w:val="single" w:sz="4" w:space="0" w:color="auto"/>
            </w:tcBorders>
          </w:tcPr>
          <w:p w14:paraId="08B4DAA3" w14:textId="77777777" w:rsidR="00A40D21" w:rsidRDefault="00A40D21" w:rsidP="00E36F8E">
            <w:pPr>
              <w:keepNext/>
            </w:pPr>
          </w:p>
          <w:p w14:paraId="7DCD8584" w14:textId="77777777" w:rsidR="003B605D" w:rsidRPr="003B605D" w:rsidRDefault="003B605D" w:rsidP="003B605D"/>
          <w:p w14:paraId="12450DBE" w14:textId="77777777" w:rsidR="003B605D" w:rsidRPr="003B605D" w:rsidRDefault="003B605D" w:rsidP="003B605D">
            <w:pPr>
              <w:jc w:val="center"/>
              <w:rPr>
                <w:color w:val="FFFFFF" w:themeColor="background1"/>
              </w:rPr>
            </w:pPr>
          </w:p>
          <w:p w14:paraId="3EB2A1E6" w14:textId="7E2CFD3F" w:rsidR="003B605D" w:rsidRPr="003B605D" w:rsidRDefault="003B605D" w:rsidP="003B605D">
            <w:pPr>
              <w:ind w:firstLine="340"/>
              <w:jc w:val="center"/>
            </w:pPr>
            <w:r w:rsidRPr="003B605D">
              <w:rPr>
                <w:color w:val="FFFFFF" w:themeColor="background1"/>
              </w:rPr>
              <w:t>PodpisZÁK1</w:t>
            </w:r>
          </w:p>
        </w:tc>
        <w:tc>
          <w:tcPr>
            <w:tcW w:w="567" w:type="dxa"/>
          </w:tcPr>
          <w:p w14:paraId="65F9C4F3" w14:textId="77777777" w:rsidR="00A40D21" w:rsidRPr="00E255CB" w:rsidRDefault="00A40D21" w:rsidP="00E36F8E">
            <w:pPr>
              <w:keepNext/>
            </w:pPr>
          </w:p>
        </w:tc>
        <w:tc>
          <w:tcPr>
            <w:tcW w:w="4819" w:type="dxa"/>
            <w:tcBorders>
              <w:bottom w:val="single" w:sz="4" w:space="0" w:color="auto"/>
            </w:tcBorders>
          </w:tcPr>
          <w:p w14:paraId="5764BAE5" w14:textId="77777777" w:rsidR="00A40D21" w:rsidRDefault="00A40D21" w:rsidP="00E36F8E">
            <w:pPr>
              <w:keepNext/>
            </w:pPr>
          </w:p>
          <w:p w14:paraId="3C6734E8" w14:textId="77777777" w:rsidR="003B605D" w:rsidRPr="003B605D" w:rsidRDefault="003B605D" w:rsidP="003B605D"/>
          <w:p w14:paraId="741E94E2" w14:textId="77777777" w:rsidR="003B605D" w:rsidRDefault="003B605D" w:rsidP="003B605D"/>
          <w:p w14:paraId="3A059AA9" w14:textId="54429C9C" w:rsidR="003B605D" w:rsidRPr="003B605D" w:rsidRDefault="003B605D" w:rsidP="003B605D">
            <w:pPr>
              <w:ind w:firstLine="340"/>
              <w:jc w:val="center"/>
            </w:pPr>
            <w:r w:rsidRPr="003B605D">
              <w:rPr>
                <w:color w:val="FFFFFF" w:themeColor="background1"/>
              </w:rPr>
              <w:t>PodpisGN1</w:t>
            </w:r>
          </w:p>
        </w:tc>
      </w:tr>
      <w:tr w:rsidR="00A40D21" w:rsidRPr="00851F89" w14:paraId="54AEAF6B" w14:textId="77777777" w:rsidTr="00E36F8E">
        <w:trPr>
          <w:trHeight w:val="284"/>
        </w:trPr>
        <w:tc>
          <w:tcPr>
            <w:tcW w:w="4819" w:type="dxa"/>
            <w:tcBorders>
              <w:top w:val="single" w:sz="4" w:space="0" w:color="auto"/>
            </w:tcBorders>
          </w:tcPr>
          <w:p w14:paraId="174671AA" w14:textId="707A5250" w:rsidR="00A40D21" w:rsidRDefault="00A40D21" w:rsidP="00A40D21"/>
        </w:tc>
        <w:tc>
          <w:tcPr>
            <w:tcW w:w="567" w:type="dxa"/>
          </w:tcPr>
          <w:p w14:paraId="0483464D" w14:textId="77777777" w:rsidR="00A40D21" w:rsidRPr="00E255CB" w:rsidRDefault="00A40D21" w:rsidP="00E36F8E">
            <w:pPr>
              <w:keepNext/>
            </w:pPr>
          </w:p>
        </w:tc>
        <w:tc>
          <w:tcPr>
            <w:tcW w:w="4819" w:type="dxa"/>
            <w:tcBorders>
              <w:top w:val="single" w:sz="4" w:space="0" w:color="auto"/>
            </w:tcBorders>
          </w:tcPr>
          <w:p w14:paraId="3BE82A61" w14:textId="0884FA13" w:rsidR="00A40D21" w:rsidRDefault="00A40D21" w:rsidP="00E36F8E">
            <w:pPr>
              <w:keepNext/>
            </w:pPr>
          </w:p>
        </w:tc>
      </w:tr>
    </w:tbl>
    <w:p w14:paraId="4C8C7017" w14:textId="77777777" w:rsidR="00A40D21" w:rsidRDefault="00A40D21" w:rsidP="00A40D21"/>
    <w:tbl>
      <w:tblPr>
        <w:tblStyle w:val="Mkatabulky"/>
        <w:tblpPr w:rightFromText="539" w:topFromText="284" w:vertAnchor="tex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A40D21" w:rsidRPr="00851F89" w14:paraId="352D50F9" w14:textId="77777777" w:rsidTr="00F14439">
        <w:trPr>
          <w:cantSplit/>
          <w:trHeight w:val="1417"/>
        </w:trPr>
        <w:tc>
          <w:tcPr>
            <w:tcW w:w="4820" w:type="dxa"/>
          </w:tcPr>
          <w:p w14:paraId="52C828E0" w14:textId="77777777" w:rsidR="00A40D21" w:rsidRDefault="00A40D21" w:rsidP="00E36F8E"/>
          <w:p w14:paraId="7B1BDB4E" w14:textId="77777777" w:rsidR="003B605D" w:rsidRPr="003B605D" w:rsidRDefault="003B605D" w:rsidP="003B605D"/>
          <w:p w14:paraId="3AF2AC73" w14:textId="77777777" w:rsidR="003B605D" w:rsidRDefault="003B605D" w:rsidP="003B605D"/>
          <w:p w14:paraId="42B5027D" w14:textId="0ACE9644" w:rsidR="003B605D" w:rsidRPr="003B605D" w:rsidRDefault="003B605D" w:rsidP="003B605D">
            <w:pPr>
              <w:jc w:val="center"/>
            </w:pPr>
            <w:r w:rsidRPr="003B605D">
              <w:rPr>
                <w:color w:val="FFFFFF" w:themeColor="background1"/>
              </w:rPr>
              <w:t>PodpisZÁK2</w:t>
            </w:r>
          </w:p>
        </w:tc>
      </w:tr>
      <w:tr w:rsidR="00A40D21" w:rsidRPr="00851F89" w14:paraId="6394FC83" w14:textId="77777777" w:rsidTr="00F14439">
        <w:trPr>
          <w:cantSplit/>
          <w:trHeight w:val="284"/>
        </w:trPr>
        <w:tc>
          <w:tcPr>
            <w:tcW w:w="4820" w:type="dxa"/>
          </w:tcPr>
          <w:p w14:paraId="268838F3" w14:textId="62C4E8CF" w:rsidR="00A40D21" w:rsidRDefault="009B038E" w:rsidP="00E36F8E">
            <w:r w:rsidRPr="00E7217B">
              <w:fldChar w:fldCharType="begin">
                <w:ffData>
                  <w:name w:val="Text3"/>
                  <w:enabled/>
                  <w:calcOnExit w:val="0"/>
                  <w:textInput/>
                </w:ffData>
              </w:fldChar>
            </w:r>
            <w:r w:rsidRPr="00E7217B">
              <w:instrText xml:space="preserve"> FORMTEXT </w:instrText>
            </w:r>
            <w:r w:rsidRPr="00E7217B">
              <w:fldChar w:fldCharType="separate"/>
            </w:r>
            <w:r w:rsidRPr="00E7217B">
              <w:rPr>
                <w:noProof/>
              </w:rPr>
              <w:t> </w:t>
            </w:r>
            <w:r w:rsidRPr="00E7217B">
              <w:rPr>
                <w:noProof/>
              </w:rPr>
              <w:t> </w:t>
            </w:r>
            <w:r w:rsidRPr="00E7217B">
              <w:rPr>
                <w:noProof/>
              </w:rPr>
              <w:t> </w:t>
            </w:r>
            <w:r w:rsidRPr="00E7217B">
              <w:rPr>
                <w:noProof/>
              </w:rPr>
              <w:t> </w:t>
            </w:r>
            <w:r w:rsidRPr="00E7217B">
              <w:rPr>
                <w:noProof/>
              </w:rPr>
              <w:t> </w:t>
            </w:r>
            <w:r w:rsidRPr="00E7217B">
              <w:fldChar w:fldCharType="end"/>
            </w:r>
          </w:p>
          <w:p w14:paraId="52FD899C" w14:textId="1287C568" w:rsidR="00A40D21" w:rsidRDefault="00A40D21" w:rsidP="00A40D21"/>
        </w:tc>
      </w:tr>
    </w:tbl>
    <w:tbl>
      <w:tblPr>
        <w:tblStyle w:val="Mkatabulky"/>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A40D21" w:rsidRPr="00851F89" w14:paraId="7D315619" w14:textId="77777777" w:rsidTr="00E36F8E">
        <w:trPr>
          <w:cantSplit/>
          <w:trHeight w:val="1417"/>
          <w:jc w:val="right"/>
        </w:trPr>
        <w:tc>
          <w:tcPr>
            <w:tcW w:w="4820" w:type="dxa"/>
            <w:tcBorders>
              <w:bottom w:val="single" w:sz="4" w:space="0" w:color="auto"/>
            </w:tcBorders>
          </w:tcPr>
          <w:p w14:paraId="6E6C2A40" w14:textId="77777777" w:rsidR="00A40D21" w:rsidRDefault="00A40D21" w:rsidP="00E36F8E"/>
          <w:p w14:paraId="2D3F5068" w14:textId="77777777" w:rsidR="003B605D" w:rsidRPr="003B605D" w:rsidRDefault="003B605D" w:rsidP="003B605D"/>
          <w:p w14:paraId="226260CE" w14:textId="77777777" w:rsidR="003B605D" w:rsidRDefault="003B605D" w:rsidP="003B605D"/>
          <w:p w14:paraId="65A81B6F" w14:textId="33288B57" w:rsidR="003B605D" w:rsidRPr="003B605D" w:rsidRDefault="003B605D" w:rsidP="003B605D">
            <w:pPr>
              <w:ind w:firstLine="340"/>
              <w:jc w:val="center"/>
            </w:pPr>
            <w:r w:rsidRPr="003B605D">
              <w:rPr>
                <w:color w:val="FFFFFF" w:themeColor="background1"/>
              </w:rPr>
              <w:t>PodpisGN2</w:t>
            </w:r>
          </w:p>
        </w:tc>
      </w:tr>
      <w:tr w:rsidR="00A40D21" w:rsidRPr="00851F89" w14:paraId="18004107" w14:textId="77777777" w:rsidTr="00C85917">
        <w:trPr>
          <w:cantSplit/>
          <w:trHeight w:val="624"/>
          <w:jc w:val="right"/>
        </w:trPr>
        <w:tc>
          <w:tcPr>
            <w:tcW w:w="4820" w:type="dxa"/>
            <w:tcBorders>
              <w:top w:val="single" w:sz="4" w:space="0" w:color="auto"/>
            </w:tcBorders>
          </w:tcPr>
          <w:p w14:paraId="5084F6E3" w14:textId="1FB4B5BC" w:rsidR="00A40D21" w:rsidRDefault="00A40D21" w:rsidP="00E36F8E"/>
        </w:tc>
      </w:tr>
    </w:tbl>
    <w:p w14:paraId="5CCB65DC" w14:textId="77777777" w:rsidR="00A40D21" w:rsidRDefault="00A40D21" w:rsidP="00A40D21"/>
    <w:sectPr w:rsidR="00A40D21" w:rsidSect="00A40D21">
      <w:type w:val="continuous"/>
      <w:pgSz w:w="11906" w:h="16838" w:code="9"/>
      <w:pgMar w:top="1418" w:right="567" w:bottom="1134" w:left="1134" w:header="567" w:footer="567" w:gutter="0"/>
      <w:cols w:space="56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3760" w14:textId="77777777" w:rsidR="00117424" w:rsidRDefault="00117424">
      <w:r>
        <w:separator/>
      </w:r>
    </w:p>
  </w:endnote>
  <w:endnote w:type="continuationSeparator" w:id="0">
    <w:p w14:paraId="0BD4A912" w14:textId="77777777" w:rsidR="00117424" w:rsidRDefault="00117424">
      <w:r>
        <w:continuationSeparator/>
      </w:r>
    </w:p>
  </w:endnote>
  <w:endnote w:type="continuationNotice" w:id="1">
    <w:p w14:paraId="1BA80D21" w14:textId="77777777" w:rsidR="00117424" w:rsidRDefault="00117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AE25" w14:textId="6D46E5D6" w:rsidR="005212F9" w:rsidRDefault="005212F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5212F9" w:rsidRDefault="005212F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9AE6" w14:textId="77777777" w:rsidR="009D0D3C" w:rsidRPr="005E61D9" w:rsidRDefault="009D0D3C" w:rsidP="009D0D3C">
    <w:pPr>
      <w:pStyle w:val="Zpatslovn"/>
    </w:pPr>
    <w:r w:rsidRPr="005E61D9">
      <w:rPr>
        <w:noProof/>
      </w:rPr>
      <mc:AlternateContent>
        <mc:Choice Requires="wps">
          <w:drawing>
            <wp:anchor distT="0" distB="0" distL="114300" distR="114300" simplePos="0" relativeHeight="251662338" behindDoc="0" locked="0" layoutInCell="1" allowOverlap="1" wp14:anchorId="63754710" wp14:editId="25342507">
              <wp:simplePos x="0" y="0"/>
              <wp:positionH relativeFrom="page">
                <wp:posOffset>288290</wp:posOffset>
              </wp:positionH>
              <wp:positionV relativeFrom="page">
                <wp:posOffset>8533130</wp:posOffset>
              </wp:positionV>
              <wp:extent cx="288000" cy="1800000"/>
              <wp:effectExtent l="0" t="0" r="17145"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69DA" w14:textId="77777777" w:rsidR="009D0D3C" w:rsidRPr="00983CBA" w:rsidRDefault="00000000" w:rsidP="009D0D3C">
                          <w:pPr>
                            <w:pStyle w:val="Kdbokem"/>
                          </w:pPr>
                          <w:sdt>
                            <w:sdtPr>
                              <w:alias w:val="Kód bokem"/>
                              <w:tag w:val="Kód bokem"/>
                              <w:id w:val="1326939509"/>
                            </w:sdtPr>
                            <w:sdtContent>
                              <w:r w:rsidR="009D0D3C">
                                <w:rPr>
                                  <w:rFonts w:ascii="Segoe UI" w:eastAsia="Times New Roman" w:hAnsi="Segoe UI" w:cs="Segoe UI"/>
                                </w:rPr>
                                <w:t>2022_01_KS_PL_pozast</w:t>
                              </w:r>
                            </w:sdtContent>
                          </w:sdt>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54710"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623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" filled="f" stroked="f">
              <v:textbox style="layout-flow:vertical;mso-layout-flow-alt:bottom-to-top" inset="0,0,0,0">
                <w:txbxContent>
                  <w:p w14:paraId="22A569DA" w14:textId="77777777" w:rsidR="009D0D3C" w:rsidRPr="00983CBA" w:rsidRDefault="002F59D8" w:rsidP="009D0D3C">
                    <w:pPr>
                      <w:pStyle w:val="Kdbokem"/>
                    </w:pPr>
                    <w:sdt>
                      <w:sdtPr>
                        <w:alias w:val="Kód bokem"/>
                        <w:tag w:val="Kód bokem"/>
                        <w:id w:val="1326939509"/>
                      </w:sdtPr>
                      <w:sdtEndPr/>
                      <w:sdtContent>
                        <w:r w:rsidR="009D0D3C">
                          <w:rPr>
                            <w:rFonts w:ascii="Segoe UI" w:eastAsia="Times New Roman" w:hAnsi="Segoe UI" w:cs="Segoe UI"/>
                          </w:rPr>
                          <w:t>2022_01_KS_PL_pozast</w:t>
                        </w:r>
                      </w:sdtContent>
                    </w:sdt>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t>1</w:t>
    </w:r>
    <w:r w:rsidRPr="005E61D9">
      <w:fldChar w:fldCharType="end"/>
    </w:r>
    <w:r>
      <w:t>/</w:t>
    </w:r>
    <w:r>
      <w:fldChar w:fldCharType="begin"/>
    </w:r>
    <w:r>
      <w:instrText>NUMPAGES</w:instrText>
    </w:r>
    <w:r>
      <w:fldChar w:fldCharType="separate"/>
    </w:r>
    <w: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26B6" w14:textId="77777777" w:rsidR="00434635" w:rsidRPr="005E61D9" w:rsidRDefault="00434635" w:rsidP="00434635">
    <w:pPr>
      <w:pStyle w:val="Zpatslovn"/>
    </w:pPr>
    <w:r w:rsidRPr="005E61D9">
      <w:rPr>
        <w:noProof/>
      </w:rPr>
      <mc:AlternateContent>
        <mc:Choice Requires="wps">
          <w:drawing>
            <wp:anchor distT="0" distB="0" distL="114300" distR="114300" simplePos="0" relativeHeight="251660290" behindDoc="0" locked="0" layoutInCell="1" allowOverlap="1" wp14:anchorId="5820E111" wp14:editId="006737ED">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kod_bokem"/>
                        <w:p w14:paraId="7070C99B" w14:textId="319F9942" w:rsidR="00434635" w:rsidRPr="00983CBA" w:rsidRDefault="00000000" w:rsidP="00983CBA">
                          <w:pPr>
                            <w:pStyle w:val="Kdbokem"/>
                          </w:pPr>
                          <w:sdt>
                            <w:sdtPr>
                              <w:alias w:val="Kód bokem"/>
                              <w:tag w:val="Kód bokem"/>
                              <w:id w:val="2000460599"/>
                              <w:lock w:val="contentLocked"/>
                            </w:sdtPr>
                            <w:sdtContent>
                              <w:r w:rsidR="00434635">
                                <w:rPr>
                                  <w:rFonts w:ascii="Segoe UI" w:eastAsia="Times New Roman" w:hAnsi="Segoe UI" w:cs="Segoe UI"/>
                                </w:rPr>
                                <w:t>2022_01_KS_PL_pozast</w:t>
                              </w:r>
                            </w:sdtContent>
                          </w:sdt>
                          <w:bookmarkEnd w:id="2"/>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E111"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" filled="f" stroked="f">
              <v:textbox style="layout-flow:vertical;mso-layout-flow-alt:bottom-to-top" inset="0,0,0,0">
                <w:txbxContent>
                  <w:bookmarkStart w:id="5" w:name="kod_bokem"/>
                  <w:p w14:paraId="7070C99B" w14:textId="319F9942" w:rsidR="00434635" w:rsidRPr="00983CBA" w:rsidRDefault="002F59D8" w:rsidP="00983CBA">
                    <w:pPr>
                      <w:pStyle w:val="Kdbokem"/>
                    </w:pPr>
                    <w:sdt>
                      <w:sdtPr>
                        <w:alias w:val="Kód bokem"/>
                        <w:tag w:val="Kód bokem"/>
                        <w:id w:val="2000460599"/>
                        <w:lock w:val="contentLocked"/>
                      </w:sdtPr>
                      <w:sdtEndPr/>
                      <w:sdtContent>
                        <w:r w:rsidR="00434635">
                          <w:rPr>
                            <w:rFonts w:ascii="Segoe UI" w:eastAsia="Times New Roman" w:hAnsi="Segoe UI" w:cs="Segoe UI"/>
                          </w:rPr>
                          <w:t>2022_01_KS_PL_pozast</w:t>
                        </w:r>
                      </w:sdtContent>
                    </w:sdt>
                    <w:bookmarkEnd w:id="5"/>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t>1</w:t>
    </w:r>
    <w:r w:rsidRPr="005E61D9">
      <w:fldChar w:fldCharType="end"/>
    </w:r>
    <w:r>
      <w:t>/</w:t>
    </w:r>
    <w:r>
      <w:fldChar w:fldCharType="begin"/>
    </w:r>
    <w:r>
      <w:instrText>NUMPAGES</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7C67" w14:textId="77777777" w:rsidR="00117424" w:rsidRDefault="00117424">
      <w:r>
        <w:separator/>
      </w:r>
    </w:p>
  </w:footnote>
  <w:footnote w:type="continuationSeparator" w:id="0">
    <w:p w14:paraId="538AEAAD" w14:textId="77777777" w:rsidR="00117424" w:rsidRDefault="00117424">
      <w:r>
        <w:continuationSeparator/>
      </w:r>
    </w:p>
  </w:footnote>
  <w:footnote w:type="continuationNotice" w:id="1">
    <w:p w14:paraId="7920FAD4" w14:textId="77777777" w:rsidR="00117424" w:rsidRDefault="00117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7D6B" w14:textId="2D6BF3F2" w:rsidR="007C7C62" w:rsidRDefault="007C7C62" w:rsidP="007C7C62">
    <w:pPr>
      <w:pStyle w:val="slosmlouvyzpat"/>
    </w:pPr>
    <w:r>
      <w:t xml:space="preserve">číslo smlouvy: </w:t>
    </w:r>
    <w:r>
      <w:fldChar w:fldCharType="begin"/>
    </w:r>
    <w:r>
      <w:instrText xml:space="preserve"> REF OLE_LINK3 \h </w:instrText>
    </w:r>
    <w:r>
      <w:fldChar w:fldCharType="separate"/>
    </w:r>
    <w:sdt>
      <w:sdtPr>
        <w:alias w:val="Číslo smlouvy"/>
        <w:tag w:val="Číslo smlouvy"/>
        <w:id w:val="530762092"/>
        <w:placeholder>
          <w:docPart w:val="D0C64E0A93104D5A93993FB9E24D9DA9"/>
        </w:placeholder>
      </w:sdtPr>
      <w:sdtContent>
        <w:r w:rsidR="00512063">
          <w:t>1000022327/4000250122</w:t>
        </w:r>
      </w:sdtContent>
    </w:sdt>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3A41" w14:textId="68893476" w:rsidR="005212F9" w:rsidRDefault="005212F9" w:rsidP="00C55696">
    <w:r>
      <w:rPr>
        <w:noProof/>
      </w:rPr>
      <w:drawing>
        <wp:anchor distT="0" distB="0" distL="114300" distR="114300" simplePos="0" relativeHeight="251658242" behindDoc="0" locked="0" layoutInCell="1" allowOverlap="1" wp14:anchorId="72AE7984" wp14:editId="7DAC8650">
          <wp:simplePos x="0" y="0"/>
          <wp:positionH relativeFrom="margin">
            <wp:posOffset>5328920</wp:posOffset>
          </wp:positionH>
          <wp:positionV relativeFrom="paragraph">
            <wp:posOffset>-180340</wp:posOffset>
          </wp:positionV>
          <wp:extent cx="1396800" cy="1224000"/>
          <wp:effectExtent l="0" t="0" r="0" b="0"/>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asvg="http://schemas.microsoft.com/office/drawing/2016/SVG/main" r:embed="rId2"/>
                      </a:ext>
                    </a:extLst>
                  </a:blip>
                  <a:stretch>
                    <a:fillRect/>
                  </a:stretch>
                </pic:blipFill>
                <pic:spPr>
                  <a:xfrm>
                    <a:off x="0" y="0"/>
                    <a:ext cx="1396800" cy="12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5BA43586"/>
    <w:numStyleLink w:val="GasNet"/>
  </w:abstractNum>
  <w:abstractNum w:abstractNumId="11" w15:restartNumberingAfterBreak="0">
    <w:nsid w:val="04E45B5B"/>
    <w:multiLevelType w:val="multilevel"/>
    <w:tmpl w:val="5BA43586"/>
    <w:numStyleLink w:val="GasNet"/>
  </w:abstractNum>
  <w:abstractNum w:abstractNumId="12" w15:restartNumberingAfterBreak="0">
    <w:nsid w:val="06260614"/>
    <w:multiLevelType w:val="multilevel"/>
    <w:tmpl w:val="5BA43586"/>
    <w:name w:val="GasNet seznam7"/>
    <w:numStyleLink w:val="GasNet"/>
  </w:abstractNum>
  <w:abstractNum w:abstractNumId="13" w15:restartNumberingAfterBreak="0">
    <w:nsid w:val="06285EBA"/>
    <w:multiLevelType w:val="singleLevel"/>
    <w:tmpl w:val="7110D00E"/>
    <w:lvl w:ilvl="0">
      <w:start w:val="1"/>
      <w:numFmt w:val="decimal"/>
      <w:lvlText w:val="%1."/>
      <w:lvlJc w:val="left"/>
      <w:pPr>
        <w:tabs>
          <w:tab w:val="num" w:pos="360"/>
        </w:tabs>
        <w:ind w:left="360" w:hanging="360"/>
      </w:pPr>
      <w:rPr>
        <w:i w:val="0"/>
        <w:color w:val="auto"/>
        <w:sz w:val="22"/>
        <w:szCs w:val="22"/>
      </w:rPr>
    </w:lvl>
  </w:abstractNum>
  <w:abstractNum w:abstractNumId="14" w15:restartNumberingAfterBreak="0">
    <w:nsid w:val="0E4D63F0"/>
    <w:multiLevelType w:val="hybridMultilevel"/>
    <w:tmpl w:val="98D82940"/>
    <w:lvl w:ilvl="0" w:tplc="56349A8A">
      <w:start w:val="2"/>
      <w:numFmt w:val="decimal"/>
      <w:lvlText w:val="%1."/>
      <w:lvlJc w:val="left"/>
      <w:pPr>
        <w:tabs>
          <w:tab w:val="num" w:pos="360"/>
        </w:tabs>
        <w:ind w:left="36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83AE44D2">
      <w:start w:val="2"/>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477EA"/>
    <w:multiLevelType w:val="multilevel"/>
    <w:tmpl w:val="5BA43586"/>
    <w:numStyleLink w:val="GasNet"/>
  </w:abstractNum>
  <w:abstractNum w:abstractNumId="16" w15:restartNumberingAfterBreak="0">
    <w:nsid w:val="1D145007"/>
    <w:multiLevelType w:val="multilevel"/>
    <w:tmpl w:val="5BA43586"/>
    <w:name w:val="GasNet seznam4"/>
    <w:numStyleLink w:val="GasNet"/>
  </w:abstractNum>
  <w:abstractNum w:abstractNumId="17" w15:restartNumberingAfterBreak="0">
    <w:nsid w:val="1DC669CC"/>
    <w:multiLevelType w:val="hybridMultilevel"/>
    <w:tmpl w:val="F9C22436"/>
    <w:lvl w:ilvl="0" w:tplc="A9B62E36">
      <w:start w:val="1"/>
      <w:numFmt w:val="decimal"/>
      <w:lvlText w:val="%1."/>
      <w:lvlJc w:val="left"/>
      <w:pPr>
        <w:ind w:left="36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7A7128"/>
    <w:multiLevelType w:val="hybridMultilevel"/>
    <w:tmpl w:val="953CBDB4"/>
    <w:lvl w:ilvl="0" w:tplc="04050001">
      <w:numFmt w:val="bullet"/>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11D0A65"/>
    <w:multiLevelType w:val="multilevel"/>
    <w:tmpl w:val="5BA43586"/>
    <w:name w:val="GasNet seznam"/>
    <w:styleLink w:val="GasNet"/>
    <w:lvl w:ilvl="0">
      <w:start w:val="1"/>
      <w:numFmt w:val="upperRoman"/>
      <w:pStyle w:val="Nadpis1"/>
      <w:lvlText w:val="%1."/>
      <w:lvlJc w:val="center"/>
      <w:pPr>
        <w:ind w:left="3601" w:hanging="340"/>
      </w:pPr>
      <w:rPr>
        <w:rFonts w:asciiTheme="majorHAnsi" w:hAnsiTheme="majorHAnsi" w:hint="default"/>
        <w:b/>
        <w:caps w:val="0"/>
        <w:strike w:val="0"/>
        <w:dstrike w:val="0"/>
        <w:vanish w:val="0"/>
        <w:color w:val="auto"/>
        <w:sz w:val="26"/>
        <w:vertAlign w:val="baseline"/>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80"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20"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22"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851C8F"/>
    <w:multiLevelType w:val="hybridMultilevel"/>
    <w:tmpl w:val="A9EC38F6"/>
    <w:lvl w:ilvl="0" w:tplc="E69CA74A">
      <w:start w:val="4"/>
      <w:numFmt w:val="bullet"/>
      <w:lvlText w:val="-"/>
      <w:lvlJc w:val="left"/>
      <w:pPr>
        <w:ind w:left="1080" w:hanging="360"/>
      </w:pPr>
      <w:rPr>
        <w:rFonts w:ascii="Segoe UI" w:eastAsia="Times New Roman" w:hAnsi="Segoe UI"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FC261C"/>
    <w:multiLevelType w:val="hybridMultilevel"/>
    <w:tmpl w:val="8E24758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95E4DC5"/>
    <w:multiLevelType w:val="multilevel"/>
    <w:tmpl w:val="5BA43586"/>
    <w:name w:val="GasNet seznam6"/>
    <w:numStyleLink w:val="GasNet"/>
  </w:abstractNum>
  <w:abstractNum w:abstractNumId="27"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E844E7"/>
    <w:multiLevelType w:val="multilevel"/>
    <w:tmpl w:val="5BA43586"/>
    <w:name w:val="GasNet seznam3"/>
    <w:numStyleLink w:val="GasNet"/>
  </w:abstractNum>
  <w:abstractNum w:abstractNumId="30" w15:restartNumberingAfterBreak="0">
    <w:nsid w:val="56A131AE"/>
    <w:multiLevelType w:val="multilevel"/>
    <w:tmpl w:val="5BA43586"/>
    <w:name w:val="GasNet seznam32"/>
    <w:numStyleLink w:val="GasNet"/>
  </w:abstractNum>
  <w:abstractNum w:abstractNumId="31"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144629"/>
    <w:multiLevelType w:val="hybridMultilevel"/>
    <w:tmpl w:val="3060384C"/>
    <w:lvl w:ilvl="0" w:tplc="E69CA74A">
      <w:start w:val="4"/>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496D2A"/>
    <w:multiLevelType w:val="hybridMultilevel"/>
    <w:tmpl w:val="759450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5B728A"/>
    <w:multiLevelType w:val="multilevel"/>
    <w:tmpl w:val="5BA43586"/>
    <w:name w:val="GasNet seznam8"/>
    <w:numStyleLink w:val="GasNet"/>
  </w:abstractNum>
  <w:abstractNum w:abstractNumId="35" w15:restartNumberingAfterBreak="0">
    <w:nsid w:val="68D27F50"/>
    <w:multiLevelType w:val="multilevel"/>
    <w:tmpl w:val="5BA43586"/>
    <w:numStyleLink w:val="GasNet"/>
  </w:abstractNum>
  <w:abstractNum w:abstractNumId="36"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5143234">
    <w:abstractNumId w:val="28"/>
  </w:num>
  <w:num w:numId="2" w16cid:durableId="373047876">
    <w:abstractNumId w:val="22"/>
  </w:num>
  <w:num w:numId="3" w16cid:durableId="951283332">
    <w:abstractNumId w:val="20"/>
  </w:num>
  <w:num w:numId="4" w16cid:durableId="1812403129">
    <w:abstractNumId w:val="31"/>
  </w:num>
  <w:num w:numId="5" w16cid:durableId="2034794481">
    <w:abstractNumId w:val="36"/>
  </w:num>
  <w:num w:numId="6" w16cid:durableId="904879650">
    <w:abstractNumId w:val="21"/>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16cid:durableId="433014859">
    <w:abstractNumId w:val="19"/>
  </w:num>
  <w:num w:numId="8" w16cid:durableId="1348097954">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853186078">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21994437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197482546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290326939">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2103793798">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50698771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21902790">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123878446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48628340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1417676903">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765923532">
    <w:abstractNumId w:val="21"/>
  </w:num>
  <w:num w:numId="20" w16cid:durableId="896430908">
    <w:abstractNumId w:val="9"/>
  </w:num>
  <w:num w:numId="21" w16cid:durableId="1136751545">
    <w:abstractNumId w:val="8"/>
  </w:num>
  <w:num w:numId="22" w16cid:durableId="220530895">
    <w:abstractNumId w:val="7"/>
  </w:num>
  <w:num w:numId="23" w16cid:durableId="1560821537">
    <w:abstractNumId w:val="6"/>
  </w:num>
  <w:num w:numId="24" w16cid:durableId="921989063">
    <w:abstractNumId w:val="5"/>
  </w:num>
  <w:num w:numId="25" w16cid:durableId="533805793">
    <w:abstractNumId w:val="4"/>
  </w:num>
  <w:num w:numId="26" w16cid:durableId="417480212">
    <w:abstractNumId w:val="3"/>
  </w:num>
  <w:num w:numId="27" w16cid:durableId="1706056913">
    <w:abstractNumId w:val="2"/>
  </w:num>
  <w:num w:numId="28" w16cid:durableId="1788038418">
    <w:abstractNumId w:val="1"/>
  </w:num>
  <w:num w:numId="29" w16cid:durableId="602877994">
    <w:abstractNumId w:val="0"/>
  </w:num>
  <w:num w:numId="30" w16cid:durableId="1296646415">
    <w:abstractNumId w:val="37"/>
  </w:num>
  <w:num w:numId="31" w16cid:durableId="70468285">
    <w:abstractNumId w:val="27"/>
  </w:num>
  <w:num w:numId="32" w16cid:durableId="1486969194">
    <w:abstractNumId w:val="29"/>
  </w:num>
  <w:num w:numId="33" w16cid:durableId="964310341">
    <w:abstractNumId w:val="30"/>
  </w:num>
  <w:num w:numId="34" w16cid:durableId="1269583479">
    <w:abstractNumId w:val="16"/>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16cid:durableId="1861158340">
    <w:abstractNumId w:val="16"/>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16cid:durableId="112016489">
    <w:abstractNumId w:val="24"/>
  </w:num>
  <w:num w:numId="37" w16cid:durableId="1281959366">
    <w:abstractNumId w:val="26"/>
  </w:num>
  <w:num w:numId="38" w16cid:durableId="2063669495">
    <w:abstractNumId w:val="12"/>
  </w:num>
  <w:num w:numId="39" w16cid:durableId="605308258">
    <w:abstractNumId w:val="34"/>
    <w:lvlOverride w:ilvl="0">
      <w:lvl w:ilvl="0">
        <w:start w:val="1"/>
        <w:numFmt w:val="upperRoman"/>
        <w:pStyle w:val="Nadpis1"/>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16cid:durableId="1433166914">
    <w:abstractNumId w:val="11"/>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16cid:durableId="1363360059">
    <w:abstractNumId w:val="15"/>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16cid:durableId="1235705969">
    <w:abstractNumId w:val="35"/>
  </w:num>
  <w:num w:numId="43" w16cid:durableId="222914491">
    <w:abstractNumId w:val="13"/>
  </w:num>
  <w:num w:numId="44" w16cid:durableId="1871916186">
    <w:abstractNumId w:val="14"/>
  </w:num>
  <w:num w:numId="45" w16cid:durableId="909077570">
    <w:abstractNumId w:val="17"/>
  </w:num>
  <w:num w:numId="46" w16cid:durableId="451174336">
    <w:abstractNumId w:val="34"/>
    <w:lvlOverride w:ilvl="0">
      <w:lvl w:ilvl="0">
        <w:start w:val="1"/>
        <w:numFmt w:val="upperRoman"/>
        <w:pStyle w:val="Nadpis1"/>
        <w:lvlText w:val="%1."/>
        <w:lvlJc w:val="center"/>
        <w:pPr>
          <w:ind w:left="340" w:hanging="340"/>
        </w:pPr>
        <w:rPr>
          <w:rFonts w:asciiTheme="majorHAnsi" w:hAnsiTheme="majorHAnsi" w:hint="default"/>
          <w:b/>
          <w:color w:val="auto"/>
          <w:sz w:val="26"/>
        </w:rPr>
      </w:lvl>
    </w:lvlOverride>
  </w:num>
  <w:num w:numId="47" w16cid:durableId="1893421847">
    <w:abstractNumId w:val="18"/>
  </w:num>
  <w:num w:numId="48" w16cid:durableId="1859663267">
    <w:abstractNumId w:val="32"/>
  </w:num>
  <w:num w:numId="49" w16cid:durableId="588777478">
    <w:abstractNumId w:val="23"/>
  </w:num>
  <w:num w:numId="50" w16cid:durableId="491604300">
    <w:abstractNumId w:val="25"/>
  </w:num>
  <w:num w:numId="51" w16cid:durableId="69384592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59"/>
    <w:rsid w:val="00000A07"/>
    <w:rsid w:val="00004F27"/>
    <w:rsid w:val="00006126"/>
    <w:rsid w:val="0000670D"/>
    <w:rsid w:val="000068A7"/>
    <w:rsid w:val="000070C9"/>
    <w:rsid w:val="00010251"/>
    <w:rsid w:val="00011A73"/>
    <w:rsid w:val="00012522"/>
    <w:rsid w:val="00012EEC"/>
    <w:rsid w:val="00013199"/>
    <w:rsid w:val="00013753"/>
    <w:rsid w:val="00013D05"/>
    <w:rsid w:val="00013D54"/>
    <w:rsid w:val="00013DAA"/>
    <w:rsid w:val="000157BC"/>
    <w:rsid w:val="00015BD9"/>
    <w:rsid w:val="00020832"/>
    <w:rsid w:val="0002099D"/>
    <w:rsid w:val="00022875"/>
    <w:rsid w:val="00023130"/>
    <w:rsid w:val="00023C20"/>
    <w:rsid w:val="000248A3"/>
    <w:rsid w:val="00024FF5"/>
    <w:rsid w:val="00026B3E"/>
    <w:rsid w:val="00027100"/>
    <w:rsid w:val="000279FA"/>
    <w:rsid w:val="00030236"/>
    <w:rsid w:val="00031B43"/>
    <w:rsid w:val="00036A9A"/>
    <w:rsid w:val="00040625"/>
    <w:rsid w:val="00040B18"/>
    <w:rsid w:val="000419D6"/>
    <w:rsid w:val="000436F8"/>
    <w:rsid w:val="00043749"/>
    <w:rsid w:val="00043E85"/>
    <w:rsid w:val="0004457A"/>
    <w:rsid w:val="0004533E"/>
    <w:rsid w:val="00045478"/>
    <w:rsid w:val="000454B6"/>
    <w:rsid w:val="00045DA7"/>
    <w:rsid w:val="0004655E"/>
    <w:rsid w:val="000540BC"/>
    <w:rsid w:val="00054534"/>
    <w:rsid w:val="000552A1"/>
    <w:rsid w:val="00055850"/>
    <w:rsid w:val="00057E66"/>
    <w:rsid w:val="00060696"/>
    <w:rsid w:val="00060E99"/>
    <w:rsid w:val="00063432"/>
    <w:rsid w:val="000642E6"/>
    <w:rsid w:val="00064873"/>
    <w:rsid w:val="000653B4"/>
    <w:rsid w:val="00065BE1"/>
    <w:rsid w:val="00066163"/>
    <w:rsid w:val="0006642E"/>
    <w:rsid w:val="0006778C"/>
    <w:rsid w:val="00067F6F"/>
    <w:rsid w:val="00070165"/>
    <w:rsid w:val="000707F5"/>
    <w:rsid w:val="000724AF"/>
    <w:rsid w:val="00072CCD"/>
    <w:rsid w:val="00072E64"/>
    <w:rsid w:val="00074AFD"/>
    <w:rsid w:val="00075681"/>
    <w:rsid w:val="00076E51"/>
    <w:rsid w:val="000801DE"/>
    <w:rsid w:val="000807AE"/>
    <w:rsid w:val="00080819"/>
    <w:rsid w:val="000810AF"/>
    <w:rsid w:val="00081C73"/>
    <w:rsid w:val="00082300"/>
    <w:rsid w:val="000855E3"/>
    <w:rsid w:val="0008575F"/>
    <w:rsid w:val="00086DA3"/>
    <w:rsid w:val="00086E42"/>
    <w:rsid w:val="000875CD"/>
    <w:rsid w:val="00087E57"/>
    <w:rsid w:val="00092475"/>
    <w:rsid w:val="000970DB"/>
    <w:rsid w:val="000A1794"/>
    <w:rsid w:val="000A1ED8"/>
    <w:rsid w:val="000A25F3"/>
    <w:rsid w:val="000A73E9"/>
    <w:rsid w:val="000A7A13"/>
    <w:rsid w:val="000B13B3"/>
    <w:rsid w:val="000B190F"/>
    <w:rsid w:val="000B28B2"/>
    <w:rsid w:val="000B3739"/>
    <w:rsid w:val="000B3C9B"/>
    <w:rsid w:val="000B3D05"/>
    <w:rsid w:val="000B42E7"/>
    <w:rsid w:val="000B4439"/>
    <w:rsid w:val="000B466F"/>
    <w:rsid w:val="000B4E15"/>
    <w:rsid w:val="000C0269"/>
    <w:rsid w:val="000C04E3"/>
    <w:rsid w:val="000C0F77"/>
    <w:rsid w:val="000C2701"/>
    <w:rsid w:val="000C2F30"/>
    <w:rsid w:val="000C3039"/>
    <w:rsid w:val="000C4DB6"/>
    <w:rsid w:val="000C5526"/>
    <w:rsid w:val="000D091C"/>
    <w:rsid w:val="000D0EA2"/>
    <w:rsid w:val="000D4B12"/>
    <w:rsid w:val="000D5ED8"/>
    <w:rsid w:val="000D75D8"/>
    <w:rsid w:val="000E1A5B"/>
    <w:rsid w:val="000E4183"/>
    <w:rsid w:val="000E6A98"/>
    <w:rsid w:val="000E6F63"/>
    <w:rsid w:val="000F26E7"/>
    <w:rsid w:val="000F3E8B"/>
    <w:rsid w:val="000F468D"/>
    <w:rsid w:val="000F46FD"/>
    <w:rsid w:val="000F4B97"/>
    <w:rsid w:val="000F5AB0"/>
    <w:rsid w:val="000F5C85"/>
    <w:rsid w:val="000F67F0"/>
    <w:rsid w:val="0010176D"/>
    <w:rsid w:val="001027FF"/>
    <w:rsid w:val="001046B0"/>
    <w:rsid w:val="00105275"/>
    <w:rsid w:val="00110818"/>
    <w:rsid w:val="0011082E"/>
    <w:rsid w:val="00111ECF"/>
    <w:rsid w:val="001133AF"/>
    <w:rsid w:val="00113D97"/>
    <w:rsid w:val="0011658C"/>
    <w:rsid w:val="001170D8"/>
    <w:rsid w:val="00117424"/>
    <w:rsid w:val="001234ED"/>
    <w:rsid w:val="00123D89"/>
    <w:rsid w:val="001263A7"/>
    <w:rsid w:val="0012676D"/>
    <w:rsid w:val="001329EF"/>
    <w:rsid w:val="00134635"/>
    <w:rsid w:val="00134E1C"/>
    <w:rsid w:val="00136637"/>
    <w:rsid w:val="00136A4B"/>
    <w:rsid w:val="0013708E"/>
    <w:rsid w:val="001371F5"/>
    <w:rsid w:val="0014075B"/>
    <w:rsid w:val="00141574"/>
    <w:rsid w:val="00141A0D"/>
    <w:rsid w:val="001430DC"/>
    <w:rsid w:val="001438CF"/>
    <w:rsid w:val="00143C78"/>
    <w:rsid w:val="00144377"/>
    <w:rsid w:val="001449AF"/>
    <w:rsid w:val="00145FB7"/>
    <w:rsid w:val="00146B69"/>
    <w:rsid w:val="00147EE5"/>
    <w:rsid w:val="001500A9"/>
    <w:rsid w:val="00152713"/>
    <w:rsid w:val="0015367C"/>
    <w:rsid w:val="00153E3A"/>
    <w:rsid w:val="00154FEB"/>
    <w:rsid w:val="00155639"/>
    <w:rsid w:val="00156B5A"/>
    <w:rsid w:val="00156FD0"/>
    <w:rsid w:val="00157D95"/>
    <w:rsid w:val="0016032C"/>
    <w:rsid w:val="00160968"/>
    <w:rsid w:val="00161280"/>
    <w:rsid w:val="00161834"/>
    <w:rsid w:val="00161FCC"/>
    <w:rsid w:val="00162375"/>
    <w:rsid w:val="00162B47"/>
    <w:rsid w:val="00162C82"/>
    <w:rsid w:val="0016427D"/>
    <w:rsid w:val="0016560B"/>
    <w:rsid w:val="001673A7"/>
    <w:rsid w:val="0017037E"/>
    <w:rsid w:val="00171C46"/>
    <w:rsid w:val="00172F21"/>
    <w:rsid w:val="00173EBC"/>
    <w:rsid w:val="00174B79"/>
    <w:rsid w:val="0017789A"/>
    <w:rsid w:val="00182675"/>
    <w:rsid w:val="001858F7"/>
    <w:rsid w:val="00185C5C"/>
    <w:rsid w:val="00187FE1"/>
    <w:rsid w:val="001904C9"/>
    <w:rsid w:val="00191C16"/>
    <w:rsid w:val="00192F43"/>
    <w:rsid w:val="00197420"/>
    <w:rsid w:val="001A1AAB"/>
    <w:rsid w:val="001A1D1C"/>
    <w:rsid w:val="001A2DEC"/>
    <w:rsid w:val="001A4BE0"/>
    <w:rsid w:val="001A54E2"/>
    <w:rsid w:val="001A60D2"/>
    <w:rsid w:val="001A74E1"/>
    <w:rsid w:val="001A7CF7"/>
    <w:rsid w:val="001A7DF3"/>
    <w:rsid w:val="001B0647"/>
    <w:rsid w:val="001B137C"/>
    <w:rsid w:val="001B1648"/>
    <w:rsid w:val="001B2CD9"/>
    <w:rsid w:val="001B5308"/>
    <w:rsid w:val="001B5583"/>
    <w:rsid w:val="001C02EB"/>
    <w:rsid w:val="001C3FE6"/>
    <w:rsid w:val="001C5961"/>
    <w:rsid w:val="001C7063"/>
    <w:rsid w:val="001C7322"/>
    <w:rsid w:val="001C744F"/>
    <w:rsid w:val="001C785D"/>
    <w:rsid w:val="001C7964"/>
    <w:rsid w:val="001C7F4C"/>
    <w:rsid w:val="001D1C25"/>
    <w:rsid w:val="001D2215"/>
    <w:rsid w:val="001D3EB5"/>
    <w:rsid w:val="001D5B5E"/>
    <w:rsid w:val="001D5BF4"/>
    <w:rsid w:val="001E17CA"/>
    <w:rsid w:val="001E5780"/>
    <w:rsid w:val="001E6F59"/>
    <w:rsid w:val="001E70EF"/>
    <w:rsid w:val="001E7B92"/>
    <w:rsid w:val="001E7D7C"/>
    <w:rsid w:val="001F062C"/>
    <w:rsid w:val="001F1A52"/>
    <w:rsid w:val="001F24F1"/>
    <w:rsid w:val="001F3685"/>
    <w:rsid w:val="002004DE"/>
    <w:rsid w:val="002061D5"/>
    <w:rsid w:val="002064C3"/>
    <w:rsid w:val="00210D6B"/>
    <w:rsid w:val="00211EEF"/>
    <w:rsid w:val="00212309"/>
    <w:rsid w:val="002138CD"/>
    <w:rsid w:val="002141CB"/>
    <w:rsid w:val="002143C2"/>
    <w:rsid w:val="0021510A"/>
    <w:rsid w:val="002159E5"/>
    <w:rsid w:val="0021641E"/>
    <w:rsid w:val="00220BED"/>
    <w:rsid w:val="00220E9C"/>
    <w:rsid w:val="0022384F"/>
    <w:rsid w:val="0022569C"/>
    <w:rsid w:val="002258B1"/>
    <w:rsid w:val="00225C26"/>
    <w:rsid w:val="0022710B"/>
    <w:rsid w:val="00230082"/>
    <w:rsid w:val="00230820"/>
    <w:rsid w:val="0023130A"/>
    <w:rsid w:val="0023140B"/>
    <w:rsid w:val="0023276C"/>
    <w:rsid w:val="00234847"/>
    <w:rsid w:val="00234F59"/>
    <w:rsid w:val="0023777A"/>
    <w:rsid w:val="002422C6"/>
    <w:rsid w:val="0024515E"/>
    <w:rsid w:val="00245735"/>
    <w:rsid w:val="00245806"/>
    <w:rsid w:val="00245DE7"/>
    <w:rsid w:val="002461AD"/>
    <w:rsid w:val="00247901"/>
    <w:rsid w:val="002513EC"/>
    <w:rsid w:val="00251602"/>
    <w:rsid w:val="0025199A"/>
    <w:rsid w:val="00251BDA"/>
    <w:rsid w:val="00254A91"/>
    <w:rsid w:val="002551E0"/>
    <w:rsid w:val="00255882"/>
    <w:rsid w:val="0025669F"/>
    <w:rsid w:val="00257F6E"/>
    <w:rsid w:val="00260182"/>
    <w:rsid w:val="00261B1E"/>
    <w:rsid w:val="00262588"/>
    <w:rsid w:val="0026301E"/>
    <w:rsid w:val="0026308C"/>
    <w:rsid w:val="00266EA4"/>
    <w:rsid w:val="002701C1"/>
    <w:rsid w:val="00271052"/>
    <w:rsid w:val="00271CFF"/>
    <w:rsid w:val="00271D10"/>
    <w:rsid w:val="00271F55"/>
    <w:rsid w:val="00272F9F"/>
    <w:rsid w:val="00274790"/>
    <w:rsid w:val="002769A2"/>
    <w:rsid w:val="00277091"/>
    <w:rsid w:val="002778AF"/>
    <w:rsid w:val="00280164"/>
    <w:rsid w:val="002820F3"/>
    <w:rsid w:val="00282D79"/>
    <w:rsid w:val="00283BC3"/>
    <w:rsid w:val="0028458F"/>
    <w:rsid w:val="0028614F"/>
    <w:rsid w:val="00287DE2"/>
    <w:rsid w:val="002932CC"/>
    <w:rsid w:val="00293574"/>
    <w:rsid w:val="002937BD"/>
    <w:rsid w:val="00295426"/>
    <w:rsid w:val="00295479"/>
    <w:rsid w:val="00296515"/>
    <w:rsid w:val="002A128C"/>
    <w:rsid w:val="002A1E0B"/>
    <w:rsid w:val="002A3742"/>
    <w:rsid w:val="002A5D4E"/>
    <w:rsid w:val="002A60B6"/>
    <w:rsid w:val="002A6D96"/>
    <w:rsid w:val="002A7166"/>
    <w:rsid w:val="002B00A2"/>
    <w:rsid w:val="002B22A4"/>
    <w:rsid w:val="002B253F"/>
    <w:rsid w:val="002B3479"/>
    <w:rsid w:val="002B3774"/>
    <w:rsid w:val="002B3995"/>
    <w:rsid w:val="002B45C0"/>
    <w:rsid w:val="002B4812"/>
    <w:rsid w:val="002B4E1B"/>
    <w:rsid w:val="002C405E"/>
    <w:rsid w:val="002C4CA8"/>
    <w:rsid w:val="002C50F8"/>
    <w:rsid w:val="002C6016"/>
    <w:rsid w:val="002C7FB9"/>
    <w:rsid w:val="002D2EB7"/>
    <w:rsid w:val="002D2FA0"/>
    <w:rsid w:val="002D3430"/>
    <w:rsid w:val="002D558A"/>
    <w:rsid w:val="002E1062"/>
    <w:rsid w:val="002E26B2"/>
    <w:rsid w:val="002E5967"/>
    <w:rsid w:val="002E7418"/>
    <w:rsid w:val="002E7A82"/>
    <w:rsid w:val="002F0D56"/>
    <w:rsid w:val="002F4E23"/>
    <w:rsid w:val="002F5729"/>
    <w:rsid w:val="002F59D8"/>
    <w:rsid w:val="002F5B3A"/>
    <w:rsid w:val="002F6579"/>
    <w:rsid w:val="002F731E"/>
    <w:rsid w:val="003004BB"/>
    <w:rsid w:val="003010C4"/>
    <w:rsid w:val="00302668"/>
    <w:rsid w:val="00304053"/>
    <w:rsid w:val="00305CD1"/>
    <w:rsid w:val="00306B05"/>
    <w:rsid w:val="00306E81"/>
    <w:rsid w:val="00310425"/>
    <w:rsid w:val="00311E12"/>
    <w:rsid w:val="00312185"/>
    <w:rsid w:val="003153D8"/>
    <w:rsid w:val="00315EF4"/>
    <w:rsid w:val="0031623C"/>
    <w:rsid w:val="00316689"/>
    <w:rsid w:val="00316E9D"/>
    <w:rsid w:val="00317563"/>
    <w:rsid w:val="00317704"/>
    <w:rsid w:val="0032145A"/>
    <w:rsid w:val="00322948"/>
    <w:rsid w:val="00323DA4"/>
    <w:rsid w:val="00326F6E"/>
    <w:rsid w:val="003273F3"/>
    <w:rsid w:val="00327D28"/>
    <w:rsid w:val="003304E5"/>
    <w:rsid w:val="00334807"/>
    <w:rsid w:val="003351A1"/>
    <w:rsid w:val="0033580B"/>
    <w:rsid w:val="00335D2B"/>
    <w:rsid w:val="00337D14"/>
    <w:rsid w:val="00342B5D"/>
    <w:rsid w:val="00343E62"/>
    <w:rsid w:val="003443A4"/>
    <w:rsid w:val="00344582"/>
    <w:rsid w:val="003453F3"/>
    <w:rsid w:val="00346618"/>
    <w:rsid w:val="003475D7"/>
    <w:rsid w:val="00347ED1"/>
    <w:rsid w:val="00350732"/>
    <w:rsid w:val="00351ACE"/>
    <w:rsid w:val="0035255D"/>
    <w:rsid w:val="003525BE"/>
    <w:rsid w:val="00355473"/>
    <w:rsid w:val="00356936"/>
    <w:rsid w:val="003574F0"/>
    <w:rsid w:val="00360515"/>
    <w:rsid w:val="00360FBF"/>
    <w:rsid w:val="00361CBA"/>
    <w:rsid w:val="00362D66"/>
    <w:rsid w:val="00362F7B"/>
    <w:rsid w:val="003639D6"/>
    <w:rsid w:val="00363E61"/>
    <w:rsid w:val="003648D3"/>
    <w:rsid w:val="00365837"/>
    <w:rsid w:val="00372AA5"/>
    <w:rsid w:val="00372AF8"/>
    <w:rsid w:val="0037343F"/>
    <w:rsid w:val="0037440E"/>
    <w:rsid w:val="003755E4"/>
    <w:rsid w:val="003769B8"/>
    <w:rsid w:val="00377AB7"/>
    <w:rsid w:val="00377FFB"/>
    <w:rsid w:val="00381CBF"/>
    <w:rsid w:val="00382ABC"/>
    <w:rsid w:val="00382D2C"/>
    <w:rsid w:val="003851A1"/>
    <w:rsid w:val="003854FD"/>
    <w:rsid w:val="00390162"/>
    <w:rsid w:val="003922CB"/>
    <w:rsid w:val="0039327D"/>
    <w:rsid w:val="00393291"/>
    <w:rsid w:val="00395950"/>
    <w:rsid w:val="003961CC"/>
    <w:rsid w:val="003962B1"/>
    <w:rsid w:val="003964BB"/>
    <w:rsid w:val="00397238"/>
    <w:rsid w:val="003A11EE"/>
    <w:rsid w:val="003A1D21"/>
    <w:rsid w:val="003A2511"/>
    <w:rsid w:val="003A2564"/>
    <w:rsid w:val="003A25F1"/>
    <w:rsid w:val="003A3E8A"/>
    <w:rsid w:val="003A622D"/>
    <w:rsid w:val="003A6307"/>
    <w:rsid w:val="003A6D7C"/>
    <w:rsid w:val="003A717B"/>
    <w:rsid w:val="003A71C0"/>
    <w:rsid w:val="003A7B82"/>
    <w:rsid w:val="003B232D"/>
    <w:rsid w:val="003B5285"/>
    <w:rsid w:val="003B605D"/>
    <w:rsid w:val="003B7CB1"/>
    <w:rsid w:val="003C2CD4"/>
    <w:rsid w:val="003C3001"/>
    <w:rsid w:val="003C7C71"/>
    <w:rsid w:val="003D03D9"/>
    <w:rsid w:val="003D09D0"/>
    <w:rsid w:val="003D1A7C"/>
    <w:rsid w:val="003D1CF6"/>
    <w:rsid w:val="003D229A"/>
    <w:rsid w:val="003D2C9B"/>
    <w:rsid w:val="003D3DB2"/>
    <w:rsid w:val="003D43E5"/>
    <w:rsid w:val="003D48BC"/>
    <w:rsid w:val="003D4963"/>
    <w:rsid w:val="003D58BA"/>
    <w:rsid w:val="003D60D9"/>
    <w:rsid w:val="003D622D"/>
    <w:rsid w:val="003D6F8D"/>
    <w:rsid w:val="003E02CB"/>
    <w:rsid w:val="003E1547"/>
    <w:rsid w:val="003E1957"/>
    <w:rsid w:val="003E1F28"/>
    <w:rsid w:val="003E26AB"/>
    <w:rsid w:val="003E2D4C"/>
    <w:rsid w:val="003E3364"/>
    <w:rsid w:val="003E43C4"/>
    <w:rsid w:val="003E4FAC"/>
    <w:rsid w:val="003E74A4"/>
    <w:rsid w:val="003E7683"/>
    <w:rsid w:val="003F48EB"/>
    <w:rsid w:val="003F4C4C"/>
    <w:rsid w:val="003F4C75"/>
    <w:rsid w:val="003F5245"/>
    <w:rsid w:val="00400956"/>
    <w:rsid w:val="0040145F"/>
    <w:rsid w:val="00402315"/>
    <w:rsid w:val="0040380B"/>
    <w:rsid w:val="00404656"/>
    <w:rsid w:val="004049EC"/>
    <w:rsid w:val="00404A71"/>
    <w:rsid w:val="00405229"/>
    <w:rsid w:val="00406F04"/>
    <w:rsid w:val="004108A6"/>
    <w:rsid w:val="00415B0A"/>
    <w:rsid w:val="00417004"/>
    <w:rsid w:val="00417457"/>
    <w:rsid w:val="0042116F"/>
    <w:rsid w:val="00423D80"/>
    <w:rsid w:val="00426485"/>
    <w:rsid w:val="0042690C"/>
    <w:rsid w:val="004279A2"/>
    <w:rsid w:val="00430CC9"/>
    <w:rsid w:val="00430DE9"/>
    <w:rsid w:val="004324CD"/>
    <w:rsid w:val="00432CAB"/>
    <w:rsid w:val="004341F0"/>
    <w:rsid w:val="0043432B"/>
    <w:rsid w:val="0043440C"/>
    <w:rsid w:val="00434635"/>
    <w:rsid w:val="00435774"/>
    <w:rsid w:val="0043686E"/>
    <w:rsid w:val="00437E16"/>
    <w:rsid w:val="00441BC9"/>
    <w:rsid w:val="00442914"/>
    <w:rsid w:val="00443D74"/>
    <w:rsid w:val="00444B47"/>
    <w:rsid w:val="00446242"/>
    <w:rsid w:val="0044644E"/>
    <w:rsid w:val="0044676A"/>
    <w:rsid w:val="0045296E"/>
    <w:rsid w:val="00453032"/>
    <w:rsid w:val="0045539B"/>
    <w:rsid w:val="0045584D"/>
    <w:rsid w:val="00455904"/>
    <w:rsid w:val="004560F0"/>
    <w:rsid w:val="00456FDB"/>
    <w:rsid w:val="00457801"/>
    <w:rsid w:val="00457C2D"/>
    <w:rsid w:val="00460484"/>
    <w:rsid w:val="00460740"/>
    <w:rsid w:val="00464977"/>
    <w:rsid w:val="0046753B"/>
    <w:rsid w:val="004708D9"/>
    <w:rsid w:val="00472278"/>
    <w:rsid w:val="00472B3E"/>
    <w:rsid w:val="00473084"/>
    <w:rsid w:val="004741E7"/>
    <w:rsid w:val="004762EE"/>
    <w:rsid w:val="00477F66"/>
    <w:rsid w:val="00480544"/>
    <w:rsid w:val="00480E7F"/>
    <w:rsid w:val="00482CF4"/>
    <w:rsid w:val="0048301D"/>
    <w:rsid w:val="00483E7A"/>
    <w:rsid w:val="00485396"/>
    <w:rsid w:val="004853E2"/>
    <w:rsid w:val="004858F8"/>
    <w:rsid w:val="0048749E"/>
    <w:rsid w:val="004879B0"/>
    <w:rsid w:val="00487F0B"/>
    <w:rsid w:val="0049121C"/>
    <w:rsid w:val="00493B4D"/>
    <w:rsid w:val="00495645"/>
    <w:rsid w:val="0049732E"/>
    <w:rsid w:val="004A0A0C"/>
    <w:rsid w:val="004A1277"/>
    <w:rsid w:val="004A14A4"/>
    <w:rsid w:val="004A2B48"/>
    <w:rsid w:val="004A2EEA"/>
    <w:rsid w:val="004A40DE"/>
    <w:rsid w:val="004A571C"/>
    <w:rsid w:val="004A7CCD"/>
    <w:rsid w:val="004A7F59"/>
    <w:rsid w:val="004B0392"/>
    <w:rsid w:val="004B0F61"/>
    <w:rsid w:val="004B1540"/>
    <w:rsid w:val="004B1A14"/>
    <w:rsid w:val="004B2E5C"/>
    <w:rsid w:val="004B3330"/>
    <w:rsid w:val="004B4B63"/>
    <w:rsid w:val="004B558A"/>
    <w:rsid w:val="004B737F"/>
    <w:rsid w:val="004C0587"/>
    <w:rsid w:val="004C071D"/>
    <w:rsid w:val="004C208B"/>
    <w:rsid w:val="004C2554"/>
    <w:rsid w:val="004C2BB2"/>
    <w:rsid w:val="004C2C79"/>
    <w:rsid w:val="004C3BC8"/>
    <w:rsid w:val="004C3FF1"/>
    <w:rsid w:val="004C5CB9"/>
    <w:rsid w:val="004C73D5"/>
    <w:rsid w:val="004C7F4A"/>
    <w:rsid w:val="004D01D7"/>
    <w:rsid w:val="004D154F"/>
    <w:rsid w:val="004D330B"/>
    <w:rsid w:val="004D3ACF"/>
    <w:rsid w:val="004D5D22"/>
    <w:rsid w:val="004D6114"/>
    <w:rsid w:val="004D6F16"/>
    <w:rsid w:val="004D7BE4"/>
    <w:rsid w:val="004E3C3A"/>
    <w:rsid w:val="004E3D69"/>
    <w:rsid w:val="004E57B9"/>
    <w:rsid w:val="004F07C4"/>
    <w:rsid w:val="004F16AD"/>
    <w:rsid w:val="004F1E1B"/>
    <w:rsid w:val="004F31FE"/>
    <w:rsid w:val="004F51C1"/>
    <w:rsid w:val="004F58C3"/>
    <w:rsid w:val="004F7039"/>
    <w:rsid w:val="004F786A"/>
    <w:rsid w:val="004F7F16"/>
    <w:rsid w:val="0050163D"/>
    <w:rsid w:val="005021A8"/>
    <w:rsid w:val="00502D4D"/>
    <w:rsid w:val="0050584B"/>
    <w:rsid w:val="00505BA1"/>
    <w:rsid w:val="0050641A"/>
    <w:rsid w:val="00507663"/>
    <w:rsid w:val="00507A5D"/>
    <w:rsid w:val="00510A24"/>
    <w:rsid w:val="00510F74"/>
    <w:rsid w:val="005114D0"/>
    <w:rsid w:val="005116FE"/>
    <w:rsid w:val="00512063"/>
    <w:rsid w:val="005128FA"/>
    <w:rsid w:val="005157BB"/>
    <w:rsid w:val="005171FB"/>
    <w:rsid w:val="00517851"/>
    <w:rsid w:val="005210B7"/>
    <w:rsid w:val="005212F9"/>
    <w:rsid w:val="00522C00"/>
    <w:rsid w:val="005250A7"/>
    <w:rsid w:val="00526FE7"/>
    <w:rsid w:val="005279ED"/>
    <w:rsid w:val="00527AC7"/>
    <w:rsid w:val="00530428"/>
    <w:rsid w:val="005307A4"/>
    <w:rsid w:val="00531542"/>
    <w:rsid w:val="005316B4"/>
    <w:rsid w:val="0053174A"/>
    <w:rsid w:val="005328E6"/>
    <w:rsid w:val="00533319"/>
    <w:rsid w:val="005340D8"/>
    <w:rsid w:val="00534F24"/>
    <w:rsid w:val="005357BA"/>
    <w:rsid w:val="00537D01"/>
    <w:rsid w:val="00540894"/>
    <w:rsid w:val="00541003"/>
    <w:rsid w:val="00543832"/>
    <w:rsid w:val="005441C5"/>
    <w:rsid w:val="00544A64"/>
    <w:rsid w:val="005454CF"/>
    <w:rsid w:val="0054621F"/>
    <w:rsid w:val="00547A79"/>
    <w:rsid w:val="00550EAE"/>
    <w:rsid w:val="00553046"/>
    <w:rsid w:val="005545B7"/>
    <w:rsid w:val="00560BB4"/>
    <w:rsid w:val="00561352"/>
    <w:rsid w:val="00562A2E"/>
    <w:rsid w:val="005638E9"/>
    <w:rsid w:val="005648F5"/>
    <w:rsid w:val="00565E23"/>
    <w:rsid w:val="00566FDB"/>
    <w:rsid w:val="00567F1A"/>
    <w:rsid w:val="00570CC4"/>
    <w:rsid w:val="0057204F"/>
    <w:rsid w:val="00573D61"/>
    <w:rsid w:val="00574362"/>
    <w:rsid w:val="00575249"/>
    <w:rsid w:val="00580A5F"/>
    <w:rsid w:val="00581A40"/>
    <w:rsid w:val="00581E52"/>
    <w:rsid w:val="0058312D"/>
    <w:rsid w:val="00583A6A"/>
    <w:rsid w:val="00585712"/>
    <w:rsid w:val="00586251"/>
    <w:rsid w:val="00586E5D"/>
    <w:rsid w:val="00587AC1"/>
    <w:rsid w:val="00590ECF"/>
    <w:rsid w:val="00592521"/>
    <w:rsid w:val="00592A38"/>
    <w:rsid w:val="0059697C"/>
    <w:rsid w:val="005978BE"/>
    <w:rsid w:val="005A02F5"/>
    <w:rsid w:val="005A08D6"/>
    <w:rsid w:val="005A3848"/>
    <w:rsid w:val="005A4376"/>
    <w:rsid w:val="005A57F0"/>
    <w:rsid w:val="005A6BA9"/>
    <w:rsid w:val="005A6F30"/>
    <w:rsid w:val="005A7FE2"/>
    <w:rsid w:val="005B0412"/>
    <w:rsid w:val="005B0CB7"/>
    <w:rsid w:val="005B1911"/>
    <w:rsid w:val="005B1BF8"/>
    <w:rsid w:val="005C4B66"/>
    <w:rsid w:val="005C6319"/>
    <w:rsid w:val="005C6A73"/>
    <w:rsid w:val="005D0D92"/>
    <w:rsid w:val="005D0F10"/>
    <w:rsid w:val="005D3179"/>
    <w:rsid w:val="005D47C8"/>
    <w:rsid w:val="005D5068"/>
    <w:rsid w:val="005D6FE5"/>
    <w:rsid w:val="005D7F64"/>
    <w:rsid w:val="005E0292"/>
    <w:rsid w:val="005E0783"/>
    <w:rsid w:val="005E0B56"/>
    <w:rsid w:val="005E3D35"/>
    <w:rsid w:val="005E43BF"/>
    <w:rsid w:val="005E53CE"/>
    <w:rsid w:val="005E61D9"/>
    <w:rsid w:val="005F1499"/>
    <w:rsid w:val="005F25A5"/>
    <w:rsid w:val="005F2BCB"/>
    <w:rsid w:val="005F389D"/>
    <w:rsid w:val="005F6769"/>
    <w:rsid w:val="005F6A1B"/>
    <w:rsid w:val="005F7385"/>
    <w:rsid w:val="00601CB4"/>
    <w:rsid w:val="006053AE"/>
    <w:rsid w:val="00605AE8"/>
    <w:rsid w:val="00606A77"/>
    <w:rsid w:val="00610E82"/>
    <w:rsid w:val="00612C42"/>
    <w:rsid w:val="0061680B"/>
    <w:rsid w:val="00617A82"/>
    <w:rsid w:val="006207C4"/>
    <w:rsid w:val="0062263E"/>
    <w:rsid w:val="00623964"/>
    <w:rsid w:val="00623A65"/>
    <w:rsid w:val="006247ED"/>
    <w:rsid w:val="0062525F"/>
    <w:rsid w:val="0062531A"/>
    <w:rsid w:val="006254B5"/>
    <w:rsid w:val="00626B59"/>
    <w:rsid w:val="0062746E"/>
    <w:rsid w:val="0062799B"/>
    <w:rsid w:val="00630055"/>
    <w:rsid w:val="00631623"/>
    <w:rsid w:val="006349F8"/>
    <w:rsid w:val="00636A09"/>
    <w:rsid w:val="00637A76"/>
    <w:rsid w:val="00640096"/>
    <w:rsid w:val="00640992"/>
    <w:rsid w:val="00640CDD"/>
    <w:rsid w:val="00645454"/>
    <w:rsid w:val="0064679E"/>
    <w:rsid w:val="00652B18"/>
    <w:rsid w:val="0065567F"/>
    <w:rsid w:val="006564C2"/>
    <w:rsid w:val="00657241"/>
    <w:rsid w:val="00662537"/>
    <w:rsid w:val="006630F2"/>
    <w:rsid w:val="00663501"/>
    <w:rsid w:val="0066383D"/>
    <w:rsid w:val="00663B0E"/>
    <w:rsid w:val="00663C49"/>
    <w:rsid w:val="0066652A"/>
    <w:rsid w:val="00667D64"/>
    <w:rsid w:val="0067244B"/>
    <w:rsid w:val="00672E92"/>
    <w:rsid w:val="00674525"/>
    <w:rsid w:val="00674630"/>
    <w:rsid w:val="00674E4A"/>
    <w:rsid w:val="00677993"/>
    <w:rsid w:val="00680633"/>
    <w:rsid w:val="00680F25"/>
    <w:rsid w:val="0068136F"/>
    <w:rsid w:val="00690B55"/>
    <w:rsid w:val="00691A79"/>
    <w:rsid w:val="00694F76"/>
    <w:rsid w:val="00695027"/>
    <w:rsid w:val="00696897"/>
    <w:rsid w:val="00696CD2"/>
    <w:rsid w:val="00696E93"/>
    <w:rsid w:val="00697971"/>
    <w:rsid w:val="006A0A0A"/>
    <w:rsid w:val="006A0A27"/>
    <w:rsid w:val="006A61FD"/>
    <w:rsid w:val="006B013A"/>
    <w:rsid w:val="006B110C"/>
    <w:rsid w:val="006B1297"/>
    <w:rsid w:val="006B37F5"/>
    <w:rsid w:val="006B5E04"/>
    <w:rsid w:val="006B7504"/>
    <w:rsid w:val="006C21A3"/>
    <w:rsid w:val="006C3C9F"/>
    <w:rsid w:val="006C40E3"/>
    <w:rsid w:val="006C510D"/>
    <w:rsid w:val="006C6BBA"/>
    <w:rsid w:val="006C762D"/>
    <w:rsid w:val="006D0573"/>
    <w:rsid w:val="006D15E8"/>
    <w:rsid w:val="006D2C00"/>
    <w:rsid w:val="006D5C11"/>
    <w:rsid w:val="006D5FE4"/>
    <w:rsid w:val="006D6E68"/>
    <w:rsid w:val="006D73CB"/>
    <w:rsid w:val="006D7AA5"/>
    <w:rsid w:val="006D7BD6"/>
    <w:rsid w:val="006E1255"/>
    <w:rsid w:val="006E1F90"/>
    <w:rsid w:val="006E2397"/>
    <w:rsid w:val="006E2ED2"/>
    <w:rsid w:val="006E3D5E"/>
    <w:rsid w:val="006E3F8B"/>
    <w:rsid w:val="006E7B9B"/>
    <w:rsid w:val="006E7DDB"/>
    <w:rsid w:val="006F160D"/>
    <w:rsid w:val="006F165F"/>
    <w:rsid w:val="006F2E58"/>
    <w:rsid w:val="006F309B"/>
    <w:rsid w:val="006F3437"/>
    <w:rsid w:val="006F655D"/>
    <w:rsid w:val="006F76BB"/>
    <w:rsid w:val="00700C91"/>
    <w:rsid w:val="00700F9F"/>
    <w:rsid w:val="00701990"/>
    <w:rsid w:val="007020C0"/>
    <w:rsid w:val="00702473"/>
    <w:rsid w:val="0070260F"/>
    <w:rsid w:val="00703FEC"/>
    <w:rsid w:val="00704213"/>
    <w:rsid w:val="007048F2"/>
    <w:rsid w:val="007051C2"/>
    <w:rsid w:val="00705F78"/>
    <w:rsid w:val="00706259"/>
    <w:rsid w:val="00706434"/>
    <w:rsid w:val="0070785E"/>
    <w:rsid w:val="00710582"/>
    <w:rsid w:val="00710A8A"/>
    <w:rsid w:val="00711427"/>
    <w:rsid w:val="00713BB7"/>
    <w:rsid w:val="00714749"/>
    <w:rsid w:val="00715040"/>
    <w:rsid w:val="0071624D"/>
    <w:rsid w:val="007203C3"/>
    <w:rsid w:val="00720478"/>
    <w:rsid w:val="007214A3"/>
    <w:rsid w:val="00721DA6"/>
    <w:rsid w:val="00722658"/>
    <w:rsid w:val="007228B3"/>
    <w:rsid w:val="00725D4A"/>
    <w:rsid w:val="00725FF1"/>
    <w:rsid w:val="007264A8"/>
    <w:rsid w:val="00727533"/>
    <w:rsid w:val="0073011A"/>
    <w:rsid w:val="00730CDE"/>
    <w:rsid w:val="00731FDD"/>
    <w:rsid w:val="00736987"/>
    <w:rsid w:val="007373AD"/>
    <w:rsid w:val="00737912"/>
    <w:rsid w:val="007415D7"/>
    <w:rsid w:val="00742300"/>
    <w:rsid w:val="00743798"/>
    <w:rsid w:val="007438AC"/>
    <w:rsid w:val="00744155"/>
    <w:rsid w:val="00746067"/>
    <w:rsid w:val="00751C3F"/>
    <w:rsid w:val="00752759"/>
    <w:rsid w:val="00752E59"/>
    <w:rsid w:val="007532A0"/>
    <w:rsid w:val="00754617"/>
    <w:rsid w:val="00754EDF"/>
    <w:rsid w:val="00756FB6"/>
    <w:rsid w:val="0076001F"/>
    <w:rsid w:val="007611C7"/>
    <w:rsid w:val="00761405"/>
    <w:rsid w:val="00763CCC"/>
    <w:rsid w:val="00763D8B"/>
    <w:rsid w:val="00775ABF"/>
    <w:rsid w:val="00776955"/>
    <w:rsid w:val="007805D8"/>
    <w:rsid w:val="00781503"/>
    <w:rsid w:val="0078338A"/>
    <w:rsid w:val="00783F4A"/>
    <w:rsid w:val="007841E7"/>
    <w:rsid w:val="00784A1B"/>
    <w:rsid w:val="007855A6"/>
    <w:rsid w:val="00785B78"/>
    <w:rsid w:val="007869BF"/>
    <w:rsid w:val="00790D89"/>
    <w:rsid w:val="00791414"/>
    <w:rsid w:val="00791F05"/>
    <w:rsid w:val="00791F53"/>
    <w:rsid w:val="007924C4"/>
    <w:rsid w:val="0079439C"/>
    <w:rsid w:val="00795020"/>
    <w:rsid w:val="00797D87"/>
    <w:rsid w:val="007A189C"/>
    <w:rsid w:val="007A3412"/>
    <w:rsid w:val="007A37B0"/>
    <w:rsid w:val="007A3DE0"/>
    <w:rsid w:val="007A7313"/>
    <w:rsid w:val="007B008A"/>
    <w:rsid w:val="007B01F2"/>
    <w:rsid w:val="007B26BB"/>
    <w:rsid w:val="007B48BB"/>
    <w:rsid w:val="007B5A6B"/>
    <w:rsid w:val="007B69BE"/>
    <w:rsid w:val="007C0FE9"/>
    <w:rsid w:val="007C27B4"/>
    <w:rsid w:val="007C3000"/>
    <w:rsid w:val="007C3514"/>
    <w:rsid w:val="007C455D"/>
    <w:rsid w:val="007C607E"/>
    <w:rsid w:val="007C611F"/>
    <w:rsid w:val="007C6257"/>
    <w:rsid w:val="007C76DD"/>
    <w:rsid w:val="007C7C62"/>
    <w:rsid w:val="007D01B4"/>
    <w:rsid w:val="007D1754"/>
    <w:rsid w:val="007D1DE0"/>
    <w:rsid w:val="007D2A2B"/>
    <w:rsid w:val="007D4736"/>
    <w:rsid w:val="007D760F"/>
    <w:rsid w:val="007E0687"/>
    <w:rsid w:val="007E1FBC"/>
    <w:rsid w:val="007E2A4D"/>
    <w:rsid w:val="007E362A"/>
    <w:rsid w:val="007E4514"/>
    <w:rsid w:val="007E73EE"/>
    <w:rsid w:val="007E73EF"/>
    <w:rsid w:val="007E741C"/>
    <w:rsid w:val="007F0078"/>
    <w:rsid w:val="007F3CE7"/>
    <w:rsid w:val="007F41EF"/>
    <w:rsid w:val="007F57E8"/>
    <w:rsid w:val="007F6E80"/>
    <w:rsid w:val="007F7061"/>
    <w:rsid w:val="007F70C6"/>
    <w:rsid w:val="007F74B3"/>
    <w:rsid w:val="007F7AE8"/>
    <w:rsid w:val="00800357"/>
    <w:rsid w:val="00802A59"/>
    <w:rsid w:val="00805340"/>
    <w:rsid w:val="00805832"/>
    <w:rsid w:val="00805A28"/>
    <w:rsid w:val="00805D50"/>
    <w:rsid w:val="008060AE"/>
    <w:rsid w:val="00806F18"/>
    <w:rsid w:val="008103EA"/>
    <w:rsid w:val="00811244"/>
    <w:rsid w:val="008123E0"/>
    <w:rsid w:val="00812BEB"/>
    <w:rsid w:val="00815284"/>
    <w:rsid w:val="008152A4"/>
    <w:rsid w:val="00816ECD"/>
    <w:rsid w:val="00817F34"/>
    <w:rsid w:val="0082059A"/>
    <w:rsid w:val="00822DC3"/>
    <w:rsid w:val="00822E29"/>
    <w:rsid w:val="008237D7"/>
    <w:rsid w:val="00823DE8"/>
    <w:rsid w:val="00826042"/>
    <w:rsid w:val="0082611D"/>
    <w:rsid w:val="00826B2D"/>
    <w:rsid w:val="00827153"/>
    <w:rsid w:val="00827757"/>
    <w:rsid w:val="00827916"/>
    <w:rsid w:val="0083078E"/>
    <w:rsid w:val="0083184D"/>
    <w:rsid w:val="0083558A"/>
    <w:rsid w:val="00835F73"/>
    <w:rsid w:val="008361AF"/>
    <w:rsid w:val="00836752"/>
    <w:rsid w:val="008369E6"/>
    <w:rsid w:val="00836B2E"/>
    <w:rsid w:val="00840230"/>
    <w:rsid w:val="00841D5B"/>
    <w:rsid w:val="008438B2"/>
    <w:rsid w:val="0084391F"/>
    <w:rsid w:val="00846DC0"/>
    <w:rsid w:val="00847706"/>
    <w:rsid w:val="00847B06"/>
    <w:rsid w:val="00850167"/>
    <w:rsid w:val="0085048E"/>
    <w:rsid w:val="00851F89"/>
    <w:rsid w:val="00852999"/>
    <w:rsid w:val="0085335C"/>
    <w:rsid w:val="00853AD7"/>
    <w:rsid w:val="00854123"/>
    <w:rsid w:val="008607E3"/>
    <w:rsid w:val="00861386"/>
    <w:rsid w:val="00861684"/>
    <w:rsid w:val="008618E6"/>
    <w:rsid w:val="00861B20"/>
    <w:rsid w:val="00861E2E"/>
    <w:rsid w:val="00865A7B"/>
    <w:rsid w:val="008670CC"/>
    <w:rsid w:val="00873B84"/>
    <w:rsid w:val="008740F1"/>
    <w:rsid w:val="0087425C"/>
    <w:rsid w:val="00875175"/>
    <w:rsid w:val="00875C6C"/>
    <w:rsid w:val="00876194"/>
    <w:rsid w:val="0087718F"/>
    <w:rsid w:val="0088076D"/>
    <w:rsid w:val="0088238C"/>
    <w:rsid w:val="0088268B"/>
    <w:rsid w:val="00887328"/>
    <w:rsid w:val="00887D61"/>
    <w:rsid w:val="00887FCD"/>
    <w:rsid w:val="00890929"/>
    <w:rsid w:val="008914E5"/>
    <w:rsid w:val="00891674"/>
    <w:rsid w:val="00891A1C"/>
    <w:rsid w:val="00892C18"/>
    <w:rsid w:val="0089434F"/>
    <w:rsid w:val="00894F8F"/>
    <w:rsid w:val="00895126"/>
    <w:rsid w:val="00895880"/>
    <w:rsid w:val="0089671D"/>
    <w:rsid w:val="008976C3"/>
    <w:rsid w:val="008A0CE0"/>
    <w:rsid w:val="008A3205"/>
    <w:rsid w:val="008A3C7B"/>
    <w:rsid w:val="008A4406"/>
    <w:rsid w:val="008A62B6"/>
    <w:rsid w:val="008A6D47"/>
    <w:rsid w:val="008A7E0B"/>
    <w:rsid w:val="008B0302"/>
    <w:rsid w:val="008B0E61"/>
    <w:rsid w:val="008B1A7D"/>
    <w:rsid w:val="008B2376"/>
    <w:rsid w:val="008B265F"/>
    <w:rsid w:val="008B41E0"/>
    <w:rsid w:val="008B42CC"/>
    <w:rsid w:val="008B4A5A"/>
    <w:rsid w:val="008B5281"/>
    <w:rsid w:val="008B57C2"/>
    <w:rsid w:val="008B58F5"/>
    <w:rsid w:val="008B5F84"/>
    <w:rsid w:val="008B691F"/>
    <w:rsid w:val="008B76F0"/>
    <w:rsid w:val="008B7C7B"/>
    <w:rsid w:val="008C1222"/>
    <w:rsid w:val="008C2D98"/>
    <w:rsid w:val="008C380D"/>
    <w:rsid w:val="008C4100"/>
    <w:rsid w:val="008C5039"/>
    <w:rsid w:val="008C779A"/>
    <w:rsid w:val="008C77F0"/>
    <w:rsid w:val="008C7844"/>
    <w:rsid w:val="008C7E67"/>
    <w:rsid w:val="008D066C"/>
    <w:rsid w:val="008D0A5D"/>
    <w:rsid w:val="008D20D5"/>
    <w:rsid w:val="008D308E"/>
    <w:rsid w:val="008D52B9"/>
    <w:rsid w:val="008D6346"/>
    <w:rsid w:val="008D6597"/>
    <w:rsid w:val="008D6F1F"/>
    <w:rsid w:val="008D72EC"/>
    <w:rsid w:val="008D73B4"/>
    <w:rsid w:val="008E054F"/>
    <w:rsid w:val="008E0775"/>
    <w:rsid w:val="008E0C30"/>
    <w:rsid w:val="008E0D1D"/>
    <w:rsid w:val="008E137D"/>
    <w:rsid w:val="008E34A1"/>
    <w:rsid w:val="008E36BB"/>
    <w:rsid w:val="008E4108"/>
    <w:rsid w:val="008E785A"/>
    <w:rsid w:val="008F1164"/>
    <w:rsid w:val="008F1971"/>
    <w:rsid w:val="008F3B8A"/>
    <w:rsid w:val="008F5267"/>
    <w:rsid w:val="008F5E10"/>
    <w:rsid w:val="008F616E"/>
    <w:rsid w:val="008F6E9E"/>
    <w:rsid w:val="00901025"/>
    <w:rsid w:val="00902279"/>
    <w:rsid w:val="0090395F"/>
    <w:rsid w:val="00903ABD"/>
    <w:rsid w:val="00904351"/>
    <w:rsid w:val="009043DC"/>
    <w:rsid w:val="00904F55"/>
    <w:rsid w:val="00905EE2"/>
    <w:rsid w:val="009064CE"/>
    <w:rsid w:val="00906DAB"/>
    <w:rsid w:val="00907A5A"/>
    <w:rsid w:val="00910473"/>
    <w:rsid w:val="0091229D"/>
    <w:rsid w:val="00915F93"/>
    <w:rsid w:val="0091704F"/>
    <w:rsid w:val="009178D9"/>
    <w:rsid w:val="00917C9B"/>
    <w:rsid w:val="00924122"/>
    <w:rsid w:val="00924592"/>
    <w:rsid w:val="009258F8"/>
    <w:rsid w:val="009259A0"/>
    <w:rsid w:val="00926209"/>
    <w:rsid w:val="00927123"/>
    <w:rsid w:val="009303C4"/>
    <w:rsid w:val="009314DE"/>
    <w:rsid w:val="00931D0E"/>
    <w:rsid w:val="00931F05"/>
    <w:rsid w:val="009331BB"/>
    <w:rsid w:val="00935632"/>
    <w:rsid w:val="00935C3D"/>
    <w:rsid w:val="00937DC1"/>
    <w:rsid w:val="00942AA5"/>
    <w:rsid w:val="00944647"/>
    <w:rsid w:val="00946176"/>
    <w:rsid w:val="00947367"/>
    <w:rsid w:val="00947DC3"/>
    <w:rsid w:val="00951802"/>
    <w:rsid w:val="009519F1"/>
    <w:rsid w:val="00951C39"/>
    <w:rsid w:val="00952919"/>
    <w:rsid w:val="009549C7"/>
    <w:rsid w:val="00955662"/>
    <w:rsid w:val="009575E3"/>
    <w:rsid w:val="00957844"/>
    <w:rsid w:val="00957F87"/>
    <w:rsid w:val="00962DD8"/>
    <w:rsid w:val="00964134"/>
    <w:rsid w:val="0096464B"/>
    <w:rsid w:val="009648DC"/>
    <w:rsid w:val="009657C3"/>
    <w:rsid w:val="00965BF9"/>
    <w:rsid w:val="009664EC"/>
    <w:rsid w:val="00966575"/>
    <w:rsid w:val="00975191"/>
    <w:rsid w:val="00975A16"/>
    <w:rsid w:val="00975E71"/>
    <w:rsid w:val="009772FD"/>
    <w:rsid w:val="00983CBA"/>
    <w:rsid w:val="009844F8"/>
    <w:rsid w:val="009851ED"/>
    <w:rsid w:val="00985822"/>
    <w:rsid w:val="00986095"/>
    <w:rsid w:val="00987087"/>
    <w:rsid w:val="00990015"/>
    <w:rsid w:val="00991740"/>
    <w:rsid w:val="00991E97"/>
    <w:rsid w:val="009945D9"/>
    <w:rsid w:val="00994E1E"/>
    <w:rsid w:val="00995702"/>
    <w:rsid w:val="0099574D"/>
    <w:rsid w:val="009A179F"/>
    <w:rsid w:val="009B038E"/>
    <w:rsid w:val="009B0932"/>
    <w:rsid w:val="009B277A"/>
    <w:rsid w:val="009B4039"/>
    <w:rsid w:val="009B4C43"/>
    <w:rsid w:val="009B7321"/>
    <w:rsid w:val="009C085F"/>
    <w:rsid w:val="009C2218"/>
    <w:rsid w:val="009C223B"/>
    <w:rsid w:val="009C225C"/>
    <w:rsid w:val="009C459E"/>
    <w:rsid w:val="009C5D1A"/>
    <w:rsid w:val="009C6874"/>
    <w:rsid w:val="009D0D3C"/>
    <w:rsid w:val="009D17FC"/>
    <w:rsid w:val="009D276B"/>
    <w:rsid w:val="009D4189"/>
    <w:rsid w:val="009D4963"/>
    <w:rsid w:val="009D5BF7"/>
    <w:rsid w:val="009D6AEB"/>
    <w:rsid w:val="009E057E"/>
    <w:rsid w:val="009E1DF6"/>
    <w:rsid w:val="009E7FF6"/>
    <w:rsid w:val="009F0DFA"/>
    <w:rsid w:val="009F0F3C"/>
    <w:rsid w:val="009F14F7"/>
    <w:rsid w:val="009F18E8"/>
    <w:rsid w:val="009F48D1"/>
    <w:rsid w:val="009F522E"/>
    <w:rsid w:val="009F5B68"/>
    <w:rsid w:val="009F5E73"/>
    <w:rsid w:val="009F784E"/>
    <w:rsid w:val="00A015D1"/>
    <w:rsid w:val="00A01ACA"/>
    <w:rsid w:val="00A033CC"/>
    <w:rsid w:val="00A04E42"/>
    <w:rsid w:val="00A04EB2"/>
    <w:rsid w:val="00A0506E"/>
    <w:rsid w:val="00A057A0"/>
    <w:rsid w:val="00A07D66"/>
    <w:rsid w:val="00A10AFA"/>
    <w:rsid w:val="00A11A03"/>
    <w:rsid w:val="00A1304F"/>
    <w:rsid w:val="00A1446F"/>
    <w:rsid w:val="00A16F99"/>
    <w:rsid w:val="00A17EAC"/>
    <w:rsid w:val="00A201F6"/>
    <w:rsid w:val="00A213E7"/>
    <w:rsid w:val="00A23FD0"/>
    <w:rsid w:val="00A24F93"/>
    <w:rsid w:val="00A25993"/>
    <w:rsid w:val="00A26633"/>
    <w:rsid w:val="00A27A43"/>
    <w:rsid w:val="00A30ABF"/>
    <w:rsid w:val="00A314C3"/>
    <w:rsid w:val="00A316E9"/>
    <w:rsid w:val="00A32C59"/>
    <w:rsid w:val="00A33CA8"/>
    <w:rsid w:val="00A34AD3"/>
    <w:rsid w:val="00A37650"/>
    <w:rsid w:val="00A40821"/>
    <w:rsid w:val="00A40931"/>
    <w:rsid w:val="00A40D21"/>
    <w:rsid w:val="00A40E72"/>
    <w:rsid w:val="00A41E90"/>
    <w:rsid w:val="00A4277C"/>
    <w:rsid w:val="00A42C67"/>
    <w:rsid w:val="00A4420E"/>
    <w:rsid w:val="00A4457E"/>
    <w:rsid w:val="00A44985"/>
    <w:rsid w:val="00A46128"/>
    <w:rsid w:val="00A46A2B"/>
    <w:rsid w:val="00A47306"/>
    <w:rsid w:val="00A47E97"/>
    <w:rsid w:val="00A50687"/>
    <w:rsid w:val="00A506A6"/>
    <w:rsid w:val="00A516A5"/>
    <w:rsid w:val="00A526BB"/>
    <w:rsid w:val="00A541C4"/>
    <w:rsid w:val="00A54BB8"/>
    <w:rsid w:val="00A54C6F"/>
    <w:rsid w:val="00A55076"/>
    <w:rsid w:val="00A5602A"/>
    <w:rsid w:val="00A56947"/>
    <w:rsid w:val="00A56CA2"/>
    <w:rsid w:val="00A60B68"/>
    <w:rsid w:val="00A610B9"/>
    <w:rsid w:val="00A65236"/>
    <w:rsid w:val="00A6598F"/>
    <w:rsid w:val="00A65CF8"/>
    <w:rsid w:val="00A66D4E"/>
    <w:rsid w:val="00A70AF7"/>
    <w:rsid w:val="00A70DB5"/>
    <w:rsid w:val="00A7112C"/>
    <w:rsid w:val="00A712C6"/>
    <w:rsid w:val="00A7281A"/>
    <w:rsid w:val="00A73173"/>
    <w:rsid w:val="00A73CF7"/>
    <w:rsid w:val="00A7446C"/>
    <w:rsid w:val="00A7596F"/>
    <w:rsid w:val="00A8113D"/>
    <w:rsid w:val="00A8226F"/>
    <w:rsid w:val="00A83045"/>
    <w:rsid w:val="00A83AD7"/>
    <w:rsid w:val="00A84890"/>
    <w:rsid w:val="00A8509C"/>
    <w:rsid w:val="00A87986"/>
    <w:rsid w:val="00A902FC"/>
    <w:rsid w:val="00A9125A"/>
    <w:rsid w:val="00A918BC"/>
    <w:rsid w:val="00A93AD1"/>
    <w:rsid w:val="00A94A2B"/>
    <w:rsid w:val="00A94D63"/>
    <w:rsid w:val="00A97157"/>
    <w:rsid w:val="00AA1A8A"/>
    <w:rsid w:val="00AA1F9A"/>
    <w:rsid w:val="00AA3AB1"/>
    <w:rsid w:val="00AA3DB4"/>
    <w:rsid w:val="00AA5B92"/>
    <w:rsid w:val="00AB2824"/>
    <w:rsid w:val="00AB2EB7"/>
    <w:rsid w:val="00AB3D09"/>
    <w:rsid w:val="00AB3EB1"/>
    <w:rsid w:val="00AB4622"/>
    <w:rsid w:val="00AB661E"/>
    <w:rsid w:val="00AB6D7B"/>
    <w:rsid w:val="00AB7CE6"/>
    <w:rsid w:val="00AC045E"/>
    <w:rsid w:val="00AC0DA4"/>
    <w:rsid w:val="00AC1065"/>
    <w:rsid w:val="00AC5CA0"/>
    <w:rsid w:val="00AD3F21"/>
    <w:rsid w:val="00AD540C"/>
    <w:rsid w:val="00AE0826"/>
    <w:rsid w:val="00AE1F2B"/>
    <w:rsid w:val="00AE30A9"/>
    <w:rsid w:val="00AE5D6C"/>
    <w:rsid w:val="00AE7331"/>
    <w:rsid w:val="00AE7A10"/>
    <w:rsid w:val="00AE7B29"/>
    <w:rsid w:val="00AF1846"/>
    <w:rsid w:val="00AF1A78"/>
    <w:rsid w:val="00AF297F"/>
    <w:rsid w:val="00AF2BEF"/>
    <w:rsid w:val="00AF4BA3"/>
    <w:rsid w:val="00AF54D8"/>
    <w:rsid w:val="00AF72F2"/>
    <w:rsid w:val="00AF7665"/>
    <w:rsid w:val="00AF7ABB"/>
    <w:rsid w:val="00B01252"/>
    <w:rsid w:val="00B030FB"/>
    <w:rsid w:val="00B04347"/>
    <w:rsid w:val="00B04686"/>
    <w:rsid w:val="00B046F4"/>
    <w:rsid w:val="00B12F39"/>
    <w:rsid w:val="00B13CA5"/>
    <w:rsid w:val="00B14CFA"/>
    <w:rsid w:val="00B17723"/>
    <w:rsid w:val="00B20511"/>
    <w:rsid w:val="00B21183"/>
    <w:rsid w:val="00B219AB"/>
    <w:rsid w:val="00B259C2"/>
    <w:rsid w:val="00B2783A"/>
    <w:rsid w:val="00B278CB"/>
    <w:rsid w:val="00B305C4"/>
    <w:rsid w:val="00B30752"/>
    <w:rsid w:val="00B30999"/>
    <w:rsid w:val="00B31A69"/>
    <w:rsid w:val="00B32ECA"/>
    <w:rsid w:val="00B337F8"/>
    <w:rsid w:val="00B34BA6"/>
    <w:rsid w:val="00B40F3D"/>
    <w:rsid w:val="00B439AF"/>
    <w:rsid w:val="00B45C12"/>
    <w:rsid w:val="00B4655F"/>
    <w:rsid w:val="00B51900"/>
    <w:rsid w:val="00B53A54"/>
    <w:rsid w:val="00B53FD4"/>
    <w:rsid w:val="00B54A6C"/>
    <w:rsid w:val="00B54A76"/>
    <w:rsid w:val="00B55188"/>
    <w:rsid w:val="00B55DEC"/>
    <w:rsid w:val="00B564AE"/>
    <w:rsid w:val="00B57758"/>
    <w:rsid w:val="00B62097"/>
    <w:rsid w:val="00B62D1B"/>
    <w:rsid w:val="00B63B50"/>
    <w:rsid w:val="00B657C7"/>
    <w:rsid w:val="00B65A9E"/>
    <w:rsid w:val="00B66453"/>
    <w:rsid w:val="00B67108"/>
    <w:rsid w:val="00B674A1"/>
    <w:rsid w:val="00B67BEB"/>
    <w:rsid w:val="00B710B3"/>
    <w:rsid w:val="00B745DA"/>
    <w:rsid w:val="00B74948"/>
    <w:rsid w:val="00B7534A"/>
    <w:rsid w:val="00B76A75"/>
    <w:rsid w:val="00B8258C"/>
    <w:rsid w:val="00B839C7"/>
    <w:rsid w:val="00B83E0D"/>
    <w:rsid w:val="00B840E2"/>
    <w:rsid w:val="00B849D2"/>
    <w:rsid w:val="00B849D5"/>
    <w:rsid w:val="00B8757A"/>
    <w:rsid w:val="00B931ED"/>
    <w:rsid w:val="00B934D6"/>
    <w:rsid w:val="00B9394B"/>
    <w:rsid w:val="00B94A74"/>
    <w:rsid w:val="00B96994"/>
    <w:rsid w:val="00BA0322"/>
    <w:rsid w:val="00BA1929"/>
    <w:rsid w:val="00BA1B42"/>
    <w:rsid w:val="00BA1DB7"/>
    <w:rsid w:val="00BA1F52"/>
    <w:rsid w:val="00BA4A69"/>
    <w:rsid w:val="00BA5379"/>
    <w:rsid w:val="00BA6354"/>
    <w:rsid w:val="00BA6F0D"/>
    <w:rsid w:val="00BA7103"/>
    <w:rsid w:val="00BA7269"/>
    <w:rsid w:val="00BB1C3C"/>
    <w:rsid w:val="00BB21ED"/>
    <w:rsid w:val="00BB4290"/>
    <w:rsid w:val="00BB5E36"/>
    <w:rsid w:val="00BB6CC1"/>
    <w:rsid w:val="00BC11F5"/>
    <w:rsid w:val="00BC19DE"/>
    <w:rsid w:val="00BC2E23"/>
    <w:rsid w:val="00BC45AD"/>
    <w:rsid w:val="00BC4DAB"/>
    <w:rsid w:val="00BC5E39"/>
    <w:rsid w:val="00BC6C24"/>
    <w:rsid w:val="00BC7EDE"/>
    <w:rsid w:val="00BD0C40"/>
    <w:rsid w:val="00BD1719"/>
    <w:rsid w:val="00BD1794"/>
    <w:rsid w:val="00BD4449"/>
    <w:rsid w:val="00BD4AF9"/>
    <w:rsid w:val="00BD638F"/>
    <w:rsid w:val="00BD6A60"/>
    <w:rsid w:val="00BE0703"/>
    <w:rsid w:val="00BE0FAD"/>
    <w:rsid w:val="00BE1F7A"/>
    <w:rsid w:val="00BE24A9"/>
    <w:rsid w:val="00BE3AC9"/>
    <w:rsid w:val="00BE5AFE"/>
    <w:rsid w:val="00BE7C51"/>
    <w:rsid w:val="00BF2C37"/>
    <w:rsid w:val="00BF32D5"/>
    <w:rsid w:val="00BF35B8"/>
    <w:rsid w:val="00BF3F9B"/>
    <w:rsid w:val="00BF58F1"/>
    <w:rsid w:val="00BF5E4A"/>
    <w:rsid w:val="00BF7BF8"/>
    <w:rsid w:val="00BF7F25"/>
    <w:rsid w:val="00C0272F"/>
    <w:rsid w:val="00C02BC9"/>
    <w:rsid w:val="00C02F7F"/>
    <w:rsid w:val="00C02F8F"/>
    <w:rsid w:val="00C03FB3"/>
    <w:rsid w:val="00C04774"/>
    <w:rsid w:val="00C04794"/>
    <w:rsid w:val="00C04980"/>
    <w:rsid w:val="00C05F41"/>
    <w:rsid w:val="00C06555"/>
    <w:rsid w:val="00C07733"/>
    <w:rsid w:val="00C07A13"/>
    <w:rsid w:val="00C07CBD"/>
    <w:rsid w:val="00C1166B"/>
    <w:rsid w:val="00C14146"/>
    <w:rsid w:val="00C14345"/>
    <w:rsid w:val="00C152EC"/>
    <w:rsid w:val="00C153E6"/>
    <w:rsid w:val="00C176C9"/>
    <w:rsid w:val="00C202A8"/>
    <w:rsid w:val="00C2038F"/>
    <w:rsid w:val="00C218A0"/>
    <w:rsid w:val="00C21BAC"/>
    <w:rsid w:val="00C23262"/>
    <w:rsid w:val="00C25115"/>
    <w:rsid w:val="00C31BEB"/>
    <w:rsid w:val="00C32E7C"/>
    <w:rsid w:val="00C33329"/>
    <w:rsid w:val="00C33B24"/>
    <w:rsid w:val="00C34C38"/>
    <w:rsid w:val="00C362EB"/>
    <w:rsid w:val="00C370D5"/>
    <w:rsid w:val="00C37543"/>
    <w:rsid w:val="00C37BC9"/>
    <w:rsid w:val="00C41285"/>
    <w:rsid w:val="00C423A9"/>
    <w:rsid w:val="00C433A1"/>
    <w:rsid w:val="00C44516"/>
    <w:rsid w:val="00C446CF"/>
    <w:rsid w:val="00C44F3B"/>
    <w:rsid w:val="00C470DE"/>
    <w:rsid w:val="00C47F10"/>
    <w:rsid w:val="00C50B3E"/>
    <w:rsid w:val="00C5338B"/>
    <w:rsid w:val="00C5401F"/>
    <w:rsid w:val="00C540C7"/>
    <w:rsid w:val="00C55696"/>
    <w:rsid w:val="00C56CA9"/>
    <w:rsid w:val="00C56E23"/>
    <w:rsid w:val="00C600EA"/>
    <w:rsid w:val="00C603A3"/>
    <w:rsid w:val="00C60422"/>
    <w:rsid w:val="00C60805"/>
    <w:rsid w:val="00C6168A"/>
    <w:rsid w:val="00C616F1"/>
    <w:rsid w:val="00C62068"/>
    <w:rsid w:val="00C64578"/>
    <w:rsid w:val="00C65C1B"/>
    <w:rsid w:val="00C66285"/>
    <w:rsid w:val="00C6790A"/>
    <w:rsid w:val="00C705AA"/>
    <w:rsid w:val="00C72410"/>
    <w:rsid w:val="00C7262D"/>
    <w:rsid w:val="00C7276D"/>
    <w:rsid w:val="00C7315E"/>
    <w:rsid w:val="00C7482D"/>
    <w:rsid w:val="00C77B80"/>
    <w:rsid w:val="00C80707"/>
    <w:rsid w:val="00C80FB8"/>
    <w:rsid w:val="00C81145"/>
    <w:rsid w:val="00C815B0"/>
    <w:rsid w:val="00C81775"/>
    <w:rsid w:val="00C83E33"/>
    <w:rsid w:val="00C84988"/>
    <w:rsid w:val="00C85917"/>
    <w:rsid w:val="00C85FB1"/>
    <w:rsid w:val="00C868C7"/>
    <w:rsid w:val="00C90C64"/>
    <w:rsid w:val="00C935C8"/>
    <w:rsid w:val="00C93716"/>
    <w:rsid w:val="00C93832"/>
    <w:rsid w:val="00C939A3"/>
    <w:rsid w:val="00C946AC"/>
    <w:rsid w:val="00C96CDE"/>
    <w:rsid w:val="00C96DFC"/>
    <w:rsid w:val="00C96E1B"/>
    <w:rsid w:val="00CA0257"/>
    <w:rsid w:val="00CA05D1"/>
    <w:rsid w:val="00CA0D53"/>
    <w:rsid w:val="00CA423B"/>
    <w:rsid w:val="00CA52E3"/>
    <w:rsid w:val="00CA5C76"/>
    <w:rsid w:val="00CA603E"/>
    <w:rsid w:val="00CA652F"/>
    <w:rsid w:val="00CA6B25"/>
    <w:rsid w:val="00CA6C26"/>
    <w:rsid w:val="00CA7D73"/>
    <w:rsid w:val="00CB03D7"/>
    <w:rsid w:val="00CB08C3"/>
    <w:rsid w:val="00CB0CDC"/>
    <w:rsid w:val="00CB0D9C"/>
    <w:rsid w:val="00CB0FBE"/>
    <w:rsid w:val="00CB1845"/>
    <w:rsid w:val="00CB2447"/>
    <w:rsid w:val="00CB311B"/>
    <w:rsid w:val="00CB6566"/>
    <w:rsid w:val="00CB7A8E"/>
    <w:rsid w:val="00CC118B"/>
    <w:rsid w:val="00CC3A88"/>
    <w:rsid w:val="00CC3AA3"/>
    <w:rsid w:val="00CC4E6B"/>
    <w:rsid w:val="00CC6813"/>
    <w:rsid w:val="00CC72DA"/>
    <w:rsid w:val="00CC775F"/>
    <w:rsid w:val="00CD0926"/>
    <w:rsid w:val="00CD24DF"/>
    <w:rsid w:val="00CD59CA"/>
    <w:rsid w:val="00CD69E3"/>
    <w:rsid w:val="00CD6CF0"/>
    <w:rsid w:val="00CD77C0"/>
    <w:rsid w:val="00CE0FD1"/>
    <w:rsid w:val="00CE1164"/>
    <w:rsid w:val="00CE1B15"/>
    <w:rsid w:val="00CE2624"/>
    <w:rsid w:val="00CE2F3D"/>
    <w:rsid w:val="00CE47C9"/>
    <w:rsid w:val="00CE7635"/>
    <w:rsid w:val="00CE7B64"/>
    <w:rsid w:val="00CE7FA6"/>
    <w:rsid w:val="00CF02BD"/>
    <w:rsid w:val="00CF08E7"/>
    <w:rsid w:val="00CF0916"/>
    <w:rsid w:val="00CF1F8E"/>
    <w:rsid w:val="00CF31C7"/>
    <w:rsid w:val="00CF3D24"/>
    <w:rsid w:val="00CF5422"/>
    <w:rsid w:val="00CF6277"/>
    <w:rsid w:val="00D031F9"/>
    <w:rsid w:val="00D03A58"/>
    <w:rsid w:val="00D04398"/>
    <w:rsid w:val="00D04A08"/>
    <w:rsid w:val="00D05BF7"/>
    <w:rsid w:val="00D06FAB"/>
    <w:rsid w:val="00D10470"/>
    <w:rsid w:val="00D111F6"/>
    <w:rsid w:val="00D1312E"/>
    <w:rsid w:val="00D14AA6"/>
    <w:rsid w:val="00D151F3"/>
    <w:rsid w:val="00D160B4"/>
    <w:rsid w:val="00D16BDA"/>
    <w:rsid w:val="00D20713"/>
    <w:rsid w:val="00D20BD4"/>
    <w:rsid w:val="00D21765"/>
    <w:rsid w:val="00D2183C"/>
    <w:rsid w:val="00D2266D"/>
    <w:rsid w:val="00D2362C"/>
    <w:rsid w:val="00D27569"/>
    <w:rsid w:val="00D276D1"/>
    <w:rsid w:val="00D27C23"/>
    <w:rsid w:val="00D305E2"/>
    <w:rsid w:val="00D322BA"/>
    <w:rsid w:val="00D32B1D"/>
    <w:rsid w:val="00D32D46"/>
    <w:rsid w:val="00D32F24"/>
    <w:rsid w:val="00D3383D"/>
    <w:rsid w:val="00D341D7"/>
    <w:rsid w:val="00D346C1"/>
    <w:rsid w:val="00D34A0B"/>
    <w:rsid w:val="00D34AF7"/>
    <w:rsid w:val="00D35D8B"/>
    <w:rsid w:val="00D36167"/>
    <w:rsid w:val="00D3737A"/>
    <w:rsid w:val="00D411D0"/>
    <w:rsid w:val="00D41E04"/>
    <w:rsid w:val="00D42E08"/>
    <w:rsid w:val="00D42F33"/>
    <w:rsid w:val="00D4483C"/>
    <w:rsid w:val="00D456AD"/>
    <w:rsid w:val="00D45983"/>
    <w:rsid w:val="00D53A59"/>
    <w:rsid w:val="00D53F73"/>
    <w:rsid w:val="00D56A8F"/>
    <w:rsid w:val="00D57A60"/>
    <w:rsid w:val="00D60B42"/>
    <w:rsid w:val="00D6164B"/>
    <w:rsid w:val="00D61CC4"/>
    <w:rsid w:val="00D61CFF"/>
    <w:rsid w:val="00D62E5B"/>
    <w:rsid w:val="00D65512"/>
    <w:rsid w:val="00D65C5A"/>
    <w:rsid w:val="00D710F1"/>
    <w:rsid w:val="00D71D60"/>
    <w:rsid w:val="00D7302D"/>
    <w:rsid w:val="00D75068"/>
    <w:rsid w:val="00D75230"/>
    <w:rsid w:val="00D762E4"/>
    <w:rsid w:val="00D76A36"/>
    <w:rsid w:val="00D76E54"/>
    <w:rsid w:val="00D77D2F"/>
    <w:rsid w:val="00D82D02"/>
    <w:rsid w:val="00D838B8"/>
    <w:rsid w:val="00D843C9"/>
    <w:rsid w:val="00D861FC"/>
    <w:rsid w:val="00D867F6"/>
    <w:rsid w:val="00D86A73"/>
    <w:rsid w:val="00D91ED9"/>
    <w:rsid w:val="00D9220D"/>
    <w:rsid w:val="00D922EE"/>
    <w:rsid w:val="00D93C1B"/>
    <w:rsid w:val="00D94527"/>
    <w:rsid w:val="00D96F4F"/>
    <w:rsid w:val="00D974F6"/>
    <w:rsid w:val="00D979B9"/>
    <w:rsid w:val="00DA05DF"/>
    <w:rsid w:val="00DA0737"/>
    <w:rsid w:val="00DA17CA"/>
    <w:rsid w:val="00DA1D29"/>
    <w:rsid w:val="00DA2E8D"/>
    <w:rsid w:val="00DA6597"/>
    <w:rsid w:val="00DB0EC3"/>
    <w:rsid w:val="00DB106E"/>
    <w:rsid w:val="00DB2B50"/>
    <w:rsid w:val="00DB36B7"/>
    <w:rsid w:val="00DB5524"/>
    <w:rsid w:val="00DB617D"/>
    <w:rsid w:val="00DB6298"/>
    <w:rsid w:val="00DB6D24"/>
    <w:rsid w:val="00DB71D7"/>
    <w:rsid w:val="00DB7208"/>
    <w:rsid w:val="00DC04AE"/>
    <w:rsid w:val="00DC0862"/>
    <w:rsid w:val="00DC319A"/>
    <w:rsid w:val="00DC48E2"/>
    <w:rsid w:val="00DC689D"/>
    <w:rsid w:val="00DC6B09"/>
    <w:rsid w:val="00DC7F8C"/>
    <w:rsid w:val="00DD1E1A"/>
    <w:rsid w:val="00DD2EB8"/>
    <w:rsid w:val="00DD3415"/>
    <w:rsid w:val="00DD3A69"/>
    <w:rsid w:val="00DD3D39"/>
    <w:rsid w:val="00DD5338"/>
    <w:rsid w:val="00DD6737"/>
    <w:rsid w:val="00DD7C8E"/>
    <w:rsid w:val="00DD7DDF"/>
    <w:rsid w:val="00DE172E"/>
    <w:rsid w:val="00DE2F7D"/>
    <w:rsid w:val="00DE4EA6"/>
    <w:rsid w:val="00DE59F9"/>
    <w:rsid w:val="00DE6C93"/>
    <w:rsid w:val="00DF18F4"/>
    <w:rsid w:val="00DF26D1"/>
    <w:rsid w:val="00DF2F0C"/>
    <w:rsid w:val="00DF4F98"/>
    <w:rsid w:val="00DF5516"/>
    <w:rsid w:val="00E011DC"/>
    <w:rsid w:val="00E01622"/>
    <w:rsid w:val="00E0170C"/>
    <w:rsid w:val="00E01B0C"/>
    <w:rsid w:val="00E01CB3"/>
    <w:rsid w:val="00E02064"/>
    <w:rsid w:val="00E0478E"/>
    <w:rsid w:val="00E04920"/>
    <w:rsid w:val="00E0511C"/>
    <w:rsid w:val="00E10653"/>
    <w:rsid w:val="00E125F7"/>
    <w:rsid w:val="00E14741"/>
    <w:rsid w:val="00E162B3"/>
    <w:rsid w:val="00E16461"/>
    <w:rsid w:val="00E21751"/>
    <w:rsid w:val="00E219D6"/>
    <w:rsid w:val="00E224F9"/>
    <w:rsid w:val="00E2265B"/>
    <w:rsid w:val="00E22A6D"/>
    <w:rsid w:val="00E2472C"/>
    <w:rsid w:val="00E24819"/>
    <w:rsid w:val="00E24892"/>
    <w:rsid w:val="00E25330"/>
    <w:rsid w:val="00E255CB"/>
    <w:rsid w:val="00E25BE7"/>
    <w:rsid w:val="00E31708"/>
    <w:rsid w:val="00E31E56"/>
    <w:rsid w:val="00E349B1"/>
    <w:rsid w:val="00E351FE"/>
    <w:rsid w:val="00E355F3"/>
    <w:rsid w:val="00E36F8E"/>
    <w:rsid w:val="00E3791B"/>
    <w:rsid w:val="00E414FE"/>
    <w:rsid w:val="00E41879"/>
    <w:rsid w:val="00E43235"/>
    <w:rsid w:val="00E43B5E"/>
    <w:rsid w:val="00E45088"/>
    <w:rsid w:val="00E459E3"/>
    <w:rsid w:val="00E45F3B"/>
    <w:rsid w:val="00E475A0"/>
    <w:rsid w:val="00E47737"/>
    <w:rsid w:val="00E47964"/>
    <w:rsid w:val="00E50903"/>
    <w:rsid w:val="00E50F10"/>
    <w:rsid w:val="00E526CD"/>
    <w:rsid w:val="00E53138"/>
    <w:rsid w:val="00E53992"/>
    <w:rsid w:val="00E55056"/>
    <w:rsid w:val="00E558B3"/>
    <w:rsid w:val="00E61A31"/>
    <w:rsid w:val="00E61B42"/>
    <w:rsid w:val="00E620E3"/>
    <w:rsid w:val="00E639B7"/>
    <w:rsid w:val="00E645AC"/>
    <w:rsid w:val="00E648F2"/>
    <w:rsid w:val="00E64D19"/>
    <w:rsid w:val="00E667F0"/>
    <w:rsid w:val="00E66C0F"/>
    <w:rsid w:val="00E701FD"/>
    <w:rsid w:val="00E70709"/>
    <w:rsid w:val="00E71402"/>
    <w:rsid w:val="00E71FAA"/>
    <w:rsid w:val="00E72AC2"/>
    <w:rsid w:val="00E73F16"/>
    <w:rsid w:val="00E75EC9"/>
    <w:rsid w:val="00E764AE"/>
    <w:rsid w:val="00E7684C"/>
    <w:rsid w:val="00E77829"/>
    <w:rsid w:val="00E81FCD"/>
    <w:rsid w:val="00E842AE"/>
    <w:rsid w:val="00E853D8"/>
    <w:rsid w:val="00E85949"/>
    <w:rsid w:val="00E906AE"/>
    <w:rsid w:val="00E91050"/>
    <w:rsid w:val="00E921D8"/>
    <w:rsid w:val="00E932E9"/>
    <w:rsid w:val="00E9542E"/>
    <w:rsid w:val="00E959D7"/>
    <w:rsid w:val="00E96383"/>
    <w:rsid w:val="00E97E3C"/>
    <w:rsid w:val="00EA1B7D"/>
    <w:rsid w:val="00EA26CE"/>
    <w:rsid w:val="00EA3DF2"/>
    <w:rsid w:val="00EA4575"/>
    <w:rsid w:val="00EA55AB"/>
    <w:rsid w:val="00EA5D05"/>
    <w:rsid w:val="00EA65E8"/>
    <w:rsid w:val="00EA6C43"/>
    <w:rsid w:val="00EA7AA0"/>
    <w:rsid w:val="00EB1409"/>
    <w:rsid w:val="00EB2EE1"/>
    <w:rsid w:val="00EB414F"/>
    <w:rsid w:val="00EB422D"/>
    <w:rsid w:val="00EC03DD"/>
    <w:rsid w:val="00EC0840"/>
    <w:rsid w:val="00EC2667"/>
    <w:rsid w:val="00EC37B5"/>
    <w:rsid w:val="00EC578E"/>
    <w:rsid w:val="00EC6F4E"/>
    <w:rsid w:val="00ED0D25"/>
    <w:rsid w:val="00ED104F"/>
    <w:rsid w:val="00ED1F87"/>
    <w:rsid w:val="00ED2239"/>
    <w:rsid w:val="00ED2ECB"/>
    <w:rsid w:val="00ED319B"/>
    <w:rsid w:val="00ED32B7"/>
    <w:rsid w:val="00ED4A3B"/>
    <w:rsid w:val="00ED596B"/>
    <w:rsid w:val="00ED6090"/>
    <w:rsid w:val="00ED6E10"/>
    <w:rsid w:val="00EE0CD4"/>
    <w:rsid w:val="00EE16ED"/>
    <w:rsid w:val="00EE17E8"/>
    <w:rsid w:val="00EE1914"/>
    <w:rsid w:val="00EE1DD8"/>
    <w:rsid w:val="00EE2626"/>
    <w:rsid w:val="00EE273E"/>
    <w:rsid w:val="00EE3AEC"/>
    <w:rsid w:val="00EE3BD3"/>
    <w:rsid w:val="00EE56A4"/>
    <w:rsid w:val="00EE67B4"/>
    <w:rsid w:val="00EF2927"/>
    <w:rsid w:val="00EF4180"/>
    <w:rsid w:val="00EF4EEE"/>
    <w:rsid w:val="00EF570D"/>
    <w:rsid w:val="00EF6EA5"/>
    <w:rsid w:val="00F05F08"/>
    <w:rsid w:val="00F06465"/>
    <w:rsid w:val="00F06E0D"/>
    <w:rsid w:val="00F06EAF"/>
    <w:rsid w:val="00F07661"/>
    <w:rsid w:val="00F14439"/>
    <w:rsid w:val="00F14857"/>
    <w:rsid w:val="00F153FC"/>
    <w:rsid w:val="00F16EF8"/>
    <w:rsid w:val="00F201BB"/>
    <w:rsid w:val="00F21188"/>
    <w:rsid w:val="00F21D3B"/>
    <w:rsid w:val="00F22329"/>
    <w:rsid w:val="00F233AA"/>
    <w:rsid w:val="00F2698C"/>
    <w:rsid w:val="00F26B11"/>
    <w:rsid w:val="00F27D5B"/>
    <w:rsid w:val="00F30CD7"/>
    <w:rsid w:val="00F314D7"/>
    <w:rsid w:val="00F31660"/>
    <w:rsid w:val="00F3246E"/>
    <w:rsid w:val="00F328B4"/>
    <w:rsid w:val="00F3346E"/>
    <w:rsid w:val="00F36975"/>
    <w:rsid w:val="00F37BF0"/>
    <w:rsid w:val="00F37CAA"/>
    <w:rsid w:val="00F419B5"/>
    <w:rsid w:val="00F42775"/>
    <w:rsid w:val="00F4279C"/>
    <w:rsid w:val="00F45579"/>
    <w:rsid w:val="00F469EC"/>
    <w:rsid w:val="00F52296"/>
    <w:rsid w:val="00F53E2F"/>
    <w:rsid w:val="00F5758D"/>
    <w:rsid w:val="00F57F62"/>
    <w:rsid w:val="00F60ED5"/>
    <w:rsid w:val="00F61706"/>
    <w:rsid w:val="00F62B31"/>
    <w:rsid w:val="00F6493F"/>
    <w:rsid w:val="00F64A93"/>
    <w:rsid w:val="00F650CB"/>
    <w:rsid w:val="00F661F4"/>
    <w:rsid w:val="00F66B29"/>
    <w:rsid w:val="00F67AFE"/>
    <w:rsid w:val="00F70B22"/>
    <w:rsid w:val="00F718C6"/>
    <w:rsid w:val="00F71DBB"/>
    <w:rsid w:val="00F720FF"/>
    <w:rsid w:val="00F73595"/>
    <w:rsid w:val="00F75908"/>
    <w:rsid w:val="00F7596D"/>
    <w:rsid w:val="00F75D09"/>
    <w:rsid w:val="00F75EAC"/>
    <w:rsid w:val="00F76B78"/>
    <w:rsid w:val="00F76ECD"/>
    <w:rsid w:val="00F77CBD"/>
    <w:rsid w:val="00F80137"/>
    <w:rsid w:val="00F801AE"/>
    <w:rsid w:val="00F80390"/>
    <w:rsid w:val="00F80CBA"/>
    <w:rsid w:val="00F81721"/>
    <w:rsid w:val="00F8174D"/>
    <w:rsid w:val="00F81EA7"/>
    <w:rsid w:val="00F840AF"/>
    <w:rsid w:val="00F8416C"/>
    <w:rsid w:val="00F84648"/>
    <w:rsid w:val="00F84883"/>
    <w:rsid w:val="00F85AEE"/>
    <w:rsid w:val="00F8794B"/>
    <w:rsid w:val="00F9116E"/>
    <w:rsid w:val="00F91E79"/>
    <w:rsid w:val="00F934F5"/>
    <w:rsid w:val="00F94509"/>
    <w:rsid w:val="00F94CF7"/>
    <w:rsid w:val="00FA0A0E"/>
    <w:rsid w:val="00FA1E73"/>
    <w:rsid w:val="00FA4B88"/>
    <w:rsid w:val="00FA567E"/>
    <w:rsid w:val="00FB1344"/>
    <w:rsid w:val="00FB204E"/>
    <w:rsid w:val="00FB2C6C"/>
    <w:rsid w:val="00FB4C3E"/>
    <w:rsid w:val="00FB4DA0"/>
    <w:rsid w:val="00FB521B"/>
    <w:rsid w:val="00FB522A"/>
    <w:rsid w:val="00FB7DAF"/>
    <w:rsid w:val="00FC0AA7"/>
    <w:rsid w:val="00FC3465"/>
    <w:rsid w:val="00FC46CC"/>
    <w:rsid w:val="00FC5801"/>
    <w:rsid w:val="00FC6121"/>
    <w:rsid w:val="00FC669D"/>
    <w:rsid w:val="00FC747C"/>
    <w:rsid w:val="00FD028F"/>
    <w:rsid w:val="00FD3119"/>
    <w:rsid w:val="00FE0885"/>
    <w:rsid w:val="00FE3852"/>
    <w:rsid w:val="00FE41B8"/>
    <w:rsid w:val="00FE595E"/>
    <w:rsid w:val="00FE6C50"/>
    <w:rsid w:val="00FE6F43"/>
    <w:rsid w:val="00FE6FF7"/>
    <w:rsid w:val="00FF28B5"/>
    <w:rsid w:val="00FF316F"/>
    <w:rsid w:val="00FF339E"/>
    <w:rsid w:val="00FF35C2"/>
    <w:rsid w:val="00FF4AAD"/>
    <w:rsid w:val="00FF4BF0"/>
    <w:rsid w:val="00FF4C9A"/>
    <w:rsid w:val="00FF6C7D"/>
    <w:rsid w:val="00FF7AFC"/>
    <w:rsid w:val="00FF7C88"/>
    <w:rsid w:val="048D9BD6"/>
    <w:rsid w:val="0544DEA4"/>
    <w:rsid w:val="14C3904F"/>
    <w:rsid w:val="15978293"/>
    <w:rsid w:val="19A52028"/>
    <w:rsid w:val="2A6952DF"/>
    <w:rsid w:val="3342CCAB"/>
    <w:rsid w:val="340A5102"/>
    <w:rsid w:val="3E560226"/>
    <w:rsid w:val="50C59494"/>
    <w:rsid w:val="54E90E7A"/>
    <w:rsid w:val="5AADE6B2"/>
    <w:rsid w:val="5F1708D3"/>
    <w:rsid w:val="615526E2"/>
    <w:rsid w:val="75E0DF8B"/>
    <w:rsid w:val="7AFFE1EC"/>
    <w:rsid w:val="7DB5A6F3"/>
    <w:rsid w:val="7EEF7272"/>
    <w:rsid w:val="7F0D7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43D194"/>
  <w15:docId w15:val="{75870F67-E7ED-4C2D-80DF-DE5FE945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6"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ln">
    <w:name w:val="Normal"/>
    <w:qFormat/>
    <w:rsid w:val="000419D6"/>
    <w:pPr>
      <w:tabs>
        <w:tab w:val="left" w:pos="340"/>
        <w:tab w:val="left" w:pos="680"/>
        <w:tab w:val="left" w:pos="1021"/>
        <w:tab w:val="left" w:pos="1361"/>
      </w:tabs>
      <w:suppressAutoHyphens/>
    </w:pPr>
    <w:rPr>
      <w:rFonts w:asciiTheme="minorHAnsi" w:hAnsiTheme="minorHAnsi"/>
      <w:szCs w:val="24"/>
    </w:rPr>
  </w:style>
  <w:style w:type="paragraph" w:styleId="Nadpis1">
    <w:name w:val="heading 1"/>
    <w:basedOn w:val="Normln"/>
    <w:next w:val="Textodstavec1"/>
    <w:link w:val="Nadpis1Char"/>
    <w:autoRedefine/>
    <w:uiPriority w:val="1"/>
    <w:qFormat/>
    <w:locked/>
    <w:rsid w:val="00947DC3"/>
    <w:pPr>
      <w:keepNext/>
      <w:keepLines/>
      <w:numPr>
        <w:numId w:val="46"/>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character" w:styleId="Odkaznakoment">
    <w:name w:val="annotation reference"/>
    <w:basedOn w:val="Standardnpsmoodstavce"/>
    <w:rsid w:val="00E96383"/>
    <w:rPr>
      <w:rFonts w:asciiTheme="minorHAnsi" w:hAnsiTheme="minorHAnsi" w:cs="Times New Roman"/>
      <w:color w:val="D1363E" w:themeColor="accent3"/>
      <w:sz w:val="16"/>
      <w:szCs w:val="16"/>
    </w:rPr>
  </w:style>
  <w:style w:type="paragraph" w:styleId="Textkomente">
    <w:name w:val="annotation text"/>
    <w:basedOn w:val="Normln"/>
    <w:link w:val="TextkomenteChar"/>
    <w:uiPriority w:val="99"/>
    <w:rsid w:val="004C73D5"/>
    <w:pPr>
      <w:suppressAutoHyphens w:val="0"/>
    </w:pPr>
    <w:rPr>
      <w:szCs w:val="20"/>
    </w:rPr>
  </w:style>
  <w:style w:type="character" w:customStyle="1" w:styleId="TextkomenteChar">
    <w:name w:val="Text komentáře Char"/>
    <w:basedOn w:val="Standardnpsmoodstavce"/>
    <w:link w:val="Textkomente"/>
    <w:uiPriority w:val="99"/>
    <w:rsid w:val="00234F59"/>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234F59"/>
    <w:rPr>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99"/>
    <w:semiHidden/>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6"/>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slosmlouvyzpat">
    <w:name w:val="Číslo smlouvy zápatí"/>
    <w:basedOn w:val="Normln"/>
    <w:uiPriority w:val="9"/>
    <w:rsid w:val="007C7C62"/>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947DC3"/>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8E785A"/>
    <w:pPr>
      <w:suppressAutoHyphens w:val="0"/>
      <w:spacing w:after="240"/>
      <w:ind w:left="1985"/>
      <w:contextualSpacing/>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8"/>
    <w:rsid w:val="008E785A"/>
    <w:rPr>
      <w:rFonts w:asciiTheme="majorHAnsi" w:eastAsiaTheme="majorEastAsia" w:hAnsiTheme="majorHAnsi" w:cstheme="majorBidi"/>
      <w:b/>
      <w:spacing w:val="-10"/>
      <w:kern w:val="28"/>
      <w:sz w:val="36"/>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C41285"/>
    <w:pPr>
      <w:numPr>
        <w:ilvl w:val="1"/>
        <w:numId w:val="46"/>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qFormat/>
    <w:rsid w:val="00DE172E"/>
    <w:pPr>
      <w:numPr>
        <w:ilvl w:val="2"/>
      </w:numPr>
      <w:tabs>
        <w:tab w:val="clear" w:pos="680"/>
      </w:tabs>
    </w:pPr>
  </w:style>
  <w:style w:type="paragraph" w:customStyle="1" w:styleId="Textodstavec3">
    <w:name w:val="Text odstavec 3"/>
    <w:basedOn w:val="Textodstavec2"/>
    <w:uiPriority w:val="4"/>
    <w:qFormat/>
    <w:rsid w:val="00DE172E"/>
    <w:pPr>
      <w:numPr>
        <w:ilvl w:val="3"/>
      </w:numPr>
    </w:pPr>
  </w:style>
  <w:style w:type="numbering" w:customStyle="1" w:styleId="GasNet">
    <w:name w:val="GasNet"/>
    <w:uiPriority w:val="99"/>
    <w:rsid w:val="00C41285"/>
    <w:pPr>
      <w:numPr>
        <w:numId w:val="7"/>
      </w:numPr>
    </w:pPr>
  </w:style>
  <w:style w:type="character" w:styleId="Nevyeenzmnka">
    <w:name w:val="Unresolved Mention"/>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0419D6"/>
    <w:rPr>
      <w:rFonts w:asciiTheme="minorHAnsi" w:hAnsiTheme="minorHAnsi"/>
      <w:szCs w:val="24"/>
    </w:rPr>
  </w:style>
  <w:style w:type="paragraph" w:customStyle="1" w:styleId="slosmlouvy">
    <w:name w:val="Číslo smlouvy"/>
    <w:basedOn w:val="Normln"/>
    <w:qFormat/>
    <w:rsid w:val="008E785A"/>
    <w:pPr>
      <w:spacing w:after="120"/>
      <w:ind w:left="1985"/>
    </w:pPr>
    <w:rPr>
      <w:rFonts w:asciiTheme="majorHAnsi" w:hAnsiTheme="majorHAnsi"/>
      <w:b/>
      <w:sz w:val="26"/>
    </w:rPr>
  </w:style>
  <w:style w:type="paragraph" w:customStyle="1" w:styleId="Kdbokem">
    <w:name w:val="Kód bokem"/>
    <w:basedOn w:val="Normln"/>
    <w:uiPriority w:val="10"/>
    <w:qFormat/>
    <w:rsid w:val="003E26AB"/>
    <w:pPr>
      <w:tabs>
        <w:tab w:val="clear" w:pos="340"/>
        <w:tab w:val="clear" w:pos="680"/>
        <w:tab w:val="clear" w:pos="1021"/>
        <w:tab w:val="clear" w:pos="1361"/>
      </w:tabs>
      <w:suppressAutoHyphens w:val="0"/>
    </w:pPr>
    <w:rPr>
      <w:rFonts w:eastAsiaTheme="minorHAnsi" w:cstheme="minorBidi"/>
      <w:color w:val="000000"/>
      <w:sz w:val="14"/>
      <w:szCs w:val="22"/>
      <w:lang w:eastAsia="en-US"/>
    </w:rPr>
  </w:style>
  <w:style w:type="paragraph" w:customStyle="1" w:styleId="Hlavika">
    <w:name w:val="Hlavička"/>
    <w:basedOn w:val="Normln"/>
    <w:qFormat/>
    <w:rsid w:val="008E785A"/>
    <w:pPr>
      <w:ind w:left="1985"/>
    </w:pPr>
  </w:style>
  <w:style w:type="paragraph" w:customStyle="1" w:styleId="Zpatslovn">
    <w:name w:val="Zápatí číslování"/>
    <w:basedOn w:val="Normln"/>
    <w:uiPriority w:val="9"/>
    <w:rsid w:val="00434635"/>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paragraph" w:customStyle="1" w:styleId="ZpatCalibriLight">
    <w:name w:val="Zápatí Calibri Light"/>
    <w:basedOn w:val="Normln"/>
    <w:uiPriority w:val="9"/>
    <w:qFormat/>
    <w:rsid w:val="009D0D3C"/>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52843861">
      <w:bodyDiv w:val="1"/>
      <w:marLeft w:val="0"/>
      <w:marRight w:val="0"/>
      <w:marTop w:val="0"/>
      <w:marBottom w:val="0"/>
      <w:divBdr>
        <w:top w:val="none" w:sz="0" w:space="0" w:color="auto"/>
        <w:left w:val="none" w:sz="0" w:space="0" w:color="auto"/>
        <w:bottom w:val="none" w:sz="0" w:space="0" w:color="auto"/>
        <w:right w:val="none" w:sz="0" w:space="0" w:color="auto"/>
      </w:divBdr>
    </w:div>
    <w:div w:id="191966796">
      <w:bodyDiv w:val="1"/>
      <w:marLeft w:val="0"/>
      <w:marRight w:val="0"/>
      <w:marTop w:val="0"/>
      <w:marBottom w:val="0"/>
      <w:divBdr>
        <w:top w:val="none" w:sz="0" w:space="0" w:color="auto"/>
        <w:left w:val="none" w:sz="0" w:space="0" w:color="auto"/>
        <w:bottom w:val="none" w:sz="0" w:space="0" w:color="auto"/>
        <w:right w:val="none" w:sz="0" w:space="0" w:color="auto"/>
      </w:divBdr>
    </w:div>
    <w:div w:id="476653929">
      <w:bodyDiv w:val="1"/>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43483768">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06101721">
      <w:bodyDiv w:val="1"/>
      <w:marLeft w:val="0"/>
      <w:marRight w:val="0"/>
      <w:marTop w:val="0"/>
      <w:marBottom w:val="0"/>
      <w:divBdr>
        <w:top w:val="none" w:sz="0" w:space="0" w:color="auto"/>
        <w:left w:val="none" w:sz="0" w:space="0" w:color="auto"/>
        <w:bottom w:val="none" w:sz="0" w:space="0" w:color="auto"/>
        <w:right w:val="none" w:sz="0" w:space="0" w:color="auto"/>
      </w:divBdr>
    </w:div>
    <w:div w:id="1422753255">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1809009041">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DF56ED51E4BB3A63DD4D4FF888ED6"/>
        <w:category>
          <w:name w:val="Obecné"/>
          <w:gallery w:val="placeholder"/>
        </w:category>
        <w:types>
          <w:type w:val="bbPlcHdr"/>
        </w:types>
        <w:behaviors>
          <w:behavior w:val="content"/>
        </w:behaviors>
        <w:guid w:val="{BFE902C0-BBC1-4ECF-84D5-F5D44D08C203}"/>
      </w:docPartPr>
      <w:docPartBody>
        <w:p w:rsidR="00631D44" w:rsidRDefault="006A3293" w:rsidP="006A3293">
          <w:pPr>
            <w:pStyle w:val="66FDF56ED51E4BB3A63DD4D4FF888ED6"/>
          </w:pPr>
          <w:r w:rsidRPr="00F61706">
            <w:rPr>
              <w:rStyle w:val="Zstupntext"/>
            </w:rPr>
            <w:t>zvolte položku</w:t>
          </w:r>
        </w:p>
      </w:docPartBody>
    </w:docPart>
    <w:docPart>
      <w:docPartPr>
        <w:name w:val="091658512A014307B116C2F7DE55E884"/>
        <w:category>
          <w:name w:val="Obecné"/>
          <w:gallery w:val="placeholder"/>
        </w:category>
        <w:types>
          <w:type w:val="bbPlcHdr"/>
        </w:types>
        <w:behaviors>
          <w:behavior w:val="content"/>
        </w:behaviors>
        <w:guid w:val="{7951C552-5AE7-4E27-9F59-C000B6E1EB71}"/>
      </w:docPartPr>
      <w:docPartBody>
        <w:p w:rsidR="00631D44" w:rsidRDefault="006A3293" w:rsidP="006A3293">
          <w:pPr>
            <w:pStyle w:val="091658512A014307B116C2F7DE55E884"/>
          </w:pPr>
          <w:r>
            <w:rPr>
              <w:rStyle w:val="Zstupntext"/>
            </w:rPr>
            <w:t>z</w:t>
          </w:r>
          <w:r w:rsidRPr="009D11A5">
            <w:rPr>
              <w:rStyle w:val="Zstupntext"/>
            </w:rPr>
            <w:t>volte položku</w:t>
          </w:r>
        </w:p>
      </w:docPartBody>
    </w:docPart>
    <w:docPart>
      <w:docPartPr>
        <w:name w:val="E015F0892C3740C3BFB914E2FB28976E"/>
        <w:category>
          <w:name w:val="Obecné"/>
          <w:gallery w:val="placeholder"/>
        </w:category>
        <w:types>
          <w:type w:val="bbPlcHdr"/>
        </w:types>
        <w:behaviors>
          <w:behavior w:val="content"/>
        </w:behaviors>
        <w:guid w:val="{05F99549-ADF3-458E-AAAB-89F7963AD09D}"/>
      </w:docPartPr>
      <w:docPartBody>
        <w:p w:rsidR="007C4698" w:rsidRDefault="006A3293" w:rsidP="006A3293">
          <w:pPr>
            <w:pStyle w:val="E015F0892C3740C3BFB914E2FB28976E"/>
          </w:pPr>
          <w:r>
            <w:rPr>
              <w:rStyle w:val="Zstupntext"/>
            </w:rPr>
            <w:t>z</w:t>
          </w:r>
          <w:r w:rsidRPr="009D11A5">
            <w:rPr>
              <w:rStyle w:val="Zstupntext"/>
            </w:rPr>
            <w:t>volte položku</w:t>
          </w:r>
          <w:r>
            <w:rPr>
              <w:rStyle w:val="Zstupntext"/>
            </w:rPr>
            <w:t xml:space="preserve"> </w:t>
          </w:r>
          <w:r>
            <w:t>výtisk/výtisky</w:t>
          </w:r>
        </w:p>
      </w:docPartBody>
    </w:docPart>
    <w:docPart>
      <w:docPartPr>
        <w:name w:val="A177838857474D86A780202CFFD709DF"/>
        <w:category>
          <w:name w:val="Obecné"/>
          <w:gallery w:val="placeholder"/>
        </w:category>
        <w:types>
          <w:type w:val="bbPlcHdr"/>
        </w:types>
        <w:behaviors>
          <w:behavior w:val="content"/>
        </w:behaviors>
        <w:guid w:val="{06965D13-22FF-46A3-A2C5-2B3616A29D5E}"/>
      </w:docPartPr>
      <w:docPartBody>
        <w:p w:rsidR="00EE022E" w:rsidRDefault="006A3293" w:rsidP="006A3293">
          <w:pPr>
            <w:pStyle w:val="A177838857474D86A780202CFFD709DF"/>
          </w:pPr>
          <w:r>
            <w:rPr>
              <w:rStyle w:val="Zstupntext"/>
            </w:rPr>
            <w:t xml:space="preserve">vyberte variantu </w:t>
          </w:r>
          <w:r>
            <w:t>vydaného/vydaných</w:t>
          </w:r>
        </w:p>
      </w:docPartBody>
    </w:docPart>
    <w:docPart>
      <w:docPartPr>
        <w:name w:val="398C1A32810B4357A6B77DA23D13D9EF"/>
        <w:category>
          <w:name w:val="Obecné"/>
          <w:gallery w:val="placeholder"/>
        </w:category>
        <w:types>
          <w:type w:val="bbPlcHdr"/>
        </w:types>
        <w:behaviors>
          <w:behavior w:val="content"/>
        </w:behaviors>
        <w:guid w:val="{8047601A-028C-45CA-A762-2FEE1280EC48}"/>
      </w:docPartPr>
      <w:docPartBody>
        <w:p w:rsidR="00694F76" w:rsidRDefault="006A3293" w:rsidP="006A3293">
          <w:pPr>
            <w:pStyle w:val="398C1A32810B4357A6B77DA23D13D9EF1"/>
          </w:pPr>
          <w:r w:rsidRPr="007051C2">
            <w:rPr>
              <w:rStyle w:val="Zstupntext"/>
            </w:rPr>
            <w:t xml:space="preserve">zvolte položku </w:t>
          </w:r>
          <w:r w:rsidRPr="007051C2">
            <w:t>ve prospěch účtu prodávajícího, uvedeného v záhlaví této smlouvy/ve prospěch účtů prodávajících každému zvlášť ve výši podle spoluvlastnických podílů uvedených v záhlaví této smlouvy</w:t>
          </w:r>
          <w:r w:rsidRPr="007051C2">
            <w:rPr>
              <w:rStyle w:val="Npovda"/>
            </w:rPr>
            <w:t xml:space="preserve"> – alt. pro platbu na více účtů</w:t>
          </w:r>
        </w:p>
      </w:docPartBody>
    </w:docPart>
    <w:docPart>
      <w:docPartPr>
        <w:name w:val="2C3DA056C15D4BD890755CBF45DDA1A5"/>
        <w:category>
          <w:name w:val="Obecné"/>
          <w:gallery w:val="placeholder"/>
        </w:category>
        <w:types>
          <w:type w:val="bbPlcHdr"/>
        </w:types>
        <w:behaviors>
          <w:behavior w:val="content"/>
        </w:behaviors>
        <w:guid w:val="{6E538B31-1D59-4EA1-9D0C-B1BCD7C54EFD}"/>
      </w:docPartPr>
      <w:docPartBody>
        <w:p w:rsidR="00114FAA" w:rsidRDefault="006A3293" w:rsidP="006A3293">
          <w:pPr>
            <w:pStyle w:val="2C3DA056C15D4BD890755CBF45DDA1A51"/>
          </w:pPr>
          <w:r w:rsidRPr="00B12F39">
            <w:rPr>
              <w:rStyle w:val="Zstupntext"/>
            </w:rPr>
            <w:t>zadejte číslo smlouvy</w:t>
          </w:r>
          <w:r>
            <w:rPr>
              <w:rStyle w:val="Zstupntext"/>
            </w:rPr>
            <w:t xml:space="preserve"> </w:t>
          </w:r>
          <w:r w:rsidRPr="00F77CBD">
            <w:t>XXXXXXXXXX</w:t>
          </w:r>
        </w:p>
      </w:docPartBody>
    </w:docPart>
    <w:docPart>
      <w:docPartPr>
        <w:name w:val="D0C64E0A93104D5A93993FB9E24D9DA9"/>
        <w:category>
          <w:name w:val="Obecné"/>
          <w:gallery w:val="placeholder"/>
        </w:category>
        <w:types>
          <w:type w:val="bbPlcHdr"/>
        </w:types>
        <w:behaviors>
          <w:behavior w:val="content"/>
        </w:behaviors>
        <w:guid w:val="{D17023A3-8AB7-4052-A767-446E05B57F99}"/>
      </w:docPartPr>
      <w:docPartBody>
        <w:p w:rsidR="00D80E77" w:rsidRDefault="00905670" w:rsidP="00905670">
          <w:pPr>
            <w:pStyle w:val="D0C64E0A93104D5A93993FB9E24D9DA9"/>
          </w:pPr>
          <w:r w:rsidRPr="00B12F39">
            <w:rPr>
              <w:rStyle w:val="Zstupntext"/>
            </w:rPr>
            <w:t>zadejte číslo smlouvy</w:t>
          </w:r>
          <w:r>
            <w:rPr>
              <w:rStyle w:val="Zstupntext"/>
            </w:rPr>
            <w:t xml:space="preserve"> </w:t>
          </w:r>
          <w:r w:rsidRPr="00F77CBD">
            <w:t>XXXXXXXXXX</w:t>
          </w:r>
        </w:p>
      </w:docPartBody>
    </w:docPart>
    <w:docPart>
      <w:docPartPr>
        <w:name w:val="A49019E7DAFD49FC8847815C17DFA297"/>
        <w:category>
          <w:name w:val="Obecné"/>
          <w:gallery w:val="placeholder"/>
        </w:category>
        <w:types>
          <w:type w:val="bbPlcHdr"/>
        </w:types>
        <w:behaviors>
          <w:behavior w:val="content"/>
        </w:behaviors>
        <w:guid w:val="{EE7877BF-1A84-4DA5-9E6B-1A2ECE279DD2}"/>
      </w:docPartPr>
      <w:docPartBody>
        <w:p w:rsidR="006853C9" w:rsidRDefault="00CD01E4" w:rsidP="00CD01E4">
          <w:pPr>
            <w:pStyle w:val="A49019E7DAFD49FC8847815C17DFA297"/>
          </w:pPr>
          <w:r w:rsidRPr="00F61706">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113566"/>
    <w:multiLevelType w:val="multilevel"/>
    <w:tmpl w:val="7BFCD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13654B"/>
    <w:multiLevelType w:val="multilevel"/>
    <w:tmpl w:val="7E4EFA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0B18CF"/>
    <w:multiLevelType w:val="multilevel"/>
    <w:tmpl w:val="D0387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A3C86"/>
    <w:multiLevelType w:val="multilevel"/>
    <w:tmpl w:val="48460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3A02FF"/>
    <w:multiLevelType w:val="multilevel"/>
    <w:tmpl w:val="30AE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177838857474D86A780202CFFD709DF"/>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70751C"/>
    <w:multiLevelType w:val="multilevel"/>
    <w:tmpl w:val="24845D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9113086">
    <w:abstractNumId w:val="8"/>
  </w:num>
  <w:num w:numId="2" w16cid:durableId="1413164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848966">
    <w:abstractNumId w:val="12"/>
  </w:num>
  <w:num w:numId="4" w16cid:durableId="1916697351">
    <w:abstractNumId w:val="13"/>
  </w:num>
  <w:num w:numId="5" w16cid:durableId="5329461">
    <w:abstractNumId w:val="6"/>
  </w:num>
  <w:num w:numId="6" w16cid:durableId="1211301965">
    <w:abstractNumId w:val="1"/>
  </w:num>
  <w:num w:numId="7" w16cid:durableId="917061868">
    <w:abstractNumId w:val="2"/>
  </w:num>
  <w:num w:numId="8" w16cid:durableId="56519023">
    <w:abstractNumId w:val="0"/>
  </w:num>
  <w:num w:numId="9" w16cid:durableId="1444575315">
    <w:abstractNumId w:val="11"/>
  </w:num>
  <w:num w:numId="10" w16cid:durableId="1145506434">
    <w:abstractNumId w:val="7"/>
  </w:num>
  <w:num w:numId="11" w16cid:durableId="335108596">
    <w:abstractNumId w:val="3"/>
  </w:num>
  <w:num w:numId="12" w16cid:durableId="931088143">
    <w:abstractNumId w:val="5"/>
  </w:num>
  <w:num w:numId="13" w16cid:durableId="358556408">
    <w:abstractNumId w:val="10"/>
  </w:num>
  <w:num w:numId="14" w16cid:durableId="1735198474">
    <w:abstractNumId w:val="4"/>
  </w:num>
  <w:num w:numId="15" w16cid:durableId="1943218409">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4"/>
    <w:rsid w:val="00007E73"/>
    <w:rsid w:val="00037A08"/>
    <w:rsid w:val="000656C1"/>
    <w:rsid w:val="000B5D20"/>
    <w:rsid w:val="000B5FB5"/>
    <w:rsid w:val="000D47A7"/>
    <w:rsid w:val="000F0F99"/>
    <w:rsid w:val="00114FAA"/>
    <w:rsid w:val="00162B7D"/>
    <w:rsid w:val="00165224"/>
    <w:rsid w:val="00197420"/>
    <w:rsid w:val="001A1AAB"/>
    <w:rsid w:val="001B0159"/>
    <w:rsid w:val="001B70F2"/>
    <w:rsid w:val="001C4292"/>
    <w:rsid w:val="00210879"/>
    <w:rsid w:val="00246D97"/>
    <w:rsid w:val="00250B43"/>
    <w:rsid w:val="0028458F"/>
    <w:rsid w:val="002869B4"/>
    <w:rsid w:val="002B6CE1"/>
    <w:rsid w:val="002E10BD"/>
    <w:rsid w:val="00323DA4"/>
    <w:rsid w:val="00327BBC"/>
    <w:rsid w:val="0038043C"/>
    <w:rsid w:val="003B68A3"/>
    <w:rsid w:val="00402C45"/>
    <w:rsid w:val="00421F6F"/>
    <w:rsid w:val="004A2421"/>
    <w:rsid w:val="004E437A"/>
    <w:rsid w:val="005021A8"/>
    <w:rsid w:val="00502D4D"/>
    <w:rsid w:val="005B04AD"/>
    <w:rsid w:val="005F136C"/>
    <w:rsid w:val="00602AA0"/>
    <w:rsid w:val="00631D44"/>
    <w:rsid w:val="006853C9"/>
    <w:rsid w:val="00694F76"/>
    <w:rsid w:val="006A3293"/>
    <w:rsid w:val="006B37F5"/>
    <w:rsid w:val="006E1E7C"/>
    <w:rsid w:val="006F6C17"/>
    <w:rsid w:val="0071281D"/>
    <w:rsid w:val="00725971"/>
    <w:rsid w:val="00743C9A"/>
    <w:rsid w:val="007461D5"/>
    <w:rsid w:val="007556A0"/>
    <w:rsid w:val="00772301"/>
    <w:rsid w:val="00797533"/>
    <w:rsid w:val="007C4698"/>
    <w:rsid w:val="007F68FF"/>
    <w:rsid w:val="0083203C"/>
    <w:rsid w:val="00843879"/>
    <w:rsid w:val="008556A4"/>
    <w:rsid w:val="00905670"/>
    <w:rsid w:val="009305CA"/>
    <w:rsid w:val="00945B66"/>
    <w:rsid w:val="00975DCD"/>
    <w:rsid w:val="0099449B"/>
    <w:rsid w:val="009A726C"/>
    <w:rsid w:val="00A031E5"/>
    <w:rsid w:val="00A57095"/>
    <w:rsid w:val="00A630AB"/>
    <w:rsid w:val="00AF5C7F"/>
    <w:rsid w:val="00B037E6"/>
    <w:rsid w:val="00B144B2"/>
    <w:rsid w:val="00B32DEE"/>
    <w:rsid w:val="00B6113E"/>
    <w:rsid w:val="00B819DA"/>
    <w:rsid w:val="00BA2728"/>
    <w:rsid w:val="00C31344"/>
    <w:rsid w:val="00C57FE5"/>
    <w:rsid w:val="00CD01E4"/>
    <w:rsid w:val="00D17805"/>
    <w:rsid w:val="00D242CB"/>
    <w:rsid w:val="00D57D7E"/>
    <w:rsid w:val="00D65D94"/>
    <w:rsid w:val="00D77DD1"/>
    <w:rsid w:val="00D80E77"/>
    <w:rsid w:val="00D94D02"/>
    <w:rsid w:val="00DB0AF0"/>
    <w:rsid w:val="00DF3943"/>
    <w:rsid w:val="00E10A96"/>
    <w:rsid w:val="00E229B6"/>
    <w:rsid w:val="00E308AB"/>
    <w:rsid w:val="00E53420"/>
    <w:rsid w:val="00E92230"/>
    <w:rsid w:val="00EA4D5A"/>
    <w:rsid w:val="00EE022E"/>
    <w:rsid w:val="00EF3633"/>
    <w:rsid w:val="00F65E3E"/>
    <w:rsid w:val="00F75AA0"/>
    <w:rsid w:val="00F839F0"/>
    <w:rsid w:val="00F90027"/>
    <w:rsid w:val="00FA2257"/>
    <w:rsid w:val="00FF0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CD01E4"/>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502D4D"/>
    <w:rPr>
      <w:rFonts w:asciiTheme="majorHAnsi" w:hAnsiTheme="majorHAnsi"/>
      <w:b/>
      <w:bCs/>
    </w:rPr>
  </w:style>
  <w:style w:type="character" w:customStyle="1" w:styleId="Npovda">
    <w:name w:val="Nápověda"/>
    <w:basedOn w:val="Standardnpsmoodstavce"/>
    <w:uiPriority w:val="7"/>
    <w:qFormat/>
    <w:rsid w:val="006A3293"/>
    <w:rPr>
      <w:rFonts w:asciiTheme="majorHAnsi" w:hAnsiTheme="majorHAnsi"/>
      <w:b w:val="0"/>
      <w:i w:val="0"/>
      <w:caps w:val="0"/>
      <w:smallCaps w:val="0"/>
      <w:strike w:val="0"/>
      <w:dstrike w:val="0"/>
      <w:vanish/>
      <w:color w:val="A5A5A5" w:themeColor="accent3"/>
      <w:sz w:val="22"/>
      <w:vertAlign w:val="baseline"/>
    </w:rPr>
  </w:style>
  <w:style w:type="paragraph" w:customStyle="1" w:styleId="2C3DA056C15D4BD890755CBF45DDA1A51">
    <w:name w:val="2C3DA056C15D4BD890755CBF45DDA1A51"/>
    <w:rsid w:val="006A3293"/>
    <w:pPr>
      <w:tabs>
        <w:tab w:val="left" w:pos="340"/>
        <w:tab w:val="left" w:pos="680"/>
        <w:tab w:val="left" w:pos="1021"/>
        <w:tab w:val="left" w:pos="1361"/>
      </w:tabs>
      <w:suppressAutoHyphens/>
      <w:spacing w:after="120" w:line="240" w:lineRule="auto"/>
      <w:ind w:left="1985"/>
    </w:pPr>
    <w:rPr>
      <w:rFonts w:asciiTheme="majorHAnsi" w:eastAsia="Times New Roman" w:hAnsiTheme="majorHAnsi" w:cs="Times New Roman"/>
      <w:b/>
      <w:sz w:val="26"/>
      <w:szCs w:val="24"/>
    </w:rPr>
  </w:style>
  <w:style w:type="paragraph" w:customStyle="1" w:styleId="66FDF56ED51E4BB3A63DD4D4FF888ED6">
    <w:name w:val="66FDF56ED51E4BB3A63DD4D4FF888ED6"/>
    <w:rsid w:val="006A3293"/>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091658512A014307B116C2F7DE55E884">
    <w:name w:val="091658512A014307B116C2F7DE55E884"/>
    <w:rsid w:val="006A3293"/>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A177838857474D86A780202CFFD709DF">
    <w:name w:val="A177838857474D86A780202CFFD709DF"/>
    <w:rsid w:val="006A3293"/>
    <w:pPr>
      <w:numPr>
        <w:ilvl w:val="3"/>
        <w:numId w:val="15"/>
      </w:numPr>
      <w:tabs>
        <w:tab w:val="left" w:pos="340"/>
        <w:tab w:val="left" w:pos="1021"/>
        <w:tab w:val="left" w:pos="1361"/>
      </w:tabs>
      <w:spacing w:after="120" w:line="240" w:lineRule="auto"/>
      <w:ind w:left="680" w:hanging="340"/>
    </w:pPr>
    <w:rPr>
      <w:rFonts w:eastAsia="Times New Roman" w:cs="Times New Roman"/>
      <w:szCs w:val="24"/>
    </w:rPr>
  </w:style>
  <w:style w:type="paragraph" w:customStyle="1" w:styleId="398C1A32810B4357A6B77DA23D13D9EF1">
    <w:name w:val="398C1A32810B4357A6B77DA23D13D9EF1"/>
    <w:rsid w:val="006A3293"/>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E015F0892C3740C3BFB914E2FB28976E">
    <w:name w:val="E015F0892C3740C3BFB914E2FB28976E"/>
    <w:rsid w:val="006A3293"/>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D0C64E0A93104D5A93993FB9E24D9DA9">
    <w:name w:val="D0C64E0A93104D5A93993FB9E24D9DA9"/>
    <w:rsid w:val="00905670"/>
  </w:style>
  <w:style w:type="paragraph" w:customStyle="1" w:styleId="A49019E7DAFD49FC8847815C17DFA297">
    <w:name w:val="A49019E7DAFD49FC8847815C17DFA297"/>
    <w:rsid w:val="00CD0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6" ma:contentTypeDescription="Vytvoří nový dokument" ma:contentTypeScope="" ma:versionID="1c603a8116a4483705d6c68b644646e7">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fea549305926c9e7710b5afbec5c271e"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57289-6E50-484F-9463-0FE2D170D3F2}">
  <ds:schemaRefs>
    <ds:schemaRef ds:uri="http://schemas.openxmlformats.org/officeDocument/2006/bibliography"/>
  </ds:schemaRefs>
</ds:datastoreItem>
</file>

<file path=customXml/itemProps2.xml><?xml version="1.0" encoding="utf-8"?>
<ds:datastoreItem xmlns:ds="http://schemas.openxmlformats.org/officeDocument/2006/customXml" ds:itemID="{6F65B761-1368-40C6-82DF-E4B74A0BC8CB}">
  <ds:schemaRefs>
    <ds:schemaRef ds:uri="http://schemas.microsoft.com/sharepoint/v3/contenttype/forms"/>
  </ds:schemaRefs>
</ds:datastoreItem>
</file>

<file path=customXml/itemProps3.xml><?xml version="1.0" encoding="utf-8"?>
<ds:datastoreItem xmlns:ds="http://schemas.openxmlformats.org/officeDocument/2006/customXml" ds:itemID="{684E3954-228F-433B-A5FC-EE7673AE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261C4-5C0E-49E0-B60B-1095AA1301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2608</Words>
  <Characters>15394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2022_01_KS_PL_pozast</vt:lpstr>
    </vt:vector>
  </TitlesOfParts>
  <Company>SČP a.s.</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2022_01_KS_PL_pozast</dc:title>
  <dc:subject/>
  <dc:creator>Šejnoha Jaroslav</dc:creator>
  <cp:keywords/>
  <dc:description/>
  <cp:lastModifiedBy>Andrea Kubátová</cp:lastModifiedBy>
  <cp:revision>2</cp:revision>
  <cp:lastPrinted>2020-10-01T17:51:00Z</cp:lastPrinted>
  <dcterms:created xsi:type="dcterms:W3CDTF">2023-05-15T11:13:00Z</dcterms:created>
  <dcterms:modified xsi:type="dcterms:W3CDTF">2023-05-15T11:13:00Z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ies>
</file>