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A502" w14:textId="483FD801" w:rsidR="001C7DB8" w:rsidRPr="003508AB" w:rsidRDefault="00473DC3" w:rsidP="001C7DB8">
      <w:pPr>
        <w:pStyle w:val="StylDoprava"/>
        <w:rPr>
          <w:rFonts w:cs="Arial"/>
          <w:sz w:val="18"/>
          <w:szCs w:val="18"/>
        </w:rPr>
      </w:pPr>
      <w:r w:rsidRPr="003508AB">
        <w:rPr>
          <w:rFonts w:cs="Arial"/>
          <w:sz w:val="18"/>
          <w:szCs w:val="18"/>
        </w:rPr>
        <w:t xml:space="preserve">Čj.: </w:t>
      </w:r>
      <w:r w:rsidR="003508AB" w:rsidRPr="003508AB">
        <w:rPr>
          <w:rFonts w:cs="Arial"/>
          <w:sz w:val="18"/>
          <w:szCs w:val="18"/>
        </w:rPr>
        <w:t>SPU 192748/2023/104/Mr</w:t>
      </w:r>
    </w:p>
    <w:p w14:paraId="61FE8DB5" w14:textId="1095356A" w:rsidR="003508AB" w:rsidRDefault="003508AB" w:rsidP="001C7DB8">
      <w:pPr>
        <w:pStyle w:val="StylDoprava"/>
        <w:rPr>
          <w:rFonts w:cs="Arial"/>
          <w:sz w:val="18"/>
          <w:szCs w:val="18"/>
        </w:rPr>
      </w:pPr>
      <w:r w:rsidRPr="003508AB">
        <w:rPr>
          <w:rFonts w:cs="Arial"/>
          <w:sz w:val="18"/>
          <w:szCs w:val="18"/>
        </w:rPr>
        <w:t>UID: spuess8c1512f3</w:t>
      </w:r>
    </w:p>
    <w:p w14:paraId="76C02FB5" w14:textId="77777777" w:rsidR="003508AB" w:rsidRPr="003508AB" w:rsidRDefault="003508AB" w:rsidP="001C7DB8">
      <w:pPr>
        <w:pStyle w:val="StylDoprava"/>
        <w:rPr>
          <w:rFonts w:cs="Arial"/>
          <w:sz w:val="18"/>
          <w:szCs w:val="18"/>
        </w:rPr>
      </w:pPr>
    </w:p>
    <w:p w14:paraId="29640549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D2B86E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09E32D67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6B51880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31DC7CE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72B0E6F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07994FE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1F9BE19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A29EA9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1014932330</w:t>
      </w:r>
    </w:p>
    <w:p w14:paraId="75199E6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2DF102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7B016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3F2B66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14C2E03" w14:textId="22D0D55C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MIRABO a.s.</w:t>
      </w:r>
      <w:r w:rsidRPr="00BA0CC9">
        <w:rPr>
          <w:rFonts w:ascii="Arial" w:hAnsi="Arial" w:cs="Arial"/>
          <w:color w:val="000000"/>
          <w:sz w:val="22"/>
          <w:szCs w:val="22"/>
        </w:rPr>
        <w:t>, sídlo Milavče 119, Domažlice, PSČ 34401, IČO 47719621, DIČ CZ47719621, zapsán v obchodním rejstříku, vedeným Krajským soudem v Plzni oddíl B, vložka 1015</w:t>
      </w:r>
    </w:p>
    <w:p w14:paraId="5E7EDFFC" w14:textId="77777777" w:rsidR="00106850" w:rsidRDefault="00106850" w:rsidP="0010685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Zastupuje:  Růžek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Jiří, místopředseda představenstva</w:t>
      </w:r>
    </w:p>
    <w:p w14:paraId="4463A089" w14:textId="77777777" w:rsidR="00106850" w:rsidRPr="00BA0CC9" w:rsidRDefault="00106850" w:rsidP="0010685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 Bor Josef, člen představenstva</w:t>
      </w:r>
    </w:p>
    <w:p w14:paraId="228E038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D2A351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43DED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1C9BBD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3392FF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3F18A9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5EB2B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1014932330</w:t>
      </w:r>
    </w:p>
    <w:p w14:paraId="6FFB445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789A7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ECB76C4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6E98105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AB8FE2D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05FBF35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DB244A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0015B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Chrastavice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Chrastavice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608/13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D4E6BB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48741F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F99B0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309/82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9BE667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86EB3A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9EF23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309/85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635902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FE9084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EE93C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313/7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0A753C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E455B5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CD3F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1397/35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E16057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DDCD6E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2D8E7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1397/36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ABF8C0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16BBAE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ED884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1397/45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F92089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061AD2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3B9E1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Milavče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Milavče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1397/50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02C765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4C4412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6804E17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E4B749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II.</w:t>
      </w:r>
    </w:p>
    <w:p w14:paraId="4FC3B7B1" w14:textId="0608093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E9176E">
        <w:rPr>
          <w:rFonts w:ascii="Arial" w:hAnsi="Arial" w:cs="Arial"/>
          <w:sz w:val="22"/>
          <w:szCs w:val="22"/>
        </w:rPr>
        <w:t>§ 10 odst. 3 a), b),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226AD30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2F53B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DAB83F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7F1CD7A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64B72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CD45533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7E55390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582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BA4773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1E2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74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817B5B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300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Chrastavice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A9C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608/13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E9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4 090,00 Kč</w:t>
            </w:r>
          </w:p>
        </w:tc>
      </w:tr>
      <w:tr w:rsidR="003237EF" w:rsidRPr="00740FFB" w14:paraId="3747B3F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A85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F08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309/82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BD4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16 110,00 Kč</w:t>
            </w:r>
          </w:p>
        </w:tc>
      </w:tr>
      <w:tr w:rsidR="003237EF" w:rsidRPr="00740FFB" w14:paraId="0C28B0E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32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99D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309/85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6B2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52 170,00 Kč</w:t>
            </w:r>
          </w:p>
        </w:tc>
      </w:tr>
      <w:tr w:rsidR="003237EF" w:rsidRPr="00740FFB" w14:paraId="4319B70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9A8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115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313/7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4BA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18 410,00 Kč</w:t>
            </w:r>
          </w:p>
        </w:tc>
      </w:tr>
      <w:tr w:rsidR="003237EF" w:rsidRPr="00740FFB" w14:paraId="3F2969F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CA6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A2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1397/35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E32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84 910,00 Kč</w:t>
            </w:r>
          </w:p>
        </w:tc>
      </w:tr>
      <w:tr w:rsidR="003237EF" w:rsidRPr="00740FFB" w14:paraId="735E506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D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744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1397/36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B3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83 890,00 Kč</w:t>
            </w:r>
          </w:p>
        </w:tc>
      </w:tr>
      <w:tr w:rsidR="003237EF" w:rsidRPr="00740FFB" w14:paraId="0C813E5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F07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9F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1397/45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AEA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46 040,00 Kč</w:t>
            </w:r>
          </w:p>
        </w:tc>
      </w:tr>
      <w:tr w:rsidR="003237EF" w:rsidRPr="00740FFB" w14:paraId="4D458D2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861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Milavče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40C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1397/50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E80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80 310,00 Kč</w:t>
            </w:r>
          </w:p>
        </w:tc>
      </w:tr>
    </w:tbl>
    <w:p w14:paraId="00444DA9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BC3873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0CF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E90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385 930,00 Kč</w:t>
            </w:r>
          </w:p>
        </w:tc>
      </w:tr>
    </w:tbl>
    <w:p w14:paraId="47272D9C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450D916A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4905DE2" w14:textId="77777777" w:rsidR="007334E0" w:rsidRDefault="007334E0">
      <w:pPr>
        <w:widowControl/>
        <w:tabs>
          <w:tab w:val="left" w:pos="426"/>
        </w:tabs>
      </w:pPr>
    </w:p>
    <w:p w14:paraId="216E80C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74FAF7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70BE351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E1C67E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36N14/30, 2N21/30, kterou s SPÚ, resp. dříve PF ČR uzavřel MIRABO a.s., jakožto nájemce. </w:t>
      </w:r>
    </w:p>
    <w:p w14:paraId="4B6CEF79" w14:textId="77777777" w:rsidR="00136D24" w:rsidRPr="00BA0CC9" w:rsidRDefault="00136D24" w:rsidP="00E9176E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2D2BDD55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6D6E0B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7C76C5D5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73906CEB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6AF6CFC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2F4AB8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4F654BC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C192D8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6CF41670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B0DBFB2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97FF6F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D333456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VIII.</w:t>
      </w:r>
    </w:p>
    <w:p w14:paraId="006B745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55B6182" w14:textId="0E0426C0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E9176E">
        <w:rPr>
          <w:rFonts w:ascii="Arial" w:hAnsi="Arial" w:cs="Arial"/>
          <w:sz w:val="22"/>
          <w:szCs w:val="22"/>
        </w:rPr>
        <w:t xml:space="preserve">§ 10 odst. 3 a), b),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0DB896A4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D77CB75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7C540B3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54FF88E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47FF3E3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2602D3F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8B957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2D2D37" w14:textId="77777777" w:rsidR="00937926" w:rsidRPr="00BA0CC9" w:rsidRDefault="00937926" w:rsidP="0093792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>
        <w:rPr>
          <w:rFonts w:ascii="Arial" w:hAnsi="Arial" w:cs="Arial"/>
          <w:sz w:val="22"/>
          <w:szCs w:val="22"/>
        </w:rPr>
        <w:t xml:space="preserve"> 15.5.2023</w:t>
      </w:r>
      <w:r w:rsidRPr="00BA0CC9">
        <w:rPr>
          <w:rFonts w:ascii="Arial" w:hAnsi="Arial" w:cs="Arial"/>
          <w:sz w:val="22"/>
          <w:szCs w:val="22"/>
        </w:rPr>
        <w:tab/>
        <w:t>V Plzni dne</w:t>
      </w:r>
      <w:r>
        <w:rPr>
          <w:rFonts w:ascii="Arial" w:hAnsi="Arial" w:cs="Arial"/>
          <w:sz w:val="22"/>
          <w:szCs w:val="22"/>
        </w:rPr>
        <w:t xml:space="preserve"> 15.5.2023</w:t>
      </w:r>
    </w:p>
    <w:p w14:paraId="3D2C4B5B" w14:textId="77777777" w:rsidR="00937926" w:rsidRPr="00BA0CC9" w:rsidRDefault="00937926" w:rsidP="00937926">
      <w:pPr>
        <w:widowControl/>
        <w:rPr>
          <w:rFonts w:ascii="Arial" w:hAnsi="Arial" w:cs="Arial"/>
          <w:sz w:val="22"/>
          <w:szCs w:val="22"/>
        </w:rPr>
      </w:pPr>
    </w:p>
    <w:p w14:paraId="6753BA9F" w14:textId="77777777" w:rsidR="00937926" w:rsidRPr="00BA0CC9" w:rsidRDefault="00937926" w:rsidP="00937926">
      <w:pPr>
        <w:widowControl/>
        <w:rPr>
          <w:rFonts w:ascii="Arial" w:hAnsi="Arial" w:cs="Arial"/>
          <w:sz w:val="22"/>
          <w:szCs w:val="22"/>
        </w:rPr>
      </w:pPr>
    </w:p>
    <w:p w14:paraId="122B65E4" w14:textId="77777777" w:rsidR="00937926" w:rsidRPr="00BA0CC9" w:rsidRDefault="00937926" w:rsidP="00937926">
      <w:pPr>
        <w:widowControl/>
        <w:rPr>
          <w:rFonts w:ascii="Arial" w:hAnsi="Arial" w:cs="Arial"/>
          <w:sz w:val="22"/>
          <w:szCs w:val="22"/>
        </w:rPr>
      </w:pPr>
    </w:p>
    <w:p w14:paraId="25F0A689" w14:textId="77777777" w:rsidR="00937926" w:rsidRPr="00BA0CC9" w:rsidRDefault="00937926" w:rsidP="00937926">
      <w:pPr>
        <w:widowControl/>
        <w:rPr>
          <w:rFonts w:ascii="Arial" w:hAnsi="Arial" w:cs="Arial"/>
          <w:sz w:val="22"/>
          <w:szCs w:val="22"/>
        </w:rPr>
      </w:pPr>
    </w:p>
    <w:p w14:paraId="1C318CEB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3F7E139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MIRABO a.s.</w:t>
      </w:r>
    </w:p>
    <w:p w14:paraId="478816FB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4AE67BC4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Růžek Jiří</w:t>
      </w:r>
    </w:p>
    <w:p w14:paraId="0726ED37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místopředseda představenstva</w:t>
      </w:r>
    </w:p>
    <w:p w14:paraId="7B6716BE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Bor Josef</w:t>
      </w:r>
    </w:p>
    <w:p w14:paraId="3CE066F8" w14:textId="77777777" w:rsidR="00937926" w:rsidRPr="00BA0CC9" w:rsidRDefault="00937926" w:rsidP="0093792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 představenstva</w:t>
      </w:r>
    </w:p>
    <w:p w14:paraId="4E0B7A5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961098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4297530, 6066930, 5252130, 5254730, 6129530, 6129430, 6129330, 6129230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AB7B3E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7C497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6F1AC00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7044D08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1B01007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107AE5D1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5CF3294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08D445B0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2823652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686AC94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B841F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EC7A22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BA3C06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419F9C8" w14:textId="5599D010"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8CFE48F" w14:textId="2A800742" w:rsidR="00E9176E" w:rsidRDefault="00E9176E" w:rsidP="00CD75A6">
      <w:pPr>
        <w:widowControl/>
        <w:rPr>
          <w:rFonts w:ascii="Arial" w:hAnsi="Arial" w:cs="Arial"/>
          <w:sz w:val="22"/>
          <w:szCs w:val="22"/>
        </w:rPr>
      </w:pPr>
    </w:p>
    <w:p w14:paraId="0CA3497E" w14:textId="6F472A6E" w:rsidR="00E9176E" w:rsidRDefault="00E9176E" w:rsidP="00CD75A6">
      <w:pPr>
        <w:widowControl/>
        <w:rPr>
          <w:rFonts w:ascii="Arial" w:hAnsi="Arial" w:cs="Arial"/>
          <w:sz w:val="22"/>
          <w:szCs w:val="22"/>
        </w:rPr>
      </w:pPr>
    </w:p>
    <w:p w14:paraId="1833BEFD" w14:textId="1432C1A9" w:rsidR="00E9176E" w:rsidRDefault="00E9176E" w:rsidP="00CD75A6">
      <w:pPr>
        <w:widowControl/>
        <w:rPr>
          <w:rFonts w:ascii="Arial" w:hAnsi="Arial" w:cs="Arial"/>
          <w:sz w:val="22"/>
          <w:szCs w:val="22"/>
        </w:rPr>
      </w:pPr>
    </w:p>
    <w:p w14:paraId="7A3C2A63" w14:textId="77777777" w:rsidR="00E9176E" w:rsidRDefault="00E9176E" w:rsidP="00CD75A6">
      <w:pPr>
        <w:widowControl/>
        <w:rPr>
          <w:rFonts w:ascii="Arial" w:hAnsi="Arial" w:cs="Arial"/>
          <w:sz w:val="22"/>
          <w:szCs w:val="22"/>
        </w:rPr>
      </w:pPr>
    </w:p>
    <w:p w14:paraId="0BA8524B" w14:textId="77777777" w:rsidR="008E4558" w:rsidRPr="00BA0CC9" w:rsidRDefault="008E4558" w:rsidP="00CD75A6">
      <w:pPr>
        <w:widowControl/>
        <w:rPr>
          <w:rFonts w:ascii="Arial" w:hAnsi="Arial" w:cs="Arial"/>
          <w:sz w:val="22"/>
          <w:szCs w:val="22"/>
        </w:rPr>
      </w:pPr>
    </w:p>
    <w:p w14:paraId="43901B83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7C50B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5E31A4C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18AF20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A74F0C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3345FF8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F6798F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464B9F6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073EF7F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5BBCAA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60591452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46D707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5808DE7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FD0966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02601A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D1AF5A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0E4FF81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CED692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AE75B4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8A66EEB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3F9EDF5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562ABFD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7AD8" w14:textId="77777777" w:rsidR="00FC7403" w:rsidRDefault="00FC7403">
      <w:r>
        <w:separator/>
      </w:r>
    </w:p>
  </w:endnote>
  <w:endnote w:type="continuationSeparator" w:id="0">
    <w:p w14:paraId="392BF40F" w14:textId="77777777" w:rsidR="00FC7403" w:rsidRDefault="00F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2ED9" w14:textId="77777777" w:rsidR="00FC7403" w:rsidRDefault="00FC7403">
      <w:r>
        <w:separator/>
      </w:r>
    </w:p>
  </w:footnote>
  <w:footnote w:type="continuationSeparator" w:id="0">
    <w:p w14:paraId="2083E155" w14:textId="77777777" w:rsidR="00FC7403" w:rsidRDefault="00F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3CB7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C581F"/>
    <w:rsid w:val="000D38CD"/>
    <w:rsid w:val="000F22E7"/>
    <w:rsid w:val="0010217E"/>
    <w:rsid w:val="00106850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3237EF"/>
    <w:rsid w:val="003508AB"/>
    <w:rsid w:val="00351A4D"/>
    <w:rsid w:val="00365047"/>
    <w:rsid w:val="00371381"/>
    <w:rsid w:val="00371BEF"/>
    <w:rsid w:val="003B6AD2"/>
    <w:rsid w:val="0043604A"/>
    <w:rsid w:val="00473DC3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041FD"/>
    <w:rsid w:val="00722FCE"/>
    <w:rsid w:val="00724A2B"/>
    <w:rsid w:val="00732D29"/>
    <w:rsid w:val="007334E0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8E4558"/>
    <w:rsid w:val="00937926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9176E"/>
    <w:rsid w:val="00EC3E05"/>
    <w:rsid w:val="00F357C4"/>
    <w:rsid w:val="00F56819"/>
    <w:rsid w:val="00F629A0"/>
    <w:rsid w:val="00F62A66"/>
    <w:rsid w:val="00FA7A96"/>
    <w:rsid w:val="00FC7403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1078E"/>
  <w14:defaultImageDpi w14:val="0"/>
  <w15:docId w15:val="{21DFBC4A-C6F8-4B99-83E5-871CAD1F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6322</Characters>
  <Application>Microsoft Office Word</Application>
  <DocSecurity>0</DocSecurity>
  <Lines>52</Lines>
  <Paragraphs>14</Paragraphs>
  <ScaleCrop>false</ScaleCrop>
  <Company>Pozemkový Fond ČR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8</cp:revision>
  <cp:lastPrinted>2000-06-22T10:13:00Z</cp:lastPrinted>
  <dcterms:created xsi:type="dcterms:W3CDTF">2023-04-11T10:07:00Z</dcterms:created>
  <dcterms:modified xsi:type="dcterms:W3CDTF">2023-05-15T07:59:00Z</dcterms:modified>
</cp:coreProperties>
</file>