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3B130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492829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829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1A0AF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1A0AF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30E" w:rsidRDefault="001A0AF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2232910035</w:t>
                  </w:r>
                </w:p>
              </w:tc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</w:tr>
          </w:tbl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1A0AF8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1A0AF8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2232910035</w:t>
            </w: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1A0AF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435221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221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right="40"/>
              <w:jc w:val="right"/>
            </w:pPr>
            <w:r>
              <w:rPr>
                <w:b/>
              </w:rPr>
              <w:t>2017/00154</w:t>
            </w: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default10"/>
            </w:pPr>
            <w:bookmarkStart w:id="0" w:name="JR_PAGE_ANCHOR_0_1"/>
            <w:bookmarkEnd w:id="0"/>
          </w:p>
          <w:p w:rsidR="003B130E" w:rsidRDefault="001A0AF8">
            <w:pPr>
              <w:pStyle w:val="default10"/>
            </w:pPr>
            <w:r>
              <w:br w:type="page"/>
            </w:r>
          </w:p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1A0AF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</w:pPr>
            <w:r>
              <w:rPr>
                <w:b/>
              </w:rPr>
              <w:t>26193272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</w:pPr>
            <w:r>
              <w:rPr>
                <w:b/>
              </w:rPr>
              <w:t>CZ26193272</w:t>
            </w: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30E" w:rsidRDefault="001A0AF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GTS ALIVE s.r.o.</w:t>
                  </w:r>
                  <w:r>
                    <w:rPr>
                      <w:b/>
                      <w:sz w:val="24"/>
                    </w:rPr>
                    <w:br/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Maninách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1092/20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</w:tr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30E" w:rsidRDefault="003B130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</w:tr>
          </w:tbl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30E" w:rsidRDefault="001A0AF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29100 Útvar vedoucího CI</w:t>
                  </w:r>
                </w:p>
              </w:tc>
            </w:tr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30E" w:rsidRDefault="003B130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B130E" w:rsidRDefault="003B130E">
                  <w:pPr>
                    <w:pStyle w:val="EMPTYCELLSTYLE"/>
                  </w:pPr>
                </w:p>
              </w:tc>
            </w:tr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30E" w:rsidRDefault="001A0AF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Venclová Anita</w:t>
                  </w:r>
                </w:p>
              </w:tc>
            </w:tr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30E" w:rsidRDefault="001A0AF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anita.venclova@ujep.cz</w:t>
                  </w:r>
                </w:p>
              </w:tc>
            </w:tr>
          </w:tbl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/>
              <w:jc w:val="center"/>
            </w:pPr>
            <w:r>
              <w:rPr>
                <w:b/>
              </w:rPr>
              <w:t>25.05.2023</w:t>
            </w: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1A0AF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30E" w:rsidRDefault="001A0AF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30E" w:rsidRDefault="001A0AF8">
                  <w:pPr>
                    <w:pStyle w:val="default10"/>
                  </w:pPr>
                  <w:proofErr w:type="gramStart"/>
                  <w:r>
                    <w:rPr>
                      <w:b/>
                    </w:rPr>
                    <w:t>CI - Pasteurova</w:t>
                  </w:r>
                  <w:proofErr w:type="gramEnd"/>
                  <w:r>
                    <w:rPr>
                      <w:b/>
                    </w:rPr>
                    <w:t xml:space="preserve"> 3544/1, 400 96 Ústí nad Labem</w:t>
                  </w:r>
                </w:p>
              </w:tc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</w:tr>
          </w:tbl>
          <w:p w:rsidR="003B130E" w:rsidRDefault="003B13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30E" w:rsidRDefault="001A0AF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30E" w:rsidRDefault="001A0AF8">
                  <w:pPr>
                    <w:pStyle w:val="default10"/>
                  </w:pPr>
                  <w:r>
                    <w:rPr>
                      <w:b/>
                    </w:rPr>
                    <w:t>kurýr</w:t>
                  </w:r>
                </w:p>
              </w:tc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</w:tr>
          </w:tbl>
          <w:p w:rsidR="003B130E" w:rsidRDefault="003B13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30E" w:rsidRDefault="001A0AF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30E" w:rsidRDefault="003B130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</w:tr>
          </w:tbl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EC8" w:rsidRDefault="001A0AF8">
            <w:pPr>
              <w:pStyle w:val="default10"/>
              <w:ind w:left="40"/>
              <w:rPr>
                <w:b/>
              </w:rPr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 w:rsidR="00950EC8">
              <w:rPr>
                <w:b/>
              </w:rPr>
              <w:t xml:space="preserve"> </w:t>
            </w:r>
          </w:p>
          <w:p w:rsidR="003B130E" w:rsidRPr="00950EC8" w:rsidRDefault="00950EC8">
            <w:pPr>
              <w:pStyle w:val="default10"/>
              <w:ind w:left="40"/>
              <w:rPr>
                <w:i/>
                <w:u w:val="single"/>
              </w:rPr>
            </w:pPr>
            <w:r w:rsidRPr="00950EC8">
              <w:rPr>
                <w:b/>
                <w:i/>
                <w:u w:val="single"/>
              </w:rPr>
              <w:t>Akceptace dne 11.5.2023</w:t>
            </w:r>
            <w:bookmarkStart w:id="1" w:name="_GoBack"/>
            <w:bookmarkEnd w:id="1"/>
            <w:r w:rsidR="001A0AF8" w:rsidRPr="00950EC8">
              <w:rPr>
                <w:b/>
                <w:i/>
                <w:u w:val="single"/>
              </w:rPr>
              <w:br/>
            </w: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B130E" w:rsidRDefault="001A0AF8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Revalidační</w:t>
            </w:r>
            <w:proofErr w:type="spellEnd"/>
            <w:r>
              <w:rPr>
                <w:sz w:val="18"/>
              </w:rPr>
              <w:t xml:space="preserve"> známky ISIC 2023/2024</w:t>
            </w: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30E" w:rsidRDefault="003B130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30E" w:rsidRDefault="001A0A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30E" w:rsidRDefault="001A0A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30E" w:rsidRDefault="001A0A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B130E" w:rsidRDefault="001A0AF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550 000,00 Kč</w:t>
                  </w:r>
                </w:p>
              </w:tc>
            </w:tr>
          </w:tbl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</w:tr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30E" w:rsidRDefault="001A0AF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</w:tr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3B13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B130E" w:rsidRDefault="001A0AF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550 000,00 Kč</w:t>
                        </w:r>
                      </w:p>
                    </w:tc>
                  </w:tr>
                </w:tbl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</w:tr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</w:tr>
            <w:tr w:rsidR="003B13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B130E" w:rsidRDefault="003B13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130E" w:rsidRDefault="003B130E">
                  <w:pPr>
                    <w:pStyle w:val="EMPTYCELLSTYLE"/>
                  </w:pPr>
                </w:p>
              </w:tc>
            </w:tr>
          </w:tbl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30E" w:rsidRDefault="001A0AF8">
            <w:pPr>
              <w:pStyle w:val="default10"/>
              <w:ind w:left="40"/>
            </w:pPr>
            <w:r>
              <w:rPr>
                <w:sz w:val="24"/>
              </w:rPr>
              <w:t>11.05.2023</w:t>
            </w: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1A0AF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Venclová Anita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anita.venclova@ujep.cz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1A0AF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130E" w:rsidRDefault="001A0AF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29100 \ 1 \ 0009-29 ISIC licence \ 1   Deník: 20 \ Objednávky (individuální příslib)</w:t>
            </w: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0E" w:rsidRDefault="001A0AF8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  <w:tr w:rsidR="003B13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9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3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5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0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3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7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6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14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8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260" w:type="dxa"/>
          </w:tcPr>
          <w:p w:rsidR="003B130E" w:rsidRDefault="003B130E">
            <w:pPr>
              <w:pStyle w:val="EMPTYCELLSTYLE"/>
            </w:pPr>
          </w:p>
        </w:tc>
        <w:tc>
          <w:tcPr>
            <w:tcW w:w="460" w:type="dxa"/>
          </w:tcPr>
          <w:p w:rsidR="003B130E" w:rsidRDefault="003B130E">
            <w:pPr>
              <w:pStyle w:val="EMPTYCELLSTYLE"/>
            </w:pPr>
          </w:p>
        </w:tc>
      </w:tr>
    </w:tbl>
    <w:p w:rsidR="001A0AF8" w:rsidRDefault="001A0AF8"/>
    <w:sectPr w:rsidR="001A0AF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30E"/>
    <w:rsid w:val="001A0AF8"/>
    <w:rsid w:val="001C4115"/>
    <w:rsid w:val="003B130E"/>
    <w:rsid w:val="0095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6515"/>
  <w15:docId w15:val="{E42EC639-1F4F-4764-AC02-613CE4E4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2023-05-15T08:00:00Z</dcterms:created>
  <dcterms:modified xsi:type="dcterms:W3CDTF">2023-05-15T08:00:00Z</dcterms:modified>
</cp:coreProperties>
</file>