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31" w:rsidRDefault="009614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914695</wp:posOffset>
            </wp:positionH>
            <wp:positionV relativeFrom="paragraph">
              <wp:posOffset>71667</wp:posOffset>
            </wp:positionV>
            <wp:extent cx="1699260" cy="3333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spacing w:line="300" w:lineRule="exact"/>
        <w:ind w:left="3430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b/>
          <w:bCs/>
          <w:color w:val="000000"/>
        </w:rPr>
        <w:t xml:space="preserve">SMLOUVA O POSKYTOVÁNÍ SLUŽEB   </w:t>
      </w:r>
    </w:p>
    <w:p w:rsidR="00A42331" w:rsidRDefault="009614DD">
      <w:pPr>
        <w:spacing w:before="166" w:line="292" w:lineRule="exact"/>
        <w:ind w:left="3372" w:right="1063" w:hanging="220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Noto Serif" w:hAnsi="Noto Serif" w:cs="Noto Serif"/>
          <w:color w:val="000000"/>
          <w:sz w:val="20"/>
          <w:szCs w:val="20"/>
        </w:rPr>
        <w:t>v</w:t>
      </w:r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souladu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s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ustanoveními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§ 1764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odst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2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zákona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č. 89/2012 Sb.,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občanský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zákoník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znění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pozdějších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předpisů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(„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Občanský</w:t>
      </w:r>
      <w:proofErr w:type="spellEnd"/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zákoník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“)  </w:t>
      </w:r>
    </w:p>
    <w:p w:rsidR="00A42331" w:rsidRDefault="00A42331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spacing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 xml:space="preserve">SMLUVNÍ STRANY  </w:t>
      </w:r>
    </w:p>
    <w:p w:rsidR="00A42331" w:rsidRDefault="009614DD">
      <w:pPr>
        <w:tabs>
          <w:tab w:val="left" w:pos="1468"/>
        </w:tabs>
        <w:spacing w:before="22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AdVisio</w:t>
      </w:r>
      <w:proofErr w:type="spellEnd"/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 marketing 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s.r.o</w:t>
      </w:r>
      <w:proofErr w:type="spellEnd"/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.  </w:t>
      </w:r>
    </w:p>
    <w:p w:rsidR="00A42331" w:rsidRDefault="009614DD">
      <w:pPr>
        <w:spacing w:before="9" w:line="432" w:lineRule="exact"/>
        <w:ind w:left="1468" w:right="73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Noto Serif" w:hAnsi="Noto Serif" w:cs="Noto Serif"/>
          <w:color w:val="000000"/>
          <w:sz w:val="20"/>
          <w:szCs w:val="20"/>
        </w:rPr>
        <w:t>se</w:t>
      </w:r>
      <w:proofErr w:type="gram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sídlem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adrese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Josefa</w:t>
      </w:r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Šavla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1271/12,</w:t>
      </w:r>
      <w:r>
        <w:rPr>
          <w:rFonts w:ascii="Noto Serif" w:hAnsi="Noto Serif" w:cs="Noto Serif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Mariánské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Hory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709</w:t>
      </w:r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00</w:t>
      </w:r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Ostrava,</w:t>
      </w:r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Česká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republika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identifikační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číslo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043 05 116  </w:t>
      </w:r>
    </w:p>
    <w:p w:rsidR="00A42331" w:rsidRDefault="009614DD">
      <w:pPr>
        <w:spacing w:before="140" w:line="273" w:lineRule="exact"/>
        <w:ind w:left="1468" w:right="7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zapsaná</w:t>
      </w:r>
      <w:proofErr w:type="spellEnd"/>
      <w:r>
        <w:rPr>
          <w:rFonts w:ascii="Noto Serif" w:hAnsi="Noto Serif" w:cs="Noto Serif"/>
          <w:color w:val="000000"/>
          <w:spacing w:val="5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>v</w:t>
      </w:r>
      <w:r>
        <w:rPr>
          <w:rFonts w:ascii="Noto Serif" w:hAnsi="Noto Serif" w:cs="Noto Serif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obchodním</w:t>
      </w:r>
      <w:proofErr w:type="spellEnd"/>
      <w:r>
        <w:rPr>
          <w:rFonts w:ascii="Noto Serif" w:hAnsi="Noto Serif" w:cs="Noto Serif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rejstříku</w:t>
      </w:r>
      <w:proofErr w:type="spellEnd"/>
      <w:r>
        <w:rPr>
          <w:rFonts w:ascii="Noto Serif" w:hAnsi="Noto Serif" w:cs="Noto Serif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vedeném</w:t>
      </w:r>
      <w:proofErr w:type="spellEnd"/>
      <w:r>
        <w:rPr>
          <w:rFonts w:ascii="Noto Serif" w:hAnsi="Noto Serif" w:cs="Noto Serif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Krajským</w:t>
      </w:r>
      <w:proofErr w:type="spellEnd"/>
      <w:r>
        <w:rPr>
          <w:rFonts w:ascii="Noto Serif" w:hAnsi="Noto Serif" w:cs="Noto Serif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soudem</w:t>
      </w:r>
      <w:proofErr w:type="spellEnd"/>
      <w:r>
        <w:rPr>
          <w:rFonts w:ascii="Noto Serif" w:hAnsi="Noto Serif" w:cs="Noto Serif"/>
          <w:color w:val="000000"/>
          <w:spacing w:val="5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 xml:space="preserve">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Ostravě</w:t>
      </w:r>
      <w:proofErr w:type="spellEnd"/>
      <w:r>
        <w:rPr>
          <w:rFonts w:ascii="Noto Serif" w:hAnsi="Noto Serif" w:cs="Noto Serif"/>
          <w:color w:val="000000"/>
          <w:spacing w:val="5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>pod</w:t>
      </w:r>
      <w:r>
        <w:rPr>
          <w:rFonts w:ascii="Noto Serif" w:hAnsi="Noto Serif" w:cs="Noto Serif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spisovou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značkou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C 63114   </w:t>
      </w:r>
    </w:p>
    <w:p w:rsidR="00A42331" w:rsidRDefault="009614DD">
      <w:pPr>
        <w:spacing w:before="140" w:line="274" w:lineRule="exact"/>
        <w:ind w:left="146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kontaktní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osoba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: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Ing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Radim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Vašíček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spacing w:before="140" w:line="274" w:lineRule="exact"/>
        <w:ind w:left="146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2330756</wp:posOffset>
                </wp:positionH>
                <wp:positionV relativeFrom="line">
                  <wp:posOffset>88900</wp:posOffset>
                </wp:positionV>
                <wp:extent cx="1593687" cy="174359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87" cy="174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687" h="174359">
                              <a:moveTo>
                                <a:pt x="0" y="174359"/>
                              </a:moveTo>
                              <a:lnTo>
                                <a:pt x="1593687" y="174359"/>
                              </a:lnTo>
                              <a:lnTo>
                                <a:pt x="15936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435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183.5pt;margin-top:7pt;width:125.5pt;height:13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93687,17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" path="m,174359r1593687,l1593687,,,,,174359xm,174359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kontaktní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e-mail:  </w:t>
      </w:r>
    </w:p>
    <w:p w:rsidR="00A42331" w:rsidRDefault="009614DD">
      <w:pPr>
        <w:tabs>
          <w:tab w:val="left" w:pos="6603"/>
        </w:tabs>
        <w:spacing w:before="140" w:line="274" w:lineRule="exact"/>
        <w:ind w:left="146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2374186</wp:posOffset>
                </wp:positionH>
                <wp:positionV relativeFrom="line">
                  <wp:posOffset>88900</wp:posOffset>
                </wp:positionV>
                <wp:extent cx="2149556" cy="174357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556" cy="1743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9556" h="174357">
                              <a:moveTo>
                                <a:pt x="0" y="174357"/>
                              </a:moveTo>
                              <a:lnTo>
                                <a:pt x="2149556" y="174357"/>
                              </a:lnTo>
                              <a:lnTo>
                                <a:pt x="214955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435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186.95pt;margin-top:7pt;width:169.25pt;height:13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49556,17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" path="m,174357r2149556,l2149556,,,,,174357xm,174357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kontaktní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telefon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: </w:t>
      </w:r>
      <w:r>
        <w:rPr>
          <w:rFonts w:ascii="Noto Serif" w:hAnsi="Noto Serif" w:cs="Noto Serif"/>
          <w:color w:val="000000"/>
          <w:sz w:val="20"/>
          <w:szCs w:val="20"/>
        </w:rPr>
        <w:tab/>
        <w:t xml:space="preserve">  </w:t>
      </w:r>
    </w:p>
    <w:p w:rsidR="00A42331" w:rsidRDefault="009614DD">
      <w:pPr>
        <w:spacing w:before="140" w:line="274" w:lineRule="exact"/>
        <w:ind w:left="146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Noto Serif" w:hAnsi="Noto Serif" w:cs="Noto Serif"/>
          <w:color w:val="000000"/>
          <w:sz w:val="20"/>
          <w:szCs w:val="20"/>
        </w:rPr>
        <w:t>a</w:t>
      </w:r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tabs>
          <w:tab w:val="left" w:pos="1468"/>
        </w:tabs>
        <w:spacing w:before="28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Noto Serif" w:hAnsi="Noto Serif" w:cs="Noto Serif"/>
          <w:b/>
          <w:bCs/>
          <w:color w:val="333333"/>
          <w:sz w:val="20"/>
          <w:szCs w:val="20"/>
        </w:rPr>
        <w:t xml:space="preserve">MMN, </w:t>
      </w:r>
      <w:proofErr w:type="spellStart"/>
      <w:r>
        <w:rPr>
          <w:rFonts w:ascii="Noto Serif" w:hAnsi="Noto Serif" w:cs="Noto Serif"/>
          <w:b/>
          <w:bCs/>
          <w:color w:val="333333"/>
          <w:sz w:val="20"/>
          <w:szCs w:val="20"/>
        </w:rPr>
        <w:t>a.s</w:t>
      </w:r>
      <w:proofErr w:type="spellEnd"/>
      <w:r>
        <w:rPr>
          <w:rFonts w:ascii="Noto Serif" w:hAnsi="Noto Serif" w:cs="Noto Serif"/>
          <w:b/>
          <w:bCs/>
          <w:color w:val="333333"/>
          <w:sz w:val="20"/>
          <w:szCs w:val="20"/>
        </w:rPr>
        <w:t>.</w:t>
      </w:r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  </w:t>
      </w:r>
    </w:p>
    <w:p w:rsidR="00A42331" w:rsidRDefault="009614DD">
      <w:pPr>
        <w:spacing w:before="140" w:line="274" w:lineRule="exact"/>
        <w:ind w:left="146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Noto Serif" w:hAnsi="Noto Serif" w:cs="Noto Serif"/>
          <w:color w:val="000000"/>
          <w:sz w:val="20"/>
          <w:szCs w:val="20"/>
        </w:rPr>
        <w:t>se</w:t>
      </w:r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sídlem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Metyšova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465, 514 01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Jilemnice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Česká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republika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spacing w:before="100" w:line="274" w:lineRule="exact"/>
        <w:ind w:left="146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identifikační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číslo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054 21 888  </w:t>
      </w:r>
    </w:p>
    <w:p w:rsidR="00A42331" w:rsidRDefault="009614DD">
      <w:pPr>
        <w:spacing w:before="100" w:line="273" w:lineRule="exact"/>
        <w:ind w:left="1468" w:right="7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zapsaná</w:t>
      </w:r>
      <w:proofErr w:type="spellEnd"/>
      <w:r>
        <w:rPr>
          <w:rFonts w:ascii="Noto Serif" w:hAnsi="Noto Serif" w:cs="Noto Serif"/>
          <w:color w:val="000000"/>
          <w:spacing w:val="13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>v</w:t>
      </w:r>
      <w:r>
        <w:rPr>
          <w:rFonts w:ascii="Noto Serif" w:hAnsi="Noto Serif" w:cs="Noto Serif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obchodním</w:t>
      </w:r>
      <w:proofErr w:type="spellEnd"/>
      <w:r>
        <w:rPr>
          <w:rFonts w:ascii="Noto Serif" w:hAnsi="Noto Serif" w:cs="Noto Serif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rejstříku</w:t>
      </w:r>
      <w:proofErr w:type="spellEnd"/>
      <w:r>
        <w:rPr>
          <w:rFonts w:ascii="Noto Serif" w:hAnsi="Noto Serif" w:cs="Noto Serif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vedeném</w:t>
      </w:r>
      <w:proofErr w:type="spellEnd"/>
      <w:r>
        <w:rPr>
          <w:rFonts w:ascii="Noto Serif" w:hAnsi="Noto Serif" w:cs="Noto Serif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Krajským</w:t>
      </w:r>
      <w:proofErr w:type="spellEnd"/>
      <w:r>
        <w:rPr>
          <w:rFonts w:ascii="Noto Serif" w:hAnsi="Noto Serif" w:cs="Noto Serif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soudem</w:t>
      </w:r>
      <w:proofErr w:type="spellEnd"/>
      <w:r>
        <w:rPr>
          <w:rFonts w:ascii="Noto Serif" w:hAnsi="Noto Serif" w:cs="Noto Serif"/>
          <w:color w:val="000000"/>
          <w:spacing w:val="13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 xml:space="preserve">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Hradci</w:t>
      </w:r>
      <w:proofErr w:type="spellEnd"/>
      <w:r>
        <w:rPr>
          <w:rFonts w:ascii="Noto Serif" w:hAnsi="Noto Serif" w:cs="Noto Serif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Králové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13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 xml:space="preserve">pod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spisovou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značkou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r>
        <w:rPr>
          <w:rFonts w:ascii="Noto Serif" w:hAnsi="Noto Serif" w:cs="Noto Serif"/>
          <w:color w:val="333333"/>
          <w:sz w:val="20"/>
          <w:szCs w:val="20"/>
        </w:rPr>
        <w:t>B 3506</w:t>
      </w:r>
      <w:r>
        <w:rPr>
          <w:rFonts w:ascii="Verdana" w:hAnsi="Verdana" w:cs="Verdana"/>
          <w:color w:val="333333"/>
          <w:sz w:val="18"/>
          <w:szCs w:val="18"/>
        </w:rPr>
        <w:t xml:space="preserve">   </w:t>
      </w:r>
    </w:p>
    <w:p w:rsidR="00A42331" w:rsidRDefault="009614DD" w:rsidP="009614DD">
      <w:pPr>
        <w:spacing w:before="100" w:line="274" w:lineRule="exact"/>
        <w:ind w:left="1388" w:right="118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společnost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zastoupena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: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Ing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Alena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Kuželová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MBA,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místopředsedkyně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představensta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a   </w:t>
      </w:r>
    </w:p>
    <w:p w:rsidR="00A42331" w:rsidRDefault="009614DD">
      <w:pPr>
        <w:spacing w:before="100" w:line="274" w:lineRule="exact"/>
        <w:ind w:left="146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Noto Serif" w:hAnsi="Noto Serif" w:cs="Noto Serif"/>
          <w:color w:val="000000"/>
          <w:sz w:val="20"/>
          <w:szCs w:val="20"/>
        </w:rPr>
        <w:t>Bc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Helena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Hejduková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člen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představenstva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tabs>
          <w:tab w:val="left" w:pos="5473"/>
        </w:tabs>
        <w:spacing w:before="100" w:line="274" w:lineRule="exact"/>
        <w:ind w:left="146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2338323</wp:posOffset>
                </wp:positionH>
                <wp:positionV relativeFrom="line">
                  <wp:posOffset>63500</wp:posOffset>
                </wp:positionV>
                <wp:extent cx="1468398" cy="17435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98" cy="1743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398" h="174357">
                              <a:moveTo>
                                <a:pt x="0" y="174357"/>
                              </a:moveTo>
                              <a:lnTo>
                                <a:pt x="1468398" y="174357"/>
                              </a:lnTo>
                              <a:lnTo>
                                <a:pt x="146839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435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184.1pt;margin-top:5pt;width:115.6pt;height:13.7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8398,17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" path="m,174357r1468398,l1468398,,,,,174357xm,174357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kontaktní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osoba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:  </w:t>
      </w:r>
      <w:r>
        <w:rPr>
          <w:rFonts w:ascii="Noto Serif" w:hAnsi="Noto Serif" w:cs="Noto Serif"/>
          <w:color w:val="000000"/>
          <w:sz w:val="20"/>
          <w:szCs w:val="20"/>
        </w:rPr>
        <w:tab/>
        <w:t xml:space="preserve">  </w:t>
      </w:r>
    </w:p>
    <w:p w:rsidR="00A42331" w:rsidRDefault="009614DD">
      <w:pPr>
        <w:spacing w:before="140" w:line="274" w:lineRule="exact"/>
        <w:ind w:left="146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2330820</wp:posOffset>
                </wp:positionH>
                <wp:positionV relativeFrom="line">
                  <wp:posOffset>88900</wp:posOffset>
                </wp:positionV>
                <wp:extent cx="1827965" cy="17435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965" cy="1743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965" h="174357">
                              <a:moveTo>
                                <a:pt x="0" y="174357"/>
                              </a:moveTo>
                              <a:lnTo>
                                <a:pt x="1827965" y="174357"/>
                              </a:lnTo>
                              <a:lnTo>
                                <a:pt x="182796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435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183.55pt;margin-top:7pt;width:143.95pt;height:13.7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965,17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" path="m,174357r1827965,l1827965,,,,,174357xm,174357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kontaktní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e-mail:  </w:t>
      </w:r>
    </w:p>
    <w:p w:rsidR="00A42331" w:rsidRDefault="009614DD">
      <w:pPr>
        <w:spacing w:before="140" w:line="274" w:lineRule="exact"/>
        <w:ind w:left="146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2374200</wp:posOffset>
                </wp:positionH>
                <wp:positionV relativeFrom="line">
                  <wp:posOffset>88900</wp:posOffset>
                </wp:positionV>
                <wp:extent cx="1719967" cy="17435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967" cy="1743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9967" h="174358">
                              <a:moveTo>
                                <a:pt x="0" y="174358"/>
                              </a:moveTo>
                              <a:lnTo>
                                <a:pt x="1719967" y="174358"/>
                              </a:lnTo>
                              <a:lnTo>
                                <a:pt x="171996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435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186.95pt;margin-top:7pt;width:135.45pt;height:13.7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19967,17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" path="m,174358r1719967,l1719967,,,,,174358xm,174358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kontaktní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telefon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:  </w:t>
      </w:r>
    </w:p>
    <w:p w:rsidR="00A42331" w:rsidRDefault="009614DD">
      <w:pPr>
        <w:spacing w:before="100" w:line="273" w:lineRule="exact"/>
        <w:ind w:left="1468" w:right="738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(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Poskytovatel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a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společně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jako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„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Smluvní</w:t>
      </w:r>
      <w:proofErr w:type="spellEnd"/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strany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“,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každý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samostatně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jako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„</w:t>
      </w:r>
      <w:proofErr w:type="spellStart"/>
      <w:proofErr w:type="gram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Smluvní</w:t>
      </w:r>
      <w:proofErr w:type="spellEnd"/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strana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“)  </w:t>
      </w:r>
    </w:p>
    <w:p w:rsidR="00A42331" w:rsidRDefault="009614DD">
      <w:pPr>
        <w:spacing w:before="22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SE DOHODLY NA NÁSLEDUJÍCÍM ZNĚNÍ TÉTO SMLOUVY („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Smlouva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“)  </w:t>
      </w:r>
    </w:p>
    <w:p w:rsidR="00A42331" w:rsidRDefault="00A42331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tabs>
          <w:tab w:val="left" w:pos="1468"/>
        </w:tabs>
        <w:spacing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ÚČEL SMLOUVY  </w:t>
      </w:r>
    </w:p>
    <w:p w:rsidR="00A42331" w:rsidRDefault="009614DD">
      <w:pPr>
        <w:tabs>
          <w:tab w:val="left" w:pos="1468"/>
        </w:tabs>
        <w:spacing w:before="22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1.1.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</w:t>
      </w:r>
      <w:proofErr w:type="spellEnd"/>
      <w:r>
        <w:rPr>
          <w:rFonts w:ascii="Noto Serif" w:hAnsi="Noto Serif" w:cs="Noto Serif"/>
          <w:color w:val="000000"/>
          <w:spacing w:val="42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se</w:t>
      </w:r>
      <w:r>
        <w:rPr>
          <w:rFonts w:ascii="Noto Serif" w:hAnsi="Noto Serif" w:cs="Noto Serif"/>
          <w:color w:val="000000"/>
          <w:spacing w:val="42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 xml:space="preserve">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rámci</w:t>
      </w:r>
      <w:proofErr w:type="spellEnd"/>
      <w:r>
        <w:rPr>
          <w:rFonts w:ascii="Noto Serif" w:hAnsi="Noto Serif" w:cs="Noto Serif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své</w:t>
      </w:r>
      <w:proofErr w:type="spellEnd"/>
      <w:r>
        <w:rPr>
          <w:rFonts w:ascii="Noto Serif" w:hAnsi="Noto Serif" w:cs="Noto Serif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podnikatelské</w:t>
      </w:r>
      <w:proofErr w:type="spellEnd"/>
      <w:r>
        <w:rPr>
          <w:rFonts w:ascii="Noto Serif" w:hAnsi="Noto Serif" w:cs="Noto Serif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činnosti</w:t>
      </w:r>
      <w:proofErr w:type="spellEnd"/>
      <w:r>
        <w:rPr>
          <w:rFonts w:ascii="Noto Serif" w:hAnsi="Noto Serif" w:cs="Noto Serif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zabývá</w:t>
      </w:r>
      <w:proofErr w:type="spellEnd"/>
      <w:r>
        <w:rPr>
          <w:rFonts w:ascii="Noto Serif" w:hAnsi="Noto Serif" w:cs="Noto Serif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nabídkou</w:t>
      </w:r>
      <w:proofErr w:type="spellEnd"/>
      <w:r>
        <w:rPr>
          <w:rFonts w:ascii="Noto Serif" w:hAnsi="Noto Serif" w:cs="Noto Serif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léků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doplňků</w:t>
      </w:r>
      <w:proofErr w:type="spellEnd"/>
      <w:r>
        <w:rPr>
          <w:rFonts w:ascii="Noto Serif" w:hAnsi="Noto Serif" w:cs="Noto Serif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stravy</w:t>
      </w:r>
      <w:proofErr w:type="spellEnd"/>
      <w:r>
        <w:rPr>
          <w:rFonts w:ascii="Noto Serif" w:hAnsi="Noto Serif" w:cs="Noto Serif"/>
          <w:color w:val="000000"/>
          <w:spacing w:val="42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 xml:space="preserve">a  </w:t>
      </w:r>
    </w:p>
    <w:p w:rsidR="00A42331" w:rsidRDefault="009614DD">
      <w:pPr>
        <w:spacing w:line="274" w:lineRule="exact"/>
        <w:ind w:left="146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zdravotnických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prostředků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(„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Předmět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činnosti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“).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spacing w:line="215" w:lineRule="exact"/>
        <w:ind w:left="1011"/>
        <w:rPr>
          <w:rFonts w:ascii="Times New Roman" w:hAnsi="Times New Roman" w:cs="Times New Roman"/>
          <w:color w:val="010302"/>
        </w:rPr>
        <w:sectPr w:rsidR="00A42331">
          <w:type w:val="continuous"/>
          <w:pgSz w:w="11915" w:h="16847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5677195</wp:posOffset>
            </wp:positionH>
            <wp:positionV relativeFrom="line">
              <wp:posOffset>-169893</wp:posOffset>
            </wp:positionV>
            <wp:extent cx="1106170" cy="749299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749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Noto Serif" w:hAnsi="Noto Serif" w:cs="Noto Serif"/>
          <w:b/>
          <w:bCs/>
          <w:color w:val="213A4B"/>
          <w:sz w:val="16"/>
          <w:szCs w:val="16"/>
        </w:rPr>
        <w:t>AdVisio</w:t>
      </w:r>
      <w:proofErr w:type="spellEnd"/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marketing </w:t>
      </w:r>
      <w:proofErr w:type="spellStart"/>
      <w:r>
        <w:rPr>
          <w:rFonts w:ascii="Noto Serif" w:hAnsi="Noto Serif" w:cs="Noto Serif"/>
          <w:b/>
          <w:bCs/>
          <w:color w:val="213A4B"/>
          <w:sz w:val="16"/>
          <w:szCs w:val="16"/>
        </w:rPr>
        <w:t>s.r.o</w:t>
      </w:r>
      <w:proofErr w:type="spellEnd"/>
      <w:r>
        <w:rPr>
          <w:rFonts w:ascii="Noto Serif" w:hAnsi="Noto Serif" w:cs="Noto Serif"/>
          <w:b/>
          <w:bCs/>
          <w:color w:val="213A4B"/>
          <w:sz w:val="16"/>
          <w:szCs w:val="16"/>
        </w:rPr>
        <w:t>.</w:t>
      </w:r>
      <w:proofErr w:type="gramEnd"/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 </w:t>
      </w:r>
    </w:p>
    <w:p w:rsidR="00A42331" w:rsidRDefault="009614DD">
      <w:pPr>
        <w:spacing w:before="20" w:line="215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213A4B"/>
          <w:sz w:val="16"/>
          <w:szCs w:val="16"/>
        </w:rPr>
        <w:lastRenderedPageBreak/>
        <w:t xml:space="preserve">Josefa </w:t>
      </w:r>
      <w:proofErr w:type="spellStart"/>
      <w:r>
        <w:rPr>
          <w:rFonts w:ascii="Noto Serif" w:hAnsi="Noto Serif" w:cs="Noto Serif"/>
          <w:color w:val="213A4B"/>
          <w:sz w:val="16"/>
          <w:szCs w:val="16"/>
        </w:rPr>
        <w:t>Šavla</w:t>
      </w:r>
      <w:proofErr w:type="spellEnd"/>
      <w:r>
        <w:rPr>
          <w:rFonts w:ascii="Noto Serif" w:hAnsi="Noto Serif" w:cs="Noto Serif"/>
          <w:color w:val="213A4B"/>
          <w:sz w:val="16"/>
          <w:szCs w:val="16"/>
        </w:rPr>
        <w:t xml:space="preserve"> 1271/12, 709 00 Ostrava</w:t>
      </w:r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                     </w:t>
      </w:r>
    </w:p>
    <w:p w:rsidR="00A42331" w:rsidRDefault="009614DD">
      <w:pPr>
        <w:spacing w:before="20" w:line="215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213A4B"/>
          <w:sz w:val="16"/>
          <w:szCs w:val="16"/>
        </w:rPr>
        <w:t xml:space="preserve">IČ: 04305116, DIČ: CZ04305116  </w:t>
      </w:r>
    </w:p>
    <w:p w:rsidR="00A42331" w:rsidRDefault="009614D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A42331" w:rsidRDefault="009614DD">
      <w:pPr>
        <w:spacing w:before="33" w:line="215" w:lineRule="exact"/>
        <w:rPr>
          <w:rFonts w:ascii="Times New Roman" w:hAnsi="Times New Roman" w:cs="Times New Roman"/>
          <w:color w:val="010302"/>
        </w:rPr>
        <w:sectPr w:rsidR="00A42331">
          <w:type w:val="continuous"/>
          <w:pgSz w:w="11915" w:h="16847"/>
          <w:pgMar w:top="343" w:right="500" w:bottom="275" w:left="500" w:header="708" w:footer="708" w:gutter="0"/>
          <w:cols w:num="2" w:space="0" w:equalWidth="0">
            <w:col w:w="4683" w:space="816"/>
            <w:col w:w="170" w:space="0"/>
          </w:cols>
          <w:docGrid w:linePitch="360"/>
        </w:sectPr>
      </w:pPr>
      <w:r>
        <w:rPr>
          <w:rFonts w:ascii="Noto Serif" w:hAnsi="Noto Serif" w:cs="Noto Serif"/>
          <w:color w:val="000000"/>
          <w:sz w:val="16"/>
          <w:szCs w:val="16"/>
        </w:rPr>
        <w:t>1</w:t>
      </w:r>
      <w:r>
        <w:rPr>
          <w:rFonts w:ascii="Noto Serif" w:hAnsi="Noto Serif" w:cs="Noto Serif"/>
          <w:color w:val="233948"/>
          <w:sz w:val="16"/>
          <w:szCs w:val="16"/>
        </w:rPr>
        <w:t xml:space="preserve">  </w:t>
      </w:r>
      <w:r>
        <w:br w:type="page"/>
      </w:r>
    </w:p>
    <w:p w:rsidR="00A42331" w:rsidRDefault="009614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914695</wp:posOffset>
            </wp:positionH>
            <wp:positionV relativeFrom="paragraph">
              <wp:posOffset>71667</wp:posOffset>
            </wp:positionV>
            <wp:extent cx="1699260" cy="333375"/>
            <wp:effectExtent l="0" t="0" r="0" b="0"/>
            <wp:wrapNone/>
            <wp:docPr id="10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tabs>
          <w:tab w:val="left" w:pos="1468"/>
        </w:tabs>
        <w:spacing w:line="273" w:lineRule="exact"/>
        <w:ind w:left="1468" w:right="789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1.2.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Poskytovatel</w:t>
      </w:r>
      <w:proofErr w:type="spellEnd"/>
      <w:r>
        <w:rPr>
          <w:rFonts w:ascii="Noto Serif" w:hAnsi="Noto Serif" w:cs="Noto Serif"/>
          <w:color w:val="000000"/>
          <w:spacing w:val="3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>je</w:t>
      </w:r>
      <w:r>
        <w:rPr>
          <w:rFonts w:ascii="Noto Serif" w:hAnsi="Noto Serif" w:cs="Noto Serif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podnikatelem</w:t>
      </w:r>
      <w:proofErr w:type="spellEnd"/>
      <w:r>
        <w:rPr>
          <w:rFonts w:ascii="Noto Serif" w:hAnsi="Noto Serif" w:cs="Noto Serif"/>
          <w:color w:val="000000"/>
          <w:spacing w:val="3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 xml:space="preserve">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oblasti</w:t>
      </w:r>
      <w:proofErr w:type="spellEnd"/>
      <w:r>
        <w:rPr>
          <w:rFonts w:ascii="Noto Serif" w:hAnsi="Noto Serif" w:cs="Noto Serif"/>
          <w:color w:val="000000"/>
          <w:spacing w:val="3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>online</w:t>
      </w:r>
      <w:r>
        <w:rPr>
          <w:rFonts w:ascii="Noto Serif" w:hAnsi="Noto Serif" w:cs="Noto Serif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marketingového</w:t>
      </w:r>
      <w:proofErr w:type="spellEnd"/>
      <w:r>
        <w:rPr>
          <w:rFonts w:ascii="Noto Serif" w:hAnsi="Noto Serif" w:cs="Noto Serif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poradenství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reklamy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brandingu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internetového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marketingu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především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reklamních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systémech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Sklik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Google  Ads a Facebook a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vyhledávačích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zboží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Heureka.cz, Heureka.sk a Zbozi.cz.  </w:t>
      </w:r>
    </w:p>
    <w:p w:rsidR="00A42331" w:rsidRDefault="009614DD">
      <w:pPr>
        <w:tabs>
          <w:tab w:val="left" w:pos="1468"/>
        </w:tabs>
        <w:spacing w:before="100" w:line="272" w:lineRule="exact"/>
        <w:ind w:left="1468" w:right="789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1.3.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</w:t>
      </w:r>
      <w:proofErr w:type="spellEnd"/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má</w:t>
      </w:r>
      <w:proofErr w:type="spellEnd"/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zájem</w:t>
      </w:r>
      <w:proofErr w:type="spellEnd"/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spolupráci</w:t>
      </w:r>
      <w:proofErr w:type="spellEnd"/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>s</w:t>
      </w:r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Poskytovat</w:t>
      </w:r>
      <w:r>
        <w:rPr>
          <w:rFonts w:ascii="Noto Serif" w:hAnsi="Noto Serif" w:cs="Noto Serif"/>
          <w:color w:val="000000"/>
          <w:sz w:val="20"/>
          <w:szCs w:val="20"/>
        </w:rPr>
        <w:t>elem</w:t>
      </w:r>
      <w:proofErr w:type="spellEnd"/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>a</w:t>
      </w:r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využití</w:t>
      </w:r>
      <w:proofErr w:type="spellEnd"/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jeho</w:t>
      </w:r>
      <w:proofErr w:type="spellEnd"/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výstupů</w:t>
      </w:r>
      <w:proofErr w:type="spellEnd"/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r>
        <w:rPr>
          <w:rFonts w:ascii="Noto Serif" w:hAnsi="Noto Serif" w:cs="Noto Serif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základě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ať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už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hmotné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nebo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nehmotné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podobě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pro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projekt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hyperlink r:id="rId7" w:history="1">
        <w:r>
          <w:rPr>
            <w:rFonts w:ascii="Noto Serif" w:hAnsi="Noto Serif" w:cs="Noto Serif"/>
            <w:color w:val="000000"/>
            <w:sz w:val="20"/>
            <w:szCs w:val="20"/>
          </w:rPr>
          <w:t>www.mmnlekarna.cz</w:t>
        </w:r>
      </w:hyperlink>
      <w:r>
        <w:rPr>
          <w:rFonts w:ascii="Noto Serif" w:hAnsi="Noto Serif" w:cs="Noto Serif"/>
          <w:color w:val="000000"/>
          <w:sz w:val="20"/>
          <w:szCs w:val="20"/>
        </w:rPr>
        <w:t>, a to  pro</w:t>
      </w:r>
      <w:r>
        <w:rPr>
          <w:rFonts w:ascii="Noto Serif" w:hAnsi="Noto Serif" w:cs="Noto Serif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využití</w:t>
      </w:r>
      <w:proofErr w:type="spellEnd"/>
      <w:r>
        <w:rPr>
          <w:rFonts w:ascii="Noto Serif" w:hAnsi="Noto Serif" w:cs="Noto Serif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jak</w:t>
      </w:r>
      <w:proofErr w:type="spellEnd"/>
      <w:r>
        <w:rPr>
          <w:rFonts w:ascii="Noto Serif" w:hAnsi="Noto Serif" w:cs="Noto Serif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ke</w:t>
      </w:r>
      <w:proofErr w:type="spellEnd"/>
      <w:r>
        <w:rPr>
          <w:rFonts w:ascii="Noto Serif" w:hAnsi="Noto Serif" w:cs="Noto Serif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komerčním</w:t>
      </w:r>
      <w:proofErr w:type="spellEnd"/>
      <w:r>
        <w:rPr>
          <w:rFonts w:ascii="Noto Serif" w:hAnsi="Noto Serif" w:cs="Noto Serif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účelům</w:t>
      </w:r>
      <w:proofErr w:type="spellEnd"/>
      <w:r>
        <w:rPr>
          <w:rFonts w:ascii="Noto Serif" w:hAnsi="Noto Serif" w:cs="Noto Serif"/>
          <w:color w:val="000000"/>
          <w:spacing w:val="36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 xml:space="preserve">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rámci</w:t>
      </w:r>
      <w:proofErr w:type="spellEnd"/>
      <w:r>
        <w:rPr>
          <w:rFonts w:ascii="Noto Serif" w:hAnsi="Noto Serif" w:cs="Noto Serif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své</w:t>
      </w:r>
      <w:proofErr w:type="spellEnd"/>
      <w:r>
        <w:rPr>
          <w:rFonts w:ascii="Noto Serif" w:hAnsi="Noto Serif" w:cs="Noto Serif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podnikatelské</w:t>
      </w:r>
      <w:proofErr w:type="spellEnd"/>
      <w:r>
        <w:rPr>
          <w:rFonts w:ascii="Noto Serif" w:hAnsi="Noto Serif" w:cs="Noto Serif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činnosti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tak</w:t>
      </w:r>
      <w:proofErr w:type="spellEnd"/>
      <w:r>
        <w:rPr>
          <w:rFonts w:ascii="Noto Serif" w:hAnsi="Noto Serif" w:cs="Noto Serif"/>
          <w:color w:val="000000"/>
          <w:spacing w:val="36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 xml:space="preserve">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rámci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i</w:t>
      </w:r>
      <w:r>
        <w:rPr>
          <w:rFonts w:ascii="Noto Serif" w:hAnsi="Noto Serif" w:cs="Noto Serif"/>
          <w:color w:val="000000"/>
          <w:sz w:val="20"/>
          <w:szCs w:val="20"/>
        </w:rPr>
        <w:t>nterního</w:t>
      </w:r>
      <w:proofErr w:type="spellEnd"/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chodu</w:t>
      </w:r>
      <w:proofErr w:type="spellEnd"/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.</w:t>
      </w:r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Plnění</w:t>
      </w:r>
      <w:proofErr w:type="spellEnd"/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podle</w:t>
      </w:r>
      <w:proofErr w:type="spellEnd"/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této</w:t>
      </w:r>
      <w:proofErr w:type="spellEnd"/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Smlouvy</w:t>
      </w:r>
      <w:proofErr w:type="spellEnd"/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může</w:t>
      </w:r>
      <w:proofErr w:type="spellEnd"/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probíhat</w:t>
      </w:r>
      <w:proofErr w:type="spellEnd"/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i</w:t>
      </w:r>
      <w:proofErr w:type="spellEnd"/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základě</w:t>
      </w:r>
      <w:proofErr w:type="spellEnd"/>
      <w:r>
        <w:rPr>
          <w:rFonts w:ascii="Noto Serif" w:hAnsi="Noto Serif" w:cs="Noto Serif"/>
          <w:color w:val="000000"/>
          <w:spacing w:val="23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dílčích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objednávek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.    </w:t>
      </w:r>
    </w:p>
    <w:p w:rsidR="00A42331" w:rsidRDefault="009614DD">
      <w:pPr>
        <w:tabs>
          <w:tab w:val="left" w:pos="1468"/>
        </w:tabs>
        <w:spacing w:before="100" w:line="273" w:lineRule="exact"/>
        <w:ind w:left="1468" w:right="789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1.4.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Účelem</w:t>
      </w:r>
      <w:proofErr w:type="spellEnd"/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Smlouvy</w:t>
      </w:r>
      <w:proofErr w:type="spellEnd"/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je</w:t>
      </w:r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využití</w:t>
      </w:r>
      <w:proofErr w:type="spellEnd"/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výstupů</w:t>
      </w:r>
      <w:proofErr w:type="spellEnd"/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a</w:t>
      </w:r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služeb</w:t>
      </w:r>
      <w:proofErr w:type="spellEnd"/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Poskytovatele</w:t>
      </w:r>
      <w:proofErr w:type="spellEnd"/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ve</w:t>
      </w:r>
      <w:proofErr w:type="spellEnd"/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sjednané</w:t>
      </w:r>
      <w:proofErr w:type="spellEnd"/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kvalitě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řádně</w:t>
      </w:r>
      <w:proofErr w:type="spellEnd"/>
      <w:r>
        <w:rPr>
          <w:rFonts w:ascii="Noto Serif" w:hAnsi="Noto Serif" w:cs="Noto Serif"/>
          <w:color w:val="000000"/>
          <w:spacing w:val="20"/>
          <w:sz w:val="20"/>
          <w:szCs w:val="20"/>
        </w:rPr>
        <w:t xml:space="preserve"> </w:t>
      </w:r>
      <w:proofErr w:type="gramStart"/>
      <w:r>
        <w:rPr>
          <w:rFonts w:ascii="Noto Serif" w:hAnsi="Noto Serif" w:cs="Noto Serif"/>
          <w:color w:val="000000"/>
          <w:sz w:val="20"/>
          <w:szCs w:val="20"/>
        </w:rPr>
        <w:t xml:space="preserve">a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včas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a</w:t>
      </w:r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to</w:t>
      </w:r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především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k</w:t>
      </w:r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podnikatelským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účelům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zvýšení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prodeje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produktů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či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služeb</w:t>
      </w:r>
      <w:proofErr w:type="spellEnd"/>
      <w:r>
        <w:rPr>
          <w:rFonts w:ascii="Noto Serif" w:hAnsi="Noto Serif" w:cs="Noto Serif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a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uspokojování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potřeb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zákazníků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včetně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požadavků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a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potřeb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samotného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</w:t>
      </w:r>
    </w:p>
    <w:p w:rsidR="00A42331" w:rsidRDefault="009614DD">
      <w:pPr>
        <w:tabs>
          <w:tab w:val="left" w:pos="1468"/>
        </w:tabs>
        <w:spacing w:before="100" w:line="273" w:lineRule="exact"/>
        <w:ind w:left="1468" w:right="789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1.5.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Nedílnou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součástí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této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jsou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Všeobecné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Obchodní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Podmínky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které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tvoří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přílohu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číslo</w:t>
      </w:r>
      <w:proofErr w:type="spellEnd"/>
      <w:proofErr w:type="gramEnd"/>
      <w:r>
        <w:rPr>
          <w:rFonts w:ascii="Noto Serif" w:hAnsi="Noto Serif" w:cs="Noto Serif"/>
          <w:color w:val="000000"/>
          <w:spacing w:val="22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1</w:t>
      </w:r>
      <w:r>
        <w:rPr>
          <w:rFonts w:ascii="Noto Serif" w:hAnsi="Noto Serif" w:cs="Noto Serif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této</w:t>
      </w:r>
      <w:proofErr w:type="spellEnd"/>
      <w:r>
        <w:rPr>
          <w:rFonts w:ascii="Noto Serif" w:hAnsi="Noto Serif" w:cs="Noto Serif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Smlouvy</w:t>
      </w:r>
      <w:proofErr w:type="spellEnd"/>
      <w:r>
        <w:rPr>
          <w:rFonts w:ascii="Noto Serif" w:hAnsi="Noto Serif" w:cs="Noto Serif"/>
          <w:color w:val="000000"/>
          <w:spacing w:val="22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(„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Podmínky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“).</w:t>
      </w:r>
      <w:r>
        <w:rPr>
          <w:rFonts w:ascii="Noto Serif" w:hAnsi="Noto Serif" w:cs="Noto Serif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Není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-li</w:t>
      </w:r>
      <w:r>
        <w:rPr>
          <w:rFonts w:ascii="Noto Serif" w:hAnsi="Noto Serif" w:cs="Noto Serif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uved</w:t>
      </w:r>
      <w:r>
        <w:rPr>
          <w:rFonts w:ascii="Noto Serif" w:hAnsi="Noto Serif" w:cs="Noto Serif"/>
          <w:color w:val="000000"/>
          <w:sz w:val="20"/>
          <w:szCs w:val="20"/>
        </w:rPr>
        <w:t>eno</w:t>
      </w:r>
      <w:proofErr w:type="spellEnd"/>
      <w:r>
        <w:rPr>
          <w:rFonts w:ascii="Noto Serif" w:hAnsi="Noto Serif" w:cs="Noto Serif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jinak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mají</w:t>
      </w:r>
      <w:proofErr w:type="spellEnd"/>
      <w:r>
        <w:rPr>
          <w:rFonts w:ascii="Noto Serif" w:hAnsi="Noto Serif" w:cs="Noto Serif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pojmy</w:t>
      </w:r>
      <w:proofErr w:type="spellEnd"/>
      <w:r>
        <w:rPr>
          <w:rFonts w:ascii="Noto Serif" w:hAnsi="Noto Serif" w:cs="Noto Serif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používané</w:t>
      </w:r>
      <w:proofErr w:type="spellEnd"/>
      <w:r>
        <w:rPr>
          <w:rFonts w:ascii="Noto Serif" w:hAnsi="Noto Serif" w:cs="Noto Serif"/>
          <w:color w:val="000000"/>
          <w:spacing w:val="22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 xml:space="preserve">v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této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Smlouvě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s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velkým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počátečním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písmenem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stejný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význam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jako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Podmínkách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42331" w:rsidRDefault="00A42331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tabs>
          <w:tab w:val="left" w:pos="1468"/>
        </w:tabs>
        <w:spacing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Noto Serif" w:hAnsi="Noto Serif" w:cs="Noto Serif"/>
          <w:b/>
          <w:bCs/>
          <w:color w:val="000000"/>
          <w:sz w:val="20"/>
          <w:szCs w:val="20"/>
        </w:rPr>
        <w:t>PŘEDMĚT SMLOUVY</w:t>
      </w:r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tabs>
          <w:tab w:val="left" w:pos="1468"/>
        </w:tabs>
        <w:spacing w:before="22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2.1.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Poskytovatel</w:t>
      </w:r>
      <w:proofErr w:type="spellEnd"/>
      <w:r>
        <w:rPr>
          <w:rFonts w:ascii="Noto Serif" w:hAnsi="Noto Serif" w:cs="Noto Serif"/>
          <w:color w:val="000000"/>
          <w:spacing w:val="45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se</w:t>
      </w:r>
      <w:r>
        <w:rPr>
          <w:rFonts w:ascii="Noto Serif" w:hAnsi="Noto Serif" w:cs="Noto Serif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zavazuje</w:t>
      </w:r>
      <w:proofErr w:type="spellEnd"/>
      <w:r>
        <w:rPr>
          <w:rFonts w:ascii="Noto Serif" w:hAnsi="Noto Serif" w:cs="Noto Serif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</w:t>
      </w:r>
      <w:proofErr w:type="spellEnd"/>
      <w:r>
        <w:rPr>
          <w:rFonts w:ascii="Noto Serif" w:hAnsi="Noto Serif" w:cs="Noto Serif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podmínek</w:t>
      </w:r>
      <w:proofErr w:type="spellEnd"/>
      <w:r>
        <w:rPr>
          <w:rFonts w:ascii="Noto Serif" w:hAnsi="Noto Serif" w:cs="Noto Serif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dle</w:t>
      </w:r>
      <w:proofErr w:type="spellEnd"/>
      <w:r>
        <w:rPr>
          <w:rFonts w:ascii="Noto Serif" w:hAnsi="Noto Serif" w:cs="Noto Serif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Smlouvy</w:t>
      </w:r>
      <w:proofErr w:type="spellEnd"/>
      <w:r>
        <w:rPr>
          <w:rFonts w:ascii="Noto Serif" w:hAnsi="Noto Serif" w:cs="Noto Serif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poskytnout</w:t>
      </w:r>
      <w:proofErr w:type="spellEnd"/>
      <w:r>
        <w:rPr>
          <w:rFonts w:ascii="Noto Serif" w:hAnsi="Noto Serif" w:cs="Noto Serif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Klientovi</w:t>
      </w:r>
      <w:proofErr w:type="spellEnd"/>
      <w:r>
        <w:rPr>
          <w:rFonts w:ascii="Noto Serif" w:hAnsi="Noto Serif" w:cs="Noto Serif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tyto</w:t>
      </w:r>
      <w:proofErr w:type="spellEnd"/>
      <w:r>
        <w:rPr>
          <w:rFonts w:ascii="Noto Serif" w:hAnsi="Noto Serif" w:cs="Noto Serif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služby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 </w:t>
      </w:r>
    </w:p>
    <w:p w:rsidR="00A42331" w:rsidRDefault="009614DD">
      <w:pPr>
        <w:spacing w:line="274" w:lineRule="exact"/>
        <w:ind w:left="146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případně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služby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těchto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oblastech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:  </w:t>
      </w:r>
    </w:p>
    <w:p w:rsidR="00A42331" w:rsidRDefault="009614DD">
      <w:pPr>
        <w:tabs>
          <w:tab w:val="left" w:pos="2035"/>
        </w:tabs>
        <w:spacing w:before="2" w:line="393" w:lineRule="exact"/>
        <w:ind w:left="1468" w:right="788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reklama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vyhledávačích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zboží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(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zejména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Heureka.cz a Zbozi.cz)  </w:t>
      </w:r>
      <w:r>
        <w:br w:type="textWrapping" w:clear="all"/>
      </w:r>
      <w:r>
        <w:rPr>
          <w:rFonts w:ascii="Noto Serif" w:hAnsi="Noto Serif" w:cs="Noto Serif"/>
          <w:color w:val="000000"/>
          <w:sz w:val="20"/>
          <w:szCs w:val="20"/>
        </w:rPr>
        <w:t>(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dále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společně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„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Služby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“).  </w:t>
      </w:r>
    </w:p>
    <w:p w:rsidR="00A42331" w:rsidRDefault="009614DD">
      <w:pPr>
        <w:tabs>
          <w:tab w:val="left" w:pos="1468"/>
        </w:tabs>
        <w:spacing w:before="10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2.2.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Poskytovatel</w:t>
      </w:r>
      <w:proofErr w:type="spellEnd"/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se</w:t>
      </w:r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zavazuje</w:t>
      </w:r>
      <w:proofErr w:type="spellEnd"/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poskytovat</w:t>
      </w:r>
      <w:proofErr w:type="spellEnd"/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Služby</w:t>
      </w:r>
      <w:proofErr w:type="spellEnd"/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základě</w:t>
      </w:r>
      <w:proofErr w:type="spellEnd"/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zadání</w:t>
      </w:r>
      <w:proofErr w:type="spellEnd"/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Klienta</w:t>
      </w:r>
      <w:proofErr w:type="spellEnd"/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řádně</w:t>
      </w:r>
      <w:proofErr w:type="spellEnd"/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a</w:t>
      </w:r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včas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31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 xml:space="preserve">v  </w:t>
      </w:r>
    </w:p>
    <w:p w:rsidR="00A42331" w:rsidRDefault="009614DD">
      <w:pPr>
        <w:spacing w:line="274" w:lineRule="exact"/>
        <w:ind w:left="146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dohodnuté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lhůtě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a 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souladu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s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potřebami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 </w:t>
      </w:r>
    </w:p>
    <w:p w:rsidR="00A42331" w:rsidRDefault="009614DD">
      <w:pPr>
        <w:tabs>
          <w:tab w:val="left" w:pos="1468"/>
        </w:tabs>
        <w:spacing w:before="10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2.3.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se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zavazuje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zaplatit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Poskytovateli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řádně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a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včas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poskytnuté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Služby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odměnu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dle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spacing w:line="274" w:lineRule="exact"/>
        <w:ind w:left="146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</w:t>
      </w:r>
    </w:p>
    <w:p w:rsidR="00A42331" w:rsidRDefault="009614DD">
      <w:pPr>
        <w:tabs>
          <w:tab w:val="left" w:pos="1468"/>
        </w:tabs>
        <w:spacing w:before="10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2.4.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</w:t>
      </w:r>
      <w:proofErr w:type="spellEnd"/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může</w:t>
      </w:r>
      <w:proofErr w:type="spellEnd"/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poptat</w:t>
      </w:r>
      <w:proofErr w:type="spellEnd"/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u</w:t>
      </w:r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Agentury</w:t>
      </w:r>
      <w:proofErr w:type="spellEnd"/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Služby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a</w:t>
      </w:r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to</w:t>
      </w:r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základě</w:t>
      </w:r>
      <w:proofErr w:type="spellEnd"/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dílčí</w:t>
      </w:r>
      <w:proofErr w:type="spellEnd"/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poptávky</w:t>
      </w:r>
      <w:proofErr w:type="spellEnd"/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r>
        <w:rPr>
          <w:rFonts w:ascii="Noto Serif" w:hAnsi="Noto Serif" w:cs="Noto Serif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poskytování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spacing w:line="273" w:lineRule="exact"/>
        <w:ind w:left="1468" w:right="7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služeb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která</w:t>
      </w:r>
      <w:proofErr w:type="spellEnd"/>
      <w:r>
        <w:rPr>
          <w:rFonts w:ascii="Noto Serif" w:hAnsi="Noto Serif" w:cs="Noto Serif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může</w:t>
      </w:r>
      <w:proofErr w:type="spellEnd"/>
      <w:r>
        <w:rPr>
          <w:rFonts w:ascii="Noto Serif" w:hAnsi="Noto Serif" w:cs="Noto Serif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být</w:t>
      </w:r>
      <w:proofErr w:type="spellEnd"/>
      <w:r>
        <w:rPr>
          <w:rFonts w:ascii="Noto Serif" w:hAnsi="Noto Serif" w:cs="Noto Serif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zaslána</w:t>
      </w:r>
      <w:proofErr w:type="spellEnd"/>
      <w:r>
        <w:rPr>
          <w:rFonts w:ascii="Noto Serif" w:hAnsi="Noto Serif" w:cs="Noto Serif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prostřednictvím</w:t>
      </w:r>
      <w:proofErr w:type="spellEnd"/>
      <w:r>
        <w:rPr>
          <w:rFonts w:ascii="Noto Serif" w:hAnsi="Noto Serif" w:cs="Noto Serif"/>
          <w:color w:val="000000"/>
          <w:spacing w:val="26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>e-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mailové</w:t>
      </w:r>
      <w:proofErr w:type="spellEnd"/>
      <w:r>
        <w:rPr>
          <w:rFonts w:ascii="Noto Serif" w:hAnsi="Noto Serif" w:cs="Noto Serif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komunikace</w:t>
      </w:r>
      <w:proofErr w:type="spellEnd"/>
      <w:r>
        <w:rPr>
          <w:rFonts w:ascii="Noto Serif" w:hAnsi="Noto Serif" w:cs="Noto Serif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případně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prostřednictvím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projektového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nástroje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Basecamp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nebo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telefonicky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</w:t>
      </w:r>
    </w:p>
    <w:p w:rsidR="00A42331" w:rsidRDefault="009614DD">
      <w:pPr>
        <w:tabs>
          <w:tab w:val="left" w:pos="1468"/>
        </w:tabs>
        <w:spacing w:before="100" w:line="273" w:lineRule="exact"/>
        <w:ind w:left="1468" w:right="788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2.5.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Agentura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základě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dílčí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poptávky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vyhotoví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do 5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pracovních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dnů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případně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dle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jiné</w:t>
      </w:r>
      <w:proofErr w:type="spellEnd"/>
      <w:r>
        <w:rPr>
          <w:rFonts w:ascii="Noto Serif" w:hAnsi="Noto Serif" w:cs="Noto Serif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dohody</w:t>
      </w:r>
      <w:proofErr w:type="spellEnd"/>
      <w:r>
        <w:rPr>
          <w:rFonts w:ascii="Noto Serif" w:hAnsi="Noto Serif" w:cs="Noto Serif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Smluvních</w:t>
      </w:r>
      <w:proofErr w:type="spellEnd"/>
      <w:r>
        <w:rPr>
          <w:rFonts w:ascii="Noto Serif" w:hAnsi="Noto Serif" w:cs="Noto Serif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stran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nabídku</w:t>
      </w:r>
      <w:proofErr w:type="spellEnd"/>
      <w:r>
        <w:rPr>
          <w:rFonts w:ascii="Noto Serif" w:hAnsi="Noto Serif" w:cs="Noto Serif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r>
        <w:rPr>
          <w:rFonts w:ascii="Noto Serif" w:hAnsi="Noto Serif" w:cs="Noto Serif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poskytování</w:t>
      </w:r>
      <w:proofErr w:type="spellEnd"/>
      <w:r>
        <w:rPr>
          <w:rFonts w:ascii="Noto Serif" w:hAnsi="Noto Serif" w:cs="Noto Serif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Služeb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která</w:t>
      </w:r>
      <w:proofErr w:type="spellEnd"/>
      <w:r>
        <w:rPr>
          <w:rFonts w:ascii="Noto Serif" w:hAnsi="Noto Serif" w:cs="Noto Serif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bude</w:t>
      </w:r>
      <w:proofErr w:type="spellEnd"/>
      <w:r>
        <w:rPr>
          <w:rFonts w:ascii="Noto Serif" w:hAnsi="Noto Serif" w:cs="Noto Serif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obsahovat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rozsah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a</w:t>
      </w:r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specifikaci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služeb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cenovou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kalkulaci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služeb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a</w:t>
      </w:r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kalkulaci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nákladů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termínu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dodání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či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časového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harmonogramu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</w:t>
      </w:r>
    </w:p>
    <w:p w:rsidR="00A42331" w:rsidRDefault="009614DD">
      <w:pPr>
        <w:tabs>
          <w:tab w:val="left" w:pos="1468"/>
        </w:tabs>
        <w:spacing w:before="34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ODMĚNA POSKYTOVATELE  </w:t>
      </w:r>
    </w:p>
    <w:p w:rsidR="00A42331" w:rsidRDefault="009614DD">
      <w:pPr>
        <w:tabs>
          <w:tab w:val="left" w:pos="1468"/>
        </w:tabs>
        <w:spacing w:before="22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3.1.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Smluvní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strany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se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dohodly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následující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odměně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</w:t>
      </w:r>
      <w:r>
        <w:rPr>
          <w:rFonts w:ascii="Noto Serif" w:hAnsi="Noto Serif" w:cs="Noto Serif"/>
          <w:color w:val="000000"/>
          <w:sz w:val="20"/>
          <w:szCs w:val="20"/>
        </w:rPr>
        <w:t>ání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Služby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a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způsobu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její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spacing w:before="20" w:line="274" w:lineRule="exact"/>
        <w:ind w:left="146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úhrady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:  </w:t>
      </w:r>
    </w:p>
    <w:p w:rsidR="00A42331" w:rsidRDefault="009614DD">
      <w:pPr>
        <w:spacing w:before="260" w:line="274" w:lineRule="exact"/>
        <w:ind w:left="901"/>
        <w:rPr>
          <w:rFonts w:ascii="Times New Roman" w:hAnsi="Times New Roman" w:cs="Times New Roman"/>
          <w:color w:val="010302"/>
        </w:rPr>
        <w:sectPr w:rsidR="00A42331">
          <w:type w:val="continuous"/>
          <w:pgSz w:w="11915" w:h="16847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Základní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nastavení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zbožových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srovnávačů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spacing w:line="274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lastRenderedPageBreak/>
        <w:t>●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časový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odhad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:  </w:t>
      </w:r>
    </w:p>
    <w:p w:rsidR="00A42331" w:rsidRDefault="009614DD">
      <w:pPr>
        <w:spacing w:line="274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●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hodinová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sazba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2331" w:rsidRDefault="009614DD">
      <w:pPr>
        <w:spacing w:line="274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●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pacing w:val="-1"/>
          <w:sz w:val="20"/>
          <w:szCs w:val="20"/>
        </w:rPr>
        <w:t>výsledná</w:t>
      </w:r>
      <w:proofErr w:type="spellEnd"/>
      <w:proofErr w:type="gramEnd"/>
      <w:r>
        <w:rPr>
          <w:rFonts w:ascii="Noto Serif" w:hAnsi="Noto Serif" w:cs="Noto Serif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pacing w:val="-1"/>
          <w:sz w:val="20"/>
          <w:szCs w:val="20"/>
        </w:rPr>
        <w:t>částk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A42331" w:rsidRDefault="009614D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A42331" w:rsidRDefault="00A4233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208" w:tblpY="-10"/>
        <w:tblOverlap w:val="never"/>
        <w:tblW w:w="5344" w:type="dxa"/>
        <w:tblLayout w:type="fixed"/>
        <w:tblLook w:val="04A0" w:firstRow="1" w:lastRow="0" w:firstColumn="1" w:lastColumn="0" w:noHBand="0" w:noVBand="1"/>
      </w:tblPr>
      <w:tblGrid>
        <w:gridCol w:w="20"/>
        <w:gridCol w:w="600"/>
        <w:gridCol w:w="1108"/>
        <w:gridCol w:w="3616"/>
      </w:tblGrid>
      <w:tr w:rsidR="00A42331" w:rsidTr="009614DD">
        <w:trPr>
          <w:trHeight w:hRule="exact" w:val="274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2331" w:rsidRPr="009614DD" w:rsidRDefault="009614DD" w:rsidP="009614D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cs-CZ"/>
              </w:rPr>
            </w:pPr>
            <w:r w:rsidRPr="009614DD">
              <w:rPr>
                <w:rFonts w:ascii="Times New Roman" w:hAnsi="Times New Roman"/>
                <w:color w:val="FFFFFF" w:themeColor="background1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A42331" w:rsidRPr="009614DD" w:rsidRDefault="00A42331" w:rsidP="009614D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cs-CZ"/>
              </w:rPr>
            </w:pP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2331" w:rsidRPr="009614DD" w:rsidRDefault="00A42331" w:rsidP="009614D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A42331" w:rsidTr="009614DD">
        <w:trPr>
          <w:trHeight w:hRule="exact" w:val="273"/>
        </w:trPr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2331" w:rsidRPr="009614DD" w:rsidRDefault="009614DD" w:rsidP="009614DD">
            <w:pPr>
              <w:spacing w:line="273" w:lineRule="exact"/>
              <w:ind w:right="-18"/>
              <w:rPr>
                <w:rFonts w:ascii="Times New Roman" w:hAnsi="Times New Roman" w:cs="Times New Roman"/>
                <w:color w:val="FFFFFF" w:themeColor="background1"/>
              </w:rPr>
            </w:pPr>
            <w:r w:rsidRPr="009614DD">
              <w:rPr>
                <w:rFonts w:ascii="Noto Serif" w:hAnsi="Noto Serif" w:cs="Noto Serif"/>
                <w:color w:val="FFFFFF" w:themeColor="background1"/>
                <w:sz w:val="20"/>
                <w:szCs w:val="20"/>
              </w:rPr>
              <w:t xml:space="preserve">a:  </w:t>
            </w:r>
          </w:p>
          <w:p w:rsidR="00A42331" w:rsidRPr="009614DD" w:rsidRDefault="009614DD" w:rsidP="009614DD">
            <w:pPr>
              <w:spacing w:line="273" w:lineRule="exact"/>
              <w:ind w:right="-18"/>
              <w:rPr>
                <w:rFonts w:ascii="Times New Roman" w:hAnsi="Times New Roman" w:cs="Times New Roman"/>
                <w:color w:val="FFFFFF" w:themeColor="background1"/>
              </w:rPr>
            </w:pPr>
            <w:r w:rsidRPr="009614DD">
              <w:rPr>
                <w:rFonts w:ascii="Noto Serif" w:hAnsi="Noto Serif" w:cs="Noto Serif"/>
                <w:color w:val="FFFFFF" w:themeColor="background1"/>
                <w:sz w:val="20"/>
                <w:szCs w:val="20"/>
              </w:rPr>
              <w:t xml:space="preserve">a: 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2331" w:rsidRPr="009614DD" w:rsidRDefault="00A42331" w:rsidP="009614D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cs-CZ"/>
              </w:rPr>
            </w:pPr>
          </w:p>
        </w:tc>
        <w:tc>
          <w:tcPr>
            <w:tcW w:w="36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2331" w:rsidRPr="009614DD" w:rsidRDefault="00A42331" w:rsidP="009614D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A42331" w:rsidTr="009614DD">
        <w:trPr>
          <w:trHeight w:hRule="exact" w:val="273"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2331" w:rsidRPr="009614DD" w:rsidRDefault="00A42331" w:rsidP="009614DD">
            <w:pPr>
              <w:rPr>
                <w:rFonts w:ascii="Times New Roman" w:hAnsi="Times New Roman"/>
                <w:color w:val="FFFFFF" w:themeColor="background1"/>
                <w:sz w:val="1"/>
                <w:szCs w:val="1"/>
                <w:lang w:val="cs-CZ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2331" w:rsidRPr="009614DD" w:rsidRDefault="00A42331" w:rsidP="009614D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cs-CZ"/>
              </w:rPr>
            </w:pPr>
          </w:p>
        </w:tc>
      </w:tr>
    </w:tbl>
    <w:p w:rsidR="00A42331" w:rsidRDefault="00A4233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A42331">
          <w:type w:val="continuous"/>
          <w:pgSz w:w="11915" w:h="16847"/>
          <w:pgMar w:top="343" w:right="500" w:bottom="275" w:left="500" w:header="708" w:footer="708" w:gutter="0"/>
          <w:cols w:num="2" w:space="0" w:equalWidth="0">
            <w:col w:w="2915" w:space="-1"/>
            <w:col w:w="5612" w:space="0"/>
          </w:cols>
          <w:docGrid w:linePitch="360"/>
        </w:sectPr>
      </w:pPr>
    </w:p>
    <w:p w:rsidR="00A42331" w:rsidRDefault="009614DD">
      <w:pPr>
        <w:spacing w:line="274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lastRenderedPageBreak/>
        <w:t>●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způsob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úhrady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: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převodem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účet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poskytovatele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spacing w:line="215" w:lineRule="exact"/>
        <w:ind w:left="1011"/>
        <w:rPr>
          <w:rFonts w:ascii="Times New Roman" w:hAnsi="Times New Roman" w:cs="Times New Roman"/>
          <w:color w:val="010302"/>
        </w:rPr>
        <w:sectPr w:rsidR="00A42331">
          <w:type w:val="continuous"/>
          <w:pgSz w:w="11915" w:h="16847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5677195</wp:posOffset>
            </wp:positionH>
            <wp:positionV relativeFrom="line">
              <wp:posOffset>-169893</wp:posOffset>
            </wp:positionV>
            <wp:extent cx="1106170" cy="749299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749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Noto Serif" w:hAnsi="Noto Serif" w:cs="Noto Serif"/>
          <w:b/>
          <w:bCs/>
          <w:color w:val="213A4B"/>
          <w:sz w:val="16"/>
          <w:szCs w:val="16"/>
        </w:rPr>
        <w:t>AdVisio</w:t>
      </w:r>
      <w:proofErr w:type="spellEnd"/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marketing </w:t>
      </w:r>
      <w:proofErr w:type="spellStart"/>
      <w:r>
        <w:rPr>
          <w:rFonts w:ascii="Noto Serif" w:hAnsi="Noto Serif" w:cs="Noto Serif"/>
          <w:b/>
          <w:bCs/>
          <w:color w:val="213A4B"/>
          <w:sz w:val="16"/>
          <w:szCs w:val="16"/>
        </w:rPr>
        <w:t>s.r.o</w:t>
      </w:r>
      <w:proofErr w:type="spellEnd"/>
      <w:r>
        <w:rPr>
          <w:rFonts w:ascii="Noto Serif" w:hAnsi="Noto Serif" w:cs="Noto Serif"/>
          <w:b/>
          <w:bCs/>
          <w:color w:val="213A4B"/>
          <w:sz w:val="16"/>
          <w:szCs w:val="16"/>
        </w:rPr>
        <w:t>.</w:t>
      </w:r>
      <w:proofErr w:type="gramEnd"/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 </w:t>
      </w:r>
    </w:p>
    <w:p w:rsidR="00A42331" w:rsidRDefault="009614DD">
      <w:pPr>
        <w:spacing w:before="20" w:line="215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213A4B"/>
          <w:sz w:val="16"/>
          <w:szCs w:val="16"/>
        </w:rPr>
        <w:lastRenderedPageBreak/>
        <w:t xml:space="preserve">Josefa </w:t>
      </w:r>
      <w:proofErr w:type="spellStart"/>
      <w:r>
        <w:rPr>
          <w:rFonts w:ascii="Noto Serif" w:hAnsi="Noto Serif" w:cs="Noto Serif"/>
          <w:color w:val="213A4B"/>
          <w:sz w:val="16"/>
          <w:szCs w:val="16"/>
        </w:rPr>
        <w:t>Šavla</w:t>
      </w:r>
      <w:proofErr w:type="spellEnd"/>
      <w:r>
        <w:rPr>
          <w:rFonts w:ascii="Noto Serif" w:hAnsi="Noto Serif" w:cs="Noto Serif"/>
          <w:color w:val="213A4B"/>
          <w:sz w:val="16"/>
          <w:szCs w:val="16"/>
        </w:rPr>
        <w:t xml:space="preserve"> 1271/12, 709 00 Ostrava</w:t>
      </w:r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                     </w:t>
      </w:r>
    </w:p>
    <w:p w:rsidR="00A42331" w:rsidRDefault="009614DD">
      <w:pPr>
        <w:spacing w:before="20" w:line="215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213A4B"/>
          <w:sz w:val="16"/>
          <w:szCs w:val="16"/>
        </w:rPr>
        <w:t xml:space="preserve">IČ: 04305116, DIČ: CZ04305116  </w:t>
      </w:r>
    </w:p>
    <w:p w:rsidR="00A42331" w:rsidRDefault="009614D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A42331" w:rsidRDefault="009614DD">
      <w:pPr>
        <w:spacing w:before="33" w:line="215" w:lineRule="exact"/>
        <w:rPr>
          <w:rFonts w:ascii="Times New Roman" w:hAnsi="Times New Roman" w:cs="Times New Roman"/>
          <w:color w:val="010302"/>
        </w:rPr>
        <w:sectPr w:rsidR="00A42331">
          <w:type w:val="continuous"/>
          <w:pgSz w:w="11915" w:h="16847"/>
          <w:pgMar w:top="343" w:right="500" w:bottom="275" w:left="500" w:header="708" w:footer="708" w:gutter="0"/>
          <w:cols w:num="2" w:space="0" w:equalWidth="0">
            <w:col w:w="4683" w:space="816"/>
            <w:col w:w="170" w:space="0"/>
          </w:cols>
          <w:docGrid w:linePitch="360"/>
        </w:sectPr>
      </w:pPr>
      <w:r>
        <w:rPr>
          <w:rFonts w:ascii="Noto Serif" w:hAnsi="Noto Serif" w:cs="Noto Serif"/>
          <w:color w:val="000000"/>
          <w:sz w:val="16"/>
          <w:szCs w:val="16"/>
        </w:rPr>
        <w:t>2</w:t>
      </w:r>
      <w:r>
        <w:rPr>
          <w:rFonts w:ascii="Noto Serif" w:hAnsi="Noto Serif" w:cs="Noto Serif"/>
          <w:color w:val="233948"/>
          <w:sz w:val="16"/>
          <w:szCs w:val="16"/>
        </w:rPr>
        <w:t xml:space="preserve">  </w:t>
      </w:r>
      <w:r>
        <w:br w:type="page"/>
      </w:r>
    </w:p>
    <w:p w:rsidR="00A42331" w:rsidRDefault="009614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914695</wp:posOffset>
            </wp:positionH>
            <wp:positionV relativeFrom="paragraph">
              <wp:posOffset>71667</wp:posOffset>
            </wp:positionV>
            <wp:extent cx="1699260" cy="333375"/>
            <wp:effectExtent l="0" t="0" r="0" b="0"/>
            <wp:wrapNone/>
            <wp:docPr id="11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spacing w:line="275" w:lineRule="exact"/>
        <w:ind w:left="901"/>
        <w:rPr>
          <w:rFonts w:ascii="Times New Roman" w:hAnsi="Times New Roman" w:cs="Times New Roman"/>
          <w:color w:val="010302"/>
        </w:rPr>
        <w:sectPr w:rsidR="00A42331">
          <w:type w:val="continuous"/>
          <w:pgSz w:w="11915" w:h="16847"/>
          <w:pgMar w:top="343" w:right="404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Správa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zbožových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srovnávačů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color w:val="000000"/>
          <w:sz w:val="20"/>
          <w:szCs w:val="20"/>
        </w:rPr>
        <w:t xml:space="preserve">  </w:t>
      </w:r>
    </w:p>
    <w:p w:rsidR="00A42331" w:rsidRDefault="009614DD">
      <w:pPr>
        <w:spacing w:line="274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lastRenderedPageBreak/>
        <w:t>●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časový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odhad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:  </w:t>
      </w:r>
    </w:p>
    <w:p w:rsidR="00A42331" w:rsidRDefault="009614DD">
      <w:pPr>
        <w:spacing w:line="274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●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hodinová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sazba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2331" w:rsidRDefault="009614DD">
      <w:pPr>
        <w:spacing w:line="274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●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pacing w:val="-1"/>
          <w:sz w:val="20"/>
          <w:szCs w:val="20"/>
        </w:rPr>
        <w:t>výsledná</w:t>
      </w:r>
      <w:proofErr w:type="spellEnd"/>
      <w:proofErr w:type="gramEnd"/>
      <w:r>
        <w:rPr>
          <w:rFonts w:ascii="Noto Serif" w:hAnsi="Noto Serif" w:cs="Noto Serif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pacing w:val="-1"/>
          <w:sz w:val="20"/>
          <w:szCs w:val="20"/>
        </w:rPr>
        <w:t>částk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</w:p>
    <w:p w:rsidR="00A42331" w:rsidRDefault="009614D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A42331" w:rsidRDefault="00A4233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p w:rsidR="00A42331" w:rsidRDefault="009614D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tbl>
      <w:tblPr>
        <w:tblStyle w:val="Mkatabulky"/>
        <w:tblpPr w:vertAnchor="text" w:horzAnchor="page" w:tblpX="3149" w:tblpY="275"/>
        <w:tblOverlap w:val="never"/>
        <w:tblW w:w="2341" w:type="dxa"/>
        <w:tblLayout w:type="fixed"/>
        <w:tblLook w:val="04A0" w:firstRow="1" w:lastRow="0" w:firstColumn="1" w:lastColumn="0" w:noHBand="0" w:noVBand="1"/>
      </w:tblPr>
      <w:tblGrid>
        <w:gridCol w:w="48"/>
        <w:gridCol w:w="1303"/>
        <w:gridCol w:w="392"/>
        <w:gridCol w:w="598"/>
      </w:tblGrid>
      <w:tr w:rsidR="009614DD" w:rsidTr="009614DD">
        <w:trPr>
          <w:trHeight w:hRule="exact" w:val="274"/>
        </w:trPr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614DD" w:rsidRDefault="009614DD" w:rsidP="009614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614DD" w:rsidRDefault="009614DD" w:rsidP="009614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4DD" w:rsidRDefault="009614DD" w:rsidP="009614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9614DD" w:rsidTr="009614DD">
        <w:trPr>
          <w:trHeight w:hRule="exact" w:val="268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4DD" w:rsidRDefault="009614DD" w:rsidP="009614DD">
            <w:pPr>
              <w:spacing w:line="273" w:lineRule="exac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614DD" w:rsidRPr="009614DD" w:rsidRDefault="009614DD" w:rsidP="009614D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cs-CZ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4DD" w:rsidRPr="009614DD" w:rsidRDefault="009614DD" w:rsidP="009614D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9614DD" w:rsidTr="009614DD">
        <w:trPr>
          <w:trHeight w:hRule="exact" w:val="273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4DD" w:rsidRDefault="009614DD" w:rsidP="009614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614DD" w:rsidRPr="009614DD" w:rsidRDefault="009614DD" w:rsidP="009614D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cs-CZ"/>
              </w:rPr>
            </w:pPr>
          </w:p>
        </w:tc>
      </w:tr>
    </w:tbl>
    <w:p w:rsidR="00A42331" w:rsidRDefault="009614DD">
      <w:pPr>
        <w:spacing w:line="274" w:lineRule="exact"/>
        <w:rPr>
          <w:rFonts w:ascii="Times New Roman" w:hAnsi="Times New Roman" w:cs="Times New Roman"/>
          <w:color w:val="010302"/>
        </w:rPr>
        <w:sectPr w:rsidR="00A42331">
          <w:type w:val="continuous"/>
          <w:pgSz w:w="11915" w:h="16847"/>
          <w:pgMar w:top="343" w:right="404" w:bottom="275" w:left="500" w:header="708" w:footer="708" w:gutter="0"/>
          <w:cols w:num="3" w:space="0" w:equalWidth="0">
            <w:col w:w="2915" w:space="-1"/>
            <w:col w:w="2609" w:space="-1"/>
            <w:col w:w="5536" w:space="0"/>
          </w:cols>
          <w:docGrid w:linePitch="360"/>
        </w:sectPr>
      </w:pPr>
      <w:r>
        <w:rPr>
          <w:rFonts w:ascii="Noto Serif" w:hAnsi="Noto Serif" w:cs="Noto Serif"/>
          <w:color w:val="000000"/>
          <w:sz w:val="20"/>
          <w:szCs w:val="20"/>
        </w:rPr>
        <w:t xml:space="preserve"> (DPH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bude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účtováno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v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zákonné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výši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)  </w:t>
      </w:r>
      <w:bookmarkStart w:id="0" w:name="_GoBack"/>
      <w:bookmarkEnd w:id="0"/>
    </w:p>
    <w:p w:rsidR="00A42331" w:rsidRDefault="009614DD">
      <w:pPr>
        <w:spacing w:line="274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A"/>
          <w:sz w:val="20"/>
          <w:szCs w:val="20"/>
        </w:rPr>
        <w:lastRenderedPageBreak/>
        <w:t>●</w:t>
      </w:r>
      <w:r>
        <w:rPr>
          <w:rFonts w:ascii="Arial" w:hAnsi="Arial" w:cs="Arial"/>
          <w:color w:val="00000A"/>
          <w:spacing w:val="3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A"/>
          <w:sz w:val="20"/>
          <w:szCs w:val="20"/>
        </w:rPr>
        <w:t>způsob</w:t>
      </w:r>
      <w:proofErr w:type="spellEnd"/>
      <w:proofErr w:type="gramEnd"/>
      <w:r>
        <w:rPr>
          <w:rFonts w:ascii="Noto Serif" w:hAnsi="Noto Serif" w:cs="Noto Serif"/>
          <w:color w:val="00000A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A"/>
          <w:sz w:val="20"/>
          <w:szCs w:val="20"/>
        </w:rPr>
        <w:t>úhrady</w:t>
      </w:r>
      <w:proofErr w:type="spellEnd"/>
      <w:r>
        <w:rPr>
          <w:rFonts w:ascii="Noto Serif" w:hAnsi="Noto Serif" w:cs="Noto Serif"/>
          <w:color w:val="00000A"/>
          <w:sz w:val="20"/>
          <w:szCs w:val="20"/>
        </w:rPr>
        <w:t xml:space="preserve">: </w:t>
      </w:r>
      <w:proofErr w:type="spellStart"/>
      <w:r>
        <w:rPr>
          <w:rFonts w:ascii="Noto Serif" w:hAnsi="Noto Serif" w:cs="Noto Serif"/>
          <w:color w:val="00000A"/>
          <w:sz w:val="20"/>
          <w:szCs w:val="20"/>
        </w:rPr>
        <w:t>měsíčně</w:t>
      </w:r>
      <w:proofErr w:type="spellEnd"/>
      <w:r>
        <w:rPr>
          <w:rFonts w:ascii="Noto Serif" w:hAnsi="Noto Serif" w:cs="Noto Serif"/>
          <w:color w:val="00000A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A"/>
          <w:sz w:val="20"/>
          <w:szCs w:val="20"/>
        </w:rPr>
        <w:t>převodem</w:t>
      </w:r>
      <w:proofErr w:type="spellEnd"/>
      <w:r>
        <w:rPr>
          <w:rFonts w:ascii="Noto Serif" w:hAnsi="Noto Serif" w:cs="Noto Serif"/>
          <w:color w:val="00000A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A"/>
          <w:sz w:val="20"/>
          <w:szCs w:val="20"/>
        </w:rPr>
        <w:t>na</w:t>
      </w:r>
      <w:proofErr w:type="spellEnd"/>
      <w:r>
        <w:rPr>
          <w:rFonts w:ascii="Noto Serif" w:hAnsi="Noto Serif" w:cs="Noto Serif"/>
          <w:color w:val="00000A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A"/>
          <w:sz w:val="20"/>
          <w:szCs w:val="20"/>
        </w:rPr>
        <w:t>účet</w:t>
      </w:r>
      <w:proofErr w:type="spellEnd"/>
      <w:r>
        <w:rPr>
          <w:rFonts w:ascii="Noto Serif" w:hAnsi="Noto Serif" w:cs="Noto Serif"/>
          <w:color w:val="00000A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A"/>
          <w:sz w:val="20"/>
          <w:szCs w:val="20"/>
        </w:rPr>
        <w:t>poskytovatele</w:t>
      </w:r>
      <w:proofErr w:type="spellEnd"/>
      <w:r>
        <w:rPr>
          <w:rFonts w:ascii="Noto Serif" w:hAnsi="Noto Serif" w:cs="Noto Serif"/>
          <w:color w:val="00000A"/>
          <w:sz w:val="20"/>
          <w:szCs w:val="20"/>
        </w:rPr>
        <w:t xml:space="preserve">  </w:t>
      </w:r>
    </w:p>
    <w:p w:rsidR="00A42331" w:rsidRDefault="009614DD">
      <w:pPr>
        <w:spacing w:before="22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3.2.</w:t>
      </w:r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Jakékoliv</w:t>
      </w:r>
      <w:proofErr w:type="spellEnd"/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náklady</w:t>
      </w:r>
      <w:proofErr w:type="spellEnd"/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či</w:t>
      </w:r>
      <w:proofErr w:type="spellEnd"/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inzertní</w:t>
      </w:r>
      <w:proofErr w:type="spellEnd"/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náklady</w:t>
      </w:r>
      <w:proofErr w:type="spellEnd"/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nejsou</w:t>
      </w:r>
      <w:proofErr w:type="spellEnd"/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součástí</w:t>
      </w:r>
      <w:proofErr w:type="spellEnd"/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Odměny</w:t>
      </w:r>
      <w:proofErr w:type="spellEnd"/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a</w:t>
      </w:r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</w:t>
      </w:r>
      <w:proofErr w:type="spellEnd"/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si</w:t>
      </w:r>
      <w:proofErr w:type="spellEnd"/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je</w:t>
      </w:r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hradí</w:t>
      </w:r>
      <w:proofErr w:type="spellEnd"/>
      <w:r>
        <w:rPr>
          <w:rFonts w:ascii="Noto Serif" w:hAnsi="Noto Serif" w:cs="Noto Serif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sám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spacing w:line="274" w:lineRule="exact"/>
        <w:ind w:left="90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napřímo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případně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prostřednictvím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Agentury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 </w:t>
      </w:r>
    </w:p>
    <w:p w:rsidR="00A42331" w:rsidRDefault="009614DD">
      <w:pPr>
        <w:tabs>
          <w:tab w:val="left" w:pos="1468"/>
        </w:tabs>
        <w:spacing w:before="34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b/>
          <w:bCs/>
          <w:color w:val="000000"/>
          <w:sz w:val="20"/>
          <w:szCs w:val="20"/>
        </w:rPr>
        <w:t>4.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SMLUVNÍ POKUTA  </w:t>
      </w:r>
    </w:p>
    <w:p w:rsidR="00A42331" w:rsidRDefault="009614DD">
      <w:pPr>
        <w:tabs>
          <w:tab w:val="left" w:pos="1468"/>
        </w:tabs>
        <w:spacing w:before="22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4.1.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Noto Serif" w:hAnsi="Noto Serif" w:cs="Noto Serif"/>
          <w:color w:val="000000"/>
          <w:sz w:val="20"/>
          <w:szCs w:val="20"/>
        </w:rPr>
        <w:t xml:space="preserve">Pro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případ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prodlení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se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splněním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peněžitého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závazku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podle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této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je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spacing w:line="273" w:lineRule="exact"/>
        <w:ind w:left="1468" w:right="-4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povinen</w:t>
      </w:r>
      <w:proofErr w:type="spellEnd"/>
      <w:proofErr w:type="gram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zaplatit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Poskytovateli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 xml:space="preserve">k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jeho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výzvě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smluvní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pokutu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ve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výši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0,25 %</w:t>
      </w:r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denně</w:t>
      </w:r>
      <w:proofErr w:type="spellEnd"/>
      <w:r>
        <w:rPr>
          <w:rFonts w:ascii="Noto Serif" w:hAnsi="Noto Serif" w:cs="Noto Serif"/>
          <w:color w:val="000000"/>
          <w:spacing w:val="-6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 xml:space="preserve">z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dlužné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částky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každý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započatý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den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prodlení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 </w:t>
      </w:r>
    </w:p>
    <w:p w:rsidR="00A42331" w:rsidRDefault="009614DD">
      <w:pPr>
        <w:tabs>
          <w:tab w:val="left" w:pos="1468"/>
        </w:tabs>
        <w:spacing w:before="10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4.2.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Zaplacením</w:t>
      </w:r>
      <w:proofErr w:type="spellEnd"/>
      <w:r>
        <w:rPr>
          <w:rFonts w:ascii="Noto Serif" w:hAnsi="Noto Serif" w:cs="Noto Serif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smluvní</w:t>
      </w:r>
      <w:proofErr w:type="spellEnd"/>
      <w:r>
        <w:rPr>
          <w:rFonts w:ascii="Noto Serif" w:hAnsi="Noto Serif" w:cs="Noto Serif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pokuty</w:t>
      </w:r>
      <w:proofErr w:type="spellEnd"/>
      <w:r>
        <w:rPr>
          <w:rFonts w:ascii="Noto Serif" w:hAnsi="Noto Serif" w:cs="Noto Serif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dle</w:t>
      </w:r>
      <w:proofErr w:type="spellEnd"/>
      <w:r>
        <w:rPr>
          <w:rFonts w:ascii="Noto Serif" w:hAnsi="Noto Serif" w:cs="Noto Serif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této</w:t>
      </w:r>
      <w:proofErr w:type="spellEnd"/>
      <w:r>
        <w:rPr>
          <w:rFonts w:ascii="Noto Serif" w:hAnsi="Noto Serif" w:cs="Noto Serif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Smlouvy</w:t>
      </w:r>
      <w:proofErr w:type="spellEnd"/>
      <w:r>
        <w:rPr>
          <w:rFonts w:ascii="Noto Serif" w:hAnsi="Noto Serif" w:cs="Noto Serif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není</w:t>
      </w:r>
      <w:proofErr w:type="spellEnd"/>
      <w:r>
        <w:rPr>
          <w:rFonts w:ascii="Noto Serif" w:hAnsi="Noto Serif" w:cs="Noto Serif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dotčeno</w:t>
      </w:r>
      <w:proofErr w:type="spellEnd"/>
      <w:r>
        <w:rPr>
          <w:rFonts w:ascii="Noto Serif" w:hAnsi="Noto Serif" w:cs="Noto Serif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právo</w:t>
      </w:r>
      <w:proofErr w:type="spellEnd"/>
      <w:r>
        <w:rPr>
          <w:rFonts w:ascii="Noto Serif" w:hAnsi="Noto Serif" w:cs="Noto Serif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Poskytovatele</w:t>
      </w:r>
      <w:proofErr w:type="spellEnd"/>
      <w:r>
        <w:rPr>
          <w:rFonts w:ascii="Noto Serif" w:hAnsi="Noto Serif" w:cs="Noto Serif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požadovat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spacing w:line="274" w:lineRule="exact"/>
        <w:ind w:left="146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náhradu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škody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převyšující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smluvní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pokutu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uhrazenou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Klientem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</w:t>
      </w:r>
    </w:p>
    <w:p w:rsidR="00A42331" w:rsidRDefault="009614DD">
      <w:pPr>
        <w:tabs>
          <w:tab w:val="left" w:pos="1468"/>
        </w:tabs>
        <w:spacing w:before="10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4.3.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Smluvní</w:t>
      </w:r>
      <w:proofErr w:type="spellEnd"/>
      <w:r>
        <w:rPr>
          <w:rFonts w:ascii="Noto Serif" w:hAnsi="Noto Serif" w:cs="Noto Serif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pokuta</w:t>
      </w:r>
      <w:proofErr w:type="spellEnd"/>
      <w:r>
        <w:rPr>
          <w:rFonts w:ascii="Noto Serif" w:hAnsi="Noto Serif" w:cs="Noto Serif"/>
          <w:color w:val="000000"/>
          <w:spacing w:val="10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>je</w:t>
      </w:r>
      <w:r>
        <w:rPr>
          <w:rFonts w:ascii="Noto Serif" w:hAnsi="Noto Serif" w:cs="Noto Serif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spl</w:t>
      </w:r>
      <w:r>
        <w:rPr>
          <w:rFonts w:ascii="Noto Serif" w:hAnsi="Noto Serif" w:cs="Noto Serif"/>
          <w:color w:val="000000"/>
          <w:sz w:val="20"/>
          <w:szCs w:val="20"/>
        </w:rPr>
        <w:t>atná</w:t>
      </w:r>
      <w:proofErr w:type="spellEnd"/>
      <w:r>
        <w:rPr>
          <w:rFonts w:ascii="Noto Serif" w:hAnsi="Noto Serif" w:cs="Noto Serif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r>
        <w:rPr>
          <w:rFonts w:ascii="Noto Serif" w:hAnsi="Noto Serif" w:cs="Noto Serif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písemnou</w:t>
      </w:r>
      <w:proofErr w:type="spellEnd"/>
      <w:r>
        <w:rPr>
          <w:rFonts w:ascii="Noto Serif" w:hAnsi="Noto Serif" w:cs="Noto Serif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výzvu</w:t>
      </w:r>
      <w:proofErr w:type="spellEnd"/>
      <w:r>
        <w:rPr>
          <w:rFonts w:ascii="Noto Serif" w:hAnsi="Noto Serif" w:cs="Noto Serif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poškozené</w:t>
      </w:r>
      <w:proofErr w:type="spellEnd"/>
      <w:r>
        <w:rPr>
          <w:rFonts w:ascii="Noto Serif" w:hAnsi="Noto Serif" w:cs="Noto Serif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Smluvní</w:t>
      </w:r>
      <w:proofErr w:type="spellEnd"/>
      <w:r>
        <w:rPr>
          <w:rFonts w:ascii="Noto Serif" w:hAnsi="Noto Serif" w:cs="Noto Serif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strany</w:t>
      </w:r>
      <w:proofErr w:type="spellEnd"/>
      <w:r>
        <w:rPr>
          <w:rFonts w:ascii="Noto Serif" w:hAnsi="Noto Serif" w:cs="Noto Serif"/>
          <w:color w:val="000000"/>
          <w:spacing w:val="10"/>
          <w:sz w:val="20"/>
          <w:szCs w:val="20"/>
        </w:rPr>
        <w:t xml:space="preserve">  </w:t>
      </w:r>
      <w:r>
        <w:rPr>
          <w:rFonts w:ascii="Noto Serif" w:hAnsi="Noto Serif" w:cs="Noto Serif"/>
          <w:color w:val="000000"/>
          <w:sz w:val="20"/>
          <w:szCs w:val="20"/>
        </w:rPr>
        <w:t>(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postačí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                  </w:t>
      </w:r>
    </w:p>
    <w:p w:rsidR="00A42331" w:rsidRDefault="009614DD">
      <w:pPr>
        <w:spacing w:line="274" w:lineRule="exact"/>
        <w:ind w:left="1468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e-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mailem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) se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splatností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15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dnů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odeslání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této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výzvy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</w:t>
      </w:r>
    </w:p>
    <w:p w:rsidR="00A42331" w:rsidRDefault="009614DD">
      <w:pPr>
        <w:tabs>
          <w:tab w:val="left" w:pos="1468"/>
        </w:tabs>
        <w:spacing w:before="34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b/>
          <w:bCs/>
          <w:color w:val="000000"/>
          <w:sz w:val="20"/>
          <w:szCs w:val="20"/>
        </w:rPr>
        <w:t>5.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ZÁVĚREČNÁ USTANOVENÍ  </w:t>
      </w:r>
    </w:p>
    <w:p w:rsidR="00A42331" w:rsidRDefault="009614DD">
      <w:pPr>
        <w:tabs>
          <w:tab w:val="left" w:pos="1468"/>
        </w:tabs>
        <w:spacing w:before="22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5.1.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Noto Serif" w:hAnsi="Noto Serif" w:cs="Noto Serif"/>
          <w:color w:val="000000"/>
          <w:sz w:val="20"/>
          <w:szCs w:val="20"/>
        </w:rPr>
        <w:t>Tato</w:t>
      </w:r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smlouva</w:t>
      </w:r>
      <w:proofErr w:type="spellEnd"/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je</w:t>
      </w:r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uzavřena</w:t>
      </w:r>
      <w:proofErr w:type="spellEnd"/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s</w:t>
      </w:r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platností</w:t>
      </w:r>
      <w:proofErr w:type="spellEnd"/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proofErr w:type="gramStart"/>
      <w:r>
        <w:rPr>
          <w:rFonts w:ascii="Noto Serif" w:hAnsi="Noto Serif" w:cs="Noto Serif"/>
          <w:color w:val="000000"/>
          <w:sz w:val="20"/>
          <w:szCs w:val="20"/>
        </w:rPr>
        <w:t>od</w:t>
      </w:r>
      <w:proofErr w:type="gramEnd"/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data</w:t>
      </w:r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podpisu</w:t>
      </w:r>
      <w:proofErr w:type="spellEnd"/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oběma</w:t>
      </w:r>
      <w:proofErr w:type="spellEnd"/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Smluvními</w:t>
      </w:r>
      <w:proofErr w:type="spellEnd"/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stranami</w:t>
      </w:r>
      <w:proofErr w:type="spellEnd"/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či</w:t>
      </w:r>
      <w:proofErr w:type="spellEnd"/>
      <w:r>
        <w:rPr>
          <w:rFonts w:ascii="Noto Serif" w:hAnsi="Noto Serif" w:cs="Noto Serif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jejich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spacing w:line="274" w:lineRule="exact"/>
        <w:ind w:left="146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oprávněnými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zástupci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a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účinností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dobu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neurčitou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</w:t>
      </w:r>
    </w:p>
    <w:p w:rsidR="00A42331" w:rsidRDefault="009614DD">
      <w:pPr>
        <w:tabs>
          <w:tab w:val="left" w:pos="1468"/>
        </w:tabs>
        <w:spacing w:before="10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5.2.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písemnou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formu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se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považuje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i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e-mail,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nevylučují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-li to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právní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předpisy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Forma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pomocí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9614DD">
      <w:pPr>
        <w:spacing w:line="274" w:lineRule="exact"/>
        <w:ind w:left="146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Noto Serif" w:hAnsi="Noto Serif" w:cs="Noto Serif"/>
          <w:color w:val="000000"/>
          <w:sz w:val="20"/>
          <w:szCs w:val="20"/>
        </w:rPr>
        <w:t>e-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mailu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není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dostatečná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pro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ukončení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nebo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dílčí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</w:t>
      </w:r>
    </w:p>
    <w:p w:rsidR="00A42331" w:rsidRDefault="009614DD">
      <w:pPr>
        <w:tabs>
          <w:tab w:val="left" w:pos="1468"/>
        </w:tabs>
        <w:spacing w:before="10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5.3.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Noto Serif" w:hAnsi="Noto Serif" w:cs="Noto Serif"/>
          <w:color w:val="000000"/>
          <w:sz w:val="20"/>
          <w:szCs w:val="20"/>
        </w:rPr>
        <w:t xml:space="preserve">Tato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Smlouva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a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její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výkla</w:t>
      </w:r>
      <w:r>
        <w:rPr>
          <w:rFonts w:ascii="Noto Serif" w:hAnsi="Noto Serif" w:cs="Noto Serif"/>
          <w:color w:val="000000"/>
          <w:sz w:val="20"/>
          <w:szCs w:val="20"/>
        </w:rPr>
        <w:t>d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se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řídí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právním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řádem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České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republiky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 </w:t>
      </w:r>
    </w:p>
    <w:p w:rsidR="00A42331" w:rsidRDefault="009614DD">
      <w:pPr>
        <w:tabs>
          <w:tab w:val="left" w:pos="1468"/>
        </w:tabs>
        <w:spacing w:before="100" w:line="274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5.4.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Noto Serif" w:hAnsi="Noto Serif" w:cs="Noto Serif"/>
          <w:color w:val="000000"/>
          <w:sz w:val="20"/>
          <w:szCs w:val="20"/>
        </w:rPr>
        <w:t>Tato</w:t>
      </w:r>
      <w:r>
        <w:rPr>
          <w:rFonts w:ascii="Noto Serif" w:hAnsi="Noto Serif" w:cs="Noto Serif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Smlouva</w:t>
      </w:r>
      <w:proofErr w:type="spellEnd"/>
      <w:r>
        <w:rPr>
          <w:rFonts w:ascii="Noto Serif" w:hAnsi="Noto Serif" w:cs="Noto Serif"/>
          <w:color w:val="000000"/>
          <w:spacing w:val="-7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se</w:t>
      </w:r>
      <w:r>
        <w:rPr>
          <w:rFonts w:ascii="Noto Serif" w:hAnsi="Noto Serif" w:cs="Noto Serif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vyhotovuje</w:t>
      </w:r>
      <w:proofErr w:type="spellEnd"/>
      <w:r>
        <w:rPr>
          <w:rFonts w:ascii="Noto Serif" w:hAnsi="Noto Serif" w:cs="Noto Serif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ve</w:t>
      </w:r>
      <w:proofErr w:type="spellEnd"/>
      <w:r>
        <w:rPr>
          <w:rFonts w:ascii="Noto Serif" w:hAnsi="Noto Serif" w:cs="Noto Serif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dvou</w:t>
      </w:r>
      <w:proofErr w:type="spellEnd"/>
      <w:r>
        <w:rPr>
          <w:rFonts w:ascii="Noto Serif" w:hAnsi="Noto Serif" w:cs="Noto Serif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stejnopisech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,</w:t>
      </w:r>
      <w:r>
        <w:rPr>
          <w:rFonts w:ascii="Noto Serif" w:hAnsi="Noto Serif" w:cs="Noto Serif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které</w:t>
      </w:r>
      <w:proofErr w:type="spellEnd"/>
      <w:r>
        <w:rPr>
          <w:rFonts w:ascii="Noto Serif" w:hAnsi="Noto Serif" w:cs="Noto Serif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mají</w:t>
      </w:r>
      <w:proofErr w:type="spellEnd"/>
      <w:r>
        <w:rPr>
          <w:rFonts w:ascii="Noto Serif" w:hAnsi="Noto Serif" w:cs="Noto Serif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stejnou</w:t>
      </w:r>
      <w:proofErr w:type="spellEnd"/>
      <w:r>
        <w:rPr>
          <w:rFonts w:ascii="Noto Serif" w:hAnsi="Noto Serif" w:cs="Noto Serif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platnost</w:t>
      </w:r>
      <w:proofErr w:type="spellEnd"/>
      <w:r>
        <w:rPr>
          <w:rFonts w:ascii="Noto Serif" w:hAnsi="Noto Serif" w:cs="Noto Serif"/>
          <w:color w:val="000000"/>
          <w:spacing w:val="-9"/>
          <w:sz w:val="20"/>
          <w:szCs w:val="20"/>
        </w:rPr>
        <w:t xml:space="preserve"> </w:t>
      </w:r>
      <w:r>
        <w:rPr>
          <w:rFonts w:ascii="Noto Serif" w:hAnsi="Noto Serif" w:cs="Noto Serif"/>
          <w:color w:val="000000"/>
          <w:sz w:val="20"/>
          <w:szCs w:val="20"/>
        </w:rPr>
        <w:t>a</w:t>
      </w:r>
      <w:r>
        <w:rPr>
          <w:rFonts w:ascii="Noto Serif" w:hAnsi="Noto Serif" w:cs="Noto Serif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závaznost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,  </w:t>
      </w:r>
    </w:p>
    <w:p w:rsidR="00A42331" w:rsidRDefault="009614DD">
      <w:pPr>
        <w:spacing w:line="274" w:lineRule="exact"/>
        <w:ind w:left="146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Noto Serif" w:hAnsi="Noto Serif" w:cs="Noto Serif"/>
          <w:color w:val="000000"/>
          <w:sz w:val="20"/>
          <w:szCs w:val="20"/>
        </w:rPr>
        <w:t>z</w:t>
      </w:r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nichž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každá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ze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Smluvních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stran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obdrží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po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jednom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vyhotovení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.   </w:t>
      </w: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tabs>
          <w:tab w:val="left" w:pos="5522"/>
        </w:tabs>
        <w:spacing w:line="274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 xml:space="preserve">V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Ostravě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dne</w:t>
      </w:r>
      <w:proofErr w:type="spellEnd"/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___________ </w:t>
      </w:r>
      <w:r>
        <w:rPr>
          <w:rFonts w:ascii="Noto Serif" w:hAnsi="Noto Serif" w:cs="Noto Serif"/>
          <w:color w:val="000000"/>
          <w:sz w:val="20"/>
          <w:szCs w:val="20"/>
        </w:rPr>
        <w:tab/>
      </w:r>
      <w:r>
        <w:rPr>
          <w:rFonts w:ascii="Noto Serif" w:hAnsi="Noto Serif" w:cs="Noto Serif"/>
          <w:color w:val="000000"/>
          <w:sz w:val="20"/>
          <w:szCs w:val="20"/>
        </w:rPr>
        <w:t xml:space="preserve">V ___________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dne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___________  </w:t>
      </w:r>
    </w:p>
    <w:p w:rsidR="00A42331" w:rsidRDefault="00A42331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tabs>
          <w:tab w:val="left" w:pos="5522"/>
        </w:tabs>
        <w:spacing w:line="274" w:lineRule="exact"/>
        <w:ind w:left="1001"/>
        <w:rPr>
          <w:rFonts w:ascii="Times New Roman" w:hAnsi="Times New Roman" w:cs="Times New Roman"/>
          <w:color w:val="010302"/>
        </w:rPr>
        <w:sectPr w:rsidR="00A42331">
          <w:type w:val="continuous"/>
          <w:pgSz w:w="11915" w:h="16847"/>
          <w:pgMar w:top="343" w:right="404" w:bottom="275" w:left="500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AdVisio</w:t>
      </w:r>
      <w:proofErr w:type="spellEnd"/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 marketing </w:t>
      </w:r>
      <w:proofErr w:type="spellStart"/>
      <w:r>
        <w:rPr>
          <w:rFonts w:ascii="Noto Serif" w:hAnsi="Noto Serif" w:cs="Noto Serif"/>
          <w:b/>
          <w:bCs/>
          <w:color w:val="000000"/>
          <w:sz w:val="20"/>
          <w:szCs w:val="20"/>
        </w:rPr>
        <w:t>s.r.o</w:t>
      </w:r>
      <w:proofErr w:type="spellEnd"/>
      <w:r>
        <w:rPr>
          <w:rFonts w:ascii="Noto Serif" w:hAnsi="Noto Serif" w:cs="Noto Serif"/>
          <w:b/>
          <w:bCs/>
          <w:color w:val="000000"/>
          <w:sz w:val="20"/>
          <w:szCs w:val="20"/>
        </w:rPr>
        <w:t>.</w:t>
      </w:r>
      <w:proofErr w:type="gramEnd"/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 </w:t>
      </w:r>
      <w:r>
        <w:rPr>
          <w:rFonts w:ascii="Noto Serif" w:hAnsi="Noto Serif" w:cs="Noto Serif"/>
          <w:b/>
          <w:bCs/>
          <w:color w:val="000000"/>
          <w:sz w:val="20"/>
          <w:szCs w:val="20"/>
        </w:rPr>
        <w:tab/>
      </w:r>
      <w:proofErr w:type="gramStart"/>
      <w:r>
        <w:rPr>
          <w:rFonts w:ascii="Noto Serif" w:hAnsi="Noto Serif" w:cs="Noto Serif"/>
          <w:b/>
          <w:bCs/>
          <w:color w:val="333333"/>
          <w:sz w:val="20"/>
          <w:szCs w:val="20"/>
        </w:rPr>
        <w:t xml:space="preserve">MMN, </w:t>
      </w:r>
      <w:proofErr w:type="spellStart"/>
      <w:r>
        <w:rPr>
          <w:rFonts w:ascii="Noto Serif" w:hAnsi="Noto Serif" w:cs="Noto Serif"/>
          <w:b/>
          <w:bCs/>
          <w:color w:val="333333"/>
          <w:sz w:val="20"/>
          <w:szCs w:val="20"/>
        </w:rPr>
        <w:t>a.s</w:t>
      </w:r>
      <w:proofErr w:type="spellEnd"/>
      <w:r>
        <w:rPr>
          <w:rFonts w:ascii="Noto Serif" w:hAnsi="Noto Serif" w:cs="Noto Serif"/>
          <w:b/>
          <w:bCs/>
          <w:color w:val="333333"/>
          <w:sz w:val="20"/>
          <w:szCs w:val="20"/>
        </w:rPr>
        <w:t>.</w:t>
      </w:r>
      <w:proofErr w:type="gramEnd"/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  </w:t>
      </w: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spacing w:line="274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>____________________________</w:t>
      </w:r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  </w:t>
      </w:r>
    </w:p>
    <w:p w:rsidR="00A42331" w:rsidRDefault="009614DD">
      <w:pPr>
        <w:spacing w:before="20" w:line="274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Noto Serif" w:hAnsi="Noto Serif" w:cs="Noto Serif"/>
          <w:color w:val="000000"/>
          <w:sz w:val="20"/>
          <w:szCs w:val="20"/>
        </w:rPr>
        <w:t>Ing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>.</w:t>
      </w:r>
      <w:proofErr w:type="gram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Radim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</w:t>
      </w:r>
      <w:proofErr w:type="spellStart"/>
      <w:r>
        <w:rPr>
          <w:rFonts w:ascii="Noto Serif" w:hAnsi="Noto Serif" w:cs="Noto Serif"/>
          <w:color w:val="000000"/>
          <w:sz w:val="20"/>
          <w:szCs w:val="20"/>
        </w:rPr>
        <w:t>Vašíček</w:t>
      </w:r>
      <w:proofErr w:type="spellEnd"/>
      <w:r>
        <w:rPr>
          <w:rFonts w:ascii="Noto Serif" w:hAnsi="Noto Serif" w:cs="Noto Serif"/>
          <w:color w:val="000000"/>
          <w:sz w:val="20"/>
          <w:szCs w:val="20"/>
        </w:rPr>
        <w:t xml:space="preserve">  </w:t>
      </w: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spacing w:line="215" w:lineRule="exact"/>
        <w:ind w:left="101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Noto Serif" w:hAnsi="Noto Serif" w:cs="Noto Serif"/>
          <w:b/>
          <w:bCs/>
          <w:color w:val="213A4B"/>
          <w:sz w:val="16"/>
          <w:szCs w:val="16"/>
        </w:rPr>
        <w:t>AdVisio</w:t>
      </w:r>
      <w:proofErr w:type="spellEnd"/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marketing </w:t>
      </w:r>
      <w:proofErr w:type="spellStart"/>
      <w:r>
        <w:rPr>
          <w:rFonts w:ascii="Noto Serif" w:hAnsi="Noto Serif" w:cs="Noto Serif"/>
          <w:b/>
          <w:bCs/>
          <w:color w:val="213A4B"/>
          <w:sz w:val="16"/>
          <w:szCs w:val="16"/>
        </w:rPr>
        <w:t>s.r.o</w:t>
      </w:r>
      <w:proofErr w:type="spellEnd"/>
      <w:r>
        <w:rPr>
          <w:rFonts w:ascii="Noto Serif" w:hAnsi="Noto Serif" w:cs="Noto Serif"/>
          <w:b/>
          <w:bCs/>
          <w:color w:val="213A4B"/>
          <w:sz w:val="16"/>
          <w:szCs w:val="16"/>
        </w:rPr>
        <w:t>.</w:t>
      </w:r>
      <w:proofErr w:type="gramEnd"/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 </w:t>
      </w:r>
    </w:p>
    <w:p w:rsidR="00A42331" w:rsidRDefault="009614DD">
      <w:pPr>
        <w:spacing w:before="20" w:line="215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213A4B"/>
          <w:sz w:val="16"/>
          <w:szCs w:val="16"/>
        </w:rPr>
        <w:t xml:space="preserve">Josefa </w:t>
      </w:r>
      <w:proofErr w:type="spellStart"/>
      <w:r>
        <w:rPr>
          <w:rFonts w:ascii="Noto Serif" w:hAnsi="Noto Serif" w:cs="Noto Serif"/>
          <w:color w:val="213A4B"/>
          <w:sz w:val="16"/>
          <w:szCs w:val="16"/>
        </w:rPr>
        <w:t>Šavla</w:t>
      </w:r>
      <w:proofErr w:type="spellEnd"/>
      <w:r>
        <w:rPr>
          <w:rFonts w:ascii="Noto Serif" w:hAnsi="Noto Serif" w:cs="Noto Serif"/>
          <w:color w:val="213A4B"/>
          <w:sz w:val="16"/>
          <w:szCs w:val="16"/>
        </w:rPr>
        <w:t xml:space="preserve"> 1271/12, 709 00 Ostrava</w:t>
      </w:r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                     </w:t>
      </w:r>
    </w:p>
    <w:p w:rsidR="00A42331" w:rsidRDefault="009614DD">
      <w:pPr>
        <w:spacing w:before="20" w:line="215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213A4B"/>
          <w:sz w:val="16"/>
          <w:szCs w:val="16"/>
        </w:rPr>
        <w:t xml:space="preserve">IČ: 04305116, DIČ: CZ04305116  </w:t>
      </w:r>
    </w:p>
    <w:p w:rsidR="00A42331" w:rsidRDefault="009614D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spacing w:line="274" w:lineRule="exact"/>
        <w:ind w:left="24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 xml:space="preserve">____________________________  </w:t>
      </w:r>
    </w:p>
    <w:p w:rsidR="00A42331" w:rsidRDefault="009614DD">
      <w:pPr>
        <w:spacing w:before="20" w:line="274" w:lineRule="exact"/>
        <w:ind w:left="24"/>
        <w:rPr>
          <w:rFonts w:ascii="Times New Roman" w:hAnsi="Times New Roman" w:cs="Times New Roman"/>
          <w:color w:val="010302"/>
        </w:rPr>
      </w:pPr>
      <w:r>
        <w:rPr>
          <w:rFonts w:ascii="Noto Serif" w:hAnsi="Noto Serif" w:cs="Noto Serif"/>
          <w:color w:val="000000"/>
          <w:sz w:val="20"/>
          <w:szCs w:val="20"/>
        </w:rPr>
        <w:t xml:space="preserve">   </w:t>
      </w:r>
      <w:proofErr w:type="spellStart"/>
      <w:proofErr w:type="gramStart"/>
      <w:r>
        <w:rPr>
          <w:rFonts w:ascii="Noto Serif" w:hAnsi="Noto Serif" w:cs="Noto Serif"/>
          <w:color w:val="333333"/>
          <w:sz w:val="20"/>
          <w:szCs w:val="20"/>
        </w:rPr>
        <w:t>Ing</w:t>
      </w:r>
      <w:proofErr w:type="spellEnd"/>
      <w:r>
        <w:rPr>
          <w:rFonts w:ascii="Noto Serif" w:hAnsi="Noto Serif" w:cs="Noto Serif"/>
          <w:color w:val="333333"/>
          <w:sz w:val="20"/>
          <w:szCs w:val="20"/>
        </w:rPr>
        <w:t>.</w:t>
      </w:r>
      <w:proofErr w:type="gramEnd"/>
      <w:r>
        <w:rPr>
          <w:rFonts w:ascii="Noto Serif" w:hAnsi="Noto Serif" w:cs="Noto Serif"/>
          <w:color w:val="333333"/>
          <w:sz w:val="20"/>
          <w:szCs w:val="20"/>
        </w:rPr>
        <w:t xml:space="preserve"> Alena </w:t>
      </w:r>
      <w:proofErr w:type="spellStart"/>
      <w:r>
        <w:rPr>
          <w:rFonts w:ascii="Noto Serif" w:hAnsi="Noto Serif" w:cs="Noto Serif"/>
          <w:color w:val="333333"/>
          <w:sz w:val="20"/>
          <w:szCs w:val="20"/>
        </w:rPr>
        <w:t>Kuželová</w:t>
      </w:r>
      <w:proofErr w:type="spellEnd"/>
      <w:r>
        <w:rPr>
          <w:rFonts w:ascii="Noto Serif" w:hAnsi="Noto Serif" w:cs="Noto Serif"/>
          <w:color w:val="333333"/>
          <w:sz w:val="20"/>
          <w:szCs w:val="20"/>
        </w:rPr>
        <w:t>, MBA</w:t>
      </w:r>
      <w:r>
        <w:rPr>
          <w:rFonts w:ascii="Noto Serif" w:hAnsi="Noto Serif" w:cs="Noto Serif"/>
          <w:b/>
          <w:bCs/>
          <w:color w:val="000000"/>
          <w:sz w:val="20"/>
          <w:szCs w:val="20"/>
        </w:rPr>
        <w:t xml:space="preserve">  </w:t>
      </w: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5677195</wp:posOffset>
            </wp:positionH>
            <wp:positionV relativeFrom="paragraph">
              <wp:posOffset>10917</wp:posOffset>
            </wp:positionV>
            <wp:extent cx="1106170" cy="749299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749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331" w:rsidRDefault="009614DD">
      <w:pPr>
        <w:spacing w:line="215" w:lineRule="exact"/>
        <w:rPr>
          <w:rFonts w:ascii="Times New Roman" w:hAnsi="Times New Roman" w:cs="Times New Roman"/>
          <w:color w:val="010302"/>
        </w:rPr>
        <w:sectPr w:rsidR="00A42331">
          <w:type w:val="continuous"/>
          <w:pgSz w:w="11915" w:h="16847"/>
          <w:pgMar w:top="343" w:right="404" w:bottom="275" w:left="500" w:header="708" w:footer="708" w:gutter="0"/>
          <w:cols w:num="2" w:space="0" w:equalWidth="0">
            <w:col w:w="4683" w:space="816"/>
            <w:col w:w="2750" w:space="0"/>
          </w:cols>
          <w:docGrid w:linePitch="360"/>
        </w:sectPr>
      </w:pPr>
      <w:r>
        <w:rPr>
          <w:rFonts w:ascii="Noto Serif" w:hAnsi="Noto Serif" w:cs="Noto Serif"/>
          <w:color w:val="000000"/>
          <w:sz w:val="16"/>
          <w:szCs w:val="16"/>
        </w:rPr>
        <w:t>3</w:t>
      </w:r>
      <w:r>
        <w:rPr>
          <w:rFonts w:ascii="Noto Serif" w:hAnsi="Noto Serif" w:cs="Noto Serif"/>
          <w:color w:val="233948"/>
          <w:sz w:val="16"/>
          <w:szCs w:val="16"/>
        </w:rPr>
        <w:t xml:space="preserve">  </w:t>
      </w:r>
      <w:r>
        <w:br w:type="page"/>
      </w:r>
    </w:p>
    <w:p w:rsidR="00A42331" w:rsidRDefault="009614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914695</wp:posOffset>
            </wp:positionH>
            <wp:positionV relativeFrom="paragraph">
              <wp:posOffset>71667</wp:posOffset>
            </wp:positionV>
            <wp:extent cx="1699260" cy="333375"/>
            <wp:effectExtent l="0" t="0" r="0" b="0"/>
            <wp:wrapNone/>
            <wp:docPr id="11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A42331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42331" w:rsidRDefault="009614DD">
      <w:pPr>
        <w:spacing w:line="215" w:lineRule="exact"/>
        <w:ind w:left="101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5677195</wp:posOffset>
            </wp:positionH>
            <wp:positionV relativeFrom="line">
              <wp:posOffset>-169893</wp:posOffset>
            </wp:positionV>
            <wp:extent cx="1106170" cy="749299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749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Noto Serif" w:hAnsi="Noto Serif" w:cs="Noto Serif"/>
          <w:b/>
          <w:bCs/>
          <w:color w:val="213A4B"/>
          <w:sz w:val="16"/>
          <w:szCs w:val="16"/>
        </w:rPr>
        <w:t>AdVisio</w:t>
      </w:r>
      <w:proofErr w:type="spellEnd"/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marketing </w:t>
      </w:r>
      <w:proofErr w:type="spellStart"/>
      <w:r>
        <w:rPr>
          <w:rFonts w:ascii="Noto Serif" w:hAnsi="Noto Serif" w:cs="Noto Serif"/>
          <w:b/>
          <w:bCs/>
          <w:color w:val="213A4B"/>
          <w:sz w:val="16"/>
          <w:szCs w:val="16"/>
        </w:rPr>
        <w:t>s.r.o</w:t>
      </w:r>
      <w:proofErr w:type="spellEnd"/>
      <w:r>
        <w:rPr>
          <w:rFonts w:ascii="Noto Serif" w:hAnsi="Noto Serif" w:cs="Noto Serif"/>
          <w:b/>
          <w:bCs/>
          <w:color w:val="213A4B"/>
          <w:sz w:val="16"/>
          <w:szCs w:val="16"/>
        </w:rPr>
        <w:t>.</w:t>
      </w:r>
      <w:proofErr w:type="gramEnd"/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 </w:t>
      </w:r>
    </w:p>
    <w:p w:rsidR="00A42331" w:rsidRDefault="009614DD">
      <w:pPr>
        <w:spacing w:before="20" w:line="215" w:lineRule="exact"/>
        <w:ind w:left="101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3809896</wp:posOffset>
                </wp:positionH>
                <wp:positionV relativeFrom="line">
                  <wp:posOffset>12700</wp:posOffset>
                </wp:positionV>
                <wp:extent cx="197254" cy="25129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9896" y="12700"/>
                          <a:ext cx="82954" cy="13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331" w:rsidRDefault="009614DD">
                            <w:pPr>
                              <w:spacing w:line="2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Noto Serif" w:hAnsi="Noto Serif" w:cs="Noto Serif"/>
                                <w:color w:val="233948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left:0;text-align:left;margin-left:300pt;margin-top:1pt;width:15.55pt;height:19.8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A42331" w:rsidRDefault="009614DD">
                      <w:pPr>
                        <w:spacing w:line="21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Noto Serif" w:hAnsi="Noto Serif" w:cs="Noto Serif"/>
                          <w:color w:val="00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Noto Serif" w:hAnsi="Noto Serif" w:cs="Noto Serif"/>
                          <w:color w:val="233948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Noto Serif" w:hAnsi="Noto Serif" w:cs="Noto Serif"/>
          <w:color w:val="213A4B"/>
          <w:sz w:val="16"/>
          <w:szCs w:val="16"/>
        </w:rPr>
        <w:t xml:space="preserve">Josefa </w:t>
      </w:r>
      <w:proofErr w:type="spellStart"/>
      <w:r>
        <w:rPr>
          <w:rFonts w:ascii="Noto Serif" w:hAnsi="Noto Serif" w:cs="Noto Serif"/>
          <w:color w:val="213A4B"/>
          <w:sz w:val="16"/>
          <w:szCs w:val="16"/>
        </w:rPr>
        <w:t>Šavla</w:t>
      </w:r>
      <w:proofErr w:type="spellEnd"/>
      <w:r>
        <w:rPr>
          <w:rFonts w:ascii="Noto Serif" w:hAnsi="Noto Serif" w:cs="Noto Serif"/>
          <w:color w:val="213A4B"/>
          <w:sz w:val="16"/>
          <w:szCs w:val="16"/>
        </w:rPr>
        <w:t xml:space="preserve"> 1271/12, 709 00 Ostrava</w:t>
      </w:r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                    </w:t>
      </w:r>
      <w:r>
        <w:rPr>
          <w:rFonts w:ascii="Noto Serif" w:hAnsi="Noto Serif" w:cs="Noto Serif"/>
          <w:color w:val="213A4B"/>
          <w:sz w:val="16"/>
          <w:szCs w:val="16"/>
        </w:rPr>
        <w:t xml:space="preserve">                                                             </w:t>
      </w:r>
      <w:r>
        <w:rPr>
          <w:rFonts w:ascii="Noto Serif" w:hAnsi="Noto Serif" w:cs="Noto Serif"/>
          <w:b/>
          <w:bCs/>
          <w:color w:val="213A4B"/>
          <w:sz w:val="16"/>
          <w:szCs w:val="16"/>
        </w:rPr>
        <w:t xml:space="preserve">  </w:t>
      </w:r>
    </w:p>
    <w:p w:rsidR="00A42331" w:rsidRDefault="009614DD">
      <w:pPr>
        <w:spacing w:before="20" w:line="215" w:lineRule="exact"/>
        <w:ind w:left="1011"/>
        <w:rPr>
          <w:rFonts w:ascii="Times New Roman" w:hAnsi="Times New Roman" w:cs="Times New Roman"/>
          <w:color w:val="010302"/>
        </w:rPr>
        <w:sectPr w:rsidR="00A42331">
          <w:type w:val="continuous"/>
          <w:pgSz w:w="11915" w:h="16847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Noto Serif" w:hAnsi="Noto Serif" w:cs="Noto Serif"/>
          <w:color w:val="213A4B"/>
          <w:sz w:val="16"/>
          <w:szCs w:val="16"/>
        </w:rPr>
        <w:t xml:space="preserve">IČ: 04305116, DIČ: CZ04305116  </w:t>
      </w:r>
    </w:p>
    <w:p w:rsidR="00A42331" w:rsidRDefault="00A42331"/>
    <w:sectPr w:rsidR="00A42331">
      <w:type w:val="continuous"/>
      <w:pgSz w:w="11915" w:h="16847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31"/>
    <w:rsid w:val="009614DD"/>
    <w:rsid w:val="00A4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1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1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mnlekarn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cp:lastPrinted>2023-05-03T11:50:00Z</cp:lastPrinted>
  <dcterms:created xsi:type="dcterms:W3CDTF">2023-05-03T11:49:00Z</dcterms:created>
  <dcterms:modified xsi:type="dcterms:W3CDTF">2023-05-03T12:08:00Z</dcterms:modified>
</cp:coreProperties>
</file>