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6C" w:rsidRDefault="00642330">
      <w:pPr>
        <w:pStyle w:val="Zkladntext30"/>
        <w:shd w:val="clear" w:color="auto" w:fill="auto"/>
      </w:pPr>
      <w:r>
        <w:t>Objednávka: #13258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7598"/>
      </w:tblGrid>
      <w:tr w:rsidR="006A4A6C">
        <w:trPr>
          <w:trHeight w:hRule="exact" w:val="403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7598" w:type="dxa"/>
            <w:shd w:val="clear" w:color="auto" w:fill="FFFFFF"/>
            <w:vAlign w:val="center"/>
          </w:tcPr>
          <w:p w:rsidR="006A4A6C" w:rsidRDefault="00642330">
            <w:pPr>
              <w:pStyle w:val="Jin0"/>
              <w:shd w:val="clear" w:color="auto" w:fill="auto"/>
            </w:pPr>
            <w:r>
              <w:t>5.4.2023 16:34</w:t>
            </w:r>
          </w:p>
        </w:tc>
      </w:tr>
      <w:tr w:rsidR="006A4A6C">
        <w:trPr>
          <w:trHeight w:hRule="exact" w:val="221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Odeslaná</w:t>
            </w:r>
          </w:p>
        </w:tc>
      </w:tr>
      <w:tr w:rsidR="006A4A6C">
        <w:trPr>
          <w:trHeight w:hRule="exact" w:val="240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6A4A6C">
        <w:trPr>
          <w:trHeight w:hRule="exact" w:val="245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Přijmení: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6A4A6C">
        <w:trPr>
          <w:trHeight w:hRule="exact" w:val="226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A87582" w:rsidP="00642330">
            <w:pPr>
              <w:pStyle w:val="Jin0"/>
              <w:shd w:val="clear" w:color="auto" w:fill="auto"/>
            </w:pPr>
            <w:hyperlink r:id="rId7" w:history="1">
              <w:r w:rsidR="00642330">
                <w:t>XXXX</w:t>
              </w:r>
            </w:hyperlink>
          </w:p>
        </w:tc>
      </w:tr>
      <w:tr w:rsidR="006A4A6C">
        <w:trPr>
          <w:trHeight w:hRule="exact" w:val="240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642330" w:rsidP="00642330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6A4A6C">
        <w:trPr>
          <w:trHeight w:hRule="exact" w:val="442"/>
          <w:jc w:val="center"/>
        </w:trPr>
        <w:tc>
          <w:tcPr>
            <w:tcW w:w="1066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7598" w:type="dxa"/>
            <w:shd w:val="clear" w:color="auto" w:fill="FFFFFF"/>
            <w:vAlign w:val="center"/>
          </w:tcPr>
          <w:p w:rsidR="006A4A6C" w:rsidRDefault="00642330">
            <w:pPr>
              <w:pStyle w:val="Jin0"/>
              <w:shd w:val="clear" w:color="auto" w:fill="auto"/>
            </w:pPr>
            <w:r>
              <w:t>18/2023 OKLT-HTO</w:t>
            </w:r>
          </w:p>
        </w:tc>
      </w:tr>
      <w:tr w:rsidR="006A4A6C">
        <w:trPr>
          <w:trHeight w:hRule="exact" w:val="398"/>
          <w:jc w:val="center"/>
        </w:trPr>
        <w:tc>
          <w:tcPr>
            <w:tcW w:w="1066" w:type="dxa"/>
            <w:shd w:val="clear" w:color="auto" w:fill="FFFFFF"/>
            <w:vAlign w:val="center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Dobrý den, prosíme dodat reagencie Pathromtin SL 4x ve stejné šarži a Thromborel S 12x ve stejné šarži. Halogenovou lampu prosíme neúčtovat (v rámci zápůjčky analyzátoru). Děkujeme za vyřízení.</w:t>
            </w:r>
          </w:p>
        </w:tc>
      </w:tr>
    </w:tbl>
    <w:p w:rsidR="006A4A6C" w:rsidRDefault="006A4A6C">
      <w:pPr>
        <w:spacing w:after="199" w:line="1" w:lineRule="exact"/>
      </w:pPr>
    </w:p>
    <w:p w:rsidR="006A4A6C" w:rsidRDefault="00642330">
      <w:pPr>
        <w:pStyle w:val="Zkladntext20"/>
        <w:shd w:val="clear" w:color="auto" w:fill="auto"/>
      </w:pPr>
      <w:r>
        <w:t>Fakturační adresa</w:t>
      </w:r>
    </w:p>
    <w:p w:rsidR="006A4A6C" w:rsidRDefault="00642330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p.o.,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6A4A6C" w:rsidRDefault="00642330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6A4A6C" w:rsidRDefault="00642330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6A4A6C" w:rsidRDefault="00642330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Město: </w:t>
      </w:r>
      <w:r>
        <w:t>Nové Město na Moravě</w:t>
      </w:r>
    </w:p>
    <w:p w:rsidR="006A4A6C" w:rsidRDefault="0064233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PSČ: </w:t>
      </w:r>
      <w:r>
        <w:t>59231</w:t>
      </w:r>
    </w:p>
    <w:p w:rsidR="006A4A6C" w:rsidRDefault="00642330">
      <w:pPr>
        <w:pStyle w:val="Zkladntext20"/>
        <w:shd w:val="clear" w:color="auto" w:fill="auto"/>
      </w:pPr>
      <w:r>
        <w:t>Doručovací adresa</w:t>
      </w:r>
    </w:p>
    <w:p w:rsidR="006A4A6C" w:rsidRDefault="00642330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>Nemocnice Nové Město na Moravě, p.o., OKLT - HTO</w:t>
      </w:r>
    </w:p>
    <w:p w:rsidR="006A4A6C" w:rsidRDefault="00642330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6A4A6C" w:rsidRDefault="00642330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6A4A6C" w:rsidRDefault="00642330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 xml:space="preserve">PSČ: </w:t>
      </w:r>
      <w:r>
        <w:t>59231</w:t>
      </w:r>
    </w:p>
    <w:p w:rsidR="006A4A6C" w:rsidRDefault="00642330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07"/>
        <w:gridCol w:w="2750"/>
        <w:gridCol w:w="643"/>
        <w:gridCol w:w="811"/>
      </w:tblGrid>
      <w:tr w:rsidR="006A4A6C">
        <w:trPr>
          <w:trHeight w:hRule="exact" w:val="202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6A4A6C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6A4A6C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6A4A6C">
        <w:trPr>
          <w:trHeight w:hRule="exact" w:val="235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10873450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INNOVANCE Heparin LMW Control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6A4A6C">
        <w:trPr>
          <w:trHeight w:hRule="exact" w:val="230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10446234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Control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6A4A6C">
        <w:trPr>
          <w:trHeight w:hRule="exact" w:val="235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OQGS355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10446067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Pathromtin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20x5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6A4A6C">
        <w:trPr>
          <w:trHeight w:hRule="exact" w:val="226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580"/>
            </w:pPr>
            <w:r>
              <w:t>12</w:t>
            </w:r>
          </w:p>
        </w:tc>
      </w:tr>
      <w:tr w:rsidR="006A4A6C">
        <w:trPr>
          <w:trHeight w:hRule="exact" w:val="235"/>
        </w:trPr>
        <w:tc>
          <w:tcPr>
            <w:tcW w:w="93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CR323182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jc w:val="both"/>
            </w:pPr>
            <w:r>
              <w:t>10483322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Halogenová lampa - CS-2x00i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A4A6C" w:rsidRDefault="00642330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A87582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Dodavatel:</w:t>
      </w:r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400"/>
        <w:gridCol w:w="1756"/>
        <w:gridCol w:w="2378"/>
      </w:tblGrid>
      <w:tr w:rsidR="00A87582" w:rsidRPr="00A87582" w:rsidTr="00A87582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Siemens Healthcare,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</w:p>
        </w:tc>
      </w:tr>
      <w:tr w:rsidR="00A87582" w:rsidRPr="00A87582" w:rsidTr="00A875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Spisová značka: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C 243166 vedená u Městského soudu v Praze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18. června 2015</w:t>
            </w:r>
          </w:p>
        </w:tc>
      </w:tr>
      <w:tr w:rsidR="00A87582" w:rsidRPr="00A87582" w:rsidTr="00A875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87582" w:rsidRPr="00A87582" w:rsidRDefault="00A87582" w:rsidP="00A87582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A87582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42330" w:rsidRDefault="00642330" w:rsidP="00642330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6A4A6C" w:rsidRDefault="00642330" w:rsidP="00642330">
      <w:pPr>
        <w:pStyle w:val="Zkladntext40"/>
        <w:shd w:val="clear" w:color="auto" w:fill="auto"/>
        <w:ind w:left="7080" w:firstLine="708"/>
      </w:pPr>
      <w:r>
        <w:t>Strana 1/1</w:t>
      </w:r>
    </w:p>
    <w:sectPr w:rsidR="006A4A6C">
      <w:pgSz w:w="11900" w:h="16840"/>
      <w:pgMar w:top="956" w:right="2009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E4" w:rsidRDefault="00642330">
      <w:r>
        <w:separator/>
      </w:r>
    </w:p>
  </w:endnote>
  <w:endnote w:type="continuationSeparator" w:id="0">
    <w:p w:rsidR="00557DE4" w:rsidRDefault="0064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6C" w:rsidRDefault="006A4A6C"/>
  </w:footnote>
  <w:footnote w:type="continuationSeparator" w:id="0">
    <w:p w:rsidR="006A4A6C" w:rsidRDefault="006A4A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4A6C"/>
    <w:rsid w:val="00557DE4"/>
    <w:rsid w:val="00642330"/>
    <w:rsid w:val="006A4A6C"/>
    <w:rsid w:val="00A8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7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A87582"/>
    <w:rPr>
      <w:b/>
      <w:bCs/>
    </w:rPr>
  </w:style>
  <w:style w:type="character" w:customStyle="1" w:styleId="nowrap">
    <w:name w:val="nowrap"/>
    <w:basedOn w:val="Standardnpsmoodstavce"/>
    <w:rsid w:val="00A87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7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A87582"/>
    <w:rPr>
      <w:b/>
      <w:bCs/>
    </w:rPr>
  </w:style>
  <w:style w:type="character" w:customStyle="1" w:styleId="nowrap">
    <w:name w:val="nowrap"/>
    <w:basedOn w:val="Standardnpsmoodstavce"/>
    <w:rsid w:val="00A8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2023-05-12T10:32:00Z</dcterms:created>
  <dcterms:modified xsi:type="dcterms:W3CDTF">2023-05-12T10:37:00Z</dcterms:modified>
</cp:coreProperties>
</file>