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03" w:rsidRPr="0093237F" w:rsidRDefault="00C40C03" w:rsidP="005A5A0A">
      <w:pPr>
        <w:pStyle w:val="Nadpis2"/>
        <w:jc w:val="center"/>
        <w:rPr>
          <w:rFonts w:asciiTheme="minorHAnsi" w:hAnsiTheme="minorHAnsi" w:cstheme="minorHAnsi"/>
          <w:sz w:val="40"/>
          <w:szCs w:val="40"/>
        </w:rPr>
      </w:pPr>
      <w:r w:rsidRPr="0093237F">
        <w:rPr>
          <w:rFonts w:asciiTheme="minorHAnsi" w:hAnsiTheme="minorHAnsi" w:cstheme="minorHAnsi"/>
          <w:sz w:val="40"/>
          <w:szCs w:val="40"/>
        </w:rPr>
        <w:t xml:space="preserve">SMLOUVA O </w:t>
      </w:r>
      <w:r w:rsidR="00161239">
        <w:rPr>
          <w:rFonts w:asciiTheme="minorHAnsi" w:hAnsiTheme="minorHAnsi" w:cstheme="minorHAnsi"/>
          <w:sz w:val="40"/>
          <w:szCs w:val="40"/>
        </w:rPr>
        <w:t>POD</w:t>
      </w:r>
      <w:r w:rsidRPr="0093237F">
        <w:rPr>
          <w:rFonts w:asciiTheme="minorHAnsi" w:hAnsiTheme="minorHAnsi" w:cstheme="minorHAnsi"/>
          <w:sz w:val="40"/>
          <w:szCs w:val="40"/>
        </w:rPr>
        <w:t xml:space="preserve">NÁJMU PROSTORU </w:t>
      </w:r>
    </w:p>
    <w:p w:rsidR="00C40C03" w:rsidRPr="00EA7BFA" w:rsidRDefault="00C40C03" w:rsidP="00C40C03">
      <w:pPr>
        <w:rPr>
          <w:rFonts w:asciiTheme="minorHAnsi" w:hAnsiTheme="minorHAnsi" w:cstheme="minorHAnsi"/>
          <w:b/>
          <w:sz w:val="24"/>
          <w:szCs w:val="24"/>
          <w:u w:val="single"/>
        </w:rPr>
      </w:pPr>
    </w:p>
    <w:p w:rsidR="00C40C03" w:rsidRPr="008B1488" w:rsidRDefault="00C40C03" w:rsidP="00C40C03">
      <w:pPr>
        <w:rPr>
          <w:rFonts w:asciiTheme="minorHAnsi" w:hAnsiTheme="minorHAnsi" w:cstheme="minorHAnsi"/>
          <w:b/>
          <w:sz w:val="24"/>
          <w:szCs w:val="24"/>
        </w:rPr>
      </w:pPr>
      <w:r w:rsidRPr="008B1488">
        <w:rPr>
          <w:rFonts w:asciiTheme="minorHAnsi" w:hAnsiTheme="minorHAnsi" w:cstheme="minorHAnsi"/>
          <w:b/>
          <w:sz w:val="24"/>
          <w:szCs w:val="24"/>
          <w:u w:val="single"/>
        </w:rPr>
        <w:t>Číslo smlouvy:</w:t>
      </w:r>
      <w:r w:rsidR="00E83E8A">
        <w:rPr>
          <w:rFonts w:asciiTheme="minorHAnsi" w:hAnsiTheme="minorHAnsi" w:cstheme="minorHAnsi"/>
          <w:b/>
          <w:sz w:val="24"/>
          <w:szCs w:val="24"/>
          <w:u w:val="single"/>
        </w:rPr>
        <w:t xml:space="preserve"> 0</w:t>
      </w:r>
      <w:r w:rsidR="0084289B">
        <w:rPr>
          <w:rFonts w:asciiTheme="minorHAnsi" w:hAnsiTheme="minorHAnsi" w:cstheme="minorHAnsi"/>
          <w:b/>
          <w:sz w:val="24"/>
          <w:szCs w:val="24"/>
          <w:u w:val="single"/>
        </w:rPr>
        <w:t>1</w:t>
      </w:r>
      <w:r w:rsidR="00E83E8A">
        <w:rPr>
          <w:rFonts w:asciiTheme="minorHAnsi" w:hAnsiTheme="minorHAnsi" w:cstheme="minorHAnsi"/>
          <w:b/>
          <w:sz w:val="24"/>
          <w:szCs w:val="24"/>
          <w:u w:val="single"/>
        </w:rPr>
        <w:t>/202</w:t>
      </w:r>
      <w:r w:rsidR="0084289B">
        <w:rPr>
          <w:rFonts w:asciiTheme="minorHAnsi" w:hAnsiTheme="minorHAnsi" w:cstheme="minorHAnsi"/>
          <w:b/>
          <w:sz w:val="24"/>
          <w:szCs w:val="24"/>
          <w:u w:val="single"/>
        </w:rPr>
        <w:t>3</w:t>
      </w:r>
      <w:r w:rsidRPr="008B1488">
        <w:rPr>
          <w:rFonts w:asciiTheme="minorHAnsi" w:hAnsiTheme="minorHAnsi" w:cstheme="minorHAnsi"/>
          <w:b/>
          <w:sz w:val="24"/>
          <w:szCs w:val="24"/>
          <w:u w:val="single"/>
        </w:rPr>
        <w:t xml:space="preserve">  </w:t>
      </w:r>
      <w:r w:rsidRPr="008B1488">
        <w:rPr>
          <w:rFonts w:asciiTheme="minorHAnsi" w:hAnsiTheme="minorHAnsi" w:cstheme="minorHAnsi"/>
          <w:b/>
          <w:sz w:val="24"/>
          <w:szCs w:val="24"/>
        </w:rPr>
        <w:t xml:space="preserve">         </w:t>
      </w:r>
    </w:p>
    <w:p w:rsidR="00C40C03" w:rsidRPr="00EA7BFA" w:rsidRDefault="00C40C03" w:rsidP="00C40C03">
      <w:pPr>
        <w:rPr>
          <w:rFonts w:asciiTheme="minorHAnsi" w:hAnsiTheme="minorHAnsi" w:cstheme="minorHAnsi"/>
          <w:b/>
          <w:sz w:val="24"/>
          <w:szCs w:val="24"/>
          <w:u w:val="single"/>
        </w:rPr>
      </w:pPr>
    </w:p>
    <w:p w:rsidR="00C40C03" w:rsidRDefault="00C40C03" w:rsidP="000C2C72">
      <w:pPr>
        <w:jc w:val="center"/>
        <w:rPr>
          <w:rFonts w:asciiTheme="minorHAnsi" w:hAnsiTheme="minorHAnsi" w:cstheme="minorHAnsi"/>
          <w:b/>
          <w:sz w:val="24"/>
          <w:szCs w:val="24"/>
        </w:rPr>
      </w:pPr>
      <w:r w:rsidRPr="000C2C72">
        <w:rPr>
          <w:rFonts w:asciiTheme="minorHAnsi" w:hAnsiTheme="minorHAnsi" w:cstheme="minorHAnsi"/>
          <w:b/>
          <w:sz w:val="24"/>
          <w:szCs w:val="24"/>
        </w:rPr>
        <w:t xml:space="preserve">uzavřená </w:t>
      </w:r>
      <w:proofErr w:type="gramStart"/>
      <w:r w:rsidRPr="000C2C72">
        <w:rPr>
          <w:rFonts w:asciiTheme="minorHAnsi" w:hAnsiTheme="minorHAnsi" w:cstheme="minorHAnsi"/>
          <w:b/>
          <w:sz w:val="24"/>
          <w:szCs w:val="24"/>
        </w:rPr>
        <w:t>mezi</w:t>
      </w:r>
      <w:proofErr w:type="gramEnd"/>
      <w:r w:rsidRPr="000C2C72">
        <w:rPr>
          <w:rFonts w:asciiTheme="minorHAnsi" w:hAnsiTheme="minorHAnsi" w:cstheme="minorHAnsi"/>
          <w:b/>
          <w:sz w:val="24"/>
          <w:szCs w:val="24"/>
        </w:rPr>
        <w:t>:</w:t>
      </w:r>
    </w:p>
    <w:p w:rsidR="000C2C72" w:rsidRPr="000C2C72" w:rsidRDefault="000C2C72" w:rsidP="00C40C03">
      <w:pPr>
        <w:rPr>
          <w:rFonts w:asciiTheme="minorHAnsi" w:hAnsiTheme="minorHAnsi" w:cstheme="minorHAnsi"/>
          <w:b/>
          <w:sz w:val="24"/>
          <w:szCs w:val="24"/>
        </w:rPr>
      </w:pPr>
    </w:p>
    <w:p w:rsidR="0093237F" w:rsidRPr="000C2C72" w:rsidRDefault="0093237F" w:rsidP="000C2C72">
      <w:pPr>
        <w:tabs>
          <w:tab w:val="left" w:pos="2127"/>
        </w:tabs>
        <w:rPr>
          <w:rFonts w:asciiTheme="minorHAnsi" w:hAnsiTheme="minorHAnsi" w:cstheme="minorHAnsi"/>
          <w:sz w:val="24"/>
          <w:szCs w:val="24"/>
        </w:rPr>
      </w:pPr>
      <w:r w:rsidRPr="000C2C72">
        <w:rPr>
          <w:rFonts w:asciiTheme="minorHAnsi" w:hAnsiTheme="minorHAnsi" w:cstheme="minorHAnsi"/>
          <w:b/>
          <w:sz w:val="24"/>
          <w:szCs w:val="24"/>
        </w:rPr>
        <w:t>Zimní stadion Klatovy, o.p.s.</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a</w:t>
      </w:r>
      <w:r w:rsidRPr="000C2C72">
        <w:rPr>
          <w:rFonts w:asciiTheme="minorHAnsi" w:hAnsiTheme="minorHAnsi" w:cstheme="minorHAnsi"/>
          <w:sz w:val="24"/>
          <w:szCs w:val="24"/>
        </w:rPr>
        <w:t>dresa:</w:t>
      </w:r>
      <w:r w:rsidRPr="000C2C72">
        <w:rPr>
          <w:rFonts w:asciiTheme="minorHAnsi" w:hAnsiTheme="minorHAnsi" w:cstheme="minorHAnsi"/>
          <w:sz w:val="24"/>
          <w:szCs w:val="24"/>
        </w:rPr>
        <w:tab/>
        <w:t>Nerudova 721, Klatovy III, 339 01 Klatovy</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sidRPr="000C2C72">
        <w:rPr>
          <w:rFonts w:asciiTheme="minorHAnsi" w:hAnsiTheme="minorHAnsi" w:cstheme="minorHAnsi"/>
          <w:sz w:val="24"/>
          <w:szCs w:val="24"/>
        </w:rPr>
        <w:tab/>
        <w:t>Obchodní rejstřík vedený Krajským soudem v Plzni, oddíl O, vložka 128</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Pr="000C2C72">
        <w:rPr>
          <w:rFonts w:asciiTheme="minorHAnsi" w:hAnsiTheme="minorHAnsi" w:cstheme="minorHAnsi"/>
          <w:sz w:val="24"/>
          <w:szCs w:val="24"/>
        </w:rPr>
        <w:tab/>
        <w:t>280 42 131</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DIČ:</w:t>
      </w:r>
      <w:r w:rsidRPr="000C2C72">
        <w:rPr>
          <w:rFonts w:asciiTheme="minorHAnsi" w:hAnsiTheme="minorHAnsi" w:cstheme="minorHAnsi"/>
          <w:sz w:val="24"/>
          <w:szCs w:val="24"/>
        </w:rPr>
        <w:tab/>
        <w:t>CZ28042131</w:t>
      </w:r>
    </w:p>
    <w:p w:rsidR="0093237F"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0093237F" w:rsidRPr="000C2C72">
        <w:rPr>
          <w:rFonts w:asciiTheme="minorHAnsi" w:hAnsiTheme="minorHAnsi" w:cstheme="minorHAnsi"/>
          <w:sz w:val="24"/>
          <w:szCs w:val="24"/>
        </w:rPr>
        <w:t>astoupený:</w:t>
      </w:r>
      <w:r w:rsidR="0093237F" w:rsidRPr="000C2C72">
        <w:rPr>
          <w:rFonts w:asciiTheme="minorHAnsi" w:hAnsiTheme="minorHAnsi" w:cstheme="minorHAnsi"/>
          <w:sz w:val="24"/>
          <w:szCs w:val="24"/>
        </w:rPr>
        <w:tab/>
        <w:t>ing. Pavlem Kaňákem – ředitelem společnosti</w:t>
      </w:r>
    </w:p>
    <w:p w:rsidR="00FF7F49" w:rsidRPr="000C2C72" w:rsidRDefault="00161239" w:rsidP="000C2C72">
      <w:pPr>
        <w:tabs>
          <w:tab w:val="left" w:pos="1985"/>
        </w:tabs>
        <w:rPr>
          <w:rFonts w:asciiTheme="minorHAnsi" w:hAnsiTheme="minorHAnsi" w:cstheme="minorHAnsi"/>
          <w:color w:val="000000" w:themeColor="text1"/>
          <w:sz w:val="24"/>
          <w:szCs w:val="24"/>
        </w:rPr>
      </w:pPr>
      <w:r w:rsidRPr="000C2C72">
        <w:rPr>
          <w:rFonts w:asciiTheme="minorHAnsi" w:hAnsiTheme="minorHAnsi" w:cstheme="minorHAnsi"/>
          <w:sz w:val="24"/>
          <w:szCs w:val="24"/>
        </w:rPr>
        <w:t>e-</w:t>
      </w:r>
      <w:r w:rsidR="00FF7F49" w:rsidRPr="000C2C72">
        <w:rPr>
          <w:rFonts w:asciiTheme="minorHAnsi" w:hAnsiTheme="minorHAnsi" w:cstheme="minorHAnsi"/>
          <w:sz w:val="24"/>
          <w:szCs w:val="24"/>
        </w:rPr>
        <w:t>mail:</w:t>
      </w:r>
      <w:r w:rsidR="00FF7F49" w:rsidRPr="000C2C72">
        <w:rPr>
          <w:rFonts w:asciiTheme="minorHAnsi" w:hAnsiTheme="minorHAnsi" w:cstheme="minorHAnsi"/>
          <w:sz w:val="24"/>
          <w:szCs w:val="24"/>
        </w:rPr>
        <w:tab/>
      </w:r>
      <w:hyperlink r:id="rId8" w:history="1">
        <w:r w:rsidRPr="000C2C72">
          <w:rPr>
            <w:rStyle w:val="Hypertextovodkaz"/>
            <w:rFonts w:asciiTheme="minorHAnsi" w:hAnsiTheme="minorHAnsi" w:cstheme="minorHAnsi"/>
            <w:color w:val="000000" w:themeColor="text1"/>
            <w:sz w:val="24"/>
            <w:szCs w:val="24"/>
            <w:u w:val="none"/>
          </w:rPr>
          <w:t>zsklatovy@seznam.cz</w:t>
        </w:r>
      </w:hyperlink>
    </w:p>
    <w:p w:rsidR="00161239" w:rsidRPr="000C2C72" w:rsidRDefault="00161239"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Bankovní spojení:</w:t>
      </w:r>
      <w:r w:rsidRPr="000C2C72">
        <w:rPr>
          <w:rFonts w:asciiTheme="minorHAnsi" w:hAnsiTheme="minorHAnsi" w:cstheme="minorHAnsi"/>
          <w:sz w:val="24"/>
          <w:szCs w:val="24"/>
        </w:rPr>
        <w:tab/>
        <w:t>43-3829500297/0100 (Komerční banka, a.s.)</w:t>
      </w:r>
    </w:p>
    <w:p w:rsidR="00C40C03" w:rsidRDefault="00C40C03" w:rsidP="00C40C03">
      <w:pPr>
        <w:ind w:right="-851"/>
        <w:rPr>
          <w:rFonts w:asciiTheme="minorHAnsi" w:hAnsiTheme="minorHAnsi" w:cstheme="minorHAnsi"/>
          <w:b/>
          <w:sz w:val="24"/>
          <w:szCs w:val="24"/>
        </w:rPr>
      </w:pPr>
    </w:p>
    <w:p w:rsidR="000C2C72" w:rsidRPr="000C2C72" w:rsidRDefault="000C2C72" w:rsidP="00C40C03">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nájemce</w:t>
      </w:r>
      <w:r w:rsidRPr="000C2C72">
        <w:rPr>
          <w:rFonts w:asciiTheme="minorHAnsi" w:hAnsiTheme="minorHAnsi" w:cstheme="minorHAnsi"/>
          <w:sz w:val="24"/>
          <w:szCs w:val="24"/>
        </w:rPr>
        <w:t>“)</w:t>
      </w:r>
    </w:p>
    <w:p w:rsidR="000C2C72" w:rsidRPr="000C2C72" w:rsidRDefault="000C2C72" w:rsidP="00C40C03">
      <w:pPr>
        <w:ind w:right="-851"/>
        <w:rPr>
          <w:rFonts w:asciiTheme="minorHAnsi" w:hAnsiTheme="minorHAnsi" w:cstheme="minorHAnsi"/>
          <w:b/>
          <w:sz w:val="24"/>
          <w:szCs w:val="24"/>
        </w:rPr>
      </w:pPr>
    </w:p>
    <w:p w:rsidR="00C40C03" w:rsidRPr="000C2C72" w:rsidRDefault="00C40C03" w:rsidP="00C40C03">
      <w:pPr>
        <w:ind w:right="-851"/>
        <w:rPr>
          <w:rFonts w:asciiTheme="minorHAnsi" w:hAnsiTheme="minorHAnsi" w:cstheme="minorHAnsi"/>
          <w:sz w:val="24"/>
          <w:szCs w:val="24"/>
        </w:rPr>
      </w:pPr>
      <w:r w:rsidRPr="000C2C72">
        <w:rPr>
          <w:rFonts w:asciiTheme="minorHAnsi" w:hAnsiTheme="minorHAnsi" w:cstheme="minorHAnsi"/>
          <w:sz w:val="24"/>
          <w:szCs w:val="24"/>
        </w:rPr>
        <w:t>a</w:t>
      </w:r>
    </w:p>
    <w:p w:rsidR="00C40C03" w:rsidRPr="000C2C72" w:rsidRDefault="00C40C03" w:rsidP="00C40C03">
      <w:pPr>
        <w:rPr>
          <w:rFonts w:asciiTheme="minorHAnsi" w:hAnsiTheme="minorHAnsi" w:cstheme="minorHAnsi"/>
          <w:sz w:val="24"/>
          <w:szCs w:val="24"/>
        </w:rPr>
      </w:pPr>
    </w:p>
    <w:p w:rsidR="00C40C03" w:rsidRPr="000C2C72" w:rsidRDefault="00E83E8A" w:rsidP="00C40C03">
      <w:pPr>
        <w:tabs>
          <w:tab w:val="left" w:pos="2127"/>
        </w:tabs>
        <w:rPr>
          <w:rFonts w:asciiTheme="minorHAnsi" w:hAnsiTheme="minorHAnsi" w:cstheme="minorHAnsi"/>
          <w:b/>
          <w:sz w:val="24"/>
          <w:szCs w:val="24"/>
        </w:rPr>
      </w:pPr>
      <w:r>
        <w:rPr>
          <w:rFonts w:asciiTheme="minorHAnsi" w:hAnsiTheme="minorHAnsi" w:cstheme="minorHAnsi"/>
          <w:b/>
          <w:sz w:val="24"/>
          <w:szCs w:val="24"/>
        </w:rPr>
        <w:t xml:space="preserve">HC </w:t>
      </w:r>
      <w:proofErr w:type="gramStart"/>
      <w:r>
        <w:rPr>
          <w:rFonts w:asciiTheme="minorHAnsi" w:hAnsiTheme="minorHAnsi" w:cstheme="minorHAnsi"/>
          <w:b/>
          <w:sz w:val="24"/>
          <w:szCs w:val="24"/>
        </w:rPr>
        <w:t>Klatovy z.s.</w:t>
      </w:r>
      <w:proofErr w:type="gramEnd"/>
      <w:r w:rsidR="007D2A4C" w:rsidRPr="000C2C72">
        <w:rPr>
          <w:rFonts w:asciiTheme="minorHAnsi" w:hAnsiTheme="minorHAnsi" w:cstheme="minorHAnsi"/>
          <w:b/>
          <w:sz w:val="24"/>
          <w:szCs w:val="24"/>
        </w:rPr>
        <w:t xml:space="preserve">           </w:t>
      </w:r>
    </w:p>
    <w:p w:rsidR="000C2C72" w:rsidRPr="00E83E8A" w:rsidRDefault="00C40C03" w:rsidP="000C2C72">
      <w:pPr>
        <w:tabs>
          <w:tab w:val="left" w:pos="1985"/>
        </w:tabs>
        <w:rPr>
          <w:rFonts w:ascii="Calibri" w:hAnsi="Calibri" w:cs="Calibri"/>
          <w:sz w:val="24"/>
          <w:szCs w:val="24"/>
        </w:rPr>
      </w:pPr>
      <w:r w:rsidRPr="00E83E8A">
        <w:rPr>
          <w:rFonts w:ascii="Calibri" w:hAnsi="Calibri" w:cs="Calibri"/>
          <w:sz w:val="24"/>
          <w:szCs w:val="24"/>
        </w:rPr>
        <w:t>adresa:</w:t>
      </w:r>
      <w:r w:rsidR="00E83E8A" w:rsidRPr="00E83E8A">
        <w:rPr>
          <w:rFonts w:ascii="Calibri" w:hAnsi="Calibri" w:cs="Calibri"/>
          <w:sz w:val="24"/>
          <w:szCs w:val="24"/>
        </w:rPr>
        <w:tab/>
        <w:t>Nerudova 721, Klatovy III, 339 01 Klatovy</w:t>
      </w:r>
      <w:r w:rsidRPr="00E83E8A">
        <w:rPr>
          <w:rFonts w:ascii="Calibri" w:hAnsi="Calibri" w:cs="Calibri"/>
          <w:sz w:val="24"/>
          <w:szCs w:val="24"/>
        </w:rPr>
        <w:tab/>
      </w:r>
    </w:p>
    <w:p w:rsidR="00C40C03" w:rsidRPr="00E83E8A" w:rsidRDefault="000C2C72" w:rsidP="000C2C72">
      <w:pPr>
        <w:tabs>
          <w:tab w:val="left" w:pos="1985"/>
        </w:tabs>
        <w:rPr>
          <w:rFonts w:ascii="Calibri" w:hAnsi="Calibri" w:cs="Calibri"/>
          <w:sz w:val="24"/>
          <w:szCs w:val="24"/>
        </w:rPr>
      </w:pPr>
      <w:r w:rsidRPr="00E83E8A">
        <w:rPr>
          <w:rFonts w:ascii="Calibri" w:hAnsi="Calibri" w:cs="Calibri"/>
          <w:sz w:val="24"/>
          <w:szCs w:val="24"/>
        </w:rPr>
        <w:t>zapsaný:</w:t>
      </w:r>
      <w:r w:rsidR="00E83E8A" w:rsidRPr="00E83E8A">
        <w:rPr>
          <w:rFonts w:ascii="Calibri" w:hAnsi="Calibri" w:cs="Calibri"/>
          <w:sz w:val="24"/>
          <w:szCs w:val="24"/>
        </w:rPr>
        <w:tab/>
        <w:t>Obchodní rejstřík vedený Krajským soudem v Plzni, oddíl L, vložka 2072</w:t>
      </w:r>
      <w:r w:rsidR="00C40C03" w:rsidRPr="00E83E8A">
        <w:rPr>
          <w:rFonts w:ascii="Calibri" w:hAnsi="Calibri" w:cs="Calibri"/>
          <w:sz w:val="24"/>
          <w:szCs w:val="24"/>
        </w:rPr>
        <w:t xml:space="preserve"> </w:t>
      </w:r>
    </w:p>
    <w:p w:rsidR="00C40C03" w:rsidRPr="00E83E8A" w:rsidRDefault="007D2A4C" w:rsidP="000C2C72">
      <w:pPr>
        <w:tabs>
          <w:tab w:val="left" w:pos="1985"/>
        </w:tabs>
        <w:rPr>
          <w:rFonts w:ascii="Calibri" w:hAnsi="Calibri" w:cs="Calibri"/>
          <w:sz w:val="24"/>
          <w:szCs w:val="24"/>
        </w:rPr>
      </w:pPr>
      <w:r w:rsidRPr="00E83E8A">
        <w:rPr>
          <w:rFonts w:ascii="Calibri" w:hAnsi="Calibri" w:cs="Calibri"/>
          <w:sz w:val="24"/>
          <w:szCs w:val="24"/>
        </w:rPr>
        <w:t>IČ:</w:t>
      </w:r>
      <w:r w:rsidR="00E83E8A" w:rsidRPr="00E83E8A">
        <w:rPr>
          <w:rFonts w:ascii="Calibri" w:hAnsi="Calibri" w:cs="Calibri"/>
          <w:sz w:val="24"/>
          <w:szCs w:val="24"/>
        </w:rPr>
        <w:tab/>
      </w:r>
      <w:r w:rsidR="00E83E8A" w:rsidRPr="00E83E8A">
        <w:rPr>
          <w:rStyle w:val="nowrap"/>
          <w:rFonts w:ascii="Calibri" w:hAnsi="Calibri" w:cs="Calibri"/>
          <w:sz w:val="24"/>
          <w:szCs w:val="24"/>
        </w:rPr>
        <w:t>648</w:t>
      </w:r>
      <w:r w:rsidR="00E83E8A">
        <w:rPr>
          <w:rStyle w:val="nowrap"/>
          <w:rFonts w:ascii="Calibri" w:hAnsi="Calibri" w:cs="Calibri"/>
          <w:sz w:val="24"/>
          <w:szCs w:val="24"/>
        </w:rPr>
        <w:t xml:space="preserve"> </w:t>
      </w:r>
      <w:r w:rsidR="00E83E8A" w:rsidRPr="00E83E8A">
        <w:rPr>
          <w:rStyle w:val="nowrap"/>
          <w:rFonts w:ascii="Calibri" w:hAnsi="Calibri" w:cs="Calibri"/>
          <w:sz w:val="24"/>
          <w:szCs w:val="24"/>
        </w:rPr>
        <w:t>61</w:t>
      </w:r>
      <w:r w:rsidR="00E83E8A">
        <w:rPr>
          <w:rStyle w:val="nowrap"/>
          <w:rFonts w:ascii="Calibri" w:hAnsi="Calibri" w:cs="Calibri"/>
          <w:sz w:val="24"/>
          <w:szCs w:val="24"/>
        </w:rPr>
        <w:t xml:space="preserve"> </w:t>
      </w:r>
      <w:r w:rsidR="00E83E8A" w:rsidRPr="00E83E8A">
        <w:rPr>
          <w:rStyle w:val="nowrap"/>
          <w:rFonts w:ascii="Calibri" w:hAnsi="Calibri" w:cs="Calibri"/>
          <w:sz w:val="24"/>
          <w:szCs w:val="24"/>
        </w:rPr>
        <w:t>830</w:t>
      </w:r>
      <w:r w:rsidR="000C2C72" w:rsidRPr="00E83E8A">
        <w:rPr>
          <w:rFonts w:ascii="Calibri" w:hAnsi="Calibri" w:cs="Calibri"/>
          <w:sz w:val="24"/>
          <w:szCs w:val="24"/>
        </w:rPr>
        <w:tab/>
      </w:r>
      <w:r w:rsidRPr="00E83E8A">
        <w:rPr>
          <w:rFonts w:ascii="Calibri" w:hAnsi="Calibri" w:cs="Calibri"/>
          <w:sz w:val="24"/>
          <w:szCs w:val="24"/>
        </w:rPr>
        <w:tab/>
      </w:r>
      <w:r w:rsidRPr="00E83E8A">
        <w:rPr>
          <w:rFonts w:ascii="Calibri" w:hAnsi="Calibri" w:cs="Calibri"/>
          <w:sz w:val="24"/>
          <w:szCs w:val="24"/>
        </w:rPr>
        <w:tab/>
      </w:r>
      <w:r w:rsidRPr="00E83E8A">
        <w:rPr>
          <w:rFonts w:ascii="Calibri" w:hAnsi="Calibri" w:cs="Calibri"/>
          <w:sz w:val="24"/>
          <w:szCs w:val="24"/>
        </w:rPr>
        <w:tab/>
        <w:t xml:space="preserve">   </w:t>
      </w:r>
    </w:p>
    <w:p w:rsidR="00C40C03" w:rsidRPr="00E83E8A" w:rsidRDefault="00C40C03" w:rsidP="000C2C72">
      <w:pPr>
        <w:tabs>
          <w:tab w:val="left" w:pos="1985"/>
        </w:tabs>
        <w:rPr>
          <w:rFonts w:ascii="Calibri" w:hAnsi="Calibri" w:cs="Calibri"/>
          <w:sz w:val="24"/>
          <w:szCs w:val="24"/>
        </w:rPr>
      </w:pPr>
      <w:r w:rsidRPr="00E83E8A">
        <w:rPr>
          <w:rFonts w:ascii="Calibri" w:hAnsi="Calibri" w:cs="Calibri"/>
          <w:sz w:val="24"/>
          <w:szCs w:val="24"/>
        </w:rPr>
        <w:t>DIČ:</w:t>
      </w:r>
      <w:r w:rsidR="00E83E8A" w:rsidRPr="00E83E8A">
        <w:rPr>
          <w:rFonts w:ascii="Calibri" w:hAnsi="Calibri" w:cs="Calibri"/>
          <w:sz w:val="24"/>
          <w:szCs w:val="24"/>
        </w:rPr>
        <w:tab/>
        <w:t>není plátce DPH</w:t>
      </w:r>
      <w:r w:rsidRPr="00E83E8A">
        <w:rPr>
          <w:rFonts w:ascii="Calibri" w:hAnsi="Calibri" w:cs="Calibri"/>
          <w:sz w:val="24"/>
          <w:szCs w:val="24"/>
        </w:rPr>
        <w:t xml:space="preserve"> </w:t>
      </w:r>
      <w:r w:rsidR="000C2C72" w:rsidRPr="00E83E8A">
        <w:rPr>
          <w:rFonts w:ascii="Calibri" w:hAnsi="Calibri" w:cs="Calibri"/>
          <w:sz w:val="24"/>
          <w:szCs w:val="24"/>
        </w:rPr>
        <w:tab/>
      </w:r>
      <w:r w:rsidRPr="00E83E8A">
        <w:rPr>
          <w:rFonts w:ascii="Calibri" w:hAnsi="Calibri" w:cs="Calibri"/>
          <w:sz w:val="24"/>
          <w:szCs w:val="24"/>
        </w:rPr>
        <w:t xml:space="preserve">                       </w:t>
      </w:r>
    </w:p>
    <w:p w:rsidR="000C2C72" w:rsidRPr="00E83E8A" w:rsidRDefault="000C2C72" w:rsidP="000C2C72">
      <w:pPr>
        <w:tabs>
          <w:tab w:val="left" w:pos="1985"/>
        </w:tabs>
        <w:rPr>
          <w:rFonts w:ascii="Calibri" w:hAnsi="Calibri" w:cs="Calibri"/>
          <w:sz w:val="24"/>
          <w:szCs w:val="24"/>
        </w:rPr>
      </w:pPr>
      <w:r w:rsidRPr="00E83E8A">
        <w:rPr>
          <w:rFonts w:ascii="Calibri" w:hAnsi="Calibri" w:cs="Calibri"/>
          <w:sz w:val="24"/>
          <w:szCs w:val="24"/>
        </w:rPr>
        <w:t>Zastoupený:</w:t>
      </w:r>
      <w:r w:rsidR="00E83E8A" w:rsidRPr="00E83E8A">
        <w:rPr>
          <w:rFonts w:ascii="Calibri" w:hAnsi="Calibri" w:cs="Calibri"/>
          <w:sz w:val="24"/>
          <w:szCs w:val="24"/>
        </w:rPr>
        <w:tab/>
        <w:t>ing. Stanislavem Kopáčkem - prezidentem</w:t>
      </w:r>
      <w:r w:rsidRPr="00E83E8A">
        <w:rPr>
          <w:rFonts w:ascii="Calibri" w:hAnsi="Calibri" w:cs="Calibri"/>
          <w:sz w:val="24"/>
          <w:szCs w:val="24"/>
        </w:rPr>
        <w:tab/>
      </w:r>
    </w:p>
    <w:p w:rsidR="00C40C03" w:rsidRDefault="00C40C03" w:rsidP="00C40C03">
      <w:pPr>
        <w:jc w:val="both"/>
        <w:rPr>
          <w:rFonts w:asciiTheme="minorHAnsi" w:hAnsiTheme="minorHAnsi" w:cstheme="minorHAnsi"/>
          <w:sz w:val="24"/>
        </w:rPr>
      </w:pP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podnájemce</w:t>
      </w:r>
      <w:r w:rsidRPr="000C2C72">
        <w:rPr>
          <w:rFonts w:asciiTheme="minorHAnsi" w:hAnsiTheme="minorHAnsi" w:cstheme="minorHAnsi"/>
          <w:sz w:val="24"/>
          <w:szCs w:val="24"/>
        </w:rPr>
        <w:t>“)</w:t>
      </w:r>
    </w:p>
    <w:p w:rsidR="008B1488" w:rsidRPr="0093237F" w:rsidRDefault="008B1488" w:rsidP="00C40C03">
      <w:pPr>
        <w:jc w:val="both"/>
        <w:rPr>
          <w:rFonts w:asciiTheme="minorHAnsi" w:hAnsiTheme="minorHAnsi" w:cstheme="minorHAnsi"/>
          <w:sz w:val="24"/>
        </w:rPr>
      </w:pPr>
    </w:p>
    <w:p w:rsidR="00C40C03" w:rsidRPr="0093237F" w:rsidRDefault="00C40C03" w:rsidP="00C40C03">
      <w:pPr>
        <w:jc w:val="both"/>
        <w:rPr>
          <w:rFonts w:asciiTheme="minorHAnsi" w:hAnsiTheme="minorHAnsi" w:cstheme="minorHAnsi"/>
          <w:sz w:val="24"/>
          <w:szCs w:val="24"/>
        </w:rPr>
      </w:pPr>
      <w:r w:rsidRPr="0093237F">
        <w:rPr>
          <w:rFonts w:asciiTheme="minorHAnsi" w:hAnsiTheme="minorHAnsi" w:cstheme="minorHAnsi"/>
          <w:sz w:val="24"/>
          <w:szCs w:val="24"/>
        </w:rPr>
        <w:t xml:space="preserve">Výše uvedené smluvní strany uzavírají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201 a"/>
        </w:smartTagPr>
        <w:r w:rsidRPr="0093237F">
          <w:rPr>
            <w:rFonts w:asciiTheme="minorHAnsi" w:hAnsiTheme="minorHAnsi" w:cstheme="minorHAnsi"/>
            <w:sz w:val="24"/>
            <w:szCs w:val="24"/>
          </w:rPr>
          <w:t>2201 a</w:t>
        </w:r>
      </w:smartTag>
      <w:r w:rsidRPr="0093237F">
        <w:rPr>
          <w:rFonts w:asciiTheme="minorHAnsi" w:hAnsiTheme="minorHAnsi" w:cstheme="minorHAnsi"/>
          <w:sz w:val="24"/>
          <w:szCs w:val="24"/>
        </w:rPr>
        <w:t xml:space="preserve"> násl. zákona č. 89/2012 Sb., občanský zákoník, v platném znění a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302 a"/>
        </w:smartTagPr>
        <w:r w:rsidRPr="0093237F">
          <w:rPr>
            <w:rFonts w:asciiTheme="minorHAnsi" w:hAnsiTheme="minorHAnsi" w:cstheme="minorHAnsi"/>
            <w:sz w:val="24"/>
            <w:szCs w:val="24"/>
          </w:rPr>
          <w:t>2302 a</w:t>
        </w:r>
      </w:smartTag>
      <w:r w:rsidRPr="0093237F">
        <w:rPr>
          <w:rFonts w:asciiTheme="minorHAnsi" w:hAnsiTheme="minorHAnsi" w:cstheme="minorHAnsi"/>
          <w:sz w:val="24"/>
          <w:szCs w:val="24"/>
        </w:rPr>
        <w:t xml:space="preserve"> násl. zákona č. 89/2012 Sb., občanský zákoník, v platném znění (dále jen „</w:t>
      </w:r>
      <w:r w:rsidRPr="0093237F">
        <w:rPr>
          <w:rFonts w:asciiTheme="minorHAnsi" w:hAnsiTheme="minorHAnsi" w:cstheme="minorHAnsi"/>
          <w:b/>
          <w:sz w:val="24"/>
          <w:szCs w:val="24"/>
        </w:rPr>
        <w:t>zákon</w:t>
      </w:r>
      <w:r w:rsidRPr="0093237F">
        <w:rPr>
          <w:rFonts w:asciiTheme="minorHAnsi" w:hAnsiTheme="minorHAnsi" w:cstheme="minorHAnsi"/>
          <w:sz w:val="24"/>
          <w:szCs w:val="24"/>
        </w:rPr>
        <w:t>“) tuto</w:t>
      </w:r>
    </w:p>
    <w:p w:rsidR="00C40C03" w:rsidRPr="0093237F" w:rsidRDefault="00C40C03" w:rsidP="00C40C03">
      <w:pPr>
        <w:jc w:val="center"/>
        <w:rPr>
          <w:rFonts w:asciiTheme="minorHAnsi" w:hAnsiTheme="minorHAnsi" w:cstheme="minorHAnsi"/>
          <w:b/>
          <w:sz w:val="24"/>
          <w:szCs w:val="24"/>
          <w:u w:val="single"/>
        </w:rPr>
      </w:pPr>
    </w:p>
    <w:p w:rsidR="00C40C03" w:rsidRPr="0093237F" w:rsidRDefault="00C40C03" w:rsidP="00C40C03">
      <w:pPr>
        <w:jc w:val="center"/>
        <w:rPr>
          <w:rFonts w:asciiTheme="minorHAnsi" w:hAnsiTheme="minorHAnsi" w:cstheme="minorHAnsi"/>
          <w:b/>
          <w:sz w:val="28"/>
          <w:szCs w:val="28"/>
          <w:u w:val="single"/>
        </w:rPr>
      </w:pPr>
      <w:r w:rsidRPr="0093237F">
        <w:rPr>
          <w:rFonts w:asciiTheme="minorHAnsi" w:hAnsiTheme="minorHAnsi" w:cstheme="minorHAnsi"/>
          <w:b/>
          <w:sz w:val="28"/>
          <w:szCs w:val="28"/>
          <w:u w:val="single"/>
        </w:rPr>
        <w:t xml:space="preserve">Smlouvu o </w:t>
      </w:r>
      <w:r w:rsidR="000C2C72">
        <w:rPr>
          <w:rFonts w:asciiTheme="minorHAnsi" w:hAnsiTheme="minorHAnsi" w:cstheme="minorHAnsi"/>
          <w:b/>
          <w:sz w:val="28"/>
          <w:szCs w:val="28"/>
          <w:u w:val="single"/>
        </w:rPr>
        <w:t>pod</w:t>
      </w:r>
      <w:r w:rsidRPr="0093237F">
        <w:rPr>
          <w:rFonts w:asciiTheme="minorHAnsi" w:hAnsiTheme="minorHAnsi" w:cstheme="minorHAnsi"/>
          <w:b/>
          <w:sz w:val="28"/>
          <w:szCs w:val="28"/>
          <w:u w:val="single"/>
        </w:rPr>
        <w:t xml:space="preserve">nájmu </w:t>
      </w:r>
      <w:r w:rsidR="000F1EE7">
        <w:rPr>
          <w:rFonts w:asciiTheme="minorHAnsi" w:hAnsiTheme="minorHAnsi" w:cstheme="minorHAnsi"/>
          <w:b/>
          <w:sz w:val="28"/>
          <w:szCs w:val="28"/>
          <w:u w:val="single"/>
        </w:rPr>
        <w:t xml:space="preserve">prostoru </w:t>
      </w:r>
    </w:p>
    <w:p w:rsidR="00C40C03" w:rsidRPr="0093237F" w:rsidRDefault="00C40C03" w:rsidP="00C40C03">
      <w:pPr>
        <w:rPr>
          <w:rFonts w:asciiTheme="minorHAnsi" w:hAnsiTheme="minorHAnsi" w:cstheme="minorHAnsi"/>
          <w:b/>
          <w:sz w:val="28"/>
          <w:szCs w:val="28"/>
        </w:rPr>
      </w:pPr>
      <w:r w:rsidRPr="0093237F">
        <w:rPr>
          <w:rFonts w:asciiTheme="minorHAnsi" w:hAnsiTheme="minorHAnsi" w:cstheme="minorHAnsi"/>
          <w:b/>
          <w:sz w:val="28"/>
          <w:szCs w:val="28"/>
        </w:rPr>
        <w:t xml:space="preserve">                                                                  </w:t>
      </w: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smlouva</w:t>
      </w:r>
      <w:r w:rsidRPr="000C2C72">
        <w:rPr>
          <w:rFonts w:asciiTheme="minorHAnsi" w:hAnsiTheme="minorHAnsi" w:cstheme="minorHAnsi"/>
          <w:sz w:val="24"/>
          <w:szCs w:val="24"/>
        </w:rPr>
        <w:t>“)</w:t>
      </w:r>
    </w:p>
    <w:p w:rsidR="008B1488" w:rsidRDefault="008B1488"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Předmět </w:t>
      </w:r>
      <w:r w:rsidR="007364F3">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 a smluvní konsensus</w:t>
      </w:r>
    </w:p>
    <w:p w:rsidR="00C40C03" w:rsidRPr="0093237F" w:rsidRDefault="00C40C03" w:rsidP="00C40C03">
      <w:pPr>
        <w:rPr>
          <w:rFonts w:asciiTheme="minorHAnsi" w:hAnsiTheme="minorHAnsi" w:cstheme="minorHAnsi"/>
          <w:b/>
          <w:sz w:val="24"/>
          <w:szCs w:val="24"/>
          <w:u w:val="single"/>
        </w:rPr>
      </w:pPr>
    </w:p>
    <w:p w:rsidR="00EA7BFA" w:rsidRDefault="00FF7F49" w:rsidP="000F4EA4">
      <w:pPr>
        <w:pStyle w:val="Odstavecseseznamem"/>
        <w:numPr>
          <w:ilvl w:val="1"/>
          <w:numId w:val="3"/>
        </w:numPr>
        <w:tabs>
          <w:tab w:val="left" w:pos="567"/>
        </w:tabs>
        <w:spacing w:after="80"/>
        <w:ind w:left="567" w:hanging="567"/>
        <w:jc w:val="both"/>
        <w:rPr>
          <w:rFonts w:asciiTheme="minorHAnsi" w:hAnsiTheme="minorHAnsi" w:cstheme="minorHAnsi"/>
          <w:sz w:val="24"/>
          <w:szCs w:val="24"/>
        </w:rPr>
      </w:pPr>
      <w:r>
        <w:rPr>
          <w:rFonts w:ascii="Calibri" w:hAnsi="Calibri" w:cs="Calibri"/>
          <w:sz w:val="24"/>
          <w:szCs w:val="24"/>
        </w:rPr>
        <w:t>Nájemce</w:t>
      </w:r>
      <w:r w:rsidRPr="00FF7F49">
        <w:rPr>
          <w:rFonts w:ascii="Calibri" w:hAnsi="Calibri" w:cs="Calibri"/>
          <w:sz w:val="24"/>
          <w:szCs w:val="24"/>
        </w:rPr>
        <w:t xml:space="preserve"> prohlašuje, že je na základě Nájemní smlouvy ze dne 04.11.2015 </w:t>
      </w:r>
      <w:r w:rsidR="000F4EA4">
        <w:rPr>
          <w:rFonts w:ascii="Calibri" w:hAnsi="Calibri" w:cs="Calibri"/>
          <w:sz w:val="24"/>
          <w:szCs w:val="24"/>
        </w:rPr>
        <w:t xml:space="preserve">ve znění pozdějších dodatků </w:t>
      </w:r>
      <w:r w:rsidRPr="00FF7F49">
        <w:rPr>
          <w:rFonts w:ascii="Calibri" w:hAnsi="Calibri" w:cs="Calibri"/>
          <w:sz w:val="24"/>
          <w:szCs w:val="24"/>
        </w:rPr>
        <w:t xml:space="preserve">oprávněn hospodařit s budovou </w:t>
      </w:r>
      <w:proofErr w:type="gramStart"/>
      <w:r w:rsidRPr="00FF7F49">
        <w:rPr>
          <w:rFonts w:ascii="Calibri" w:hAnsi="Calibri" w:cs="Calibri"/>
          <w:sz w:val="24"/>
          <w:szCs w:val="24"/>
        </w:rPr>
        <w:t>č.p.</w:t>
      </w:r>
      <w:proofErr w:type="gramEnd"/>
      <w:r w:rsidRPr="00FF7F49">
        <w:rPr>
          <w:rFonts w:ascii="Calibri" w:hAnsi="Calibri" w:cs="Calibri"/>
          <w:sz w:val="24"/>
          <w:szCs w:val="24"/>
        </w:rPr>
        <w:t xml:space="preserve"> 721 stojící na stavební parcele č. 2674, vše zapsané na listu vlastnictví č. 10001, vedeném u Katastrálního úřadu pro Plzeňský kraj, katastrální pracoviště Klatovy, pro k.</w:t>
      </w:r>
      <w:proofErr w:type="spellStart"/>
      <w:r w:rsidRPr="00FF7F49">
        <w:rPr>
          <w:rFonts w:ascii="Calibri" w:hAnsi="Calibri" w:cs="Calibri"/>
          <w:sz w:val="24"/>
          <w:szCs w:val="24"/>
        </w:rPr>
        <w:t>ú</w:t>
      </w:r>
      <w:proofErr w:type="spellEnd"/>
      <w:r w:rsidRPr="00FF7F49">
        <w:rPr>
          <w:rFonts w:ascii="Calibri" w:hAnsi="Calibri" w:cs="Calibri"/>
          <w:sz w:val="24"/>
          <w:szCs w:val="24"/>
        </w:rPr>
        <w:t xml:space="preserve">. Klatovy </w:t>
      </w:r>
      <w:smartTag w:uri="urn:schemas-microsoft-com:office:smarttags" w:element="metricconverter">
        <w:smartTagPr>
          <w:attr w:name="ProductID" w:val="665797 a"/>
        </w:smartTagPr>
        <w:r w:rsidRPr="00FF7F49">
          <w:rPr>
            <w:rFonts w:ascii="Calibri" w:hAnsi="Calibri" w:cs="Calibri"/>
            <w:sz w:val="24"/>
            <w:szCs w:val="24"/>
          </w:rPr>
          <w:t>665797 a</w:t>
        </w:r>
      </w:smartTag>
      <w:r w:rsidRPr="00FF7F49">
        <w:rPr>
          <w:rFonts w:ascii="Calibri" w:hAnsi="Calibri" w:cs="Calibri"/>
          <w:sz w:val="24"/>
          <w:szCs w:val="24"/>
        </w:rPr>
        <w:t xml:space="preserve"> obec Klatovy 555771</w:t>
      </w:r>
      <w:r w:rsidR="00EA6205">
        <w:rPr>
          <w:rFonts w:ascii="Calibri" w:hAnsi="Calibri" w:cs="Calibri"/>
          <w:sz w:val="24"/>
          <w:szCs w:val="24"/>
        </w:rPr>
        <w:t xml:space="preserve"> (dále jen „</w:t>
      </w:r>
      <w:r w:rsidR="00EA6205" w:rsidRPr="00EA6205">
        <w:rPr>
          <w:rFonts w:ascii="Calibri" w:hAnsi="Calibri" w:cs="Calibri"/>
          <w:b/>
          <w:sz w:val="24"/>
          <w:szCs w:val="24"/>
        </w:rPr>
        <w:t>budova</w:t>
      </w:r>
      <w:r w:rsidR="00EA6205">
        <w:rPr>
          <w:rFonts w:ascii="Calibri" w:hAnsi="Calibri" w:cs="Calibri"/>
          <w:sz w:val="24"/>
          <w:szCs w:val="24"/>
        </w:rPr>
        <w:t>“)</w:t>
      </w:r>
      <w:r w:rsidRPr="00FF7F49">
        <w:rPr>
          <w:rFonts w:ascii="Calibri" w:hAnsi="Calibri" w:cs="Calibri"/>
          <w:sz w:val="24"/>
          <w:szCs w:val="24"/>
        </w:rPr>
        <w:t>, a to ve prospěch města Klatovy, se sídlem Klatovy, nám. Míru 62, PSČ 339 01, IČ 00255661.</w:t>
      </w:r>
      <w:r w:rsidR="000F4EA4" w:rsidRPr="000F4EA4">
        <w:rPr>
          <w:rFonts w:asciiTheme="minorHAnsi" w:hAnsiTheme="minorHAnsi" w:cstheme="minorHAnsi"/>
          <w:sz w:val="24"/>
          <w:szCs w:val="24"/>
        </w:rPr>
        <w:t xml:space="preserve"> </w:t>
      </w:r>
    </w:p>
    <w:p w:rsidR="000F4EA4" w:rsidRPr="00EA7BFA" w:rsidRDefault="000F4EA4" w:rsidP="00EA7BFA">
      <w:pPr>
        <w:tabs>
          <w:tab w:val="left" w:pos="567"/>
        </w:tabs>
        <w:spacing w:after="80"/>
        <w:ind w:left="567"/>
        <w:jc w:val="both"/>
        <w:rPr>
          <w:rFonts w:asciiTheme="minorHAnsi" w:hAnsiTheme="minorHAnsi" w:cstheme="minorHAnsi"/>
          <w:sz w:val="24"/>
          <w:szCs w:val="24"/>
        </w:rPr>
      </w:pPr>
      <w:r w:rsidRPr="00EA7BFA">
        <w:rPr>
          <w:rFonts w:asciiTheme="minorHAnsi" w:hAnsiTheme="minorHAnsi" w:cstheme="minorHAnsi"/>
          <w:sz w:val="24"/>
          <w:szCs w:val="24"/>
        </w:rPr>
        <w:lastRenderedPageBreak/>
        <w:t xml:space="preserve">Ve shora uvedené budově se nachází níže podrobně specifikovaný prostor, který dle této smlouvy bude sloužit </w:t>
      </w:r>
      <w:r w:rsidR="005A5A0A">
        <w:rPr>
          <w:rFonts w:asciiTheme="minorHAnsi" w:hAnsiTheme="minorHAnsi" w:cstheme="minorHAnsi"/>
          <w:sz w:val="24"/>
          <w:szCs w:val="24"/>
        </w:rPr>
        <w:t xml:space="preserve">využívat </w:t>
      </w:r>
      <w:r w:rsidR="000C2C72" w:rsidRPr="00EA7BFA">
        <w:rPr>
          <w:rFonts w:asciiTheme="minorHAnsi" w:hAnsiTheme="minorHAnsi" w:cstheme="minorHAnsi"/>
          <w:sz w:val="24"/>
          <w:szCs w:val="24"/>
        </w:rPr>
        <w:t>pod</w:t>
      </w:r>
      <w:r w:rsidRPr="00EA7BFA">
        <w:rPr>
          <w:rFonts w:asciiTheme="minorHAnsi" w:hAnsiTheme="minorHAnsi" w:cstheme="minorHAnsi"/>
          <w:sz w:val="24"/>
          <w:szCs w:val="24"/>
        </w:rPr>
        <w:t>nájemce (dále jen „</w:t>
      </w:r>
      <w:r w:rsidRPr="00EA7BFA">
        <w:rPr>
          <w:rFonts w:asciiTheme="minorHAnsi" w:hAnsiTheme="minorHAnsi" w:cstheme="minorHAnsi"/>
          <w:b/>
          <w:sz w:val="24"/>
          <w:szCs w:val="24"/>
        </w:rPr>
        <w:t>prostor</w:t>
      </w:r>
      <w:r w:rsidRPr="00EA7BFA">
        <w:rPr>
          <w:rFonts w:asciiTheme="minorHAnsi" w:hAnsiTheme="minorHAnsi" w:cstheme="minorHAnsi"/>
          <w:sz w:val="24"/>
          <w:szCs w:val="24"/>
        </w:rPr>
        <w:t>“).</w:t>
      </w:r>
    </w:p>
    <w:p w:rsidR="000F4EA4" w:rsidRDefault="000F4EA4" w:rsidP="00FF7F49">
      <w:pPr>
        <w:ind w:left="540"/>
        <w:jc w:val="both"/>
        <w:rPr>
          <w:rFonts w:ascii="Calibri" w:hAnsi="Calibri" w:cs="Calibri"/>
          <w:sz w:val="24"/>
          <w:szCs w:val="24"/>
        </w:rPr>
      </w:pPr>
    </w:p>
    <w:p w:rsidR="00FF7F49" w:rsidRDefault="00FF7F49" w:rsidP="00FF7F49">
      <w:pPr>
        <w:ind w:left="540"/>
        <w:jc w:val="both"/>
        <w:rPr>
          <w:rFonts w:ascii="Calibri" w:hAnsi="Calibri" w:cs="Calibri"/>
          <w:sz w:val="24"/>
          <w:szCs w:val="24"/>
        </w:rPr>
      </w:pPr>
      <w:r w:rsidRPr="00FF7F49">
        <w:rPr>
          <w:rFonts w:ascii="Calibri" w:hAnsi="Calibri" w:cs="Calibri"/>
          <w:sz w:val="24"/>
          <w:szCs w:val="24"/>
        </w:rPr>
        <w:t xml:space="preserve">Vlastnictví nemovitostí osvědčuje výpis z listu vlastnictví, který je nedílnou součástí této smlouvy jako příloha č. </w:t>
      </w:r>
      <w:r w:rsidR="003C66E0">
        <w:rPr>
          <w:rFonts w:ascii="Calibri" w:hAnsi="Calibri" w:cs="Calibri"/>
          <w:sz w:val="24"/>
          <w:szCs w:val="24"/>
        </w:rPr>
        <w:t>2</w:t>
      </w:r>
      <w:r w:rsidRPr="00FF7F49">
        <w:rPr>
          <w:rFonts w:ascii="Calibri" w:hAnsi="Calibri" w:cs="Calibri"/>
          <w:sz w:val="24"/>
          <w:szCs w:val="24"/>
        </w:rPr>
        <w:t>.</w:t>
      </w:r>
    </w:p>
    <w:p w:rsidR="000C2C72" w:rsidRDefault="000C2C72" w:rsidP="00FF7F49">
      <w:pPr>
        <w:ind w:left="540"/>
        <w:jc w:val="both"/>
        <w:rPr>
          <w:rFonts w:ascii="Calibri" w:hAnsi="Calibri" w:cs="Calibri"/>
          <w:sz w:val="24"/>
          <w:szCs w:val="24"/>
        </w:rPr>
      </w:pPr>
    </w:p>
    <w:p w:rsidR="00B8365C" w:rsidRPr="00FF7F49" w:rsidRDefault="00B8365C" w:rsidP="00FF7F49">
      <w:pPr>
        <w:ind w:left="540"/>
        <w:jc w:val="both"/>
        <w:rPr>
          <w:rFonts w:ascii="Calibri" w:hAnsi="Calibri" w:cs="Calibri"/>
          <w:sz w:val="24"/>
          <w:szCs w:val="24"/>
        </w:rPr>
      </w:pPr>
    </w:p>
    <w:p w:rsidR="00EA7BFA" w:rsidRPr="00EA7BFA" w:rsidRDefault="000F4EA4" w:rsidP="00EA7BFA">
      <w:pPr>
        <w:pStyle w:val="Odstavecseseznamem"/>
        <w:numPr>
          <w:ilvl w:val="1"/>
          <w:numId w:val="3"/>
        </w:numPr>
        <w:tabs>
          <w:tab w:val="left" w:pos="567"/>
        </w:tabs>
        <w:ind w:left="567" w:hanging="567"/>
        <w:jc w:val="both"/>
        <w:rPr>
          <w:rFonts w:asciiTheme="minorHAnsi" w:hAnsiTheme="minorHAnsi" w:cstheme="minorHAnsi"/>
          <w:sz w:val="24"/>
          <w:szCs w:val="24"/>
        </w:rPr>
      </w:pPr>
      <w:r w:rsidRPr="00EA7BFA">
        <w:rPr>
          <w:rFonts w:asciiTheme="minorHAnsi" w:hAnsiTheme="minorHAnsi" w:cstheme="minorHAnsi"/>
          <w:sz w:val="24"/>
          <w:szCs w:val="24"/>
        </w:rPr>
        <w:t>Nájemce</w:t>
      </w:r>
      <w:r w:rsidR="00C40C03" w:rsidRPr="00EA7BFA">
        <w:rPr>
          <w:rFonts w:asciiTheme="minorHAnsi" w:hAnsiTheme="minorHAnsi" w:cstheme="minorHAnsi"/>
          <w:sz w:val="24"/>
          <w:szCs w:val="24"/>
        </w:rPr>
        <w:t xml:space="preserve"> tímto přenechává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nájemci do dočasného užívání prostor a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nájemce prostor do dočasného užívání </w:t>
      </w:r>
      <w:r w:rsidRPr="00EA7BFA">
        <w:rPr>
          <w:rFonts w:asciiTheme="minorHAnsi" w:hAnsiTheme="minorHAnsi" w:cstheme="minorHAnsi"/>
          <w:sz w:val="24"/>
          <w:szCs w:val="24"/>
        </w:rPr>
        <w:t>od nájemce</w:t>
      </w:r>
      <w:r w:rsidR="00C40C03" w:rsidRPr="00EA7BFA">
        <w:rPr>
          <w:rFonts w:asciiTheme="minorHAnsi" w:hAnsiTheme="minorHAnsi" w:cstheme="minorHAnsi"/>
          <w:sz w:val="24"/>
          <w:szCs w:val="24"/>
        </w:rPr>
        <w:t xml:space="preserve"> přijímá a zavazuje se platit </w:t>
      </w:r>
      <w:r w:rsidR="00C049D4">
        <w:rPr>
          <w:rFonts w:asciiTheme="minorHAnsi" w:hAnsiTheme="minorHAnsi" w:cstheme="minorHAnsi"/>
          <w:sz w:val="24"/>
          <w:szCs w:val="24"/>
        </w:rPr>
        <w:t xml:space="preserve">nájemci </w:t>
      </w:r>
      <w:r w:rsidR="00C40C03" w:rsidRPr="00EA7BFA">
        <w:rPr>
          <w:rFonts w:asciiTheme="minorHAnsi" w:hAnsiTheme="minorHAnsi" w:cstheme="minorHAnsi"/>
          <w:sz w:val="24"/>
          <w:szCs w:val="24"/>
        </w:rPr>
        <w:t xml:space="preserve">sjednané </w:t>
      </w:r>
      <w:r w:rsidR="007364F3">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nájemné a úhradu za plnění poskytovaná s užíváním prostoru a užívat jej výhradně za níže uvedeným účelem. Smluvní strany shodně prohlašují, že prostor odpovídá z hlediska svého opotřebení jeho stáří a je plně způsobilý k užívání za níže dohodnutým účelem.  </w:t>
      </w:r>
    </w:p>
    <w:p w:rsidR="00C40C03" w:rsidRDefault="00C40C03" w:rsidP="00EA7BFA">
      <w:pPr>
        <w:tabs>
          <w:tab w:val="left" w:pos="567"/>
        </w:tabs>
        <w:jc w:val="both"/>
        <w:rPr>
          <w:rFonts w:asciiTheme="minorHAnsi" w:hAnsiTheme="minorHAnsi" w:cstheme="minorHAnsi"/>
          <w:sz w:val="24"/>
          <w:szCs w:val="24"/>
        </w:rPr>
      </w:pPr>
      <w:r w:rsidRPr="00EA7BFA">
        <w:rPr>
          <w:rFonts w:asciiTheme="minorHAnsi" w:hAnsiTheme="minorHAnsi" w:cstheme="minorHAnsi"/>
          <w:sz w:val="24"/>
          <w:szCs w:val="24"/>
        </w:rPr>
        <w:t xml:space="preserve"> </w:t>
      </w:r>
    </w:p>
    <w:p w:rsidR="00B8365C" w:rsidRPr="00EA7BFA" w:rsidRDefault="00B8365C" w:rsidP="00EA7BFA">
      <w:pPr>
        <w:tabs>
          <w:tab w:val="left" w:pos="567"/>
        </w:tabs>
        <w:jc w:val="both"/>
        <w:rPr>
          <w:rFonts w:asciiTheme="minorHAnsi" w:hAnsiTheme="minorHAnsi" w:cstheme="minorHAnsi"/>
          <w:sz w:val="24"/>
          <w:szCs w:val="24"/>
        </w:rPr>
      </w:pPr>
    </w:p>
    <w:p w:rsidR="00C96468" w:rsidRPr="00033F0E" w:rsidRDefault="00C96468" w:rsidP="00EA7BFA">
      <w:pPr>
        <w:tabs>
          <w:tab w:val="left" w:pos="567"/>
        </w:tabs>
        <w:ind w:left="539" w:hanging="539"/>
        <w:jc w:val="both"/>
        <w:rPr>
          <w:rFonts w:asciiTheme="minorHAnsi" w:hAnsiTheme="minorHAnsi" w:cstheme="minorHAnsi"/>
          <w:sz w:val="24"/>
          <w:szCs w:val="24"/>
        </w:rPr>
      </w:pPr>
      <w:r>
        <w:rPr>
          <w:rFonts w:asciiTheme="minorHAnsi" w:hAnsiTheme="minorHAnsi" w:cstheme="minorHAnsi"/>
          <w:sz w:val="24"/>
          <w:szCs w:val="24"/>
        </w:rPr>
        <w:t xml:space="preserve">1.3.  Písemný souhlas pronajímatele s podnájmem byl schválen Radou města Klatov dne </w:t>
      </w:r>
      <w:proofErr w:type="gramStart"/>
      <w:r w:rsidR="008E55C2">
        <w:rPr>
          <w:rFonts w:asciiTheme="minorHAnsi" w:hAnsiTheme="minorHAnsi" w:cstheme="minorHAnsi"/>
          <w:sz w:val="24"/>
          <w:szCs w:val="24"/>
        </w:rPr>
        <w:t>19.04.2022</w:t>
      </w:r>
      <w:proofErr w:type="gramEnd"/>
      <w:r w:rsidR="008E55C2">
        <w:rPr>
          <w:rFonts w:asciiTheme="minorHAnsi" w:hAnsiTheme="minorHAnsi" w:cstheme="minorHAnsi"/>
          <w:sz w:val="24"/>
          <w:szCs w:val="24"/>
        </w:rPr>
        <w:t xml:space="preserve"> u</w:t>
      </w:r>
      <w:r>
        <w:rPr>
          <w:rFonts w:asciiTheme="minorHAnsi" w:hAnsiTheme="minorHAnsi" w:cstheme="minorHAnsi"/>
          <w:sz w:val="24"/>
          <w:szCs w:val="24"/>
        </w:rPr>
        <w:t xml:space="preserve">snesením č. </w:t>
      </w:r>
      <w:r w:rsidR="008E55C2">
        <w:rPr>
          <w:rFonts w:asciiTheme="minorHAnsi" w:hAnsiTheme="minorHAnsi" w:cstheme="minorHAnsi"/>
          <w:sz w:val="24"/>
          <w:szCs w:val="24"/>
        </w:rPr>
        <w:t>173/9</w:t>
      </w:r>
      <w:r>
        <w:rPr>
          <w:rFonts w:asciiTheme="minorHAnsi" w:hAnsiTheme="minorHAnsi" w:cstheme="minorHAnsi"/>
          <w:sz w:val="24"/>
          <w:szCs w:val="24"/>
        </w:rPr>
        <w:t xml:space="preserve"> a je přílohou </w:t>
      </w:r>
      <w:r w:rsidR="004D6DB6">
        <w:rPr>
          <w:rFonts w:asciiTheme="minorHAnsi" w:hAnsiTheme="minorHAnsi" w:cstheme="minorHAnsi"/>
          <w:sz w:val="24"/>
          <w:szCs w:val="24"/>
        </w:rPr>
        <w:t xml:space="preserve">č. 5 </w:t>
      </w:r>
      <w:r>
        <w:rPr>
          <w:rFonts w:asciiTheme="minorHAnsi" w:hAnsiTheme="minorHAnsi" w:cstheme="minorHAnsi"/>
          <w:sz w:val="24"/>
          <w:szCs w:val="24"/>
        </w:rPr>
        <w:t>této smlouvy.</w:t>
      </w:r>
    </w:p>
    <w:p w:rsidR="00EA7BFA" w:rsidRDefault="00EA7BFA" w:rsidP="000F4EA4">
      <w:pPr>
        <w:spacing w:after="80"/>
        <w:ind w:left="540" w:hanging="540"/>
        <w:jc w:val="center"/>
        <w:rPr>
          <w:rFonts w:asciiTheme="minorHAnsi" w:hAnsiTheme="minorHAnsi" w:cstheme="minorHAnsi"/>
          <w:b/>
          <w:sz w:val="24"/>
          <w:szCs w:val="24"/>
        </w:rPr>
      </w:pPr>
    </w:p>
    <w:p w:rsidR="001270D9" w:rsidRDefault="001270D9" w:rsidP="000F4EA4">
      <w:pPr>
        <w:spacing w:after="80"/>
        <w:ind w:left="540" w:hanging="540"/>
        <w:jc w:val="center"/>
        <w:rPr>
          <w:rFonts w:asciiTheme="minorHAnsi" w:hAnsiTheme="minorHAnsi" w:cstheme="minorHAnsi"/>
          <w:b/>
          <w:sz w:val="24"/>
          <w:szCs w:val="24"/>
        </w:rPr>
      </w:pPr>
    </w:p>
    <w:p w:rsidR="00C40C03" w:rsidRPr="0093237F" w:rsidRDefault="00C40C03" w:rsidP="000F4EA4">
      <w:pPr>
        <w:spacing w:after="80"/>
        <w:ind w:left="540" w:hanging="540"/>
        <w:jc w:val="center"/>
        <w:rPr>
          <w:rFonts w:asciiTheme="minorHAnsi" w:hAnsiTheme="minorHAnsi" w:cstheme="minorHAnsi"/>
          <w:sz w:val="24"/>
          <w:szCs w:val="24"/>
        </w:rPr>
      </w:pPr>
      <w:r w:rsidRPr="0093237F">
        <w:rPr>
          <w:rFonts w:asciiTheme="minorHAnsi" w:hAnsiTheme="minorHAnsi" w:cstheme="minorHAnsi"/>
          <w:b/>
          <w:sz w:val="24"/>
          <w:szCs w:val="24"/>
        </w:rPr>
        <w:t>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Účel </w:t>
      </w:r>
      <w:r w:rsidR="007364F3">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nájmu a doba </w:t>
      </w:r>
      <w:r w:rsidR="007364F3">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w:t>
      </w:r>
    </w:p>
    <w:p w:rsidR="00C40C03" w:rsidRDefault="00C40C03" w:rsidP="00C40C03">
      <w:pPr>
        <w:rPr>
          <w:rFonts w:asciiTheme="minorHAnsi" w:hAnsiTheme="minorHAnsi" w:cstheme="minorHAnsi"/>
          <w:sz w:val="24"/>
          <w:szCs w:val="24"/>
        </w:rPr>
      </w:pPr>
    </w:p>
    <w:p w:rsidR="00B8365C" w:rsidRPr="0093237F" w:rsidRDefault="00B8365C" w:rsidP="00C40C03">
      <w:pPr>
        <w:rPr>
          <w:rFonts w:asciiTheme="minorHAnsi" w:hAnsiTheme="minorHAnsi" w:cstheme="minorHAnsi"/>
          <w:sz w:val="24"/>
          <w:szCs w:val="24"/>
        </w:rPr>
      </w:pPr>
    </w:p>
    <w:p w:rsidR="00723F21" w:rsidRPr="00723F21" w:rsidRDefault="00C40C03" w:rsidP="00723F21">
      <w:pPr>
        <w:ind w:left="567" w:hanging="567"/>
        <w:jc w:val="both"/>
        <w:rPr>
          <w:rFonts w:asciiTheme="minorHAnsi" w:hAnsiTheme="minorHAnsi" w:cstheme="minorHAnsi"/>
          <w:sz w:val="24"/>
          <w:szCs w:val="24"/>
        </w:rPr>
      </w:pPr>
      <w:r w:rsidRPr="00723F21">
        <w:rPr>
          <w:rFonts w:asciiTheme="minorHAnsi" w:hAnsiTheme="minorHAnsi" w:cstheme="minorHAnsi"/>
          <w:sz w:val="24"/>
          <w:szCs w:val="24"/>
        </w:rPr>
        <w:t xml:space="preserve">2.1. </w:t>
      </w:r>
      <w:r w:rsidR="000F4EA4" w:rsidRPr="00723F21">
        <w:rPr>
          <w:rFonts w:asciiTheme="minorHAnsi" w:hAnsiTheme="minorHAnsi" w:cstheme="minorHAnsi"/>
          <w:sz w:val="24"/>
          <w:szCs w:val="24"/>
        </w:rPr>
        <w:tab/>
        <w:t>Podn</w:t>
      </w:r>
      <w:r w:rsidRPr="00723F21">
        <w:rPr>
          <w:rFonts w:asciiTheme="minorHAnsi" w:hAnsiTheme="minorHAnsi" w:cstheme="minorHAnsi"/>
          <w:sz w:val="24"/>
          <w:szCs w:val="24"/>
        </w:rPr>
        <w:t xml:space="preserve">ájemce prohlašuje, že bude prostor užívat jako </w:t>
      </w:r>
      <w:r w:rsidR="00B8365C">
        <w:rPr>
          <w:rFonts w:asciiTheme="minorHAnsi" w:hAnsiTheme="minorHAnsi" w:cstheme="minorHAnsi"/>
          <w:sz w:val="24"/>
          <w:szCs w:val="24"/>
        </w:rPr>
        <w:t>ICE GLICE arénu</w:t>
      </w:r>
      <w:r w:rsidR="00E83E8A">
        <w:rPr>
          <w:rFonts w:asciiTheme="minorHAnsi" w:hAnsiTheme="minorHAnsi" w:cstheme="minorHAnsi"/>
          <w:sz w:val="24"/>
          <w:szCs w:val="24"/>
        </w:rPr>
        <w:t>.</w:t>
      </w:r>
      <w:r w:rsidRPr="00723F21">
        <w:rPr>
          <w:rFonts w:asciiTheme="minorHAnsi" w:hAnsiTheme="minorHAnsi" w:cstheme="minorHAnsi"/>
          <w:sz w:val="24"/>
          <w:szCs w:val="24"/>
        </w:rPr>
        <w:t xml:space="preserve"> </w:t>
      </w:r>
    </w:p>
    <w:p w:rsidR="00033F0E" w:rsidRDefault="00033F0E" w:rsidP="00BF782C">
      <w:pPr>
        <w:tabs>
          <w:tab w:val="left" w:pos="567"/>
        </w:tabs>
        <w:ind w:left="567" w:hanging="567"/>
        <w:jc w:val="both"/>
        <w:rPr>
          <w:rFonts w:asciiTheme="minorHAnsi" w:hAnsiTheme="minorHAnsi" w:cstheme="minorHAnsi"/>
          <w:sz w:val="24"/>
          <w:szCs w:val="24"/>
        </w:rPr>
      </w:pPr>
    </w:p>
    <w:p w:rsidR="00B8365C" w:rsidRPr="0093237F" w:rsidRDefault="00B8365C" w:rsidP="00BF782C">
      <w:pPr>
        <w:tabs>
          <w:tab w:val="left" w:pos="567"/>
        </w:tabs>
        <w:ind w:left="567" w:hanging="567"/>
        <w:jc w:val="both"/>
        <w:rPr>
          <w:rFonts w:asciiTheme="minorHAnsi" w:hAnsiTheme="minorHAnsi" w:cstheme="minorHAnsi"/>
          <w:sz w:val="24"/>
          <w:szCs w:val="24"/>
        </w:rPr>
      </w:pPr>
    </w:p>
    <w:p w:rsidR="00C40C03" w:rsidRPr="0093237F" w:rsidRDefault="00C40C03" w:rsidP="00BF782C">
      <w:pPr>
        <w:jc w:val="both"/>
        <w:rPr>
          <w:rFonts w:asciiTheme="minorHAnsi" w:hAnsiTheme="minorHAnsi" w:cstheme="minorHAnsi"/>
          <w:sz w:val="4"/>
          <w:szCs w:val="4"/>
        </w:rPr>
      </w:pPr>
    </w:p>
    <w:p w:rsidR="00C40C03" w:rsidRPr="00E66EF4" w:rsidRDefault="00C40C03" w:rsidP="00E66EF4">
      <w:pPr>
        <w:tabs>
          <w:tab w:val="left" w:pos="567"/>
        </w:tabs>
        <w:ind w:left="567" w:hanging="567"/>
        <w:jc w:val="both"/>
        <w:rPr>
          <w:rFonts w:asciiTheme="minorHAnsi" w:hAnsiTheme="minorHAnsi" w:cstheme="minorHAnsi"/>
          <w:sz w:val="24"/>
          <w:szCs w:val="24"/>
        </w:rPr>
      </w:pPr>
      <w:r w:rsidRPr="00E66EF4">
        <w:rPr>
          <w:rFonts w:asciiTheme="minorHAnsi" w:hAnsiTheme="minorHAnsi" w:cstheme="minorHAnsi"/>
          <w:sz w:val="24"/>
          <w:szCs w:val="24"/>
        </w:rPr>
        <w:t xml:space="preserve">2.2. </w:t>
      </w:r>
      <w:r w:rsidR="000F4EA4" w:rsidRPr="00E66EF4">
        <w:rPr>
          <w:rFonts w:asciiTheme="minorHAnsi" w:hAnsiTheme="minorHAnsi" w:cstheme="minorHAnsi"/>
          <w:sz w:val="24"/>
          <w:szCs w:val="24"/>
        </w:rPr>
        <w:tab/>
      </w:r>
      <w:r w:rsidR="007364F3">
        <w:rPr>
          <w:rFonts w:asciiTheme="minorHAnsi" w:hAnsiTheme="minorHAnsi" w:cstheme="minorHAnsi"/>
          <w:sz w:val="24"/>
          <w:szCs w:val="24"/>
        </w:rPr>
        <w:t>Podn</w:t>
      </w:r>
      <w:r w:rsidRPr="00E66EF4">
        <w:rPr>
          <w:rFonts w:asciiTheme="minorHAnsi" w:hAnsiTheme="minorHAnsi" w:cstheme="minorHAnsi"/>
          <w:sz w:val="24"/>
          <w:szCs w:val="24"/>
        </w:rPr>
        <w:t>ájem prostoru se sjednává na dobu neurčitou, a to ode dne</w:t>
      </w:r>
      <w:r w:rsidR="00C74666">
        <w:rPr>
          <w:rFonts w:asciiTheme="minorHAnsi" w:hAnsiTheme="minorHAnsi" w:cstheme="minorHAnsi"/>
          <w:sz w:val="24"/>
          <w:szCs w:val="24"/>
        </w:rPr>
        <w:t xml:space="preserve"> </w:t>
      </w:r>
      <w:proofErr w:type="gramStart"/>
      <w:r w:rsidR="00E83E8A">
        <w:rPr>
          <w:rFonts w:asciiTheme="minorHAnsi" w:hAnsiTheme="minorHAnsi" w:cstheme="minorHAnsi"/>
          <w:sz w:val="24"/>
          <w:szCs w:val="24"/>
        </w:rPr>
        <w:t>01.0</w:t>
      </w:r>
      <w:r w:rsidR="00401C12">
        <w:rPr>
          <w:rFonts w:asciiTheme="minorHAnsi" w:hAnsiTheme="minorHAnsi" w:cstheme="minorHAnsi"/>
          <w:sz w:val="24"/>
          <w:szCs w:val="24"/>
        </w:rPr>
        <w:t>4</w:t>
      </w:r>
      <w:r w:rsidR="00E83E8A">
        <w:rPr>
          <w:rFonts w:asciiTheme="minorHAnsi" w:hAnsiTheme="minorHAnsi" w:cstheme="minorHAnsi"/>
          <w:sz w:val="24"/>
          <w:szCs w:val="24"/>
        </w:rPr>
        <w:t>.202</w:t>
      </w:r>
      <w:r w:rsidR="00401C12">
        <w:rPr>
          <w:rFonts w:asciiTheme="minorHAnsi" w:hAnsiTheme="minorHAnsi" w:cstheme="minorHAnsi"/>
          <w:sz w:val="24"/>
          <w:szCs w:val="24"/>
        </w:rPr>
        <w:t>3</w:t>
      </w:r>
      <w:proofErr w:type="gramEnd"/>
      <w:r w:rsidR="00723F21">
        <w:rPr>
          <w:rFonts w:asciiTheme="minorHAnsi" w:hAnsiTheme="minorHAnsi" w:cstheme="minorHAnsi"/>
          <w:sz w:val="24"/>
          <w:szCs w:val="24"/>
        </w:rPr>
        <w:t>.</w:t>
      </w:r>
      <w:r w:rsidRPr="00E66EF4">
        <w:rPr>
          <w:rFonts w:asciiTheme="minorHAnsi" w:hAnsiTheme="minorHAnsi" w:cstheme="minorHAnsi"/>
          <w:sz w:val="24"/>
          <w:szCs w:val="24"/>
        </w:rPr>
        <w:t xml:space="preserve">       </w:t>
      </w:r>
    </w:p>
    <w:p w:rsidR="00E66EF4" w:rsidRDefault="00C40C03" w:rsidP="00E66EF4">
      <w:pPr>
        <w:pStyle w:val="Zkladntext"/>
        <w:tabs>
          <w:tab w:val="left" w:pos="567"/>
        </w:tabs>
        <w:ind w:left="567" w:hanging="567"/>
        <w:jc w:val="both"/>
        <w:rPr>
          <w:rFonts w:asciiTheme="minorHAnsi" w:hAnsiTheme="minorHAnsi" w:cstheme="minorHAnsi"/>
          <w:szCs w:val="24"/>
        </w:rPr>
      </w:pPr>
      <w:r w:rsidRPr="00E66EF4">
        <w:rPr>
          <w:rFonts w:asciiTheme="minorHAnsi" w:hAnsiTheme="minorHAnsi" w:cstheme="minorHAnsi"/>
          <w:color w:val="000000"/>
          <w:szCs w:val="24"/>
        </w:rPr>
        <w:t xml:space="preserve">       </w:t>
      </w:r>
      <w:r w:rsidR="000F4EA4" w:rsidRPr="00E66EF4">
        <w:rPr>
          <w:rFonts w:asciiTheme="minorHAnsi" w:hAnsiTheme="minorHAnsi" w:cstheme="minorHAnsi"/>
          <w:color w:val="000000"/>
          <w:szCs w:val="24"/>
        </w:rPr>
        <w:tab/>
      </w:r>
      <w:r w:rsidR="00136B0B" w:rsidRPr="00E66EF4">
        <w:rPr>
          <w:rFonts w:asciiTheme="minorHAnsi" w:hAnsiTheme="minorHAnsi" w:cstheme="minorHAnsi"/>
          <w:color w:val="000000"/>
          <w:szCs w:val="24"/>
        </w:rPr>
        <w:t>Nájemce</w:t>
      </w:r>
      <w:r w:rsidRPr="00E66EF4">
        <w:rPr>
          <w:rFonts w:asciiTheme="minorHAnsi" w:hAnsiTheme="minorHAnsi" w:cstheme="minorHAnsi"/>
          <w:color w:val="000000"/>
          <w:szCs w:val="24"/>
        </w:rPr>
        <w:t xml:space="preserve"> zpřístupnil </w:t>
      </w:r>
      <w:r w:rsidR="00033F0E">
        <w:rPr>
          <w:rFonts w:asciiTheme="minorHAnsi" w:hAnsiTheme="minorHAnsi" w:cstheme="minorHAnsi"/>
          <w:color w:val="000000"/>
          <w:szCs w:val="24"/>
        </w:rPr>
        <w:t>pod</w:t>
      </w:r>
      <w:r w:rsidRPr="00E66EF4">
        <w:rPr>
          <w:rFonts w:asciiTheme="minorHAnsi" w:hAnsiTheme="minorHAnsi" w:cstheme="minorHAnsi"/>
          <w:color w:val="000000"/>
          <w:szCs w:val="24"/>
        </w:rPr>
        <w:t>nájemci prostor dne</w:t>
      </w:r>
      <w:r w:rsidR="00C74666">
        <w:rPr>
          <w:rFonts w:asciiTheme="minorHAnsi" w:hAnsiTheme="minorHAnsi" w:cstheme="minorHAnsi"/>
          <w:color w:val="000000"/>
          <w:szCs w:val="24"/>
        </w:rPr>
        <w:t xml:space="preserve"> </w:t>
      </w:r>
      <w:proofErr w:type="gramStart"/>
      <w:r w:rsidR="00E83E8A">
        <w:rPr>
          <w:rFonts w:asciiTheme="minorHAnsi" w:hAnsiTheme="minorHAnsi" w:cstheme="minorHAnsi"/>
          <w:color w:val="000000"/>
          <w:szCs w:val="24"/>
        </w:rPr>
        <w:t>01.0</w:t>
      </w:r>
      <w:r w:rsidR="00401C12">
        <w:rPr>
          <w:rFonts w:asciiTheme="minorHAnsi" w:hAnsiTheme="minorHAnsi" w:cstheme="minorHAnsi"/>
          <w:color w:val="000000"/>
          <w:szCs w:val="24"/>
        </w:rPr>
        <w:t>4</w:t>
      </w:r>
      <w:r w:rsidR="00E83E8A">
        <w:rPr>
          <w:rFonts w:asciiTheme="minorHAnsi" w:hAnsiTheme="minorHAnsi" w:cstheme="minorHAnsi"/>
          <w:color w:val="000000"/>
          <w:szCs w:val="24"/>
        </w:rPr>
        <w:t>.202</w:t>
      </w:r>
      <w:r w:rsidR="00401C12">
        <w:rPr>
          <w:rFonts w:asciiTheme="minorHAnsi" w:hAnsiTheme="minorHAnsi" w:cstheme="minorHAnsi"/>
          <w:color w:val="000000"/>
          <w:szCs w:val="24"/>
        </w:rPr>
        <w:t>3</w:t>
      </w:r>
      <w:proofErr w:type="gramEnd"/>
      <w:r w:rsidRPr="00E66EF4">
        <w:rPr>
          <w:rFonts w:asciiTheme="minorHAnsi" w:hAnsiTheme="minorHAnsi" w:cstheme="minorHAnsi"/>
          <w:color w:val="000000"/>
          <w:szCs w:val="24"/>
        </w:rPr>
        <w:t>. O fyzickém předání a převzetí prostoru, včetně klíčů od něj</w:t>
      </w:r>
      <w:r w:rsidR="00136B0B" w:rsidRPr="00E66EF4">
        <w:rPr>
          <w:rFonts w:asciiTheme="minorHAnsi" w:hAnsiTheme="minorHAnsi" w:cstheme="minorHAnsi"/>
          <w:color w:val="000000"/>
          <w:szCs w:val="24"/>
        </w:rPr>
        <w:t>, vyhotoví nájemce předávací</w:t>
      </w:r>
      <w:r w:rsidR="00BF782C" w:rsidRPr="00E66EF4">
        <w:rPr>
          <w:rFonts w:asciiTheme="minorHAnsi" w:hAnsiTheme="minorHAnsi" w:cstheme="minorHAnsi"/>
          <w:color w:val="000000"/>
          <w:szCs w:val="24"/>
        </w:rPr>
        <w:t xml:space="preserve"> protokol.</w:t>
      </w:r>
      <w:r w:rsidR="000F4EA4" w:rsidRPr="00E66EF4">
        <w:rPr>
          <w:rFonts w:asciiTheme="minorHAnsi" w:hAnsiTheme="minorHAnsi" w:cstheme="minorHAnsi"/>
          <w:color w:val="000000"/>
          <w:szCs w:val="24"/>
        </w:rPr>
        <w:t xml:space="preserve"> Správnost uvedených </w:t>
      </w:r>
      <w:r w:rsidRPr="00E66EF4">
        <w:rPr>
          <w:rFonts w:asciiTheme="minorHAnsi" w:hAnsiTheme="minorHAnsi" w:cstheme="minorHAnsi"/>
          <w:color w:val="000000"/>
          <w:szCs w:val="24"/>
        </w:rPr>
        <w:t xml:space="preserve">údajů potvrdí obě smluvní strany podpisem tohoto </w:t>
      </w:r>
      <w:r w:rsidRPr="00E66EF4">
        <w:rPr>
          <w:rFonts w:asciiTheme="minorHAnsi" w:hAnsiTheme="minorHAnsi" w:cstheme="minorHAnsi"/>
          <w:szCs w:val="24"/>
        </w:rPr>
        <w:t>protokolu</w:t>
      </w:r>
      <w:r w:rsidR="00E66EF4" w:rsidRPr="00E66EF4">
        <w:rPr>
          <w:rFonts w:asciiTheme="minorHAnsi" w:hAnsiTheme="minorHAnsi" w:cstheme="minorHAnsi"/>
          <w:szCs w:val="24"/>
        </w:rPr>
        <w:t xml:space="preserve">, který se jejich podpisem stává přílohou </w:t>
      </w:r>
      <w:proofErr w:type="gramStart"/>
      <w:r w:rsidR="00E66EF4" w:rsidRPr="00E66EF4">
        <w:rPr>
          <w:rFonts w:asciiTheme="minorHAnsi" w:hAnsiTheme="minorHAnsi" w:cstheme="minorHAnsi"/>
          <w:szCs w:val="24"/>
        </w:rPr>
        <w:t xml:space="preserve">č. </w:t>
      </w:r>
      <w:r w:rsidR="003C66E0">
        <w:rPr>
          <w:rFonts w:asciiTheme="minorHAnsi" w:hAnsiTheme="minorHAnsi" w:cstheme="minorHAnsi"/>
          <w:szCs w:val="24"/>
        </w:rPr>
        <w:t>4</w:t>
      </w:r>
      <w:r w:rsidR="00E66EF4" w:rsidRPr="00E66EF4">
        <w:rPr>
          <w:rFonts w:asciiTheme="minorHAnsi" w:hAnsiTheme="minorHAnsi" w:cstheme="minorHAnsi"/>
          <w:szCs w:val="24"/>
        </w:rPr>
        <w:t xml:space="preserve"> této</w:t>
      </w:r>
      <w:proofErr w:type="gramEnd"/>
      <w:r w:rsidR="00E66EF4" w:rsidRPr="00E66EF4">
        <w:rPr>
          <w:rFonts w:asciiTheme="minorHAnsi" w:hAnsiTheme="minorHAnsi" w:cstheme="minorHAnsi"/>
          <w:szCs w:val="24"/>
        </w:rPr>
        <w:t xml:space="preserve"> smlouvy. Do protokolu se uvede stav předmětu </w:t>
      </w:r>
      <w:r w:rsidR="007364F3">
        <w:rPr>
          <w:rFonts w:asciiTheme="minorHAnsi" w:hAnsiTheme="minorHAnsi" w:cstheme="minorHAnsi"/>
          <w:szCs w:val="24"/>
        </w:rPr>
        <w:t>pod</w:t>
      </w:r>
      <w:r w:rsidR="00E66EF4" w:rsidRPr="00E66EF4">
        <w:rPr>
          <w:rFonts w:asciiTheme="minorHAnsi" w:hAnsiTheme="minorHAnsi" w:cstheme="minorHAnsi"/>
          <w:szCs w:val="24"/>
        </w:rPr>
        <w:t xml:space="preserve">nájmu a jeho vybavení a případné závady, budou-li zjištěny. </w:t>
      </w:r>
    </w:p>
    <w:p w:rsidR="00E66EF4" w:rsidRDefault="00E66EF4" w:rsidP="00E66EF4">
      <w:pPr>
        <w:pStyle w:val="Zkladntext"/>
        <w:tabs>
          <w:tab w:val="left" w:pos="567"/>
        </w:tabs>
        <w:ind w:left="567" w:hanging="567"/>
        <w:jc w:val="both"/>
        <w:rPr>
          <w:rFonts w:asciiTheme="minorHAnsi" w:hAnsiTheme="minorHAnsi" w:cstheme="minorHAnsi"/>
          <w:szCs w:val="24"/>
        </w:rPr>
      </w:pPr>
    </w:p>
    <w:p w:rsidR="00B8365C" w:rsidRDefault="00B8365C" w:rsidP="00E66EF4">
      <w:pPr>
        <w:pStyle w:val="Zkladntext"/>
        <w:tabs>
          <w:tab w:val="left" w:pos="567"/>
        </w:tabs>
        <w:ind w:left="567" w:hanging="567"/>
        <w:jc w:val="both"/>
        <w:rPr>
          <w:rFonts w:asciiTheme="minorHAnsi" w:hAnsiTheme="minorHAnsi" w:cstheme="minorHAnsi"/>
          <w:szCs w:val="24"/>
        </w:rPr>
      </w:pPr>
    </w:p>
    <w:p w:rsidR="00E66EF4" w:rsidRPr="00E66EF4" w:rsidRDefault="00E66EF4" w:rsidP="00E66EF4">
      <w:pPr>
        <w:pStyle w:val="Normln0"/>
        <w:tabs>
          <w:tab w:val="left" w:pos="567"/>
        </w:tabs>
        <w:ind w:left="567" w:hanging="567"/>
        <w:jc w:val="both"/>
        <w:rPr>
          <w:rFonts w:ascii="Calibri" w:hAnsi="Calibri" w:cs="Calibri"/>
          <w:sz w:val="24"/>
          <w:szCs w:val="24"/>
        </w:rPr>
      </w:pPr>
      <w:r w:rsidRPr="00E66EF4">
        <w:rPr>
          <w:rFonts w:ascii="Calibri" w:hAnsi="Calibri" w:cs="Calibri"/>
          <w:sz w:val="24"/>
          <w:szCs w:val="24"/>
        </w:rPr>
        <w:t xml:space="preserve">2.3. </w:t>
      </w:r>
      <w:r w:rsidRPr="00E66EF4">
        <w:rPr>
          <w:rFonts w:ascii="Calibri" w:hAnsi="Calibri" w:cs="Calibri"/>
          <w:sz w:val="24"/>
          <w:szCs w:val="24"/>
        </w:rPr>
        <w:tab/>
      </w:r>
      <w:r w:rsidR="00033F0E">
        <w:rPr>
          <w:rFonts w:ascii="Calibri" w:hAnsi="Calibri" w:cs="Calibri"/>
          <w:sz w:val="24"/>
          <w:szCs w:val="24"/>
        </w:rPr>
        <w:t>Podn</w:t>
      </w:r>
      <w:r w:rsidRPr="00E66EF4">
        <w:rPr>
          <w:rFonts w:ascii="Calibri" w:hAnsi="Calibri" w:cs="Calibri"/>
          <w:sz w:val="24"/>
          <w:szCs w:val="24"/>
        </w:rPr>
        <w:t xml:space="preserve">ájemce nebude v předmětu </w:t>
      </w:r>
      <w:r w:rsidR="007364F3">
        <w:rPr>
          <w:rFonts w:ascii="Calibri" w:hAnsi="Calibri" w:cs="Calibri"/>
          <w:sz w:val="24"/>
          <w:szCs w:val="24"/>
        </w:rPr>
        <w:t>pod</w:t>
      </w:r>
      <w:r w:rsidRPr="00E66EF4">
        <w:rPr>
          <w:rFonts w:ascii="Calibri" w:hAnsi="Calibri" w:cs="Calibri"/>
          <w:sz w:val="24"/>
          <w:szCs w:val="24"/>
        </w:rPr>
        <w:t>nájmu provozovat činnost, která by narušovala dobré mravy, způsobovala nadměrný hluk, nadměrné znečistění nebo jinak obtěžovala okolí.</w:t>
      </w:r>
    </w:p>
    <w:p w:rsidR="00E66EF4" w:rsidRDefault="00E66EF4" w:rsidP="00E66EF4">
      <w:pPr>
        <w:pStyle w:val="Normln0"/>
        <w:tabs>
          <w:tab w:val="left" w:pos="567"/>
        </w:tabs>
        <w:ind w:left="567" w:hanging="567"/>
        <w:jc w:val="both"/>
        <w:rPr>
          <w:rFonts w:ascii="Calibri" w:hAnsi="Calibri" w:cs="Calibri"/>
          <w:sz w:val="24"/>
          <w:szCs w:val="24"/>
        </w:rPr>
      </w:pPr>
    </w:p>
    <w:p w:rsidR="00B8365C" w:rsidRPr="00E66EF4" w:rsidRDefault="00B8365C" w:rsidP="00E66EF4">
      <w:pPr>
        <w:pStyle w:val="Normln0"/>
        <w:tabs>
          <w:tab w:val="left" w:pos="567"/>
        </w:tabs>
        <w:ind w:left="567" w:hanging="567"/>
        <w:jc w:val="both"/>
        <w:rPr>
          <w:rFonts w:ascii="Calibri" w:hAnsi="Calibri" w:cs="Calibri"/>
          <w:sz w:val="24"/>
          <w:szCs w:val="24"/>
        </w:rPr>
      </w:pPr>
    </w:p>
    <w:p w:rsidR="00E66EF4" w:rsidRPr="00E66EF4" w:rsidRDefault="00033F0E" w:rsidP="00E66EF4">
      <w:pPr>
        <w:pStyle w:val="Normln0"/>
        <w:tabs>
          <w:tab w:val="left" w:pos="567"/>
        </w:tabs>
        <w:ind w:left="567" w:hanging="567"/>
        <w:jc w:val="both"/>
        <w:rPr>
          <w:rFonts w:ascii="Calibri" w:hAnsi="Calibri" w:cs="Calibri"/>
          <w:sz w:val="24"/>
          <w:szCs w:val="24"/>
        </w:rPr>
      </w:pPr>
      <w:r>
        <w:rPr>
          <w:rFonts w:ascii="Calibri" w:hAnsi="Calibri" w:cs="Calibri"/>
          <w:sz w:val="24"/>
          <w:szCs w:val="24"/>
        </w:rPr>
        <w:t xml:space="preserve">2.4. </w:t>
      </w:r>
      <w:r>
        <w:rPr>
          <w:rFonts w:ascii="Calibri" w:hAnsi="Calibri" w:cs="Calibri"/>
          <w:sz w:val="24"/>
          <w:szCs w:val="24"/>
        </w:rPr>
        <w:tab/>
        <w:t>Podn</w:t>
      </w:r>
      <w:r w:rsidR="00E66EF4" w:rsidRPr="00E66EF4">
        <w:rPr>
          <w:rFonts w:ascii="Calibri" w:hAnsi="Calibri" w:cs="Calibri"/>
          <w:sz w:val="24"/>
          <w:szCs w:val="24"/>
        </w:rPr>
        <w:t xml:space="preserve">ájemce se zavazuje dodržovat veškeré protipožární, hygienické a technické normy závazné pro účel </w:t>
      </w:r>
      <w:r w:rsidR="007364F3">
        <w:rPr>
          <w:rFonts w:ascii="Calibri" w:hAnsi="Calibri" w:cs="Calibri"/>
          <w:sz w:val="24"/>
          <w:szCs w:val="24"/>
        </w:rPr>
        <w:t>pod</w:t>
      </w:r>
      <w:r w:rsidR="00E66EF4" w:rsidRPr="00E66EF4">
        <w:rPr>
          <w:rFonts w:ascii="Calibri" w:hAnsi="Calibri" w:cs="Calibri"/>
          <w:sz w:val="24"/>
          <w:szCs w:val="24"/>
        </w:rPr>
        <w:t xml:space="preserve">nájmu a návštěvní </w:t>
      </w:r>
      <w:r>
        <w:rPr>
          <w:rFonts w:ascii="Calibri" w:hAnsi="Calibri" w:cs="Calibri"/>
          <w:sz w:val="24"/>
          <w:szCs w:val="24"/>
        </w:rPr>
        <w:t xml:space="preserve">a provozní </w:t>
      </w:r>
      <w:r w:rsidR="00E66EF4" w:rsidRPr="00E66EF4">
        <w:rPr>
          <w:rFonts w:ascii="Calibri" w:hAnsi="Calibri" w:cs="Calibri"/>
          <w:sz w:val="24"/>
          <w:szCs w:val="24"/>
        </w:rPr>
        <w:t>řád zimního stadionu.</w:t>
      </w:r>
    </w:p>
    <w:p w:rsidR="00E66EF4" w:rsidRDefault="00E66EF4" w:rsidP="00E66EF4">
      <w:pPr>
        <w:pStyle w:val="Zkladntext"/>
        <w:tabs>
          <w:tab w:val="left" w:pos="567"/>
        </w:tabs>
        <w:ind w:left="567" w:hanging="567"/>
        <w:jc w:val="both"/>
        <w:rPr>
          <w:rFonts w:asciiTheme="minorHAnsi" w:hAnsiTheme="minorHAnsi" w:cstheme="minorHAnsi"/>
          <w:szCs w:val="24"/>
        </w:rPr>
      </w:pPr>
    </w:p>
    <w:p w:rsidR="00B8365C" w:rsidRDefault="00B8365C" w:rsidP="00E66EF4">
      <w:pPr>
        <w:pStyle w:val="Zkladntext"/>
        <w:tabs>
          <w:tab w:val="left" w:pos="567"/>
        </w:tabs>
        <w:ind w:left="567" w:hanging="567"/>
        <w:jc w:val="both"/>
        <w:rPr>
          <w:rFonts w:asciiTheme="minorHAnsi" w:hAnsiTheme="minorHAnsi" w:cstheme="minorHAnsi"/>
          <w:szCs w:val="24"/>
        </w:rPr>
      </w:pPr>
    </w:p>
    <w:p w:rsidR="00B8365C" w:rsidRDefault="00B8365C" w:rsidP="00E66EF4">
      <w:pPr>
        <w:pStyle w:val="Zkladntext"/>
        <w:tabs>
          <w:tab w:val="left" w:pos="567"/>
        </w:tabs>
        <w:ind w:left="567" w:hanging="567"/>
        <w:jc w:val="both"/>
        <w:rPr>
          <w:rFonts w:asciiTheme="minorHAnsi" w:hAnsiTheme="minorHAnsi" w:cstheme="minorHAnsi"/>
          <w:szCs w:val="24"/>
        </w:rPr>
      </w:pPr>
    </w:p>
    <w:p w:rsidR="00B8365C" w:rsidRPr="00E66EF4" w:rsidRDefault="00B8365C" w:rsidP="00E66EF4">
      <w:pPr>
        <w:pStyle w:val="Zkladntext"/>
        <w:tabs>
          <w:tab w:val="left" w:pos="567"/>
        </w:tabs>
        <w:ind w:left="567" w:hanging="567"/>
        <w:jc w:val="both"/>
        <w:rPr>
          <w:rFonts w:asciiTheme="minorHAnsi" w:hAnsiTheme="minorHAnsi" w:cstheme="minorHAnsi"/>
          <w:szCs w:val="24"/>
        </w:rPr>
      </w:pPr>
    </w:p>
    <w:p w:rsidR="00E66EF4" w:rsidRDefault="00E66EF4" w:rsidP="00E66EF4">
      <w:pPr>
        <w:pStyle w:val="Zkladntext"/>
        <w:tabs>
          <w:tab w:val="left" w:pos="567"/>
        </w:tabs>
        <w:ind w:left="567" w:hanging="567"/>
        <w:jc w:val="both"/>
        <w:rPr>
          <w:rFonts w:ascii="Calibri" w:hAnsi="Calibri" w:cs="Calibri"/>
          <w:szCs w:val="24"/>
        </w:rPr>
      </w:pPr>
      <w:r w:rsidRPr="00E66EF4">
        <w:rPr>
          <w:rFonts w:ascii="Calibri" w:hAnsi="Calibri" w:cs="Calibri"/>
          <w:szCs w:val="24"/>
        </w:rPr>
        <w:lastRenderedPageBreak/>
        <w:t xml:space="preserve">2.5.  </w:t>
      </w:r>
      <w:r w:rsidRPr="00E66EF4">
        <w:rPr>
          <w:rFonts w:ascii="Calibri" w:hAnsi="Calibri" w:cs="Calibri"/>
          <w:szCs w:val="24"/>
        </w:rPr>
        <w:tab/>
        <w:t xml:space="preserve">Po skončení </w:t>
      </w:r>
      <w:r w:rsidR="007364F3">
        <w:rPr>
          <w:rFonts w:ascii="Calibri" w:hAnsi="Calibri" w:cs="Calibri"/>
          <w:szCs w:val="24"/>
        </w:rPr>
        <w:t>pod</w:t>
      </w:r>
      <w:r w:rsidRPr="00E66EF4">
        <w:rPr>
          <w:rFonts w:ascii="Calibri" w:hAnsi="Calibri" w:cs="Calibri"/>
          <w:szCs w:val="24"/>
        </w:rPr>
        <w:t xml:space="preserve">nájmu je </w:t>
      </w:r>
      <w:r>
        <w:rPr>
          <w:rFonts w:ascii="Calibri" w:hAnsi="Calibri" w:cs="Calibri"/>
          <w:szCs w:val="24"/>
        </w:rPr>
        <w:t>pod</w:t>
      </w:r>
      <w:r w:rsidRPr="00E66EF4">
        <w:rPr>
          <w:rFonts w:ascii="Calibri" w:hAnsi="Calibri" w:cs="Calibri"/>
          <w:szCs w:val="24"/>
        </w:rPr>
        <w:t xml:space="preserve">nájemce povinen předmět </w:t>
      </w:r>
      <w:r w:rsidR="007364F3">
        <w:rPr>
          <w:rFonts w:ascii="Calibri" w:hAnsi="Calibri" w:cs="Calibri"/>
          <w:szCs w:val="24"/>
        </w:rPr>
        <w:t>pod</w:t>
      </w:r>
      <w:r w:rsidRPr="00E66EF4">
        <w:rPr>
          <w:rFonts w:ascii="Calibri" w:hAnsi="Calibri" w:cs="Calibri"/>
          <w:szCs w:val="24"/>
        </w:rPr>
        <w:t xml:space="preserve">nájmu předat </w:t>
      </w:r>
      <w:r>
        <w:rPr>
          <w:rFonts w:ascii="Calibri" w:hAnsi="Calibri" w:cs="Calibri"/>
          <w:szCs w:val="24"/>
        </w:rPr>
        <w:t>nájemci</w:t>
      </w:r>
      <w:r w:rsidRPr="00E66EF4">
        <w:rPr>
          <w:rFonts w:ascii="Calibri" w:hAnsi="Calibri" w:cs="Calibri"/>
          <w:szCs w:val="24"/>
        </w:rPr>
        <w:t xml:space="preserve"> do dvou dnů ode dne, kdy došlo ke skončení </w:t>
      </w:r>
      <w:r w:rsidR="007364F3">
        <w:rPr>
          <w:rFonts w:ascii="Calibri" w:hAnsi="Calibri" w:cs="Calibri"/>
          <w:szCs w:val="24"/>
        </w:rPr>
        <w:t>pod</w:t>
      </w:r>
      <w:r w:rsidRPr="00E66EF4">
        <w:rPr>
          <w:rFonts w:ascii="Calibri" w:hAnsi="Calibri" w:cs="Calibri"/>
          <w:szCs w:val="24"/>
        </w:rPr>
        <w:t xml:space="preserve">nájmu, a to ve stavu, v jakém jej převzal s přihlédnutím k obvyklému opotřebení, případně s odborně provedenými, a tam, kde to vyžaduje stavební zákon, i zkolaudovanými úpravami, k nimž měl prokazatelný souhlas </w:t>
      </w:r>
      <w:r w:rsidR="00723F21">
        <w:rPr>
          <w:rFonts w:ascii="Calibri" w:hAnsi="Calibri" w:cs="Calibri"/>
          <w:szCs w:val="24"/>
        </w:rPr>
        <w:t>nájemce</w:t>
      </w:r>
      <w:r w:rsidRPr="00E66EF4">
        <w:rPr>
          <w:rFonts w:ascii="Calibri" w:hAnsi="Calibri" w:cs="Calibri"/>
          <w:szCs w:val="24"/>
        </w:rPr>
        <w:t xml:space="preserve">. Drobné opravy a náklady spojené s běžnou údržbou předmětu nájmu, jejichž potřeba vznikla do doby skončení </w:t>
      </w:r>
      <w:r w:rsidR="007364F3">
        <w:rPr>
          <w:rFonts w:ascii="Calibri" w:hAnsi="Calibri" w:cs="Calibri"/>
          <w:szCs w:val="24"/>
        </w:rPr>
        <w:t>pod</w:t>
      </w:r>
      <w:r w:rsidRPr="00E66EF4">
        <w:rPr>
          <w:rFonts w:ascii="Calibri" w:hAnsi="Calibri" w:cs="Calibri"/>
          <w:szCs w:val="24"/>
        </w:rPr>
        <w:t xml:space="preserve">nájmu, zajistí </w:t>
      </w:r>
      <w:r>
        <w:rPr>
          <w:rFonts w:ascii="Calibri" w:hAnsi="Calibri" w:cs="Calibri"/>
          <w:szCs w:val="24"/>
        </w:rPr>
        <w:t>pod</w:t>
      </w:r>
      <w:r w:rsidRPr="00E66EF4">
        <w:rPr>
          <w:rFonts w:ascii="Calibri" w:hAnsi="Calibri" w:cs="Calibri"/>
          <w:szCs w:val="24"/>
        </w:rPr>
        <w:t xml:space="preserve">nájemce nejpozději k termínu předání předmětu </w:t>
      </w:r>
      <w:r w:rsidR="007364F3">
        <w:rPr>
          <w:rFonts w:ascii="Calibri" w:hAnsi="Calibri" w:cs="Calibri"/>
          <w:szCs w:val="24"/>
        </w:rPr>
        <w:t>pod</w:t>
      </w:r>
      <w:r w:rsidRPr="00E66EF4">
        <w:rPr>
          <w:rFonts w:ascii="Calibri" w:hAnsi="Calibri" w:cs="Calibri"/>
          <w:szCs w:val="24"/>
        </w:rPr>
        <w:t xml:space="preserve">nájmu. Pokud tak </w:t>
      </w:r>
      <w:r>
        <w:rPr>
          <w:rFonts w:ascii="Calibri" w:hAnsi="Calibri" w:cs="Calibri"/>
          <w:szCs w:val="24"/>
        </w:rPr>
        <w:t>pod</w:t>
      </w:r>
      <w:r w:rsidRPr="00E66EF4">
        <w:rPr>
          <w:rFonts w:ascii="Calibri" w:hAnsi="Calibri" w:cs="Calibri"/>
          <w:szCs w:val="24"/>
        </w:rPr>
        <w:t>nájemce neučiní, zajistí potřebné opr</w:t>
      </w:r>
      <w:r>
        <w:rPr>
          <w:rFonts w:ascii="Calibri" w:hAnsi="Calibri" w:cs="Calibri"/>
          <w:szCs w:val="24"/>
        </w:rPr>
        <w:t>avy a běžnou údržbu nájemce</w:t>
      </w:r>
      <w:r w:rsidRPr="00E66EF4">
        <w:rPr>
          <w:rFonts w:ascii="Calibri" w:hAnsi="Calibri" w:cs="Calibri"/>
          <w:szCs w:val="24"/>
        </w:rPr>
        <w:t xml:space="preserve"> na náklad </w:t>
      </w:r>
      <w:r>
        <w:rPr>
          <w:rFonts w:ascii="Calibri" w:hAnsi="Calibri" w:cs="Calibri"/>
          <w:szCs w:val="24"/>
        </w:rPr>
        <w:t>pod</w:t>
      </w:r>
      <w:r w:rsidRPr="00E66EF4">
        <w:rPr>
          <w:rFonts w:ascii="Calibri" w:hAnsi="Calibri" w:cs="Calibri"/>
          <w:szCs w:val="24"/>
        </w:rPr>
        <w:t>nájemce.</w:t>
      </w:r>
    </w:p>
    <w:p w:rsidR="005A5A0A" w:rsidRDefault="005A5A0A" w:rsidP="00E66EF4">
      <w:pPr>
        <w:pStyle w:val="Zkladntext"/>
        <w:tabs>
          <w:tab w:val="left" w:pos="567"/>
        </w:tabs>
        <w:ind w:left="567" w:hanging="567"/>
        <w:jc w:val="both"/>
        <w:rPr>
          <w:rFonts w:ascii="Calibri" w:hAnsi="Calibri" w:cs="Calibri"/>
          <w:szCs w:val="24"/>
        </w:rPr>
      </w:pPr>
    </w:p>
    <w:p w:rsidR="00B8365C" w:rsidRDefault="00B8365C" w:rsidP="00E66EF4">
      <w:pPr>
        <w:pStyle w:val="Zkladntext"/>
        <w:tabs>
          <w:tab w:val="left" w:pos="567"/>
        </w:tabs>
        <w:ind w:left="567" w:hanging="567"/>
        <w:jc w:val="both"/>
        <w:rPr>
          <w:rFonts w:ascii="Calibri" w:hAnsi="Calibri" w:cs="Calibri"/>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2.6</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sz w:val="24"/>
          <w:szCs w:val="24"/>
        </w:rPr>
        <w:t>Podnájemce prohlašuje, že se seznámil se stavem předmětu podnájmu již před uzavřením této smlouvy (neboť jej před uzavřením této smlouvy již užíval) a zjistil, že je plně způsobilý k užívání ke sjednanému účelu.</w:t>
      </w:r>
    </w:p>
    <w:p w:rsidR="00C65209" w:rsidRDefault="00C65209" w:rsidP="00C65209">
      <w:pPr>
        <w:tabs>
          <w:tab w:val="left" w:pos="567"/>
        </w:tabs>
        <w:ind w:left="567" w:hanging="567"/>
        <w:jc w:val="both"/>
        <w:rPr>
          <w:rFonts w:asciiTheme="minorHAnsi" w:hAnsiTheme="minorHAnsi" w:cstheme="minorHAnsi"/>
          <w:sz w:val="24"/>
          <w:szCs w:val="24"/>
        </w:rPr>
      </w:pPr>
    </w:p>
    <w:p w:rsidR="00B8365C" w:rsidRDefault="00B8365C"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color w:val="000000" w:themeColor="text1"/>
          <w:sz w:val="24"/>
          <w:szCs w:val="24"/>
        </w:rPr>
      </w:pPr>
      <w:proofErr w:type="gramStart"/>
      <w:r w:rsidRPr="00C65209">
        <w:rPr>
          <w:rFonts w:asciiTheme="minorHAnsi" w:hAnsiTheme="minorHAnsi" w:cstheme="minorHAnsi"/>
          <w:color w:val="000000" w:themeColor="text1"/>
          <w:sz w:val="24"/>
          <w:szCs w:val="24"/>
        </w:rPr>
        <w:t>2.7</w:t>
      </w:r>
      <w:proofErr w:type="gramEnd"/>
      <w:r w:rsidRPr="00C65209">
        <w:rPr>
          <w:rFonts w:asciiTheme="minorHAnsi" w:hAnsiTheme="minorHAnsi" w:cstheme="minorHAnsi"/>
          <w:color w:val="000000" w:themeColor="text1"/>
          <w:sz w:val="24"/>
          <w:szCs w:val="24"/>
        </w:rPr>
        <w:t>.</w:t>
      </w:r>
      <w:r w:rsidRPr="00C65209">
        <w:rPr>
          <w:rFonts w:asciiTheme="minorHAnsi" w:hAnsiTheme="minorHAnsi" w:cstheme="minorHAnsi"/>
          <w:color w:val="000000" w:themeColor="text1"/>
          <w:sz w:val="24"/>
          <w:szCs w:val="24"/>
        </w:rPr>
        <w:tab/>
        <w:t xml:space="preserve">Podnájemce je oprávněn podnájem vypovědět z důvodů uvedených v ustanovení § 2308 občanského zákoníku. Výpověď vyžaduje písemnou formu. Výpovědní doba činí 2 měsíce a počíná běžet prvním dnem kalendářního měsíce následujícího po měsíci, ve kterém byla výpověď doručena </w:t>
      </w:r>
      <w:r>
        <w:rPr>
          <w:rFonts w:asciiTheme="minorHAnsi" w:hAnsiTheme="minorHAnsi" w:cstheme="minorHAnsi"/>
          <w:color w:val="000000" w:themeColor="text1"/>
          <w:sz w:val="24"/>
          <w:szCs w:val="24"/>
        </w:rPr>
        <w:t>nájemci</w:t>
      </w:r>
      <w:r w:rsidRPr="00C65209">
        <w:rPr>
          <w:rFonts w:asciiTheme="minorHAnsi" w:hAnsiTheme="minorHAnsi" w:cstheme="minorHAnsi"/>
          <w:color w:val="000000" w:themeColor="text1"/>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B8365C" w:rsidRDefault="00B8365C" w:rsidP="00C65209">
      <w:pPr>
        <w:tabs>
          <w:tab w:val="left" w:pos="567"/>
        </w:tabs>
        <w:ind w:left="567" w:hanging="567"/>
        <w:jc w:val="both"/>
        <w:rPr>
          <w:rFonts w:asciiTheme="minorHAnsi" w:hAnsiTheme="minorHAnsi" w:cstheme="minorHAnsi"/>
          <w:sz w:val="24"/>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2.8</w:t>
      </w:r>
      <w:proofErr w:type="gramEnd"/>
      <w:r>
        <w:rPr>
          <w:rFonts w:asciiTheme="minorHAnsi" w:hAnsiTheme="minorHAnsi" w:cstheme="minorHAnsi"/>
          <w:sz w:val="24"/>
          <w:szCs w:val="24"/>
        </w:rPr>
        <w:t>.</w:t>
      </w:r>
      <w:r>
        <w:rPr>
          <w:rFonts w:asciiTheme="minorHAnsi" w:hAnsiTheme="minorHAnsi" w:cstheme="minorHAnsi"/>
          <w:sz w:val="24"/>
          <w:szCs w:val="24"/>
        </w:rPr>
        <w:tab/>
        <w:t>Nájemce</w:t>
      </w:r>
      <w:r w:rsidRPr="00C65209">
        <w:rPr>
          <w:rFonts w:asciiTheme="minorHAnsi" w:hAnsiTheme="minorHAnsi" w:cstheme="minorHAnsi"/>
          <w:sz w:val="24"/>
          <w:szCs w:val="24"/>
        </w:rPr>
        <w:t xml:space="preserve"> je oprávněn podnájem vypovědět bez výpovědní doby z důvodů uvedených v ustanovení § 2309 občanského zákoníku, jakož i z důvodu, že podnájemce poruší některou ze svých povinností (kromě povinností, jejichž samotné porušení zakládá podle této smlouvy právo </w:t>
      </w:r>
      <w:r>
        <w:rPr>
          <w:rFonts w:asciiTheme="minorHAnsi" w:hAnsiTheme="minorHAnsi" w:cstheme="minorHAnsi"/>
          <w:sz w:val="24"/>
          <w:szCs w:val="24"/>
        </w:rPr>
        <w:t>nájemce</w:t>
      </w:r>
      <w:r w:rsidRPr="00C65209">
        <w:rPr>
          <w:rFonts w:asciiTheme="minorHAnsi" w:hAnsiTheme="minorHAnsi" w:cstheme="minorHAnsi"/>
          <w:sz w:val="24"/>
          <w:szCs w:val="24"/>
        </w:rPr>
        <w:t xml:space="preserve"> vypovědět podnájem bez výpovědní doby bez toho, aby vyzýval podnájemce ke zjednání nápravy) a nezjedná nápravu ani v přiměřené lhůtě poskytnuté mu v písemném oznámení </w:t>
      </w:r>
      <w:r>
        <w:rPr>
          <w:rFonts w:asciiTheme="minorHAnsi" w:hAnsiTheme="minorHAnsi" w:cstheme="minorHAnsi"/>
          <w:sz w:val="24"/>
          <w:szCs w:val="24"/>
        </w:rPr>
        <w:t>nájemc</w:t>
      </w:r>
      <w:r w:rsidR="007364F3">
        <w:rPr>
          <w:rFonts w:asciiTheme="minorHAnsi" w:hAnsiTheme="minorHAnsi" w:cstheme="minorHAnsi"/>
          <w:sz w:val="24"/>
          <w:szCs w:val="24"/>
        </w:rPr>
        <w:t>em</w:t>
      </w:r>
      <w:r>
        <w:rPr>
          <w:rFonts w:asciiTheme="minorHAnsi" w:hAnsiTheme="minorHAnsi" w:cstheme="minorHAnsi"/>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B8365C" w:rsidRDefault="00B8365C"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2.9</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color w:val="000000"/>
          <w:sz w:val="24"/>
          <w:szCs w:val="24"/>
        </w:rPr>
        <w:t xml:space="preserve">Ke dni zániku podnájmu je podnájemce povinen předmět </w:t>
      </w:r>
      <w:r>
        <w:rPr>
          <w:rFonts w:asciiTheme="minorHAnsi" w:hAnsiTheme="minorHAnsi" w:cstheme="minorHAnsi"/>
          <w:color w:val="000000"/>
          <w:sz w:val="24"/>
          <w:szCs w:val="24"/>
        </w:rPr>
        <w:t>podnájmu vyklidit a předat nájemci</w:t>
      </w:r>
      <w:r w:rsidRPr="00C65209">
        <w:rPr>
          <w:rFonts w:asciiTheme="minorHAnsi" w:hAnsiTheme="minorHAnsi" w:cstheme="minorHAnsi"/>
          <w:color w:val="000000"/>
          <w:sz w:val="24"/>
          <w:szCs w:val="24"/>
        </w:rPr>
        <w:t xml:space="preserve"> ve sta</w:t>
      </w:r>
      <w:r>
        <w:rPr>
          <w:rFonts w:asciiTheme="minorHAnsi" w:hAnsiTheme="minorHAnsi" w:cstheme="minorHAnsi"/>
          <w:color w:val="000000"/>
          <w:sz w:val="24"/>
          <w:szCs w:val="24"/>
        </w:rPr>
        <w:t>vu, v jakém ho převzal (s ohledem</w:t>
      </w:r>
      <w:r w:rsidRPr="00C65209">
        <w:rPr>
          <w:rFonts w:asciiTheme="minorHAnsi" w:hAnsiTheme="minorHAnsi" w:cstheme="minorHAnsi"/>
          <w:color w:val="000000"/>
          <w:sz w:val="24"/>
          <w:szCs w:val="24"/>
        </w:rPr>
        <w:t xml:space="preserve"> na obvyklé opotřebení při řádném užívání). </w:t>
      </w:r>
      <w:r w:rsidRPr="00C65209">
        <w:rPr>
          <w:rFonts w:asciiTheme="minorHAnsi" w:eastAsia="Times New Roman" w:hAnsiTheme="minorHAnsi" w:cstheme="minorHAnsi"/>
          <w:color w:val="000000"/>
          <w:sz w:val="24"/>
          <w:szCs w:val="24"/>
        </w:rPr>
        <w:t xml:space="preserve">O předání předmětu podnájmu </w:t>
      </w:r>
      <w:r>
        <w:rPr>
          <w:rFonts w:asciiTheme="minorHAnsi" w:eastAsia="Times New Roman" w:hAnsiTheme="minorHAnsi" w:cstheme="minorHAnsi"/>
          <w:color w:val="000000"/>
          <w:sz w:val="24"/>
          <w:szCs w:val="24"/>
        </w:rPr>
        <w:t>nájemci</w:t>
      </w:r>
      <w:r w:rsidRPr="00C65209">
        <w:rPr>
          <w:rFonts w:asciiTheme="minorHAnsi" w:eastAsia="Times New Roman" w:hAnsiTheme="minorHAnsi" w:cstheme="minorHAnsi"/>
          <w:color w:val="000000"/>
          <w:sz w:val="24"/>
          <w:szCs w:val="24"/>
        </w:rPr>
        <w:t xml:space="preserve"> bude sepsán písemný protokol. V případě, že podnájemce předmět podnájmu nevyklidí ani ve lhůtě 15 dnů od skončení podnájmu,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vyklidit předmět podnájmu na náklady podnájemce,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 případě, že se podnájemce o vyklizené věci ve lhůtě 15 dnů od vyklizení u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nepřihlásí a tyto nepřevezme v místě, kde jsou uskladněny,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tyto věci prodat, a to za cenu nejméně ve výši 1/3 obvyklé ceny,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Výtěžek prodeje bude po započtení vlastních pohledávek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vůči podnájemci vyplacen podnájemci, případně složen do soudní úschovy. </w:t>
      </w:r>
    </w:p>
    <w:p w:rsidR="00033F0E" w:rsidRDefault="00033F0E" w:rsidP="00E66EF4">
      <w:pPr>
        <w:pStyle w:val="Zkladntext"/>
        <w:tabs>
          <w:tab w:val="left" w:pos="567"/>
        </w:tabs>
        <w:ind w:left="567" w:hanging="567"/>
        <w:jc w:val="both"/>
        <w:rPr>
          <w:rFonts w:ascii="Calibri" w:hAnsi="Calibri" w:cs="Calibri"/>
          <w:szCs w:val="24"/>
        </w:rPr>
      </w:pPr>
    </w:p>
    <w:p w:rsidR="00B8365C" w:rsidRDefault="00B8365C" w:rsidP="00E66EF4">
      <w:pPr>
        <w:pStyle w:val="Zkladntext"/>
        <w:tabs>
          <w:tab w:val="left" w:pos="567"/>
        </w:tabs>
        <w:ind w:left="567" w:hanging="567"/>
        <w:jc w:val="both"/>
        <w:rPr>
          <w:rFonts w:ascii="Calibri" w:hAnsi="Calibri" w:cs="Calibri"/>
          <w:szCs w:val="24"/>
        </w:rPr>
      </w:pPr>
    </w:p>
    <w:p w:rsidR="00033F0E" w:rsidRPr="00E66EF4" w:rsidRDefault="00033F0E" w:rsidP="00E66EF4">
      <w:pPr>
        <w:pStyle w:val="Zkladntext"/>
        <w:tabs>
          <w:tab w:val="left" w:pos="567"/>
        </w:tabs>
        <w:ind w:left="567" w:hanging="567"/>
        <w:jc w:val="both"/>
        <w:rPr>
          <w:rFonts w:ascii="Calibri" w:hAnsi="Calibri" w:cs="Calibri"/>
          <w:szCs w:val="24"/>
        </w:rPr>
      </w:pPr>
      <w:proofErr w:type="gramStart"/>
      <w:r>
        <w:rPr>
          <w:rFonts w:ascii="Calibri" w:hAnsi="Calibri" w:cs="Calibri"/>
          <w:szCs w:val="24"/>
        </w:rPr>
        <w:t>2.6</w:t>
      </w:r>
      <w:proofErr w:type="gramEnd"/>
      <w:r>
        <w:rPr>
          <w:rFonts w:ascii="Calibri" w:hAnsi="Calibri" w:cs="Calibri"/>
          <w:szCs w:val="24"/>
        </w:rPr>
        <w:t>.</w:t>
      </w:r>
      <w:r>
        <w:rPr>
          <w:rFonts w:ascii="Calibri" w:hAnsi="Calibri" w:cs="Calibri"/>
          <w:szCs w:val="24"/>
        </w:rPr>
        <w:tab/>
        <w:t>Ve všech prostorech zimního stadionu je zákaz kouření</w:t>
      </w:r>
      <w:r w:rsidR="001F3445">
        <w:rPr>
          <w:rFonts w:ascii="Calibri" w:hAnsi="Calibri" w:cs="Calibri"/>
          <w:szCs w:val="24"/>
        </w:rPr>
        <w:t>.</w:t>
      </w:r>
    </w:p>
    <w:p w:rsidR="00C40C03" w:rsidRDefault="00C40C03" w:rsidP="00BF782C">
      <w:pPr>
        <w:tabs>
          <w:tab w:val="left" w:pos="567"/>
        </w:tabs>
        <w:ind w:left="567" w:hanging="567"/>
        <w:jc w:val="both"/>
        <w:rPr>
          <w:rFonts w:asciiTheme="minorHAnsi" w:hAnsiTheme="minorHAnsi" w:cstheme="minorHAnsi"/>
          <w:color w:val="000000"/>
          <w:sz w:val="24"/>
          <w:szCs w:val="24"/>
        </w:rPr>
      </w:pPr>
    </w:p>
    <w:p w:rsidR="001270D9" w:rsidRDefault="001270D9" w:rsidP="00BF782C">
      <w:pPr>
        <w:tabs>
          <w:tab w:val="left" w:pos="567"/>
        </w:tabs>
        <w:ind w:left="567" w:hanging="567"/>
        <w:jc w:val="both"/>
        <w:rPr>
          <w:rFonts w:asciiTheme="minorHAnsi" w:hAnsiTheme="minorHAnsi" w:cstheme="minorHAnsi"/>
          <w:color w:val="000000"/>
          <w:sz w:val="24"/>
          <w:szCs w:val="24"/>
        </w:rPr>
      </w:pPr>
    </w:p>
    <w:p w:rsidR="00B8365C" w:rsidRDefault="00B8365C" w:rsidP="00BF782C">
      <w:pPr>
        <w:tabs>
          <w:tab w:val="left" w:pos="567"/>
        </w:tabs>
        <w:ind w:left="567" w:hanging="567"/>
        <w:jc w:val="both"/>
        <w:rPr>
          <w:rFonts w:asciiTheme="minorHAnsi" w:hAnsiTheme="minorHAnsi" w:cstheme="minorHAnsi"/>
          <w:color w:val="000000"/>
          <w:sz w:val="24"/>
          <w:szCs w:val="24"/>
        </w:rPr>
      </w:pPr>
    </w:p>
    <w:p w:rsidR="00B8365C" w:rsidRPr="000F4EA4" w:rsidRDefault="00B8365C" w:rsidP="00BF782C">
      <w:pPr>
        <w:tabs>
          <w:tab w:val="left" w:pos="567"/>
        </w:tabs>
        <w:ind w:left="567" w:hanging="567"/>
        <w:jc w:val="both"/>
        <w:rPr>
          <w:rFonts w:asciiTheme="minorHAnsi" w:hAnsiTheme="minorHAnsi" w:cstheme="minorHAnsi"/>
          <w:color w:val="000000"/>
          <w:sz w:val="24"/>
          <w:szCs w:val="24"/>
        </w:rPr>
      </w:pPr>
    </w:p>
    <w:p w:rsidR="00C40C03" w:rsidRPr="0093237F" w:rsidRDefault="00C40C03" w:rsidP="000F4EA4">
      <w:pPr>
        <w:jc w:val="center"/>
        <w:rPr>
          <w:rFonts w:asciiTheme="minorHAnsi" w:hAnsiTheme="minorHAnsi" w:cstheme="minorHAnsi"/>
          <w:b/>
          <w:sz w:val="24"/>
          <w:szCs w:val="24"/>
        </w:rPr>
      </w:pPr>
      <w:r w:rsidRPr="0093237F">
        <w:rPr>
          <w:rFonts w:asciiTheme="minorHAnsi" w:hAnsiTheme="minorHAnsi" w:cstheme="minorHAnsi"/>
          <w:b/>
          <w:sz w:val="24"/>
          <w:szCs w:val="24"/>
        </w:rPr>
        <w:lastRenderedPageBreak/>
        <w:t>III.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Specifikace prostoru a ceny</w:t>
      </w:r>
    </w:p>
    <w:p w:rsidR="00C40C03" w:rsidRDefault="00C40C03" w:rsidP="00C40C03">
      <w:pPr>
        <w:jc w:val="center"/>
        <w:rPr>
          <w:rFonts w:asciiTheme="minorHAnsi" w:hAnsiTheme="minorHAnsi" w:cstheme="minorHAnsi"/>
          <w:b/>
          <w:sz w:val="24"/>
          <w:szCs w:val="24"/>
          <w:u w:val="single"/>
        </w:rPr>
      </w:pPr>
    </w:p>
    <w:p w:rsidR="00B8365C" w:rsidRDefault="00B8365C" w:rsidP="00C40C03">
      <w:pPr>
        <w:jc w:val="center"/>
        <w:rPr>
          <w:rFonts w:asciiTheme="minorHAnsi" w:hAnsiTheme="minorHAnsi" w:cstheme="minorHAnsi"/>
          <w:b/>
          <w:sz w:val="24"/>
          <w:szCs w:val="24"/>
          <w:u w:val="single"/>
        </w:rPr>
      </w:pPr>
    </w:p>
    <w:p w:rsidR="000F4EA4" w:rsidRDefault="000F4EA4" w:rsidP="000F1EE7">
      <w:pPr>
        <w:pStyle w:val="Normln0"/>
        <w:tabs>
          <w:tab w:val="left" w:pos="567"/>
        </w:tabs>
        <w:ind w:left="567" w:hanging="567"/>
        <w:jc w:val="both"/>
        <w:rPr>
          <w:rFonts w:asciiTheme="minorHAnsi" w:hAnsiTheme="minorHAnsi" w:cstheme="minorHAnsi"/>
          <w:sz w:val="24"/>
          <w:szCs w:val="24"/>
        </w:rPr>
      </w:pPr>
      <w:proofErr w:type="gramStart"/>
      <w:r w:rsidRPr="000F4EA4">
        <w:rPr>
          <w:rFonts w:asciiTheme="minorHAnsi" w:hAnsiTheme="minorHAnsi" w:cstheme="minorHAnsi"/>
          <w:sz w:val="24"/>
          <w:szCs w:val="24"/>
        </w:rPr>
        <w:t>3.1</w:t>
      </w:r>
      <w:proofErr w:type="gramEnd"/>
      <w:r w:rsidR="00136B0B">
        <w:rPr>
          <w:rFonts w:asciiTheme="minorHAnsi" w:hAnsiTheme="minorHAnsi" w:cstheme="minorHAnsi"/>
          <w:sz w:val="24"/>
          <w:szCs w:val="24"/>
        </w:rPr>
        <w:t>.</w:t>
      </w:r>
      <w:r w:rsidRPr="000F4EA4">
        <w:rPr>
          <w:rFonts w:asciiTheme="minorHAnsi" w:hAnsiTheme="minorHAnsi" w:cstheme="minorHAnsi"/>
          <w:sz w:val="24"/>
          <w:szCs w:val="24"/>
        </w:rPr>
        <w:tab/>
      </w:r>
      <w:r w:rsidR="00136B0B">
        <w:rPr>
          <w:rFonts w:asciiTheme="minorHAnsi" w:hAnsiTheme="minorHAnsi" w:cstheme="minorHAnsi"/>
          <w:sz w:val="24"/>
          <w:szCs w:val="24"/>
        </w:rPr>
        <w:t>Nájemce</w:t>
      </w:r>
      <w:r w:rsidRPr="000F4EA4">
        <w:rPr>
          <w:rFonts w:asciiTheme="minorHAnsi" w:hAnsiTheme="minorHAnsi" w:cstheme="minorHAnsi"/>
          <w:sz w:val="24"/>
          <w:szCs w:val="24"/>
        </w:rPr>
        <w:t xml:space="preserve"> touto smlouvou </w:t>
      </w:r>
      <w:proofErr w:type="spellStart"/>
      <w:r w:rsidR="007364F3">
        <w:rPr>
          <w:rFonts w:asciiTheme="minorHAnsi" w:hAnsiTheme="minorHAnsi" w:cstheme="minorHAnsi"/>
          <w:sz w:val="24"/>
          <w:szCs w:val="24"/>
        </w:rPr>
        <w:t>pod</w:t>
      </w:r>
      <w:r w:rsidRPr="000F4EA4">
        <w:rPr>
          <w:rFonts w:asciiTheme="minorHAnsi" w:hAnsiTheme="minorHAnsi" w:cstheme="minorHAnsi"/>
          <w:sz w:val="24"/>
          <w:szCs w:val="24"/>
        </w:rPr>
        <w:t>najímá</w:t>
      </w:r>
      <w:proofErr w:type="spellEnd"/>
      <w:r w:rsidRPr="000F4EA4">
        <w:rPr>
          <w:rFonts w:asciiTheme="minorHAnsi" w:hAnsiTheme="minorHAnsi" w:cstheme="minorHAnsi"/>
          <w:sz w:val="24"/>
          <w:szCs w:val="24"/>
        </w:rPr>
        <w:t xml:space="preserve"> </w:t>
      </w:r>
      <w:r w:rsidR="00136B0B">
        <w:rPr>
          <w:rFonts w:asciiTheme="minorHAnsi" w:hAnsiTheme="minorHAnsi" w:cstheme="minorHAnsi"/>
          <w:sz w:val="24"/>
          <w:szCs w:val="24"/>
        </w:rPr>
        <w:t>pod</w:t>
      </w:r>
      <w:r w:rsidRPr="000F4EA4">
        <w:rPr>
          <w:rFonts w:asciiTheme="minorHAnsi" w:hAnsiTheme="minorHAnsi" w:cstheme="minorHAnsi"/>
          <w:sz w:val="24"/>
          <w:szCs w:val="24"/>
        </w:rPr>
        <w:t>nájemci k úplatnému užívání za účelem uvedeným v článku II. této smlouvy nebytový prostor:</w:t>
      </w:r>
    </w:p>
    <w:p w:rsidR="00E83E8A" w:rsidRPr="00E83E8A" w:rsidRDefault="00E83E8A" w:rsidP="00E83E8A">
      <w:pPr>
        <w:pStyle w:val="Normln0"/>
        <w:tabs>
          <w:tab w:val="left" w:pos="-284"/>
          <w:tab w:val="left" w:pos="851"/>
        </w:tabs>
        <w:ind w:left="851" w:hanging="284"/>
        <w:jc w:val="both"/>
        <w:rPr>
          <w:rFonts w:ascii="Calibri" w:hAnsi="Calibri" w:cs="Calibri"/>
          <w:sz w:val="24"/>
          <w:szCs w:val="24"/>
        </w:rPr>
      </w:pPr>
      <w:r w:rsidRPr="00E83E8A">
        <w:rPr>
          <w:rFonts w:ascii="Calibri" w:hAnsi="Calibri" w:cs="Calibri"/>
          <w:sz w:val="24"/>
          <w:szCs w:val="24"/>
        </w:rPr>
        <w:t xml:space="preserve">– </w:t>
      </w:r>
      <w:r w:rsidRPr="00E83E8A">
        <w:rPr>
          <w:rFonts w:ascii="Calibri" w:hAnsi="Calibri" w:cs="Calibri"/>
          <w:sz w:val="24"/>
          <w:szCs w:val="24"/>
        </w:rPr>
        <w:tab/>
      </w:r>
      <w:r w:rsidR="009B74CF">
        <w:rPr>
          <w:rFonts w:ascii="Calibri" w:hAnsi="Calibri" w:cs="Calibri"/>
          <w:sz w:val="24"/>
          <w:szCs w:val="24"/>
        </w:rPr>
        <w:t>místnost</w:t>
      </w:r>
      <w:r w:rsidRPr="00E83E8A">
        <w:rPr>
          <w:rFonts w:ascii="Calibri" w:hAnsi="Calibri" w:cs="Calibri"/>
          <w:sz w:val="24"/>
          <w:szCs w:val="24"/>
        </w:rPr>
        <w:t xml:space="preserve"> č. 3 </w:t>
      </w:r>
      <w:r w:rsidR="009B74CF">
        <w:rPr>
          <w:rFonts w:ascii="Calibri" w:hAnsi="Calibri" w:cs="Calibri"/>
          <w:sz w:val="24"/>
          <w:szCs w:val="24"/>
        </w:rPr>
        <w:t xml:space="preserve">vč. zázemí </w:t>
      </w:r>
      <w:r w:rsidRPr="00E83E8A">
        <w:rPr>
          <w:rFonts w:ascii="Calibri" w:hAnsi="Calibri" w:cs="Calibri"/>
          <w:sz w:val="24"/>
          <w:szCs w:val="24"/>
        </w:rPr>
        <w:t xml:space="preserve">o výměře </w:t>
      </w:r>
      <w:r w:rsidR="009B74CF">
        <w:rPr>
          <w:rFonts w:ascii="Calibri" w:hAnsi="Calibri" w:cs="Calibri"/>
          <w:sz w:val="24"/>
          <w:szCs w:val="24"/>
        </w:rPr>
        <w:t>96,94</w:t>
      </w:r>
      <w:r w:rsidRPr="00E83E8A">
        <w:rPr>
          <w:rFonts w:ascii="Calibri" w:hAnsi="Calibri" w:cs="Calibri"/>
          <w:sz w:val="24"/>
          <w:szCs w:val="24"/>
        </w:rPr>
        <w:t xml:space="preserve"> m</w:t>
      </w:r>
      <w:r w:rsidRPr="00E83E8A">
        <w:rPr>
          <w:rFonts w:ascii="Calibri" w:hAnsi="Calibri" w:cs="Calibri"/>
          <w:sz w:val="24"/>
          <w:szCs w:val="24"/>
          <w:vertAlign w:val="superscript"/>
        </w:rPr>
        <w:t>2</w:t>
      </w:r>
      <w:r w:rsidRPr="00E83E8A">
        <w:rPr>
          <w:rFonts w:ascii="Calibri" w:hAnsi="Calibri" w:cs="Calibri"/>
          <w:sz w:val="24"/>
          <w:szCs w:val="24"/>
        </w:rPr>
        <w:t>, nacházející se v</w:t>
      </w:r>
      <w:r w:rsidR="009B74CF">
        <w:rPr>
          <w:rFonts w:ascii="Calibri" w:hAnsi="Calibri" w:cs="Calibri"/>
          <w:sz w:val="24"/>
          <w:szCs w:val="24"/>
        </w:rPr>
        <w:t xml:space="preserve"> nadzemní části západní tribuny </w:t>
      </w:r>
      <w:r w:rsidRPr="00E83E8A">
        <w:rPr>
          <w:rFonts w:ascii="Calibri" w:hAnsi="Calibri" w:cs="Calibri"/>
          <w:sz w:val="24"/>
          <w:szCs w:val="24"/>
        </w:rPr>
        <w:t>zimního stadionu</w:t>
      </w:r>
      <w:r w:rsidR="001A35D7">
        <w:rPr>
          <w:rFonts w:ascii="Calibri" w:hAnsi="Calibri" w:cs="Calibri"/>
          <w:sz w:val="24"/>
          <w:szCs w:val="24"/>
        </w:rPr>
        <w:t>,</w:t>
      </w:r>
      <w:r w:rsidR="001A35D7" w:rsidRPr="001A35D7">
        <w:rPr>
          <w:rFonts w:ascii="Calibri" w:hAnsi="Calibri" w:cs="Calibri"/>
          <w:sz w:val="24"/>
          <w:szCs w:val="24"/>
        </w:rPr>
        <w:t xml:space="preserve"> </w:t>
      </w:r>
      <w:r w:rsidR="001A35D7" w:rsidRPr="001223ED">
        <w:rPr>
          <w:rFonts w:ascii="Calibri" w:hAnsi="Calibri" w:cs="Calibri"/>
          <w:sz w:val="24"/>
          <w:szCs w:val="24"/>
        </w:rPr>
        <w:t xml:space="preserve">tj. budovy </w:t>
      </w:r>
      <w:proofErr w:type="spellStart"/>
      <w:r w:rsidR="001A35D7" w:rsidRPr="001223ED">
        <w:rPr>
          <w:rFonts w:ascii="Calibri" w:hAnsi="Calibri" w:cs="Calibri"/>
          <w:sz w:val="24"/>
          <w:szCs w:val="24"/>
        </w:rPr>
        <w:t>čp</w:t>
      </w:r>
      <w:proofErr w:type="spellEnd"/>
      <w:r w:rsidR="001A35D7" w:rsidRPr="001223ED">
        <w:rPr>
          <w:rFonts w:ascii="Calibri" w:hAnsi="Calibri" w:cs="Calibri"/>
          <w:sz w:val="24"/>
          <w:szCs w:val="24"/>
        </w:rPr>
        <w:t xml:space="preserve">. 721 na stavebním pozemku č. 2674, specifikované v odstavci </w:t>
      </w:r>
      <w:proofErr w:type="gramStart"/>
      <w:r w:rsidR="001A35D7" w:rsidRPr="001223ED">
        <w:rPr>
          <w:rFonts w:ascii="Calibri" w:hAnsi="Calibri" w:cs="Calibri"/>
          <w:sz w:val="24"/>
          <w:szCs w:val="24"/>
        </w:rPr>
        <w:t>1.1</w:t>
      </w:r>
      <w:r w:rsidR="001F3445">
        <w:rPr>
          <w:rFonts w:ascii="Calibri" w:hAnsi="Calibri" w:cs="Calibri"/>
          <w:sz w:val="24"/>
          <w:szCs w:val="24"/>
        </w:rPr>
        <w:t>.</w:t>
      </w:r>
      <w:r w:rsidR="001A35D7" w:rsidRPr="001223ED">
        <w:rPr>
          <w:rFonts w:ascii="Calibri" w:hAnsi="Calibri" w:cs="Calibri"/>
          <w:sz w:val="24"/>
          <w:szCs w:val="24"/>
        </w:rPr>
        <w:t xml:space="preserve"> této</w:t>
      </w:r>
      <w:proofErr w:type="gramEnd"/>
      <w:r w:rsidR="001A35D7" w:rsidRPr="001223ED">
        <w:rPr>
          <w:rFonts w:ascii="Calibri" w:hAnsi="Calibri" w:cs="Calibri"/>
          <w:sz w:val="24"/>
          <w:szCs w:val="24"/>
        </w:rPr>
        <w:t xml:space="preserve"> smlouvy</w:t>
      </w:r>
      <w:r w:rsidRPr="00E83E8A">
        <w:rPr>
          <w:rFonts w:ascii="Calibri" w:hAnsi="Calibri" w:cs="Calibri"/>
          <w:sz w:val="24"/>
          <w:szCs w:val="24"/>
        </w:rPr>
        <w:t xml:space="preserve">. </w:t>
      </w:r>
    </w:p>
    <w:p w:rsidR="00C74666" w:rsidRDefault="00C74666" w:rsidP="00C74666">
      <w:pPr>
        <w:pStyle w:val="Normln0"/>
        <w:tabs>
          <w:tab w:val="left" w:pos="567"/>
        </w:tabs>
        <w:jc w:val="both"/>
        <w:rPr>
          <w:rFonts w:asciiTheme="minorHAnsi" w:hAnsiTheme="minorHAnsi" w:cstheme="minorHAnsi"/>
          <w:sz w:val="24"/>
          <w:szCs w:val="24"/>
        </w:rPr>
      </w:pPr>
    </w:p>
    <w:p w:rsidR="000F4EA4" w:rsidRPr="000F4EA4" w:rsidRDefault="000F4EA4" w:rsidP="000F4EA4">
      <w:pPr>
        <w:pStyle w:val="Normln0"/>
        <w:tabs>
          <w:tab w:val="left" w:pos="567"/>
        </w:tabs>
        <w:ind w:left="567"/>
        <w:jc w:val="both"/>
        <w:rPr>
          <w:rFonts w:asciiTheme="minorHAnsi" w:hAnsiTheme="minorHAnsi" w:cstheme="minorHAnsi"/>
          <w:sz w:val="24"/>
          <w:szCs w:val="24"/>
        </w:rPr>
      </w:pPr>
      <w:r w:rsidRPr="000F4EA4">
        <w:rPr>
          <w:rFonts w:asciiTheme="minorHAnsi" w:hAnsiTheme="minorHAnsi" w:cstheme="minorHAnsi"/>
          <w:sz w:val="24"/>
          <w:szCs w:val="24"/>
        </w:rPr>
        <w:t>P</w:t>
      </w:r>
      <w:r w:rsidR="000F1EE7">
        <w:rPr>
          <w:rFonts w:asciiTheme="minorHAnsi" w:hAnsiTheme="minorHAnsi" w:cstheme="minorHAnsi"/>
          <w:sz w:val="24"/>
          <w:szCs w:val="24"/>
        </w:rPr>
        <w:t>ředmět podnájmu</w:t>
      </w:r>
      <w:r w:rsidRPr="000F4EA4">
        <w:rPr>
          <w:rFonts w:asciiTheme="minorHAnsi" w:hAnsiTheme="minorHAnsi" w:cstheme="minorHAnsi"/>
          <w:sz w:val="24"/>
          <w:szCs w:val="24"/>
        </w:rPr>
        <w:t xml:space="preserve"> j</w:t>
      </w:r>
      <w:r w:rsidR="000F1EE7">
        <w:rPr>
          <w:rFonts w:asciiTheme="minorHAnsi" w:hAnsiTheme="minorHAnsi" w:cstheme="minorHAnsi"/>
          <w:sz w:val="24"/>
          <w:szCs w:val="24"/>
        </w:rPr>
        <w:t>e</w:t>
      </w:r>
      <w:r w:rsidRPr="000F4EA4">
        <w:rPr>
          <w:rFonts w:asciiTheme="minorHAnsi" w:hAnsiTheme="minorHAnsi" w:cstheme="minorHAnsi"/>
          <w:sz w:val="24"/>
          <w:szCs w:val="24"/>
        </w:rPr>
        <w:t xml:space="preserve"> vyznačen černou barvou na situačním plánku, který je nedílnou součástí této smlouvy jako příloha č. </w:t>
      </w:r>
      <w:r w:rsidR="003C66E0">
        <w:rPr>
          <w:rFonts w:asciiTheme="minorHAnsi" w:hAnsiTheme="minorHAnsi" w:cstheme="minorHAnsi"/>
          <w:sz w:val="24"/>
          <w:szCs w:val="24"/>
        </w:rPr>
        <w:t>3</w:t>
      </w:r>
      <w:r w:rsidRPr="000F4EA4">
        <w:rPr>
          <w:rFonts w:asciiTheme="minorHAnsi" w:hAnsiTheme="minorHAnsi" w:cstheme="minorHAnsi"/>
          <w:sz w:val="24"/>
          <w:szCs w:val="24"/>
        </w:rPr>
        <w:t xml:space="preserve"> (dále jen „</w:t>
      </w:r>
      <w:r w:rsidRPr="000F4EA4">
        <w:rPr>
          <w:rFonts w:asciiTheme="minorHAnsi" w:hAnsiTheme="minorHAnsi" w:cstheme="minorHAnsi"/>
          <w:b/>
          <w:sz w:val="24"/>
          <w:szCs w:val="24"/>
        </w:rPr>
        <w:t xml:space="preserve">předmět </w:t>
      </w:r>
      <w:r w:rsidR="000F1EE7">
        <w:rPr>
          <w:rFonts w:asciiTheme="minorHAnsi" w:hAnsiTheme="minorHAnsi" w:cstheme="minorHAnsi"/>
          <w:b/>
          <w:sz w:val="24"/>
          <w:szCs w:val="24"/>
        </w:rPr>
        <w:t>pod</w:t>
      </w:r>
      <w:r w:rsidRPr="000F4EA4">
        <w:rPr>
          <w:rFonts w:asciiTheme="minorHAnsi" w:hAnsiTheme="minorHAnsi" w:cstheme="minorHAnsi"/>
          <w:b/>
          <w:sz w:val="24"/>
          <w:szCs w:val="24"/>
        </w:rPr>
        <w:t>nájmu</w:t>
      </w:r>
      <w:r w:rsidRPr="000F4EA4">
        <w:rPr>
          <w:rFonts w:asciiTheme="minorHAnsi" w:hAnsiTheme="minorHAnsi" w:cstheme="minorHAnsi"/>
          <w:sz w:val="24"/>
          <w:szCs w:val="24"/>
        </w:rPr>
        <w:t>“).</w:t>
      </w:r>
    </w:p>
    <w:p w:rsidR="00723F21" w:rsidRDefault="00723F21" w:rsidP="00C40C03">
      <w:pPr>
        <w:jc w:val="center"/>
        <w:rPr>
          <w:rFonts w:asciiTheme="minorHAnsi" w:hAnsiTheme="minorHAnsi" w:cstheme="minorHAnsi"/>
          <w:b/>
          <w:sz w:val="24"/>
          <w:szCs w:val="24"/>
        </w:rPr>
      </w:pPr>
    </w:p>
    <w:p w:rsidR="000F1EE7" w:rsidRDefault="000F1EE7"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Výše smluvního </w:t>
      </w:r>
      <w:r w:rsidR="007364F3">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 užíváním prostor</w:t>
      </w:r>
    </w:p>
    <w:p w:rsidR="00C40C03" w:rsidRDefault="00C40C03" w:rsidP="00C40C03">
      <w:pPr>
        <w:rPr>
          <w:rFonts w:asciiTheme="minorHAnsi" w:hAnsiTheme="minorHAnsi" w:cstheme="minorHAnsi"/>
          <w:sz w:val="24"/>
          <w:szCs w:val="24"/>
        </w:rPr>
      </w:pPr>
    </w:p>
    <w:p w:rsidR="00B8365C" w:rsidRDefault="00B8365C" w:rsidP="00C40C03">
      <w:pPr>
        <w:rPr>
          <w:rFonts w:asciiTheme="minorHAnsi" w:hAnsiTheme="minorHAnsi" w:cstheme="minorHAnsi"/>
          <w:sz w:val="24"/>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.1</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r>
      <w:r w:rsidR="007364F3">
        <w:rPr>
          <w:rFonts w:ascii="Calibri" w:hAnsi="Calibri" w:cs="Calibri"/>
          <w:szCs w:val="24"/>
        </w:rPr>
        <w:t>Podn</w:t>
      </w:r>
      <w:r w:rsidR="000F4EA4" w:rsidRPr="000F4EA4">
        <w:rPr>
          <w:rFonts w:ascii="Calibri" w:hAnsi="Calibri" w:cs="Calibri"/>
          <w:szCs w:val="24"/>
        </w:rPr>
        <w:t>ájemné se stanovuje takto:</w:t>
      </w:r>
    </w:p>
    <w:p w:rsidR="00E83E8A" w:rsidRPr="00E83E8A" w:rsidRDefault="00E83E8A" w:rsidP="00E83E8A">
      <w:pPr>
        <w:pStyle w:val="Zkladntext"/>
        <w:tabs>
          <w:tab w:val="left" w:pos="851"/>
        </w:tabs>
        <w:ind w:left="851" w:hanging="284"/>
        <w:jc w:val="both"/>
        <w:rPr>
          <w:rFonts w:ascii="Calibri" w:hAnsi="Calibri" w:cs="Calibri"/>
          <w:szCs w:val="24"/>
        </w:rPr>
      </w:pPr>
      <w:r w:rsidRPr="00E83E8A">
        <w:rPr>
          <w:rFonts w:ascii="Calibri" w:hAnsi="Calibri" w:cs="Calibri"/>
          <w:szCs w:val="24"/>
        </w:rPr>
        <w:t xml:space="preserve">– </w:t>
      </w:r>
      <w:r w:rsidRPr="00E83E8A">
        <w:rPr>
          <w:rFonts w:ascii="Calibri" w:hAnsi="Calibri" w:cs="Calibri"/>
          <w:szCs w:val="24"/>
        </w:rPr>
        <w:tab/>
        <w:t xml:space="preserve">pro </w:t>
      </w:r>
      <w:r w:rsidR="009B74CF">
        <w:rPr>
          <w:rFonts w:ascii="Calibri" w:hAnsi="Calibri" w:cs="Calibri"/>
          <w:szCs w:val="24"/>
        </w:rPr>
        <w:t>místnost</w:t>
      </w:r>
      <w:r w:rsidRPr="00E83E8A">
        <w:rPr>
          <w:rFonts w:ascii="Calibri" w:hAnsi="Calibri" w:cs="Calibri"/>
          <w:szCs w:val="24"/>
        </w:rPr>
        <w:t xml:space="preserve"> č. 3 </w:t>
      </w:r>
      <w:r w:rsidR="00B8365C">
        <w:rPr>
          <w:rFonts w:ascii="Calibri" w:hAnsi="Calibri" w:cs="Calibri"/>
          <w:szCs w:val="24"/>
        </w:rPr>
        <w:t xml:space="preserve">vč. zázemí </w:t>
      </w:r>
      <w:r w:rsidRPr="00E83E8A">
        <w:rPr>
          <w:rFonts w:ascii="Calibri" w:hAnsi="Calibri" w:cs="Calibri"/>
          <w:szCs w:val="24"/>
        </w:rPr>
        <w:t>ve výši</w:t>
      </w:r>
      <w:r w:rsidRPr="00E83E8A">
        <w:rPr>
          <w:rFonts w:ascii="Calibri" w:hAnsi="Calibri" w:cs="Calibri"/>
          <w:b/>
          <w:szCs w:val="24"/>
        </w:rPr>
        <w:t xml:space="preserve"> 1</w:t>
      </w:r>
      <w:r w:rsidR="009B74CF">
        <w:rPr>
          <w:rFonts w:ascii="Calibri" w:hAnsi="Calibri" w:cs="Calibri"/>
          <w:b/>
          <w:szCs w:val="24"/>
        </w:rPr>
        <w:t>9</w:t>
      </w:r>
      <w:r w:rsidRPr="00E83E8A">
        <w:rPr>
          <w:rFonts w:ascii="Calibri" w:hAnsi="Calibri" w:cs="Calibri"/>
          <w:b/>
          <w:szCs w:val="24"/>
        </w:rPr>
        <w:t>.6</w:t>
      </w:r>
      <w:r w:rsidR="009B74CF">
        <w:rPr>
          <w:rFonts w:ascii="Calibri" w:hAnsi="Calibri" w:cs="Calibri"/>
          <w:b/>
          <w:szCs w:val="24"/>
        </w:rPr>
        <w:t>79</w:t>
      </w:r>
      <w:r w:rsidRPr="00E83E8A">
        <w:rPr>
          <w:rFonts w:ascii="Calibri" w:hAnsi="Calibri" w:cs="Calibri"/>
          <w:b/>
          <w:szCs w:val="24"/>
        </w:rPr>
        <w:t xml:space="preserve">,- </w:t>
      </w:r>
      <w:r w:rsidRPr="00E83E8A">
        <w:rPr>
          <w:rFonts w:ascii="Calibri" w:hAnsi="Calibri" w:cs="Calibri"/>
          <w:szCs w:val="24"/>
        </w:rPr>
        <w:t xml:space="preserve">Kč (osvobozeno od DPH dle zákona o DPH) </w:t>
      </w:r>
      <w:r w:rsidR="009B74CF">
        <w:rPr>
          <w:rFonts w:ascii="Calibri" w:hAnsi="Calibri" w:cs="Calibri"/>
          <w:szCs w:val="24"/>
        </w:rPr>
        <w:t>ročně</w:t>
      </w:r>
      <w:r w:rsidRPr="00E83E8A">
        <w:rPr>
          <w:rFonts w:ascii="Calibri" w:hAnsi="Calibri" w:cs="Calibri"/>
          <w:szCs w:val="24"/>
        </w:rPr>
        <w:t xml:space="preserve">, slovy </w:t>
      </w:r>
      <w:proofErr w:type="spellStart"/>
      <w:r w:rsidR="009B74CF">
        <w:rPr>
          <w:rFonts w:ascii="Calibri" w:hAnsi="Calibri" w:cs="Calibri"/>
          <w:szCs w:val="24"/>
        </w:rPr>
        <w:t>devatenásttisícšestsetsedmdesátdevět</w:t>
      </w:r>
      <w:proofErr w:type="spellEnd"/>
      <w:r w:rsidRPr="00E83E8A">
        <w:rPr>
          <w:rFonts w:ascii="Calibri" w:hAnsi="Calibri" w:cs="Calibri"/>
          <w:szCs w:val="24"/>
        </w:rPr>
        <w:t xml:space="preserve"> korun českých, které je </w:t>
      </w:r>
      <w:r w:rsidR="009B74CF">
        <w:rPr>
          <w:rFonts w:ascii="Calibri" w:hAnsi="Calibri" w:cs="Calibri"/>
          <w:szCs w:val="24"/>
        </w:rPr>
        <w:t>pod</w:t>
      </w:r>
      <w:r w:rsidRPr="00E83E8A">
        <w:rPr>
          <w:rFonts w:ascii="Calibri" w:hAnsi="Calibri" w:cs="Calibri"/>
          <w:szCs w:val="24"/>
        </w:rPr>
        <w:t xml:space="preserve">nájemce povinen splatit </w:t>
      </w:r>
      <w:r w:rsidR="009B74CF">
        <w:rPr>
          <w:rFonts w:ascii="Calibri" w:hAnsi="Calibri" w:cs="Calibri"/>
          <w:szCs w:val="24"/>
        </w:rPr>
        <w:t>nájemci</w:t>
      </w:r>
      <w:r w:rsidRPr="00E83E8A">
        <w:rPr>
          <w:rFonts w:ascii="Calibri" w:hAnsi="Calibri" w:cs="Calibri"/>
          <w:szCs w:val="24"/>
        </w:rPr>
        <w:t xml:space="preserve"> řádně a včas v níže uvedených splátkách, které budou </w:t>
      </w:r>
      <w:r w:rsidR="009B74CF">
        <w:rPr>
          <w:rFonts w:ascii="Calibri" w:hAnsi="Calibri" w:cs="Calibri"/>
          <w:szCs w:val="24"/>
        </w:rPr>
        <w:t>pod</w:t>
      </w:r>
      <w:r w:rsidRPr="00E83E8A">
        <w:rPr>
          <w:rFonts w:ascii="Calibri" w:hAnsi="Calibri" w:cs="Calibri"/>
          <w:szCs w:val="24"/>
        </w:rPr>
        <w:t>nájemci fakturovány:</w:t>
      </w:r>
    </w:p>
    <w:p w:rsidR="00E83E8A" w:rsidRPr="00E83E8A" w:rsidRDefault="00E83E8A" w:rsidP="00E83E8A">
      <w:pPr>
        <w:pStyle w:val="Zkladntext"/>
        <w:tabs>
          <w:tab w:val="left" w:pos="163"/>
          <w:tab w:val="right" w:pos="2977"/>
          <w:tab w:val="left" w:pos="3261"/>
          <w:tab w:val="left" w:pos="7371"/>
        </w:tabs>
        <w:ind w:left="851"/>
        <w:jc w:val="both"/>
        <w:rPr>
          <w:rFonts w:ascii="Calibri" w:hAnsi="Calibri" w:cs="Calibri"/>
          <w:szCs w:val="24"/>
        </w:rPr>
      </w:pPr>
      <w:r w:rsidRPr="00E83E8A">
        <w:rPr>
          <w:rFonts w:ascii="Calibri" w:hAnsi="Calibri" w:cs="Calibri"/>
          <w:szCs w:val="24"/>
        </w:rPr>
        <w:t>- 1. splátka</w:t>
      </w:r>
      <w:r w:rsidRPr="00E83E8A">
        <w:rPr>
          <w:rFonts w:ascii="Calibri" w:hAnsi="Calibri" w:cs="Calibri"/>
          <w:szCs w:val="24"/>
        </w:rPr>
        <w:tab/>
      </w:r>
      <w:r w:rsidR="009B74CF">
        <w:rPr>
          <w:rFonts w:ascii="Calibri" w:hAnsi="Calibri" w:cs="Calibri"/>
          <w:szCs w:val="24"/>
        </w:rPr>
        <w:t>4.919</w:t>
      </w:r>
      <w:r w:rsidRPr="00E83E8A">
        <w:rPr>
          <w:rFonts w:ascii="Calibri" w:hAnsi="Calibri" w:cs="Calibri"/>
          <w:szCs w:val="24"/>
        </w:rPr>
        <w:t>,- Kč</w:t>
      </w:r>
      <w:r w:rsidRPr="00E83E8A">
        <w:rPr>
          <w:rFonts w:ascii="Calibri" w:hAnsi="Calibri" w:cs="Calibri"/>
          <w:szCs w:val="24"/>
        </w:rPr>
        <w:tab/>
        <w:t>osvobozeno od DPH dle zákona o DPH</w:t>
      </w:r>
      <w:r w:rsidRPr="00E83E8A">
        <w:rPr>
          <w:rFonts w:ascii="Calibri" w:hAnsi="Calibri" w:cs="Calibri"/>
          <w:szCs w:val="24"/>
        </w:rPr>
        <w:tab/>
      </w:r>
      <w:proofErr w:type="gramStart"/>
      <w:r w:rsidRPr="00E83E8A">
        <w:rPr>
          <w:rFonts w:ascii="Calibri" w:hAnsi="Calibri" w:cs="Calibri"/>
          <w:szCs w:val="24"/>
        </w:rPr>
        <w:t>za I.Q,</w:t>
      </w:r>
      <w:proofErr w:type="gramEnd"/>
      <w:r w:rsidRPr="00E83E8A">
        <w:rPr>
          <w:rFonts w:ascii="Calibri" w:hAnsi="Calibri" w:cs="Calibri"/>
          <w:szCs w:val="24"/>
        </w:rPr>
        <w:tab/>
      </w:r>
    </w:p>
    <w:p w:rsidR="00E83E8A" w:rsidRPr="00E83E8A" w:rsidRDefault="00E83E8A" w:rsidP="00E83E8A">
      <w:pPr>
        <w:pStyle w:val="Zkladntext"/>
        <w:tabs>
          <w:tab w:val="left" w:pos="163"/>
          <w:tab w:val="right" w:pos="2977"/>
          <w:tab w:val="left" w:pos="3261"/>
          <w:tab w:val="left" w:pos="7371"/>
        </w:tabs>
        <w:ind w:left="851"/>
        <w:jc w:val="both"/>
        <w:rPr>
          <w:rFonts w:ascii="Calibri" w:hAnsi="Calibri" w:cs="Calibri"/>
          <w:szCs w:val="24"/>
        </w:rPr>
      </w:pPr>
      <w:r w:rsidRPr="00E83E8A">
        <w:rPr>
          <w:rFonts w:ascii="Calibri" w:hAnsi="Calibri" w:cs="Calibri"/>
          <w:szCs w:val="24"/>
        </w:rPr>
        <w:t>- 2. splátka</w:t>
      </w:r>
      <w:r w:rsidRPr="00E83E8A">
        <w:rPr>
          <w:rFonts w:ascii="Calibri" w:hAnsi="Calibri" w:cs="Calibri"/>
          <w:szCs w:val="24"/>
        </w:rPr>
        <w:tab/>
      </w:r>
      <w:r w:rsidR="009B74CF">
        <w:rPr>
          <w:rFonts w:ascii="Calibri" w:hAnsi="Calibri" w:cs="Calibri"/>
          <w:szCs w:val="24"/>
        </w:rPr>
        <w:t>4.920</w:t>
      </w:r>
      <w:r w:rsidRPr="00E83E8A">
        <w:rPr>
          <w:rFonts w:ascii="Calibri" w:hAnsi="Calibri" w:cs="Calibri"/>
          <w:szCs w:val="24"/>
        </w:rPr>
        <w:t>,- Kč</w:t>
      </w:r>
      <w:r w:rsidRPr="00E83E8A">
        <w:rPr>
          <w:rFonts w:ascii="Calibri" w:hAnsi="Calibri" w:cs="Calibri"/>
          <w:szCs w:val="24"/>
        </w:rPr>
        <w:tab/>
        <w:t>osvobozeno od DPH dle zákona o DPH</w:t>
      </w:r>
      <w:r w:rsidRPr="00E83E8A">
        <w:rPr>
          <w:rFonts w:ascii="Calibri" w:hAnsi="Calibri" w:cs="Calibri"/>
          <w:szCs w:val="24"/>
        </w:rPr>
        <w:tab/>
        <w:t xml:space="preserve">za </w:t>
      </w:r>
      <w:proofErr w:type="gramStart"/>
      <w:r w:rsidRPr="00E83E8A">
        <w:rPr>
          <w:rFonts w:ascii="Calibri" w:hAnsi="Calibri" w:cs="Calibri"/>
          <w:szCs w:val="24"/>
        </w:rPr>
        <w:t>II.Q,</w:t>
      </w:r>
      <w:proofErr w:type="gramEnd"/>
      <w:r w:rsidRPr="00E83E8A">
        <w:rPr>
          <w:rFonts w:ascii="Calibri" w:hAnsi="Calibri" w:cs="Calibri"/>
          <w:szCs w:val="24"/>
        </w:rPr>
        <w:tab/>
      </w:r>
    </w:p>
    <w:p w:rsidR="00E83E8A" w:rsidRPr="00E83E8A" w:rsidRDefault="00E83E8A" w:rsidP="00E83E8A">
      <w:pPr>
        <w:pStyle w:val="Zkladntext"/>
        <w:tabs>
          <w:tab w:val="left" w:pos="163"/>
          <w:tab w:val="right" w:pos="2977"/>
          <w:tab w:val="left" w:pos="3261"/>
          <w:tab w:val="left" w:pos="7371"/>
        </w:tabs>
        <w:ind w:left="851"/>
        <w:jc w:val="both"/>
        <w:rPr>
          <w:rFonts w:ascii="Calibri" w:hAnsi="Calibri" w:cs="Calibri"/>
          <w:szCs w:val="24"/>
        </w:rPr>
      </w:pPr>
      <w:r w:rsidRPr="00E83E8A">
        <w:rPr>
          <w:rFonts w:ascii="Calibri" w:hAnsi="Calibri" w:cs="Calibri"/>
          <w:szCs w:val="24"/>
        </w:rPr>
        <w:t>- 3. splátka</w:t>
      </w:r>
      <w:r w:rsidRPr="00E83E8A">
        <w:rPr>
          <w:rFonts w:ascii="Calibri" w:hAnsi="Calibri" w:cs="Calibri"/>
          <w:szCs w:val="24"/>
        </w:rPr>
        <w:tab/>
      </w:r>
      <w:r w:rsidR="009B74CF">
        <w:rPr>
          <w:rFonts w:ascii="Calibri" w:hAnsi="Calibri" w:cs="Calibri"/>
          <w:szCs w:val="24"/>
        </w:rPr>
        <w:t>4.920</w:t>
      </w:r>
      <w:r w:rsidRPr="00E83E8A">
        <w:rPr>
          <w:rFonts w:ascii="Calibri" w:hAnsi="Calibri" w:cs="Calibri"/>
          <w:szCs w:val="24"/>
        </w:rPr>
        <w:t>,- Kč</w:t>
      </w:r>
      <w:r w:rsidRPr="00E83E8A">
        <w:rPr>
          <w:rFonts w:ascii="Calibri" w:hAnsi="Calibri" w:cs="Calibri"/>
          <w:szCs w:val="24"/>
        </w:rPr>
        <w:tab/>
        <w:t>osvobozeno od DPH dle zákona o DPH</w:t>
      </w:r>
      <w:r w:rsidRPr="00E83E8A">
        <w:rPr>
          <w:rFonts w:ascii="Calibri" w:hAnsi="Calibri" w:cs="Calibri"/>
          <w:szCs w:val="24"/>
        </w:rPr>
        <w:tab/>
        <w:t xml:space="preserve">za </w:t>
      </w:r>
      <w:proofErr w:type="gramStart"/>
      <w:r w:rsidRPr="00E83E8A">
        <w:rPr>
          <w:rFonts w:ascii="Calibri" w:hAnsi="Calibri" w:cs="Calibri"/>
          <w:szCs w:val="24"/>
        </w:rPr>
        <w:t>III.Q,</w:t>
      </w:r>
      <w:proofErr w:type="gramEnd"/>
      <w:r w:rsidRPr="00E83E8A">
        <w:rPr>
          <w:rFonts w:ascii="Calibri" w:hAnsi="Calibri" w:cs="Calibri"/>
          <w:szCs w:val="24"/>
        </w:rPr>
        <w:tab/>
      </w:r>
    </w:p>
    <w:p w:rsidR="00E83E8A" w:rsidRPr="00E83E8A" w:rsidRDefault="00E83E8A" w:rsidP="00E83E8A">
      <w:pPr>
        <w:pStyle w:val="Zkladntext"/>
        <w:tabs>
          <w:tab w:val="left" w:pos="163"/>
          <w:tab w:val="right" w:pos="2977"/>
          <w:tab w:val="left" w:pos="3261"/>
          <w:tab w:val="left" w:pos="7371"/>
        </w:tabs>
        <w:ind w:left="851"/>
        <w:jc w:val="both"/>
        <w:rPr>
          <w:rFonts w:ascii="Calibri" w:hAnsi="Calibri" w:cs="Calibri"/>
          <w:szCs w:val="24"/>
        </w:rPr>
      </w:pPr>
      <w:r w:rsidRPr="00E83E8A">
        <w:rPr>
          <w:rFonts w:ascii="Calibri" w:hAnsi="Calibri" w:cs="Calibri"/>
          <w:szCs w:val="24"/>
        </w:rPr>
        <w:t>- 4. splátka</w:t>
      </w:r>
      <w:r w:rsidRPr="00E83E8A">
        <w:rPr>
          <w:rFonts w:ascii="Calibri" w:hAnsi="Calibri" w:cs="Calibri"/>
          <w:szCs w:val="24"/>
        </w:rPr>
        <w:tab/>
      </w:r>
      <w:r w:rsidR="009B74CF">
        <w:rPr>
          <w:rFonts w:ascii="Calibri" w:hAnsi="Calibri" w:cs="Calibri"/>
          <w:szCs w:val="24"/>
        </w:rPr>
        <w:t>4.920</w:t>
      </w:r>
      <w:r w:rsidRPr="00E83E8A">
        <w:rPr>
          <w:rFonts w:ascii="Calibri" w:hAnsi="Calibri" w:cs="Calibri"/>
          <w:szCs w:val="24"/>
        </w:rPr>
        <w:t>,- Kč</w:t>
      </w:r>
      <w:r w:rsidRPr="00E83E8A">
        <w:rPr>
          <w:rFonts w:ascii="Calibri" w:hAnsi="Calibri" w:cs="Calibri"/>
          <w:szCs w:val="24"/>
        </w:rPr>
        <w:tab/>
        <w:t>osvobozeno od DPH dle zákona o DPH</w:t>
      </w:r>
      <w:r w:rsidRPr="00E83E8A">
        <w:rPr>
          <w:rFonts w:ascii="Calibri" w:hAnsi="Calibri" w:cs="Calibri"/>
          <w:szCs w:val="24"/>
        </w:rPr>
        <w:tab/>
        <w:t xml:space="preserve">za </w:t>
      </w:r>
      <w:proofErr w:type="gramStart"/>
      <w:r w:rsidRPr="00E83E8A">
        <w:rPr>
          <w:rFonts w:ascii="Calibri" w:hAnsi="Calibri" w:cs="Calibri"/>
          <w:szCs w:val="24"/>
        </w:rPr>
        <w:t>IV.Q.</w:t>
      </w:r>
      <w:proofErr w:type="gramEnd"/>
      <w:r w:rsidRPr="00E83E8A">
        <w:rPr>
          <w:rFonts w:ascii="Calibri" w:hAnsi="Calibri" w:cs="Calibri"/>
          <w:szCs w:val="24"/>
        </w:rPr>
        <w:tab/>
      </w:r>
    </w:p>
    <w:p w:rsidR="00A205EB" w:rsidRDefault="00A205EB" w:rsidP="000F4EA4">
      <w:pPr>
        <w:pStyle w:val="Zkladntext"/>
        <w:tabs>
          <w:tab w:val="left" w:pos="-426"/>
          <w:tab w:val="right" w:pos="3402"/>
          <w:tab w:val="left" w:pos="3969"/>
        </w:tabs>
        <w:ind w:firstLine="851"/>
        <w:rPr>
          <w:rFonts w:ascii="Calibri" w:hAnsi="Calibri" w:cs="Calibri"/>
          <w:szCs w:val="24"/>
        </w:rPr>
      </w:pPr>
    </w:p>
    <w:p w:rsidR="00B8365C" w:rsidRDefault="00B8365C" w:rsidP="000F4EA4">
      <w:pPr>
        <w:pStyle w:val="Zkladntext"/>
        <w:tabs>
          <w:tab w:val="left" w:pos="-426"/>
          <w:tab w:val="right" w:pos="3402"/>
          <w:tab w:val="left" w:pos="3969"/>
        </w:tabs>
        <w:ind w:firstLine="851"/>
        <w:rPr>
          <w:rFonts w:ascii="Calibri" w:hAnsi="Calibri" w:cs="Calibri"/>
          <w:szCs w:val="24"/>
        </w:rPr>
      </w:pPr>
    </w:p>
    <w:p w:rsidR="000F4EA4" w:rsidRDefault="00136B0B" w:rsidP="007364F3">
      <w:pPr>
        <w:pStyle w:val="Zkladntext"/>
        <w:tabs>
          <w:tab w:val="left" w:pos="567"/>
        </w:tabs>
        <w:ind w:left="567" w:hanging="567"/>
        <w:jc w:val="both"/>
        <w:rPr>
          <w:rFonts w:ascii="Calibri" w:hAnsi="Calibri" w:cs="Calibri"/>
          <w:szCs w:val="24"/>
        </w:rPr>
      </w:pPr>
      <w:r>
        <w:rPr>
          <w:rFonts w:ascii="Calibri" w:hAnsi="Calibri" w:cs="Calibri"/>
          <w:szCs w:val="24"/>
        </w:rPr>
        <w:t>4</w:t>
      </w:r>
      <w:r w:rsidR="000F4EA4" w:rsidRPr="000F4EA4">
        <w:rPr>
          <w:rFonts w:ascii="Calibri" w:hAnsi="Calibri" w:cs="Calibri"/>
          <w:szCs w:val="24"/>
        </w:rPr>
        <w:t>.2</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t xml:space="preserve">V </w:t>
      </w:r>
      <w:r w:rsidR="007364F3">
        <w:rPr>
          <w:rFonts w:ascii="Calibri" w:hAnsi="Calibri" w:cs="Calibri"/>
          <w:szCs w:val="24"/>
        </w:rPr>
        <w:t>pod</w:t>
      </w:r>
      <w:r w:rsidR="000F4EA4" w:rsidRPr="000F4EA4">
        <w:rPr>
          <w:rFonts w:ascii="Calibri" w:hAnsi="Calibri" w:cs="Calibri"/>
          <w:szCs w:val="24"/>
        </w:rPr>
        <w:t xml:space="preserve">nájemném nejsou zahrnuty náklady za služby spojené s užíváním předmětu </w:t>
      </w:r>
      <w:r w:rsidR="00B8365C">
        <w:rPr>
          <w:rFonts w:ascii="Calibri" w:hAnsi="Calibri" w:cs="Calibri"/>
          <w:szCs w:val="24"/>
        </w:rPr>
        <w:t>pod</w:t>
      </w:r>
      <w:r w:rsidR="000F4EA4" w:rsidRPr="000F4EA4">
        <w:rPr>
          <w:rFonts w:ascii="Calibri" w:hAnsi="Calibri" w:cs="Calibri"/>
          <w:szCs w:val="24"/>
        </w:rPr>
        <w:t xml:space="preserve">nájmu, které je </w:t>
      </w:r>
      <w:r>
        <w:rPr>
          <w:rFonts w:ascii="Calibri" w:hAnsi="Calibri" w:cs="Calibri"/>
          <w:szCs w:val="24"/>
        </w:rPr>
        <w:t>pod</w:t>
      </w:r>
      <w:r w:rsidR="000F4EA4" w:rsidRPr="000F4EA4">
        <w:rPr>
          <w:rFonts w:ascii="Calibri" w:hAnsi="Calibri" w:cs="Calibri"/>
          <w:szCs w:val="24"/>
        </w:rPr>
        <w:t>nájem</w:t>
      </w:r>
      <w:r>
        <w:rPr>
          <w:rFonts w:ascii="Calibri" w:hAnsi="Calibri" w:cs="Calibri"/>
          <w:szCs w:val="24"/>
        </w:rPr>
        <w:t>ce povinen uhradit nájemci</w:t>
      </w:r>
      <w:r w:rsidR="000F4EA4" w:rsidRPr="000F4EA4">
        <w:rPr>
          <w:rFonts w:ascii="Calibri" w:hAnsi="Calibri" w:cs="Calibri"/>
          <w:szCs w:val="24"/>
        </w:rPr>
        <w:t xml:space="preserve"> řádně a včas </w:t>
      </w:r>
      <w:r>
        <w:rPr>
          <w:rFonts w:ascii="Calibri" w:hAnsi="Calibri" w:cs="Calibri"/>
          <w:szCs w:val="24"/>
        </w:rPr>
        <w:t xml:space="preserve">na základě vystavených faktur </w:t>
      </w:r>
      <w:r w:rsidR="000F4EA4" w:rsidRPr="000F4EA4">
        <w:rPr>
          <w:rFonts w:ascii="Calibri" w:hAnsi="Calibri" w:cs="Calibri"/>
          <w:szCs w:val="24"/>
        </w:rPr>
        <w:t>takto:</w:t>
      </w:r>
    </w:p>
    <w:p w:rsidR="00B8365C" w:rsidRPr="000F4EA4" w:rsidRDefault="00B8365C" w:rsidP="007364F3">
      <w:pPr>
        <w:pStyle w:val="Zkladntext"/>
        <w:tabs>
          <w:tab w:val="left" w:pos="567"/>
        </w:tabs>
        <w:ind w:left="567" w:hanging="567"/>
        <w:jc w:val="both"/>
        <w:rPr>
          <w:rFonts w:ascii="Calibri" w:hAnsi="Calibri" w:cs="Calibri"/>
          <w:szCs w:val="24"/>
        </w:rPr>
      </w:pPr>
    </w:p>
    <w:p w:rsidR="00723F21" w:rsidRPr="005851B0" w:rsidRDefault="00723F21" w:rsidP="00723F21">
      <w:pPr>
        <w:tabs>
          <w:tab w:val="left" w:pos="540"/>
        </w:tabs>
        <w:ind w:left="900" w:hanging="360"/>
        <w:jc w:val="both"/>
        <w:rPr>
          <w:rFonts w:ascii="Calibri" w:hAnsi="Calibri" w:cs="Calibri"/>
          <w:sz w:val="24"/>
          <w:szCs w:val="24"/>
        </w:rPr>
      </w:pPr>
      <w:r w:rsidRPr="005851B0">
        <w:rPr>
          <w:rFonts w:ascii="Calibri" w:hAnsi="Calibri" w:cs="Calibri"/>
          <w:sz w:val="24"/>
          <w:szCs w:val="24"/>
        </w:rPr>
        <w:t>a) náklady na služby (</w:t>
      </w:r>
      <w:r w:rsidR="005851B0" w:rsidRPr="005851B0">
        <w:rPr>
          <w:rFonts w:ascii="Calibri" w:hAnsi="Calibri" w:cs="Calibri"/>
          <w:sz w:val="24"/>
          <w:szCs w:val="24"/>
        </w:rPr>
        <w:t>vytápění</w:t>
      </w:r>
      <w:r w:rsidRPr="005851B0">
        <w:rPr>
          <w:rFonts w:ascii="Calibri" w:hAnsi="Calibri" w:cs="Calibri"/>
          <w:sz w:val="24"/>
          <w:szCs w:val="24"/>
        </w:rPr>
        <w:t>):</w:t>
      </w:r>
    </w:p>
    <w:p w:rsidR="005851B0" w:rsidRPr="005851B0" w:rsidRDefault="005851B0" w:rsidP="005851B0">
      <w:pPr>
        <w:pStyle w:val="Zkladntext"/>
        <w:tabs>
          <w:tab w:val="left" w:pos="163"/>
        </w:tabs>
        <w:ind w:left="993" w:hanging="142"/>
        <w:rPr>
          <w:rFonts w:ascii="Calibri" w:hAnsi="Calibri" w:cs="Calibri"/>
          <w:szCs w:val="24"/>
        </w:rPr>
      </w:pPr>
      <w:r w:rsidRPr="005851B0">
        <w:rPr>
          <w:rFonts w:ascii="Calibri" w:hAnsi="Calibri" w:cs="Calibri"/>
          <w:szCs w:val="24"/>
        </w:rPr>
        <w:t xml:space="preserve">- pro </w:t>
      </w:r>
      <w:r w:rsidR="00B855F9">
        <w:rPr>
          <w:rFonts w:ascii="Calibri" w:hAnsi="Calibri" w:cs="Calibri"/>
          <w:szCs w:val="24"/>
        </w:rPr>
        <w:t>místnost</w:t>
      </w:r>
      <w:r w:rsidRPr="005851B0">
        <w:rPr>
          <w:rFonts w:ascii="Calibri" w:hAnsi="Calibri" w:cs="Calibri"/>
          <w:szCs w:val="24"/>
        </w:rPr>
        <w:t xml:space="preserve"> č. 3 není využíváno,</w:t>
      </w:r>
    </w:p>
    <w:p w:rsidR="00A205EB" w:rsidRPr="005851B0" w:rsidRDefault="00A205EB" w:rsidP="00723F21">
      <w:pPr>
        <w:pStyle w:val="Zkladntext"/>
        <w:tabs>
          <w:tab w:val="left" w:pos="163"/>
        </w:tabs>
        <w:ind w:left="851" w:hanging="284"/>
        <w:rPr>
          <w:rFonts w:ascii="Calibri" w:hAnsi="Calibri" w:cs="Calibri"/>
          <w:szCs w:val="24"/>
        </w:rPr>
      </w:pPr>
    </w:p>
    <w:p w:rsidR="00723F21" w:rsidRPr="005851B0" w:rsidRDefault="00723F21" w:rsidP="00723F21">
      <w:pPr>
        <w:pStyle w:val="Zkladntext"/>
        <w:tabs>
          <w:tab w:val="left" w:pos="163"/>
        </w:tabs>
        <w:ind w:left="851" w:hanging="284"/>
        <w:rPr>
          <w:rFonts w:ascii="Calibri" w:hAnsi="Calibri" w:cs="Calibri"/>
          <w:szCs w:val="24"/>
        </w:rPr>
      </w:pPr>
      <w:r w:rsidRPr="005851B0">
        <w:rPr>
          <w:rFonts w:ascii="Calibri" w:hAnsi="Calibri" w:cs="Calibri"/>
          <w:szCs w:val="24"/>
        </w:rPr>
        <w:t xml:space="preserve">b) náklady na služby (studená voda): </w:t>
      </w:r>
    </w:p>
    <w:p w:rsidR="001270D9" w:rsidRPr="001270D9" w:rsidRDefault="001270D9" w:rsidP="001270D9">
      <w:pPr>
        <w:tabs>
          <w:tab w:val="left" w:pos="993"/>
        </w:tabs>
        <w:ind w:left="993" w:hanging="142"/>
        <w:jc w:val="both"/>
        <w:rPr>
          <w:rFonts w:ascii="Calibri" w:hAnsi="Calibri" w:cs="Arial"/>
          <w:sz w:val="24"/>
          <w:szCs w:val="24"/>
        </w:rPr>
      </w:pPr>
      <w:r w:rsidRPr="001270D9">
        <w:rPr>
          <w:rFonts w:ascii="Calibri" w:hAnsi="Calibri" w:cs="Arial"/>
          <w:sz w:val="24"/>
          <w:szCs w:val="24"/>
        </w:rPr>
        <w:t>-</w:t>
      </w:r>
      <w:r w:rsidRPr="001270D9">
        <w:rPr>
          <w:rFonts w:ascii="Calibri" w:hAnsi="Calibri" w:cs="Arial"/>
          <w:sz w:val="24"/>
          <w:szCs w:val="24"/>
        </w:rPr>
        <w:tab/>
      </w:r>
      <w:proofErr w:type="gramStart"/>
      <w:r>
        <w:rPr>
          <w:rFonts w:ascii="Calibri" w:hAnsi="Calibri" w:cs="Arial"/>
          <w:sz w:val="24"/>
          <w:szCs w:val="24"/>
        </w:rPr>
        <w:t>se</w:t>
      </w:r>
      <w:proofErr w:type="gramEnd"/>
      <w:r>
        <w:rPr>
          <w:rFonts w:ascii="Calibri" w:hAnsi="Calibri" w:cs="Arial"/>
          <w:sz w:val="24"/>
          <w:szCs w:val="24"/>
        </w:rPr>
        <w:t xml:space="preserve"> </w:t>
      </w:r>
      <w:r w:rsidRPr="001270D9">
        <w:rPr>
          <w:rFonts w:ascii="Calibri" w:hAnsi="Calibri" w:cs="Arial"/>
          <w:sz w:val="24"/>
          <w:szCs w:val="24"/>
        </w:rPr>
        <w:t xml:space="preserve">pro místnost č. 3 vč. zázemí </w:t>
      </w:r>
      <w:r>
        <w:rPr>
          <w:rFonts w:ascii="Calibri" w:hAnsi="Calibri" w:cs="Arial"/>
          <w:sz w:val="24"/>
          <w:szCs w:val="24"/>
        </w:rPr>
        <w:t xml:space="preserve">stanovují </w:t>
      </w:r>
      <w:r w:rsidRPr="001270D9">
        <w:rPr>
          <w:rFonts w:ascii="Calibri" w:hAnsi="Calibri" w:cs="Arial"/>
          <w:sz w:val="24"/>
          <w:szCs w:val="24"/>
        </w:rPr>
        <w:t>ve výši</w:t>
      </w:r>
      <w:r w:rsidRPr="001270D9">
        <w:rPr>
          <w:rFonts w:ascii="Calibri" w:hAnsi="Calibri" w:cs="Arial"/>
          <w:b/>
          <w:sz w:val="24"/>
          <w:szCs w:val="24"/>
        </w:rPr>
        <w:t xml:space="preserve"> </w:t>
      </w:r>
      <w:r w:rsidRPr="001270D9">
        <w:rPr>
          <w:rFonts w:ascii="Calibri" w:hAnsi="Calibri" w:cs="Arial"/>
          <w:sz w:val="24"/>
          <w:szCs w:val="24"/>
        </w:rPr>
        <w:t>Zastupitelstvem města Klatovy vyhlašované ceny</w:t>
      </w:r>
      <w:r w:rsidRPr="001270D9">
        <w:rPr>
          <w:rFonts w:ascii="Calibri" w:hAnsi="Calibri" w:cs="Arial"/>
          <w:b/>
          <w:sz w:val="24"/>
          <w:szCs w:val="24"/>
        </w:rPr>
        <w:t xml:space="preserve"> </w:t>
      </w:r>
      <w:r w:rsidRPr="001270D9">
        <w:rPr>
          <w:rFonts w:ascii="Calibri" w:hAnsi="Calibri" w:cs="Arial"/>
          <w:sz w:val="24"/>
          <w:szCs w:val="24"/>
        </w:rPr>
        <w:t>(vodné a stočné)</w:t>
      </w:r>
      <w:r w:rsidRPr="001270D9">
        <w:rPr>
          <w:rFonts w:ascii="Calibri" w:hAnsi="Calibri" w:cs="Arial"/>
          <w:b/>
          <w:sz w:val="24"/>
          <w:szCs w:val="24"/>
        </w:rPr>
        <w:t xml:space="preserve"> </w:t>
      </w:r>
      <w:r w:rsidRPr="001270D9">
        <w:rPr>
          <w:rFonts w:ascii="Calibri" w:hAnsi="Calibri" w:cs="Arial"/>
          <w:sz w:val="24"/>
          <w:szCs w:val="24"/>
        </w:rPr>
        <w:t>na kalendářní rok</w:t>
      </w:r>
      <w:r w:rsidRPr="001270D9">
        <w:rPr>
          <w:rFonts w:ascii="Calibri" w:hAnsi="Calibri" w:cs="Arial"/>
          <w:b/>
          <w:sz w:val="24"/>
          <w:szCs w:val="24"/>
        </w:rPr>
        <w:t xml:space="preserve"> </w:t>
      </w:r>
      <w:r w:rsidRPr="001270D9">
        <w:rPr>
          <w:rFonts w:ascii="Calibri" w:hAnsi="Calibri" w:cs="Arial"/>
          <w:sz w:val="24"/>
          <w:szCs w:val="24"/>
        </w:rPr>
        <w:t>za m</w:t>
      </w:r>
      <w:r w:rsidRPr="001270D9">
        <w:rPr>
          <w:rFonts w:ascii="Calibri" w:hAnsi="Calibri" w:cs="Arial"/>
          <w:sz w:val="24"/>
          <w:szCs w:val="24"/>
          <w:vertAlign w:val="superscript"/>
        </w:rPr>
        <w:t>3</w:t>
      </w:r>
      <w:r w:rsidRPr="001270D9">
        <w:rPr>
          <w:rFonts w:ascii="Calibri" w:hAnsi="Calibri" w:cs="Arial"/>
          <w:sz w:val="24"/>
          <w:szCs w:val="24"/>
        </w:rPr>
        <w:t xml:space="preserve"> a jsou splatné měsíčně. Náklady budou podnájemci fakturovány dle </w:t>
      </w:r>
      <w:proofErr w:type="spellStart"/>
      <w:r w:rsidRPr="001270D9">
        <w:rPr>
          <w:rFonts w:ascii="Calibri" w:hAnsi="Calibri" w:cs="Arial"/>
          <w:sz w:val="24"/>
          <w:szCs w:val="24"/>
        </w:rPr>
        <w:t>odečtových</w:t>
      </w:r>
      <w:proofErr w:type="spellEnd"/>
      <w:r w:rsidRPr="001270D9">
        <w:rPr>
          <w:rFonts w:ascii="Calibri" w:hAnsi="Calibri" w:cs="Arial"/>
          <w:sz w:val="24"/>
          <w:szCs w:val="24"/>
        </w:rPr>
        <w:t xml:space="preserve"> vodoměrů – 100% skutečné spotřeby,</w:t>
      </w:r>
    </w:p>
    <w:p w:rsidR="00C65209" w:rsidRPr="005851B0" w:rsidRDefault="00C65209" w:rsidP="00723F21">
      <w:pPr>
        <w:pStyle w:val="Zkladntext"/>
        <w:tabs>
          <w:tab w:val="left" w:pos="163"/>
        </w:tabs>
        <w:ind w:left="851" w:hanging="284"/>
        <w:rPr>
          <w:rFonts w:ascii="Calibri" w:hAnsi="Calibri" w:cs="Calibri"/>
          <w:szCs w:val="24"/>
        </w:rPr>
      </w:pPr>
    </w:p>
    <w:p w:rsidR="00723F21" w:rsidRPr="005851B0" w:rsidRDefault="00723F21" w:rsidP="00723F21">
      <w:pPr>
        <w:pStyle w:val="Zkladntext"/>
        <w:tabs>
          <w:tab w:val="left" w:pos="163"/>
        </w:tabs>
        <w:ind w:left="851" w:hanging="284"/>
        <w:rPr>
          <w:rFonts w:ascii="Calibri" w:hAnsi="Calibri" w:cs="Calibri"/>
          <w:szCs w:val="24"/>
        </w:rPr>
      </w:pPr>
      <w:r w:rsidRPr="005851B0">
        <w:rPr>
          <w:rFonts w:ascii="Calibri" w:hAnsi="Calibri" w:cs="Calibri"/>
          <w:szCs w:val="24"/>
        </w:rPr>
        <w:t xml:space="preserve">c) náklady na služby (teplá voda): </w:t>
      </w:r>
    </w:p>
    <w:p w:rsidR="005851B0" w:rsidRPr="005851B0" w:rsidRDefault="005851B0" w:rsidP="005851B0">
      <w:pPr>
        <w:pStyle w:val="Zkladntext"/>
        <w:tabs>
          <w:tab w:val="left" w:pos="163"/>
        </w:tabs>
        <w:ind w:left="993" w:hanging="142"/>
        <w:rPr>
          <w:rFonts w:ascii="Calibri" w:hAnsi="Calibri" w:cs="Calibri"/>
          <w:szCs w:val="24"/>
        </w:rPr>
      </w:pPr>
      <w:r w:rsidRPr="005851B0">
        <w:rPr>
          <w:rFonts w:ascii="Calibri" w:hAnsi="Calibri" w:cs="Calibri"/>
          <w:szCs w:val="24"/>
        </w:rPr>
        <w:t xml:space="preserve">- pro </w:t>
      </w:r>
      <w:r w:rsidR="001270D9" w:rsidRPr="001270D9">
        <w:rPr>
          <w:rFonts w:ascii="Calibri" w:hAnsi="Calibri" w:cs="Arial"/>
          <w:szCs w:val="24"/>
        </w:rPr>
        <w:t xml:space="preserve">místnost č. 3 vč. zázemí </w:t>
      </w:r>
      <w:r w:rsidRPr="005851B0">
        <w:rPr>
          <w:rFonts w:ascii="Calibri" w:hAnsi="Calibri" w:cs="Calibri"/>
          <w:szCs w:val="24"/>
        </w:rPr>
        <w:t>není využíváno,</w:t>
      </w:r>
    </w:p>
    <w:p w:rsidR="00A205EB" w:rsidRDefault="00A205EB" w:rsidP="00723F21">
      <w:pPr>
        <w:pStyle w:val="Zkladntext"/>
        <w:tabs>
          <w:tab w:val="left" w:pos="163"/>
        </w:tabs>
        <w:ind w:left="851" w:hanging="284"/>
        <w:rPr>
          <w:rFonts w:ascii="Calibri" w:hAnsi="Calibri" w:cs="Calibri"/>
          <w:szCs w:val="24"/>
        </w:rPr>
      </w:pPr>
    </w:p>
    <w:p w:rsidR="00B8365C" w:rsidRPr="005851B0" w:rsidRDefault="00B8365C" w:rsidP="00723F21">
      <w:pPr>
        <w:pStyle w:val="Zkladntext"/>
        <w:tabs>
          <w:tab w:val="left" w:pos="163"/>
        </w:tabs>
        <w:ind w:left="851" w:hanging="284"/>
        <w:rPr>
          <w:rFonts w:ascii="Calibri" w:hAnsi="Calibri" w:cs="Calibri"/>
          <w:szCs w:val="24"/>
        </w:rPr>
      </w:pPr>
    </w:p>
    <w:p w:rsidR="00723F21" w:rsidRPr="005851B0" w:rsidRDefault="00723F21" w:rsidP="00723F21">
      <w:pPr>
        <w:pStyle w:val="Zkladntext"/>
        <w:tabs>
          <w:tab w:val="left" w:pos="163"/>
        </w:tabs>
        <w:ind w:firstLine="567"/>
        <w:rPr>
          <w:rFonts w:ascii="Calibri" w:hAnsi="Calibri" w:cs="Calibri"/>
          <w:szCs w:val="24"/>
        </w:rPr>
      </w:pPr>
      <w:r w:rsidRPr="005851B0">
        <w:rPr>
          <w:rFonts w:ascii="Calibri" w:hAnsi="Calibri" w:cs="Calibri"/>
          <w:szCs w:val="24"/>
        </w:rPr>
        <w:lastRenderedPageBreak/>
        <w:t xml:space="preserve">d) náklady na služby (elektrická energie): </w:t>
      </w:r>
    </w:p>
    <w:p w:rsidR="001270D9" w:rsidRPr="001270D9" w:rsidRDefault="001270D9" w:rsidP="001270D9">
      <w:pPr>
        <w:tabs>
          <w:tab w:val="left" w:pos="993"/>
        </w:tabs>
        <w:ind w:left="993" w:hanging="142"/>
        <w:jc w:val="both"/>
        <w:rPr>
          <w:rFonts w:ascii="Calibri" w:hAnsi="Calibri" w:cs="Arial"/>
          <w:sz w:val="24"/>
          <w:szCs w:val="24"/>
        </w:rPr>
      </w:pPr>
      <w:r w:rsidRPr="001270D9">
        <w:rPr>
          <w:rFonts w:ascii="Calibri" w:hAnsi="Calibri" w:cs="Arial"/>
          <w:sz w:val="24"/>
          <w:szCs w:val="24"/>
        </w:rPr>
        <w:t>-</w:t>
      </w:r>
      <w:r w:rsidRPr="001270D9">
        <w:rPr>
          <w:rFonts w:ascii="Calibri" w:hAnsi="Calibri" w:cs="Arial"/>
          <w:sz w:val="24"/>
          <w:szCs w:val="24"/>
        </w:rPr>
        <w:tab/>
      </w:r>
      <w:proofErr w:type="gramStart"/>
      <w:r>
        <w:rPr>
          <w:rFonts w:ascii="Calibri" w:hAnsi="Calibri" w:cs="Arial"/>
          <w:sz w:val="24"/>
          <w:szCs w:val="24"/>
        </w:rPr>
        <w:t>se</w:t>
      </w:r>
      <w:proofErr w:type="gramEnd"/>
      <w:r>
        <w:rPr>
          <w:rFonts w:ascii="Calibri" w:hAnsi="Calibri" w:cs="Arial"/>
          <w:sz w:val="24"/>
          <w:szCs w:val="24"/>
        </w:rPr>
        <w:t xml:space="preserve"> </w:t>
      </w:r>
      <w:r w:rsidRPr="001270D9">
        <w:rPr>
          <w:rFonts w:ascii="Calibri" w:hAnsi="Calibri" w:cs="Arial"/>
          <w:sz w:val="24"/>
          <w:szCs w:val="24"/>
        </w:rPr>
        <w:t xml:space="preserve">pro </w:t>
      </w:r>
      <w:r>
        <w:rPr>
          <w:rFonts w:ascii="Calibri" w:hAnsi="Calibri" w:cs="Arial"/>
          <w:sz w:val="24"/>
          <w:szCs w:val="24"/>
        </w:rPr>
        <w:t>místnost č. 3 vč. zázemí</w:t>
      </w:r>
      <w:r w:rsidRPr="001270D9">
        <w:rPr>
          <w:rFonts w:ascii="Calibri" w:hAnsi="Calibri" w:cs="Arial"/>
          <w:sz w:val="24"/>
          <w:szCs w:val="24"/>
        </w:rPr>
        <w:t xml:space="preserve"> </w:t>
      </w:r>
      <w:r>
        <w:rPr>
          <w:rFonts w:ascii="Calibri" w:hAnsi="Calibri" w:cs="Arial"/>
          <w:sz w:val="24"/>
          <w:szCs w:val="24"/>
        </w:rPr>
        <w:t xml:space="preserve">stanovují </w:t>
      </w:r>
      <w:r w:rsidRPr="001270D9">
        <w:rPr>
          <w:rFonts w:ascii="Calibri" w:hAnsi="Calibri" w:cs="Arial"/>
          <w:sz w:val="24"/>
          <w:szCs w:val="24"/>
        </w:rPr>
        <w:t>ve výši</w:t>
      </w:r>
      <w:r w:rsidRPr="001270D9">
        <w:rPr>
          <w:rFonts w:ascii="Calibri" w:hAnsi="Calibri" w:cs="Arial"/>
          <w:b/>
          <w:sz w:val="24"/>
          <w:szCs w:val="24"/>
        </w:rPr>
        <w:t xml:space="preserve"> </w:t>
      </w:r>
      <w:r w:rsidRPr="001270D9">
        <w:rPr>
          <w:rFonts w:ascii="Calibri" w:hAnsi="Calibri" w:cs="Arial"/>
          <w:sz w:val="24"/>
          <w:szCs w:val="24"/>
        </w:rPr>
        <w:t xml:space="preserve">aktuální </w:t>
      </w:r>
      <w:r>
        <w:rPr>
          <w:rFonts w:ascii="Calibri" w:hAnsi="Calibri" w:cs="Arial"/>
          <w:sz w:val="24"/>
          <w:szCs w:val="24"/>
        </w:rPr>
        <w:t>mě</w:t>
      </w:r>
      <w:r w:rsidR="00B8365C">
        <w:rPr>
          <w:rFonts w:ascii="Calibri" w:hAnsi="Calibri" w:cs="Arial"/>
          <w:sz w:val="24"/>
          <w:szCs w:val="24"/>
        </w:rPr>
        <w:t>s</w:t>
      </w:r>
      <w:r>
        <w:rPr>
          <w:rFonts w:ascii="Calibri" w:hAnsi="Calibri" w:cs="Arial"/>
          <w:sz w:val="24"/>
          <w:szCs w:val="24"/>
        </w:rPr>
        <w:t xml:space="preserve">íční </w:t>
      </w:r>
      <w:r w:rsidRPr="001270D9">
        <w:rPr>
          <w:rFonts w:ascii="Calibri" w:hAnsi="Calibri" w:cs="Arial"/>
          <w:sz w:val="24"/>
          <w:szCs w:val="24"/>
        </w:rPr>
        <w:t>ceny</w:t>
      </w:r>
      <w:r w:rsidRPr="001270D9">
        <w:rPr>
          <w:rFonts w:ascii="Calibri" w:hAnsi="Calibri" w:cs="Arial"/>
          <w:b/>
          <w:sz w:val="24"/>
          <w:szCs w:val="24"/>
        </w:rPr>
        <w:t xml:space="preserve"> </w:t>
      </w:r>
      <w:r w:rsidRPr="001270D9">
        <w:rPr>
          <w:rFonts w:ascii="Calibri" w:hAnsi="Calibri" w:cs="Arial"/>
          <w:sz w:val="24"/>
          <w:szCs w:val="24"/>
        </w:rPr>
        <w:t>(</w:t>
      </w:r>
      <w:r>
        <w:rPr>
          <w:rFonts w:ascii="Calibri" w:hAnsi="Calibri" w:cs="Arial"/>
          <w:sz w:val="24"/>
          <w:szCs w:val="24"/>
        </w:rPr>
        <w:t>plus</w:t>
      </w:r>
      <w:r w:rsidRPr="001270D9">
        <w:rPr>
          <w:rFonts w:ascii="Calibri" w:hAnsi="Calibri" w:cs="Arial"/>
          <w:sz w:val="24"/>
          <w:szCs w:val="24"/>
        </w:rPr>
        <w:t xml:space="preserve"> DPH dle zákona o DPH) za kWh dle </w:t>
      </w:r>
      <w:proofErr w:type="spellStart"/>
      <w:r w:rsidRPr="001270D9">
        <w:rPr>
          <w:rFonts w:ascii="Calibri" w:hAnsi="Calibri" w:cs="Arial"/>
          <w:sz w:val="24"/>
          <w:szCs w:val="24"/>
        </w:rPr>
        <w:t>odečtového</w:t>
      </w:r>
      <w:proofErr w:type="spellEnd"/>
      <w:r w:rsidRPr="001270D9">
        <w:rPr>
          <w:rFonts w:ascii="Calibri" w:hAnsi="Calibri" w:cs="Arial"/>
          <w:sz w:val="24"/>
          <w:szCs w:val="24"/>
        </w:rPr>
        <w:t xml:space="preserve"> elektroměru, které budou </w:t>
      </w:r>
      <w:r w:rsidR="00B8365C">
        <w:rPr>
          <w:rFonts w:ascii="Calibri" w:hAnsi="Calibri" w:cs="Arial"/>
          <w:sz w:val="24"/>
          <w:szCs w:val="24"/>
        </w:rPr>
        <w:t>pod</w:t>
      </w:r>
      <w:r w:rsidRPr="001270D9">
        <w:rPr>
          <w:rFonts w:ascii="Calibri" w:hAnsi="Calibri" w:cs="Arial"/>
          <w:sz w:val="24"/>
          <w:szCs w:val="24"/>
        </w:rPr>
        <w:t>nájemci fakturovány</w:t>
      </w:r>
      <w:r>
        <w:rPr>
          <w:rFonts w:ascii="Calibri" w:hAnsi="Calibri" w:cs="Arial"/>
          <w:sz w:val="24"/>
          <w:szCs w:val="24"/>
        </w:rPr>
        <w:t>,</w:t>
      </w:r>
    </w:p>
    <w:p w:rsidR="00A205EB" w:rsidRPr="005851B0" w:rsidRDefault="00A205EB" w:rsidP="00723F21">
      <w:pPr>
        <w:pStyle w:val="Zkladntext"/>
        <w:tabs>
          <w:tab w:val="left" w:pos="163"/>
        </w:tabs>
        <w:ind w:firstLine="567"/>
        <w:rPr>
          <w:rFonts w:ascii="Calibri" w:hAnsi="Calibri" w:cs="Calibri"/>
          <w:szCs w:val="24"/>
        </w:rPr>
      </w:pPr>
    </w:p>
    <w:p w:rsidR="00723F21" w:rsidRPr="005851B0" w:rsidRDefault="00723F21" w:rsidP="00723F21">
      <w:pPr>
        <w:tabs>
          <w:tab w:val="left" w:pos="540"/>
        </w:tabs>
        <w:ind w:left="900" w:hanging="360"/>
        <w:jc w:val="both"/>
        <w:rPr>
          <w:rFonts w:ascii="Calibri" w:hAnsi="Calibri" w:cs="Calibri"/>
          <w:sz w:val="24"/>
          <w:szCs w:val="24"/>
        </w:rPr>
      </w:pPr>
      <w:r w:rsidRPr="005851B0">
        <w:rPr>
          <w:rFonts w:ascii="Calibri" w:hAnsi="Calibri" w:cs="Calibri"/>
          <w:sz w:val="24"/>
          <w:szCs w:val="24"/>
        </w:rPr>
        <w:t>e) náklady na služby (odvoz odpadků)</w:t>
      </w:r>
      <w:r w:rsidR="00A205EB" w:rsidRPr="005851B0">
        <w:rPr>
          <w:rFonts w:ascii="Calibri" w:hAnsi="Calibri" w:cs="Calibri"/>
          <w:sz w:val="24"/>
          <w:szCs w:val="24"/>
        </w:rPr>
        <w:t>:</w:t>
      </w:r>
    </w:p>
    <w:p w:rsidR="005851B0" w:rsidRPr="005851B0" w:rsidRDefault="005851B0" w:rsidP="005851B0">
      <w:pPr>
        <w:pStyle w:val="Zkladntext"/>
        <w:tabs>
          <w:tab w:val="left" w:pos="163"/>
        </w:tabs>
        <w:ind w:left="993" w:hanging="142"/>
        <w:rPr>
          <w:rFonts w:ascii="Calibri" w:hAnsi="Calibri" w:cs="Calibri"/>
          <w:szCs w:val="24"/>
        </w:rPr>
      </w:pPr>
      <w:r w:rsidRPr="005851B0">
        <w:rPr>
          <w:rFonts w:ascii="Calibri" w:hAnsi="Calibri" w:cs="Calibri"/>
          <w:szCs w:val="24"/>
        </w:rPr>
        <w:t xml:space="preserve">- pro </w:t>
      </w:r>
      <w:r w:rsidR="001270D9">
        <w:rPr>
          <w:rFonts w:ascii="Calibri" w:hAnsi="Calibri" w:cs="Calibri"/>
          <w:szCs w:val="24"/>
        </w:rPr>
        <w:t xml:space="preserve">místnost </w:t>
      </w:r>
      <w:r w:rsidRPr="005851B0">
        <w:rPr>
          <w:rFonts w:ascii="Calibri" w:hAnsi="Calibri" w:cs="Calibri"/>
          <w:szCs w:val="24"/>
        </w:rPr>
        <w:t xml:space="preserve">č. 3 </w:t>
      </w:r>
      <w:r w:rsidR="001270D9">
        <w:rPr>
          <w:rFonts w:ascii="Calibri" w:hAnsi="Calibri" w:cs="Calibri"/>
          <w:szCs w:val="24"/>
        </w:rPr>
        <w:t xml:space="preserve">vč. zázemí </w:t>
      </w:r>
      <w:r w:rsidRPr="005851B0">
        <w:rPr>
          <w:rFonts w:ascii="Calibri" w:hAnsi="Calibri" w:cs="Calibri"/>
          <w:szCs w:val="24"/>
        </w:rPr>
        <w:t>není využíváno</w:t>
      </w:r>
      <w:r>
        <w:rPr>
          <w:rFonts w:ascii="Calibri" w:hAnsi="Calibri" w:cs="Calibri"/>
          <w:szCs w:val="24"/>
        </w:rPr>
        <w:t>.</w:t>
      </w:r>
    </w:p>
    <w:p w:rsidR="000F4EA4" w:rsidRDefault="000F4EA4" w:rsidP="00C40C03">
      <w:pPr>
        <w:rPr>
          <w:rFonts w:asciiTheme="minorHAnsi" w:hAnsiTheme="minorHAnsi" w:cstheme="minorHAnsi"/>
          <w:sz w:val="24"/>
          <w:szCs w:val="24"/>
        </w:rPr>
      </w:pPr>
    </w:p>
    <w:p w:rsidR="00B8365C" w:rsidRPr="0093237F" w:rsidRDefault="00B8365C" w:rsidP="00C40C03">
      <w:pPr>
        <w:rPr>
          <w:rFonts w:asciiTheme="minorHAnsi" w:hAnsiTheme="minorHAnsi" w:cstheme="minorHAnsi"/>
          <w:sz w:val="24"/>
          <w:szCs w:val="24"/>
        </w:rPr>
      </w:pPr>
    </w:p>
    <w:p w:rsidR="00C40C03" w:rsidRPr="0093237F" w:rsidRDefault="00540140" w:rsidP="00540140">
      <w:pPr>
        <w:tabs>
          <w:tab w:val="left" w:pos="567"/>
        </w:tabs>
        <w:ind w:left="567" w:hanging="567"/>
        <w:rPr>
          <w:rFonts w:asciiTheme="minorHAnsi" w:hAnsiTheme="minorHAnsi" w:cstheme="minorHAnsi"/>
          <w:sz w:val="24"/>
          <w:szCs w:val="24"/>
        </w:rPr>
      </w:pPr>
      <w:proofErr w:type="gramStart"/>
      <w:r>
        <w:rPr>
          <w:rFonts w:asciiTheme="minorHAnsi" w:hAnsiTheme="minorHAnsi" w:cstheme="minorHAnsi"/>
          <w:sz w:val="24"/>
          <w:szCs w:val="24"/>
        </w:rPr>
        <w:t>4.3</w:t>
      </w:r>
      <w:proofErr w:type="gramEnd"/>
      <w:r>
        <w:rPr>
          <w:rFonts w:asciiTheme="minorHAnsi" w:hAnsiTheme="minorHAnsi" w:cstheme="minorHAnsi"/>
          <w:sz w:val="24"/>
          <w:szCs w:val="24"/>
        </w:rPr>
        <w:t>.</w:t>
      </w:r>
      <w:r>
        <w:rPr>
          <w:rFonts w:asciiTheme="minorHAnsi" w:hAnsiTheme="minorHAnsi" w:cstheme="minorHAnsi"/>
          <w:sz w:val="24"/>
          <w:szCs w:val="24"/>
        </w:rPr>
        <w:tab/>
      </w:r>
      <w:r w:rsidR="007364F3">
        <w:rPr>
          <w:rFonts w:asciiTheme="minorHAnsi" w:hAnsiTheme="minorHAnsi" w:cstheme="minorHAnsi"/>
          <w:sz w:val="24"/>
          <w:szCs w:val="24"/>
        </w:rPr>
        <w:t>Podn</w:t>
      </w:r>
      <w:r w:rsidR="00C40C03" w:rsidRPr="0093237F">
        <w:rPr>
          <w:rFonts w:asciiTheme="minorHAnsi" w:hAnsiTheme="minorHAnsi" w:cstheme="minorHAnsi"/>
          <w:sz w:val="24"/>
          <w:szCs w:val="24"/>
        </w:rPr>
        <w:t xml:space="preserve">ájemné bude hrazeno ode dne, kdy </w:t>
      </w:r>
      <w:r w:rsidR="00136B0B">
        <w:rPr>
          <w:rFonts w:asciiTheme="minorHAnsi" w:hAnsiTheme="minorHAnsi" w:cstheme="minorHAnsi"/>
          <w:sz w:val="24"/>
          <w:szCs w:val="24"/>
        </w:rPr>
        <w:t xml:space="preserve">je </w:t>
      </w:r>
      <w:r w:rsidR="00C40C03" w:rsidRPr="0093237F">
        <w:rPr>
          <w:rFonts w:asciiTheme="minorHAnsi" w:hAnsiTheme="minorHAnsi" w:cstheme="minorHAnsi"/>
          <w:sz w:val="24"/>
          <w:szCs w:val="24"/>
        </w:rPr>
        <w:t xml:space="preserve">prostor způsobilý k nastěhování a užívání. Tento den je uveden v předávacím protokolu. </w:t>
      </w:r>
    </w:p>
    <w:p w:rsidR="00C40C03" w:rsidRDefault="00C40C03" w:rsidP="00C40C03">
      <w:pPr>
        <w:rPr>
          <w:rFonts w:asciiTheme="minorHAnsi" w:hAnsiTheme="minorHAnsi" w:cstheme="minorHAnsi"/>
          <w:sz w:val="24"/>
          <w:szCs w:val="24"/>
        </w:rPr>
      </w:pPr>
    </w:p>
    <w:p w:rsidR="001270D9" w:rsidRDefault="001270D9" w:rsidP="00C40C03">
      <w:pPr>
        <w:rPr>
          <w:rFonts w:asciiTheme="minorHAnsi" w:hAnsiTheme="minorHAnsi" w:cstheme="minorHAnsi"/>
          <w:sz w:val="24"/>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Splatnost </w:t>
      </w:r>
      <w:r w:rsidR="007364F3">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u w:val="single"/>
        </w:rPr>
        <w:t>s užíváním prostor a způsob jejich platby</w:t>
      </w:r>
    </w:p>
    <w:p w:rsidR="00C40C03" w:rsidRDefault="00C40C03" w:rsidP="00C40C03">
      <w:pPr>
        <w:spacing w:after="120"/>
        <w:ind w:left="567" w:hanging="567"/>
        <w:jc w:val="both"/>
        <w:rPr>
          <w:rFonts w:asciiTheme="minorHAnsi" w:hAnsiTheme="minorHAnsi" w:cstheme="minorHAnsi"/>
          <w:sz w:val="24"/>
          <w:szCs w:val="24"/>
        </w:rPr>
      </w:pPr>
    </w:p>
    <w:p w:rsidR="00B8365C" w:rsidRPr="0093237F" w:rsidRDefault="00B8365C" w:rsidP="00C40C03">
      <w:pPr>
        <w:spacing w:after="120"/>
        <w:ind w:left="567" w:hanging="567"/>
        <w:jc w:val="both"/>
        <w:rPr>
          <w:rFonts w:asciiTheme="minorHAnsi" w:hAnsiTheme="minorHAnsi" w:cstheme="minorHAnsi"/>
          <w:sz w:val="24"/>
          <w:szCs w:val="24"/>
        </w:rPr>
      </w:pPr>
    </w:p>
    <w:p w:rsidR="00C65209"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5.1.  </w:t>
      </w:r>
      <w:r w:rsidR="000F4EA4">
        <w:rPr>
          <w:rFonts w:asciiTheme="minorHAnsi" w:hAnsiTheme="minorHAnsi" w:cstheme="minorHAnsi"/>
          <w:sz w:val="24"/>
          <w:szCs w:val="24"/>
        </w:rPr>
        <w:tab/>
      </w:r>
      <w:r w:rsidRPr="0093237F">
        <w:rPr>
          <w:rFonts w:asciiTheme="minorHAnsi" w:hAnsiTheme="minorHAnsi" w:cstheme="minorHAnsi"/>
          <w:sz w:val="24"/>
          <w:szCs w:val="24"/>
        </w:rPr>
        <w:t xml:space="preserve">Splatnost </w:t>
      </w:r>
      <w:r w:rsidR="007364F3">
        <w:rPr>
          <w:rFonts w:asciiTheme="minorHAnsi" w:hAnsiTheme="minorHAnsi" w:cstheme="minorHAnsi"/>
          <w:sz w:val="24"/>
          <w:szCs w:val="24"/>
        </w:rPr>
        <w:t>pod</w:t>
      </w:r>
      <w:r w:rsidRPr="0093237F">
        <w:rPr>
          <w:rFonts w:asciiTheme="minorHAnsi" w:hAnsiTheme="minorHAnsi" w:cstheme="minorHAnsi"/>
          <w:sz w:val="24"/>
          <w:szCs w:val="24"/>
        </w:rPr>
        <w:t xml:space="preserve">nájemného a úhrad za plnění poskytovaná v souvislosti s užíváním prostoru je sjednána </w:t>
      </w:r>
      <w:r w:rsidR="00540140">
        <w:rPr>
          <w:rFonts w:asciiTheme="minorHAnsi" w:hAnsiTheme="minorHAnsi" w:cstheme="minorHAnsi"/>
          <w:sz w:val="24"/>
          <w:szCs w:val="24"/>
        </w:rPr>
        <w:t>na základě vystavených faktur</w:t>
      </w:r>
      <w:r w:rsidRPr="0093237F">
        <w:rPr>
          <w:rFonts w:asciiTheme="minorHAnsi" w:hAnsiTheme="minorHAnsi" w:cstheme="minorHAnsi"/>
          <w:sz w:val="24"/>
          <w:szCs w:val="24"/>
        </w:rPr>
        <w:t xml:space="preserve">, a to bezhotovostním převodem na bankovní účet </w:t>
      </w:r>
      <w:r w:rsidR="00C049D4">
        <w:rPr>
          <w:rFonts w:asciiTheme="minorHAnsi" w:hAnsiTheme="minorHAnsi" w:cstheme="minorHAnsi"/>
          <w:sz w:val="24"/>
          <w:szCs w:val="24"/>
        </w:rPr>
        <w:t>nájemce</w:t>
      </w:r>
      <w:r w:rsidRPr="0093237F">
        <w:rPr>
          <w:rFonts w:asciiTheme="minorHAnsi" w:hAnsiTheme="minorHAnsi" w:cstheme="minorHAnsi"/>
          <w:sz w:val="24"/>
          <w:szCs w:val="24"/>
        </w:rPr>
        <w:t xml:space="preserve"> a pod variabilním symbolem uvedeným </w:t>
      </w:r>
      <w:r w:rsidR="00540140">
        <w:rPr>
          <w:rFonts w:asciiTheme="minorHAnsi" w:hAnsiTheme="minorHAnsi" w:cstheme="minorHAnsi"/>
          <w:sz w:val="24"/>
          <w:szCs w:val="24"/>
        </w:rPr>
        <w:t>na vystavené faktuře</w:t>
      </w:r>
      <w:r w:rsidRPr="0093237F">
        <w:rPr>
          <w:rFonts w:asciiTheme="minorHAnsi" w:hAnsiTheme="minorHAnsi" w:cstheme="minorHAnsi"/>
          <w:sz w:val="24"/>
          <w:szCs w:val="24"/>
        </w:rPr>
        <w:t>.</w:t>
      </w:r>
    </w:p>
    <w:p w:rsidR="005851B0"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 </w:t>
      </w:r>
    </w:p>
    <w:p w:rsidR="00B8365C" w:rsidRPr="0093237F" w:rsidRDefault="00B8365C" w:rsidP="00C65209">
      <w:pPr>
        <w:tabs>
          <w:tab w:val="left" w:pos="567"/>
        </w:tabs>
        <w:ind w:left="567" w:hanging="567"/>
        <w:jc w:val="both"/>
        <w:rPr>
          <w:rFonts w:asciiTheme="minorHAnsi" w:hAnsiTheme="minorHAnsi" w:cstheme="minorHAnsi"/>
          <w:sz w:val="24"/>
          <w:szCs w:val="24"/>
        </w:rPr>
      </w:pPr>
    </w:p>
    <w:p w:rsidR="00C65209"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2</w:t>
      </w:r>
      <w:r w:rsidR="000F4EA4">
        <w:rPr>
          <w:rFonts w:asciiTheme="minorHAnsi" w:hAnsiTheme="minorHAnsi" w:cstheme="minorHAnsi"/>
          <w:szCs w:val="24"/>
        </w:rPr>
        <w:t xml:space="preserve">. </w:t>
      </w:r>
      <w:r w:rsidR="000F4EA4">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7364F3">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má </w:t>
      </w:r>
      <w:r w:rsidR="00136B0B">
        <w:rPr>
          <w:rFonts w:asciiTheme="minorHAnsi" w:hAnsiTheme="minorHAnsi" w:cstheme="minorHAnsi"/>
          <w:szCs w:val="24"/>
        </w:rPr>
        <w:t>nájemce</w:t>
      </w:r>
      <w:r w:rsidRPr="0093237F">
        <w:rPr>
          <w:rFonts w:asciiTheme="minorHAnsi" w:hAnsiTheme="minorHAnsi" w:cstheme="minorHAnsi"/>
          <w:szCs w:val="24"/>
        </w:rPr>
        <w:t xml:space="preserve"> právo požadovat po </w:t>
      </w:r>
      <w:r w:rsidR="00136B0B">
        <w:rPr>
          <w:rFonts w:asciiTheme="minorHAnsi" w:hAnsiTheme="minorHAnsi" w:cstheme="minorHAnsi"/>
          <w:szCs w:val="24"/>
        </w:rPr>
        <w:t>pod</w:t>
      </w:r>
      <w:r w:rsidRPr="0093237F">
        <w:rPr>
          <w:rFonts w:asciiTheme="minorHAnsi" w:hAnsiTheme="minorHAnsi" w:cstheme="minorHAnsi"/>
          <w:szCs w:val="24"/>
        </w:rPr>
        <w:t xml:space="preserve">nájemci uhradit vedle dlužné částky </w:t>
      </w:r>
      <w:r w:rsidR="007364F3">
        <w:rPr>
          <w:rFonts w:asciiTheme="minorHAnsi" w:hAnsiTheme="minorHAnsi" w:cstheme="minorHAnsi"/>
          <w:szCs w:val="24"/>
        </w:rPr>
        <w:t>pod</w:t>
      </w:r>
      <w:r w:rsidRPr="0093237F">
        <w:rPr>
          <w:rFonts w:asciiTheme="minorHAnsi" w:hAnsiTheme="minorHAnsi" w:cstheme="minorHAnsi"/>
          <w:szCs w:val="24"/>
        </w:rPr>
        <w:t xml:space="preserve">nájemného a úhrad též úroky z prodlení ve výši stanovené právním předpisem. (Nařízení </w:t>
      </w:r>
      <w:proofErr w:type="gramStart"/>
      <w:r w:rsidRPr="0093237F">
        <w:rPr>
          <w:rFonts w:asciiTheme="minorHAnsi" w:hAnsiTheme="minorHAnsi" w:cstheme="minorHAnsi"/>
          <w:szCs w:val="24"/>
        </w:rPr>
        <w:t>vlády  č.</w:t>
      </w:r>
      <w:proofErr w:type="gramEnd"/>
      <w:r w:rsidRPr="0093237F">
        <w:rPr>
          <w:rFonts w:asciiTheme="minorHAnsi" w:hAnsiTheme="minorHAnsi" w:cstheme="minorHAnsi"/>
          <w:szCs w:val="24"/>
        </w:rPr>
        <w:t xml:space="preserve"> 351/2013 Sb., v platném znění).</w:t>
      </w:r>
    </w:p>
    <w:p w:rsidR="00C40C03"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 xml:space="preserve"> </w:t>
      </w:r>
    </w:p>
    <w:p w:rsidR="00B8365C" w:rsidRPr="0093237F" w:rsidRDefault="00B8365C" w:rsidP="00C65209">
      <w:pPr>
        <w:pStyle w:val="Zkladntext"/>
        <w:tabs>
          <w:tab w:val="left" w:pos="567"/>
        </w:tabs>
        <w:ind w:left="540" w:hanging="540"/>
        <w:jc w:val="both"/>
        <w:rPr>
          <w:rFonts w:asciiTheme="minorHAnsi" w:hAnsiTheme="minorHAnsi" w:cstheme="minorHAnsi"/>
          <w:szCs w:val="24"/>
        </w:rPr>
      </w:pP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3. </w:t>
      </w:r>
      <w:r w:rsidR="00136B0B">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7364F3">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je povinen uhradit </w:t>
      </w:r>
      <w:r w:rsidR="00136B0B">
        <w:rPr>
          <w:rFonts w:asciiTheme="minorHAnsi" w:hAnsiTheme="minorHAnsi" w:cstheme="minorHAnsi"/>
          <w:szCs w:val="24"/>
        </w:rPr>
        <w:t>nájemci</w:t>
      </w:r>
      <w:r w:rsidRPr="0093237F">
        <w:rPr>
          <w:rFonts w:asciiTheme="minorHAnsi" w:hAnsiTheme="minorHAnsi" w:cstheme="minorHAnsi"/>
          <w:szCs w:val="24"/>
        </w:rPr>
        <w:t xml:space="preserve"> smluvní pokutu ve výši 20 Kč za každý kalendářní den prodlení, a to až do dne úplného uhrazení dlužné částky.</w:t>
      </w:r>
    </w:p>
    <w:p w:rsidR="00C65209" w:rsidRDefault="00C65209" w:rsidP="00C65209">
      <w:pPr>
        <w:pStyle w:val="Zkladntext"/>
        <w:tabs>
          <w:tab w:val="left" w:pos="567"/>
        </w:tabs>
        <w:ind w:left="539" w:hanging="539"/>
        <w:jc w:val="both"/>
        <w:rPr>
          <w:rFonts w:asciiTheme="minorHAnsi" w:hAnsiTheme="minorHAnsi" w:cstheme="minorHAnsi"/>
          <w:szCs w:val="24"/>
        </w:rPr>
      </w:pPr>
    </w:p>
    <w:p w:rsidR="00B8365C" w:rsidRPr="0093237F" w:rsidRDefault="00B8365C" w:rsidP="00C65209">
      <w:pPr>
        <w:pStyle w:val="Zkladntext"/>
        <w:tabs>
          <w:tab w:val="left" w:pos="567"/>
        </w:tabs>
        <w:ind w:left="539" w:hanging="539"/>
        <w:jc w:val="both"/>
        <w:rPr>
          <w:rFonts w:asciiTheme="minorHAnsi" w:hAnsiTheme="minorHAnsi" w:cstheme="minorHAnsi"/>
          <w:szCs w:val="24"/>
        </w:rPr>
      </w:pP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.4. </w:t>
      </w:r>
      <w:r w:rsidR="00136B0B">
        <w:rPr>
          <w:rFonts w:asciiTheme="minorHAnsi" w:hAnsiTheme="minorHAnsi" w:cstheme="minorHAnsi"/>
          <w:szCs w:val="24"/>
        </w:rPr>
        <w:tab/>
      </w:r>
      <w:r w:rsidRPr="0093237F">
        <w:rPr>
          <w:rFonts w:asciiTheme="minorHAnsi" w:hAnsiTheme="minorHAnsi" w:cstheme="minorHAnsi"/>
          <w:szCs w:val="24"/>
        </w:rPr>
        <w:t xml:space="preserve">Zaplacení smluvní pokuty nemá vliv na povinnosti </w:t>
      </w:r>
      <w:r w:rsidR="00136B0B">
        <w:rPr>
          <w:rFonts w:asciiTheme="minorHAnsi" w:hAnsiTheme="minorHAnsi" w:cstheme="minorHAnsi"/>
          <w:szCs w:val="24"/>
        </w:rPr>
        <w:t>pod</w:t>
      </w:r>
      <w:r w:rsidRPr="0093237F">
        <w:rPr>
          <w:rFonts w:asciiTheme="minorHAnsi" w:hAnsiTheme="minorHAnsi" w:cstheme="minorHAnsi"/>
          <w:szCs w:val="24"/>
        </w:rPr>
        <w:t>nájemce uhradit úrok z prod</w:t>
      </w:r>
      <w:r w:rsidR="00136B0B">
        <w:rPr>
          <w:rFonts w:asciiTheme="minorHAnsi" w:hAnsiTheme="minorHAnsi" w:cstheme="minorHAnsi"/>
          <w:szCs w:val="24"/>
        </w:rPr>
        <w:t>lení, popřípadě nahradit nájemci</w:t>
      </w:r>
      <w:r w:rsidRPr="0093237F">
        <w:rPr>
          <w:rFonts w:asciiTheme="minorHAnsi" w:hAnsiTheme="minorHAnsi" w:cstheme="minorHAnsi"/>
          <w:szCs w:val="24"/>
        </w:rPr>
        <w:t xml:space="preserve"> škodu vzniklou nedodržením povinností, na něž se smluvní pokuta vztahuje.</w:t>
      </w:r>
    </w:p>
    <w:p w:rsidR="00C65209" w:rsidRDefault="00C65209" w:rsidP="00C65209">
      <w:pPr>
        <w:pStyle w:val="Zkladntext"/>
        <w:tabs>
          <w:tab w:val="left" w:pos="567"/>
        </w:tabs>
        <w:ind w:left="539" w:hanging="539"/>
        <w:jc w:val="both"/>
        <w:rPr>
          <w:rFonts w:asciiTheme="minorHAnsi" w:hAnsiTheme="minorHAnsi" w:cstheme="minorHAnsi"/>
          <w:szCs w:val="24"/>
        </w:rPr>
      </w:pPr>
    </w:p>
    <w:p w:rsidR="00B8365C" w:rsidRPr="0093237F" w:rsidRDefault="00B8365C" w:rsidP="00C65209">
      <w:pPr>
        <w:pStyle w:val="Zkladntext"/>
        <w:tabs>
          <w:tab w:val="left" w:pos="567"/>
        </w:tabs>
        <w:ind w:left="539" w:hanging="539"/>
        <w:jc w:val="both"/>
        <w:rPr>
          <w:rFonts w:asciiTheme="minorHAnsi" w:hAnsiTheme="minorHAnsi" w:cstheme="minorHAnsi"/>
          <w:szCs w:val="24"/>
        </w:rPr>
      </w:pPr>
    </w:p>
    <w:p w:rsidR="00C40C03" w:rsidRPr="0093237F" w:rsidRDefault="00136B0B" w:rsidP="00C65209">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5.5. </w:t>
      </w:r>
      <w:r>
        <w:rPr>
          <w:rFonts w:asciiTheme="minorHAnsi" w:hAnsiTheme="minorHAnsi" w:cstheme="minorHAnsi"/>
          <w:szCs w:val="24"/>
        </w:rPr>
        <w:tab/>
      </w:r>
      <w:r w:rsidR="00C40C03" w:rsidRPr="0093237F">
        <w:rPr>
          <w:rFonts w:asciiTheme="minorHAnsi" w:hAnsiTheme="minorHAnsi" w:cstheme="minorHAnsi"/>
          <w:szCs w:val="24"/>
        </w:rPr>
        <w:t xml:space="preserve">V případě prodlení </w:t>
      </w:r>
      <w:r>
        <w:rPr>
          <w:rFonts w:asciiTheme="minorHAnsi" w:hAnsiTheme="minorHAnsi" w:cstheme="minorHAnsi"/>
          <w:szCs w:val="24"/>
        </w:rPr>
        <w:t>pod</w:t>
      </w:r>
      <w:r w:rsidR="00C40C03" w:rsidRPr="0093237F">
        <w:rPr>
          <w:rFonts w:asciiTheme="minorHAnsi" w:hAnsiTheme="minorHAnsi" w:cstheme="minorHAnsi"/>
          <w:szCs w:val="24"/>
        </w:rPr>
        <w:t xml:space="preserve">nájemce s placením </w:t>
      </w:r>
      <w:r w:rsidR="007364F3">
        <w:rPr>
          <w:rFonts w:asciiTheme="minorHAnsi" w:hAnsiTheme="minorHAnsi" w:cstheme="minorHAnsi"/>
          <w:szCs w:val="24"/>
        </w:rPr>
        <w:t>pod</w:t>
      </w:r>
      <w:r w:rsidR="00C40C03" w:rsidRPr="0093237F">
        <w:rPr>
          <w:rFonts w:asciiTheme="minorHAnsi" w:hAnsiTheme="minorHAnsi" w:cstheme="minorHAnsi"/>
          <w:szCs w:val="24"/>
        </w:rPr>
        <w:t xml:space="preserve">nájemného, úhrady nebo jiné platby vyplývající z této smlouvy, je </w:t>
      </w:r>
      <w:r>
        <w:rPr>
          <w:rFonts w:asciiTheme="minorHAnsi" w:hAnsiTheme="minorHAnsi" w:cstheme="minorHAnsi"/>
          <w:szCs w:val="24"/>
        </w:rPr>
        <w:t>nájemce</w:t>
      </w:r>
      <w:r w:rsidR="00C40C03" w:rsidRPr="0093237F">
        <w:rPr>
          <w:rFonts w:asciiTheme="minorHAnsi" w:hAnsiTheme="minorHAnsi" w:cstheme="minorHAnsi"/>
          <w:szCs w:val="24"/>
        </w:rPr>
        <w:t xml:space="preserve"> oprávněn vypovědět smlouvu s jednoměsíční výpovědní dobou, jež se počítá od prvého dne následujícího měsíce po doručení výpovědi.</w:t>
      </w:r>
    </w:p>
    <w:p w:rsidR="003C66E0" w:rsidRDefault="003C66E0" w:rsidP="00C40C03">
      <w:pPr>
        <w:pStyle w:val="Zkladntext"/>
        <w:jc w:val="center"/>
        <w:rPr>
          <w:rFonts w:asciiTheme="minorHAnsi" w:hAnsiTheme="minorHAnsi" w:cstheme="minorHAnsi"/>
          <w:b/>
          <w:szCs w:val="24"/>
        </w:rPr>
      </w:pPr>
    </w:p>
    <w:p w:rsidR="001270D9" w:rsidRDefault="001270D9" w:rsidP="00C40C03">
      <w:pPr>
        <w:pStyle w:val="Zkladntext"/>
        <w:jc w:val="center"/>
        <w:rPr>
          <w:rFonts w:asciiTheme="minorHAnsi" w:hAnsiTheme="minorHAnsi" w:cstheme="minorHAnsi"/>
          <w:b/>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lastRenderedPageBreak/>
        <w:t>VI.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Služby spojené s užíváním</w:t>
      </w:r>
    </w:p>
    <w:p w:rsidR="00C40C03" w:rsidRDefault="00C40C03" w:rsidP="00C40C03">
      <w:pPr>
        <w:pStyle w:val="Zkladntext"/>
        <w:tabs>
          <w:tab w:val="left" w:pos="3686"/>
        </w:tabs>
        <w:rPr>
          <w:rFonts w:asciiTheme="minorHAnsi" w:hAnsiTheme="minorHAnsi" w:cstheme="minorHAnsi"/>
          <w:szCs w:val="24"/>
        </w:rPr>
      </w:pPr>
    </w:p>
    <w:p w:rsidR="00B8365C" w:rsidRPr="0093237F" w:rsidRDefault="00B8365C" w:rsidP="00C40C03">
      <w:pPr>
        <w:pStyle w:val="Zkladntext"/>
        <w:tabs>
          <w:tab w:val="left" w:pos="3686"/>
        </w:tabs>
        <w:rPr>
          <w:rFonts w:asciiTheme="minorHAnsi" w:hAnsiTheme="minorHAnsi" w:cstheme="minorHAnsi"/>
          <w:szCs w:val="24"/>
        </w:rPr>
      </w:pPr>
    </w:p>
    <w:p w:rsidR="00C40C03" w:rsidRPr="0093237F" w:rsidRDefault="00136B0B" w:rsidP="00C40C03">
      <w:pPr>
        <w:pStyle w:val="Zkladntext"/>
        <w:tabs>
          <w:tab w:val="left" w:pos="3686"/>
        </w:tabs>
        <w:jc w:val="both"/>
        <w:rPr>
          <w:rFonts w:asciiTheme="minorHAnsi" w:hAnsiTheme="minorHAnsi" w:cstheme="minorHAnsi"/>
          <w:szCs w:val="24"/>
        </w:rPr>
      </w:pPr>
      <w:r>
        <w:rPr>
          <w:rFonts w:asciiTheme="minorHAnsi" w:hAnsiTheme="minorHAnsi" w:cstheme="minorHAnsi"/>
          <w:szCs w:val="24"/>
        </w:rPr>
        <w:t xml:space="preserve">6.1.   Nájemce </w:t>
      </w:r>
      <w:r w:rsidR="00C40C03" w:rsidRPr="0093237F">
        <w:rPr>
          <w:rFonts w:asciiTheme="minorHAnsi" w:hAnsiTheme="minorHAnsi" w:cstheme="minorHAnsi"/>
          <w:szCs w:val="24"/>
        </w:rPr>
        <w:t>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umožnit </w:t>
      </w:r>
      <w:r w:rsidR="00136B0B">
        <w:rPr>
          <w:rFonts w:asciiTheme="minorHAnsi" w:hAnsiTheme="minorHAnsi" w:cstheme="minorHAnsi"/>
          <w:sz w:val="24"/>
          <w:szCs w:val="24"/>
        </w:rPr>
        <w:t>pod</w:t>
      </w:r>
      <w:r w:rsidRPr="0093237F">
        <w:rPr>
          <w:rFonts w:asciiTheme="minorHAnsi" w:hAnsiTheme="minorHAnsi" w:cstheme="minorHAnsi"/>
          <w:sz w:val="24"/>
          <w:szCs w:val="24"/>
        </w:rPr>
        <w:t>nájemci nerušený výkon užívacího práva v dohodnutém rozsahu</w:t>
      </w:r>
      <w:r w:rsidR="00136B0B">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objekt</w:t>
      </w:r>
      <w:r w:rsidR="00136B0B">
        <w:rPr>
          <w:rFonts w:asciiTheme="minorHAnsi" w:hAnsiTheme="minorHAnsi" w:cstheme="minorHAnsi"/>
          <w:sz w:val="24"/>
          <w:szCs w:val="24"/>
        </w:rPr>
        <w:t xml:space="preserve">, </w:t>
      </w:r>
      <w:r w:rsidRPr="0093237F">
        <w:rPr>
          <w:rFonts w:asciiTheme="minorHAnsi" w:hAnsiTheme="minorHAnsi" w:cstheme="minorHAnsi"/>
          <w:sz w:val="24"/>
          <w:szCs w:val="24"/>
        </w:rPr>
        <w:t xml:space="preserve">v němž se pronajímaný prostor nachází proti živelným pohromám v rámci celkového pojištění majetku Města Klatovy, který </w:t>
      </w:r>
      <w:r w:rsidR="00136B0B">
        <w:rPr>
          <w:rFonts w:asciiTheme="minorHAnsi" w:hAnsiTheme="minorHAnsi" w:cstheme="minorHAnsi"/>
          <w:sz w:val="24"/>
          <w:szCs w:val="24"/>
        </w:rPr>
        <w:t>z pověření majitele nájemce</w:t>
      </w:r>
      <w:r w:rsidRPr="0093237F">
        <w:rPr>
          <w:rFonts w:asciiTheme="minorHAnsi" w:hAnsiTheme="minorHAnsi" w:cstheme="minorHAnsi"/>
          <w:sz w:val="24"/>
          <w:szCs w:val="24"/>
        </w:rPr>
        <w:t xml:space="preserve"> spravuje. </w:t>
      </w:r>
      <w:r w:rsidR="00136B0B">
        <w:rPr>
          <w:rFonts w:asciiTheme="minorHAnsi" w:hAnsiTheme="minorHAnsi" w:cstheme="minorHAnsi"/>
          <w:sz w:val="24"/>
          <w:szCs w:val="24"/>
        </w:rPr>
        <w:t>Nájemce</w:t>
      </w:r>
      <w:r w:rsidRPr="0093237F">
        <w:rPr>
          <w:rFonts w:asciiTheme="minorHAnsi" w:hAnsiTheme="minorHAnsi" w:cstheme="minorHAnsi"/>
          <w:sz w:val="24"/>
          <w:szCs w:val="24"/>
        </w:rPr>
        <w:t xml:space="preserve"> neručí za event. škody nebo ztráty, které by vznikly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nájemci v době provozu předmětu </w:t>
      </w:r>
      <w:r w:rsidR="007364F3">
        <w:rPr>
          <w:rFonts w:asciiTheme="minorHAnsi" w:hAnsiTheme="minorHAnsi" w:cstheme="minorHAnsi"/>
          <w:sz w:val="24"/>
          <w:szCs w:val="24"/>
        </w:rPr>
        <w:t>pod</w:t>
      </w:r>
      <w:r w:rsidRPr="0093237F">
        <w:rPr>
          <w:rFonts w:asciiTheme="minorHAnsi" w:hAnsiTheme="minorHAnsi" w:cstheme="minorHAnsi"/>
          <w:sz w:val="24"/>
          <w:szCs w:val="24"/>
        </w:rPr>
        <w:t xml:space="preserve">nájmu, haváriemi nebo jinou škodou. </w:t>
      </w:r>
    </w:p>
    <w:p w:rsidR="00C40C03" w:rsidRDefault="00C40C03" w:rsidP="00C40C03">
      <w:pPr>
        <w:tabs>
          <w:tab w:val="left" w:pos="3686"/>
        </w:tabs>
        <w:rPr>
          <w:rFonts w:asciiTheme="minorHAnsi" w:hAnsiTheme="minorHAnsi" w:cstheme="minorHAnsi"/>
          <w:sz w:val="24"/>
          <w:szCs w:val="24"/>
        </w:rPr>
      </w:pPr>
    </w:p>
    <w:p w:rsidR="00B8365C" w:rsidRPr="0093237F" w:rsidRDefault="00B8365C" w:rsidP="00C40C03">
      <w:pPr>
        <w:tabs>
          <w:tab w:val="left" w:pos="3686"/>
        </w:tabs>
        <w:rPr>
          <w:rFonts w:asciiTheme="minorHAnsi" w:hAnsiTheme="minorHAnsi" w:cstheme="minorHAnsi"/>
          <w:sz w:val="24"/>
          <w:szCs w:val="24"/>
        </w:rPr>
      </w:pPr>
    </w:p>
    <w:p w:rsidR="00C40C03" w:rsidRPr="0093237F" w:rsidRDefault="007A564E" w:rsidP="00C40C03">
      <w:pPr>
        <w:tabs>
          <w:tab w:val="left" w:pos="3686"/>
        </w:tabs>
        <w:rPr>
          <w:rFonts w:asciiTheme="minorHAnsi" w:hAnsiTheme="minorHAnsi" w:cstheme="minorHAnsi"/>
          <w:sz w:val="24"/>
          <w:szCs w:val="24"/>
        </w:rPr>
      </w:pPr>
      <w:r>
        <w:rPr>
          <w:rFonts w:asciiTheme="minorHAnsi" w:hAnsiTheme="minorHAnsi" w:cstheme="minorHAnsi"/>
          <w:sz w:val="24"/>
          <w:szCs w:val="24"/>
        </w:rPr>
        <w:t>6.2.   Podn</w:t>
      </w:r>
      <w:r w:rsidR="00C40C03" w:rsidRPr="0093237F">
        <w:rPr>
          <w:rFonts w:asciiTheme="minorHAnsi" w:hAnsiTheme="minorHAnsi" w:cstheme="minorHAnsi"/>
          <w:sz w:val="24"/>
          <w:szCs w:val="24"/>
        </w:rPr>
        <w:t>ájemce 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souhlas OSA dle autorského zákona č.121/2000 k užití chráněných autorských děl</w:t>
      </w:r>
      <w:r w:rsidR="00136B0B">
        <w:rPr>
          <w:rFonts w:asciiTheme="minorHAnsi" w:hAnsiTheme="minorHAnsi" w:cstheme="minorHAnsi"/>
          <w:sz w:val="24"/>
          <w:szCs w:val="24"/>
        </w:rPr>
        <w:t>,</w:t>
      </w:r>
      <w:r w:rsidRPr="0093237F">
        <w:rPr>
          <w:rFonts w:asciiTheme="minorHAnsi" w:hAnsiTheme="minorHAnsi" w:cstheme="minorHAnsi"/>
          <w:sz w:val="24"/>
          <w:szCs w:val="24"/>
        </w:rPr>
        <w:t xml:space="preserve"> </w:t>
      </w:r>
      <w:r w:rsidR="00540140">
        <w:rPr>
          <w:rFonts w:asciiTheme="minorHAnsi" w:hAnsiTheme="minorHAnsi" w:cstheme="minorHAnsi"/>
          <w:sz w:val="24"/>
          <w:szCs w:val="24"/>
        </w:rPr>
        <w:t>pokud ke své podnikatelské činnosti tato díla využívá,</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na vlastní náklady úklid všech pronajímaných prostor</w:t>
      </w:r>
      <w:r w:rsidR="00136B0B">
        <w:rPr>
          <w:rFonts w:asciiTheme="minorHAnsi" w:hAnsiTheme="minorHAnsi" w:cstheme="minorHAnsi"/>
          <w:sz w:val="24"/>
          <w:szCs w:val="24"/>
        </w:rPr>
        <w:t xml:space="preserve"> a okolí pronajímaných prostor</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dodržování platných bezpečnostních a protipožárních předpisů</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zajistit na vlastní náklady provádění obvyklé údržby spojené s provozem předmětu </w:t>
      </w:r>
      <w:r w:rsidR="007364F3">
        <w:rPr>
          <w:rFonts w:asciiTheme="minorHAnsi" w:hAnsiTheme="minorHAnsi" w:cstheme="minorHAnsi"/>
          <w:sz w:val="24"/>
          <w:szCs w:val="24"/>
        </w:rPr>
        <w:t>pod</w:t>
      </w:r>
      <w:r w:rsidRPr="0093237F">
        <w:rPr>
          <w:rFonts w:asciiTheme="minorHAnsi" w:hAnsiTheme="minorHAnsi" w:cstheme="minorHAnsi"/>
          <w:sz w:val="24"/>
          <w:szCs w:val="24"/>
        </w:rPr>
        <w:t xml:space="preserve">nájmu a hradit provoz </w:t>
      </w:r>
      <w:r w:rsidR="007364F3">
        <w:rPr>
          <w:rFonts w:asciiTheme="minorHAnsi" w:hAnsiTheme="minorHAnsi" w:cstheme="minorHAnsi"/>
          <w:sz w:val="24"/>
          <w:szCs w:val="24"/>
        </w:rPr>
        <w:t>pod</w:t>
      </w:r>
      <w:r w:rsidRPr="0093237F">
        <w:rPr>
          <w:rFonts w:asciiTheme="minorHAnsi" w:hAnsiTheme="minorHAnsi" w:cstheme="minorHAnsi"/>
          <w:sz w:val="24"/>
          <w:szCs w:val="24"/>
        </w:rPr>
        <w:t>nájmu</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neprovádět jakékoliv investiční akce nebo stavební úpravy, změny v pronajatých prostorách bez souhlasu </w:t>
      </w:r>
      <w:r w:rsidR="00C049D4">
        <w:rPr>
          <w:rFonts w:asciiTheme="minorHAnsi" w:hAnsiTheme="minorHAnsi" w:cstheme="minorHAnsi"/>
          <w:sz w:val="24"/>
          <w:szCs w:val="24"/>
        </w:rPr>
        <w:t>nájemce</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uvést do původního stavu všechny stavební a technické změny jím prov</w:t>
      </w:r>
      <w:r w:rsidR="007A564E">
        <w:rPr>
          <w:rFonts w:asciiTheme="minorHAnsi" w:hAnsiTheme="minorHAnsi" w:cstheme="minorHAnsi"/>
          <w:sz w:val="24"/>
          <w:szCs w:val="24"/>
        </w:rPr>
        <w:t>edené bez souhlasu nájemce,</w:t>
      </w:r>
    </w:p>
    <w:p w:rsidR="00C40C03" w:rsidRPr="0093237F" w:rsidRDefault="009B45E3" w:rsidP="00C40C03">
      <w:pPr>
        <w:numPr>
          <w:ilvl w:val="0"/>
          <w:numId w:val="1"/>
        </w:numPr>
        <w:tabs>
          <w:tab w:val="left" w:pos="3686"/>
        </w:tabs>
        <w:jc w:val="both"/>
        <w:rPr>
          <w:rFonts w:asciiTheme="minorHAnsi" w:hAnsiTheme="minorHAnsi" w:cstheme="minorHAnsi"/>
          <w:sz w:val="24"/>
          <w:szCs w:val="24"/>
        </w:rPr>
      </w:pPr>
      <w:r>
        <w:rPr>
          <w:rFonts w:asciiTheme="minorHAnsi" w:hAnsiTheme="minorHAnsi" w:cstheme="minorHAnsi"/>
          <w:sz w:val="24"/>
          <w:szCs w:val="24"/>
        </w:rPr>
        <w:t>umožnit vstup nájemce</w:t>
      </w:r>
      <w:r w:rsidR="00C40C03" w:rsidRPr="0093237F">
        <w:rPr>
          <w:rFonts w:asciiTheme="minorHAnsi" w:hAnsiTheme="minorHAnsi" w:cstheme="minorHAnsi"/>
          <w:sz w:val="24"/>
          <w:szCs w:val="24"/>
        </w:rPr>
        <w:t xml:space="preserve"> nebo jeho zmocněných zástupců do předmětu </w:t>
      </w:r>
      <w:r w:rsidR="007364F3">
        <w:rPr>
          <w:rFonts w:asciiTheme="minorHAnsi" w:hAnsiTheme="minorHAnsi" w:cstheme="minorHAnsi"/>
          <w:sz w:val="24"/>
          <w:szCs w:val="24"/>
        </w:rPr>
        <w:t>pod</w:t>
      </w:r>
      <w:r w:rsidR="00C40C03" w:rsidRPr="0093237F">
        <w:rPr>
          <w:rFonts w:asciiTheme="minorHAnsi" w:hAnsiTheme="minorHAnsi" w:cstheme="minorHAnsi"/>
          <w:sz w:val="24"/>
          <w:szCs w:val="24"/>
        </w:rPr>
        <w:t>nájmu na jeho požádání</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že případné investice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nájemce do pronajatého majetku nad rámec ujednání obsažených v této smlouvě budou včas řešeny dohodou </w:t>
      </w:r>
      <w:r w:rsidR="007A564E">
        <w:rPr>
          <w:rFonts w:asciiTheme="minorHAnsi" w:hAnsiTheme="minorHAnsi" w:cstheme="minorHAnsi"/>
          <w:sz w:val="24"/>
          <w:szCs w:val="24"/>
        </w:rPr>
        <w:t>podnájemce s nájemcem</w:t>
      </w:r>
      <w:r w:rsidRPr="0093237F">
        <w:rPr>
          <w:rFonts w:asciiTheme="minorHAnsi" w:hAnsiTheme="minorHAnsi" w:cstheme="minorHAnsi"/>
          <w:sz w:val="24"/>
          <w:szCs w:val="24"/>
        </w:rPr>
        <w:t xml:space="preserve"> a majitelem objektu v návaznosti na úhradu </w:t>
      </w:r>
      <w:r w:rsidR="007364F3">
        <w:rPr>
          <w:rFonts w:asciiTheme="minorHAnsi" w:hAnsiTheme="minorHAnsi" w:cstheme="minorHAnsi"/>
          <w:sz w:val="24"/>
          <w:szCs w:val="24"/>
        </w:rPr>
        <w:t>pod</w:t>
      </w:r>
      <w:r w:rsidRPr="0093237F">
        <w:rPr>
          <w:rFonts w:asciiTheme="minorHAnsi" w:hAnsiTheme="minorHAnsi" w:cstheme="minorHAnsi"/>
          <w:sz w:val="24"/>
          <w:szCs w:val="24"/>
        </w:rPr>
        <w:t>nájemného</w:t>
      </w:r>
      <w:r w:rsidR="007A564E">
        <w:rPr>
          <w:rFonts w:asciiTheme="minorHAnsi" w:hAnsiTheme="minorHAnsi" w:cstheme="minorHAnsi"/>
          <w:sz w:val="24"/>
          <w:szCs w:val="24"/>
        </w:rPr>
        <w:t>.</w:t>
      </w:r>
    </w:p>
    <w:p w:rsidR="00540140" w:rsidRDefault="00540140" w:rsidP="00C40C03">
      <w:pPr>
        <w:tabs>
          <w:tab w:val="left" w:pos="3686"/>
        </w:tabs>
        <w:jc w:val="both"/>
        <w:rPr>
          <w:rFonts w:asciiTheme="minorHAnsi" w:hAnsiTheme="minorHAnsi" w:cstheme="minorHAnsi"/>
          <w:sz w:val="24"/>
          <w:szCs w:val="24"/>
        </w:rPr>
      </w:pPr>
    </w:p>
    <w:p w:rsidR="007364F3" w:rsidRDefault="007364F3" w:rsidP="00C40C03">
      <w:pPr>
        <w:tabs>
          <w:tab w:val="left" w:pos="3686"/>
        </w:tabs>
        <w:jc w:val="both"/>
        <w:rPr>
          <w:rFonts w:asciiTheme="minorHAnsi" w:hAnsiTheme="minorHAnsi" w:cstheme="minorHAnsi"/>
          <w:sz w:val="24"/>
          <w:szCs w:val="24"/>
        </w:rPr>
      </w:pPr>
    </w:p>
    <w:p w:rsidR="00C40C03" w:rsidRPr="0093237F" w:rsidRDefault="00C40C03" w:rsidP="00C40C03">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rPr>
        <w:t>VII.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Údržba a opravy</w:t>
      </w:r>
    </w:p>
    <w:p w:rsidR="00C40C03" w:rsidRDefault="00C40C03" w:rsidP="00C40C03">
      <w:pPr>
        <w:pStyle w:val="Zkladntext"/>
        <w:tabs>
          <w:tab w:val="left" w:pos="3686"/>
        </w:tabs>
        <w:rPr>
          <w:rFonts w:asciiTheme="minorHAnsi" w:hAnsiTheme="minorHAnsi" w:cstheme="minorHAnsi"/>
          <w:szCs w:val="24"/>
        </w:rPr>
      </w:pPr>
    </w:p>
    <w:p w:rsidR="00B8365C" w:rsidRPr="0093237F" w:rsidRDefault="00B8365C" w:rsidP="00C40C03">
      <w:pPr>
        <w:pStyle w:val="Zkladntext"/>
        <w:tabs>
          <w:tab w:val="left" w:pos="3686"/>
        </w:tabs>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7.1. </w:t>
      </w:r>
      <w:r>
        <w:rPr>
          <w:rFonts w:asciiTheme="minorHAnsi" w:hAnsiTheme="minorHAnsi" w:cstheme="minorHAnsi"/>
          <w:szCs w:val="24"/>
        </w:rPr>
        <w:tab/>
      </w:r>
      <w:r w:rsidR="00C40C03" w:rsidRPr="0093237F">
        <w:rPr>
          <w:rFonts w:asciiTheme="minorHAnsi" w:hAnsiTheme="minorHAnsi" w:cstheme="minorHAnsi"/>
          <w:szCs w:val="24"/>
        </w:rPr>
        <w:t xml:space="preserve">Veškerou běžnou údržbu pronajatého prostoru zajišťuje po dobu </w:t>
      </w:r>
      <w:r w:rsidR="007364F3">
        <w:rPr>
          <w:rFonts w:asciiTheme="minorHAnsi" w:hAnsiTheme="minorHAnsi" w:cstheme="minorHAnsi"/>
          <w:szCs w:val="24"/>
        </w:rPr>
        <w:t>pod</w:t>
      </w:r>
      <w:r w:rsidR="00C40C03" w:rsidRPr="0093237F">
        <w:rPr>
          <w:rFonts w:asciiTheme="minorHAnsi" w:hAnsiTheme="minorHAnsi" w:cstheme="minorHAnsi"/>
          <w:szCs w:val="24"/>
        </w:rPr>
        <w:t xml:space="preserve">nájmu </w:t>
      </w:r>
      <w:r>
        <w:rPr>
          <w:rFonts w:asciiTheme="minorHAnsi" w:hAnsiTheme="minorHAnsi" w:cstheme="minorHAnsi"/>
          <w:szCs w:val="24"/>
        </w:rPr>
        <w:t>pod</w:t>
      </w:r>
      <w:r w:rsidR="00C40C03" w:rsidRPr="0093237F">
        <w:rPr>
          <w:rFonts w:asciiTheme="minorHAnsi" w:hAnsiTheme="minorHAnsi" w:cstheme="minorHAnsi"/>
          <w:szCs w:val="24"/>
        </w:rPr>
        <w:t>nájemce včetně</w:t>
      </w:r>
      <w:r>
        <w:rPr>
          <w:rFonts w:asciiTheme="minorHAnsi" w:hAnsiTheme="minorHAnsi" w:cstheme="minorHAnsi"/>
          <w:szCs w:val="24"/>
        </w:rPr>
        <w:t xml:space="preserve"> </w:t>
      </w:r>
      <w:r w:rsidR="00C40C03" w:rsidRPr="0093237F">
        <w:rPr>
          <w:rFonts w:asciiTheme="minorHAnsi" w:hAnsiTheme="minorHAnsi" w:cstheme="minorHAnsi"/>
          <w:szCs w:val="24"/>
        </w:rPr>
        <w:t xml:space="preserve">jejich objednávek, úhrady a účetní evidence. </w:t>
      </w:r>
    </w:p>
    <w:p w:rsidR="00DE3727" w:rsidRDefault="00DE3727" w:rsidP="00DE3727">
      <w:pPr>
        <w:pStyle w:val="Zkladntext"/>
        <w:tabs>
          <w:tab w:val="left" w:pos="567"/>
          <w:tab w:val="left" w:pos="3686"/>
        </w:tabs>
        <w:ind w:left="539" w:hanging="539"/>
        <w:jc w:val="both"/>
        <w:rPr>
          <w:rFonts w:asciiTheme="minorHAnsi" w:hAnsiTheme="minorHAnsi" w:cstheme="minorHAnsi"/>
          <w:szCs w:val="24"/>
        </w:rPr>
      </w:pPr>
    </w:p>
    <w:p w:rsidR="00B8365C" w:rsidRDefault="00B8365C" w:rsidP="00DE3727">
      <w:pPr>
        <w:pStyle w:val="Zkladntext"/>
        <w:tabs>
          <w:tab w:val="left" w:pos="567"/>
          <w:tab w:val="left" w:pos="3686"/>
        </w:tabs>
        <w:ind w:left="539" w:hanging="539"/>
        <w:jc w:val="both"/>
        <w:rPr>
          <w:rFonts w:asciiTheme="minorHAnsi" w:hAnsiTheme="minorHAnsi" w:cstheme="minorHAnsi"/>
          <w:szCs w:val="24"/>
        </w:rPr>
      </w:pPr>
    </w:p>
    <w:p w:rsidR="00B8365C" w:rsidRDefault="00B8365C" w:rsidP="00DE3727">
      <w:pPr>
        <w:pStyle w:val="Zkladntext"/>
        <w:tabs>
          <w:tab w:val="left" w:pos="567"/>
          <w:tab w:val="left" w:pos="3686"/>
        </w:tabs>
        <w:ind w:left="539" w:hanging="539"/>
        <w:jc w:val="both"/>
        <w:rPr>
          <w:rFonts w:asciiTheme="minorHAnsi" w:hAnsiTheme="minorHAnsi" w:cstheme="minorHAnsi"/>
          <w:szCs w:val="24"/>
        </w:rPr>
      </w:pPr>
    </w:p>
    <w:p w:rsidR="00B8365C" w:rsidRDefault="00B8365C" w:rsidP="00DE3727">
      <w:pPr>
        <w:pStyle w:val="Zkladntext"/>
        <w:tabs>
          <w:tab w:val="left" w:pos="567"/>
          <w:tab w:val="left" w:pos="3686"/>
        </w:tabs>
        <w:ind w:left="539" w:hanging="539"/>
        <w:jc w:val="both"/>
        <w:rPr>
          <w:rFonts w:asciiTheme="minorHAnsi" w:hAnsiTheme="minorHAnsi" w:cstheme="minorHAnsi"/>
          <w:szCs w:val="24"/>
        </w:rPr>
      </w:pPr>
    </w:p>
    <w:p w:rsidR="00B8365C" w:rsidRDefault="00B8365C" w:rsidP="00DE3727">
      <w:pPr>
        <w:pStyle w:val="Zkladntext"/>
        <w:tabs>
          <w:tab w:val="left" w:pos="567"/>
          <w:tab w:val="left" w:pos="3686"/>
        </w:tabs>
        <w:ind w:left="539" w:hanging="539"/>
        <w:jc w:val="both"/>
        <w:rPr>
          <w:rFonts w:asciiTheme="minorHAnsi" w:hAnsiTheme="minorHAnsi" w:cstheme="minorHAnsi"/>
          <w:szCs w:val="24"/>
        </w:rPr>
      </w:pPr>
    </w:p>
    <w:p w:rsidR="00B8365C" w:rsidRDefault="00B8365C" w:rsidP="00DE3727">
      <w:pPr>
        <w:pStyle w:val="Zkladntext"/>
        <w:tabs>
          <w:tab w:val="left" w:pos="567"/>
          <w:tab w:val="left" w:pos="3686"/>
        </w:tabs>
        <w:ind w:left="539" w:hanging="539"/>
        <w:jc w:val="both"/>
        <w:rPr>
          <w:rFonts w:asciiTheme="minorHAnsi" w:hAnsiTheme="minorHAnsi" w:cstheme="minorHAnsi"/>
          <w:szCs w:val="24"/>
        </w:rPr>
      </w:pPr>
    </w:p>
    <w:p w:rsidR="00B8365C" w:rsidRDefault="00B8365C" w:rsidP="00DE3727">
      <w:pPr>
        <w:pStyle w:val="Zkladntext"/>
        <w:tabs>
          <w:tab w:val="left" w:pos="567"/>
          <w:tab w:val="left" w:pos="3686"/>
        </w:tabs>
        <w:ind w:left="539" w:hanging="539"/>
        <w:jc w:val="both"/>
        <w:rPr>
          <w:rFonts w:asciiTheme="minorHAnsi" w:hAnsiTheme="minorHAnsi" w:cstheme="minorHAnsi"/>
          <w:szCs w:val="24"/>
        </w:rPr>
      </w:pPr>
    </w:p>
    <w:p w:rsidR="00B8365C" w:rsidRDefault="00B8365C" w:rsidP="00DE3727">
      <w:pPr>
        <w:pStyle w:val="Zkladntext"/>
        <w:tabs>
          <w:tab w:val="left" w:pos="567"/>
          <w:tab w:val="left" w:pos="3686"/>
        </w:tabs>
        <w:ind w:left="539" w:hanging="539"/>
        <w:jc w:val="both"/>
        <w:rPr>
          <w:rFonts w:asciiTheme="minorHAnsi" w:hAnsiTheme="minorHAnsi" w:cstheme="minorHAnsi"/>
          <w:szCs w:val="24"/>
        </w:rPr>
      </w:pPr>
    </w:p>
    <w:p w:rsidR="00B8365C" w:rsidRDefault="00B8365C" w:rsidP="00DE3727">
      <w:pPr>
        <w:pStyle w:val="Zkladntext"/>
        <w:tabs>
          <w:tab w:val="left" w:pos="567"/>
          <w:tab w:val="left" w:pos="3686"/>
        </w:tabs>
        <w:ind w:left="539" w:hanging="539"/>
        <w:jc w:val="both"/>
        <w:rPr>
          <w:rFonts w:asciiTheme="minorHAnsi" w:hAnsiTheme="minorHAnsi" w:cstheme="minorHAnsi"/>
          <w:szCs w:val="24"/>
        </w:rPr>
      </w:pPr>
    </w:p>
    <w:p w:rsidR="00B8365C" w:rsidRPr="0093237F" w:rsidRDefault="00B8365C" w:rsidP="00DE3727">
      <w:pPr>
        <w:pStyle w:val="Zkladntext"/>
        <w:tabs>
          <w:tab w:val="left" w:pos="567"/>
          <w:tab w:val="left" w:pos="3686"/>
        </w:tabs>
        <w:ind w:left="539" w:hanging="539"/>
        <w:jc w:val="both"/>
        <w:rPr>
          <w:rFonts w:asciiTheme="minorHAnsi" w:hAnsiTheme="minorHAnsi" w:cstheme="minorHAnsi"/>
          <w:szCs w:val="24"/>
        </w:rPr>
      </w:pPr>
    </w:p>
    <w:p w:rsidR="00DE3727" w:rsidRDefault="007A564E" w:rsidP="00DE3727">
      <w:pPr>
        <w:pStyle w:val="Normln0"/>
        <w:tabs>
          <w:tab w:val="left" w:pos="567"/>
        </w:tabs>
        <w:ind w:left="567" w:hanging="567"/>
        <w:jc w:val="both"/>
        <w:rPr>
          <w:rFonts w:asciiTheme="minorHAnsi" w:hAnsiTheme="minorHAnsi" w:cstheme="minorHAnsi"/>
          <w:color w:val="000000"/>
          <w:sz w:val="24"/>
          <w:szCs w:val="24"/>
        </w:rPr>
      </w:pPr>
      <w:r w:rsidRPr="00540140">
        <w:rPr>
          <w:rFonts w:asciiTheme="minorHAnsi" w:hAnsiTheme="minorHAnsi" w:cstheme="minorHAnsi"/>
          <w:sz w:val="24"/>
          <w:szCs w:val="24"/>
        </w:rPr>
        <w:lastRenderedPageBreak/>
        <w:t xml:space="preserve">7.2. </w:t>
      </w:r>
      <w:r w:rsidRPr="00540140">
        <w:rPr>
          <w:rFonts w:asciiTheme="minorHAnsi" w:hAnsiTheme="minorHAnsi" w:cstheme="minorHAnsi"/>
          <w:sz w:val="24"/>
          <w:szCs w:val="24"/>
        </w:rPr>
        <w:tab/>
      </w:r>
      <w:r w:rsidR="00C40C03" w:rsidRPr="00540140">
        <w:rPr>
          <w:rFonts w:asciiTheme="minorHAnsi" w:hAnsiTheme="minorHAnsi" w:cstheme="minorHAnsi"/>
          <w:sz w:val="24"/>
          <w:szCs w:val="24"/>
        </w:rPr>
        <w:t xml:space="preserve">Běžnou údržbou se pro účely této smlouvy dle dohody smluvních stran rozumí zejména pravidelné prohlídky a čištění pronajatých prostor a jejich zařízení, zejména jejich natírání, malování, včetně oprav vnitřních omítek, tapetování, natírání a čištění podlah či podlahových krytin, obkladů stěn a vnitřní nátěry. </w:t>
      </w:r>
      <w:r w:rsidR="00540140" w:rsidRPr="00540140">
        <w:rPr>
          <w:rFonts w:asciiTheme="minorHAnsi" w:hAnsiTheme="minorHAnsi" w:cstheme="minorHAnsi"/>
          <w:color w:val="000000"/>
          <w:sz w:val="24"/>
          <w:szCs w:val="24"/>
        </w:rPr>
        <w:t xml:space="preserve">Za běžnou údržbu pronajatých prostor a technického vybavení se považují drobné opravy, každá jednotlivě do výše 10.000,- Kč, slovy desetitisíc korun českých, za předpokladu, že nutnost opravy byla způsobena zaviněním </w:t>
      </w:r>
      <w:r w:rsidR="00C65209">
        <w:rPr>
          <w:rFonts w:asciiTheme="minorHAnsi" w:hAnsiTheme="minorHAnsi" w:cstheme="minorHAnsi"/>
          <w:color w:val="000000"/>
          <w:sz w:val="24"/>
          <w:szCs w:val="24"/>
        </w:rPr>
        <w:t>pod</w:t>
      </w:r>
      <w:r w:rsidR="00540140" w:rsidRPr="00540140">
        <w:rPr>
          <w:rFonts w:asciiTheme="minorHAnsi" w:hAnsiTheme="minorHAnsi" w:cstheme="minorHAnsi"/>
          <w:color w:val="000000"/>
          <w:sz w:val="24"/>
          <w:szCs w:val="24"/>
        </w:rPr>
        <w:t xml:space="preserve">nájemce nebo běžným, obvyklým užíváním. V případě nutnosti opravy, jejíž potřeba vznikla jinak než běžným užíváním, nebo nedodržení bezpečnostních předpisů </w:t>
      </w:r>
      <w:r w:rsidR="00C65209">
        <w:rPr>
          <w:rFonts w:asciiTheme="minorHAnsi" w:hAnsiTheme="minorHAnsi" w:cstheme="minorHAnsi"/>
          <w:color w:val="000000"/>
          <w:sz w:val="24"/>
          <w:szCs w:val="24"/>
        </w:rPr>
        <w:t>nájemcem</w:t>
      </w:r>
      <w:r w:rsidR="00540140" w:rsidRPr="00540140">
        <w:rPr>
          <w:rFonts w:asciiTheme="minorHAnsi" w:hAnsiTheme="minorHAnsi" w:cstheme="minorHAnsi"/>
          <w:color w:val="000000"/>
          <w:sz w:val="24"/>
          <w:szCs w:val="24"/>
        </w:rPr>
        <w:t xml:space="preserve">, zajistí opravu </w:t>
      </w:r>
      <w:r w:rsidR="00C65209">
        <w:rPr>
          <w:rFonts w:asciiTheme="minorHAnsi" w:hAnsiTheme="minorHAnsi" w:cstheme="minorHAnsi"/>
          <w:color w:val="000000"/>
          <w:sz w:val="24"/>
          <w:szCs w:val="24"/>
        </w:rPr>
        <w:t>nájemce</w:t>
      </w:r>
      <w:r w:rsidR="00540140" w:rsidRPr="00540140">
        <w:rPr>
          <w:rFonts w:asciiTheme="minorHAnsi" w:hAnsiTheme="minorHAnsi" w:cstheme="minorHAnsi"/>
          <w:color w:val="000000"/>
          <w:sz w:val="24"/>
          <w:szCs w:val="24"/>
        </w:rPr>
        <w:t xml:space="preserve">. </w:t>
      </w:r>
    </w:p>
    <w:p w:rsidR="003C66E0" w:rsidRDefault="003C66E0" w:rsidP="00DE3727">
      <w:pPr>
        <w:pStyle w:val="Normln0"/>
        <w:tabs>
          <w:tab w:val="left" w:pos="567"/>
        </w:tabs>
        <w:ind w:left="567" w:hanging="567"/>
        <w:jc w:val="both"/>
        <w:rPr>
          <w:rFonts w:asciiTheme="minorHAnsi" w:hAnsiTheme="minorHAnsi" w:cstheme="minorHAnsi"/>
          <w:color w:val="000000"/>
          <w:sz w:val="24"/>
          <w:szCs w:val="24"/>
        </w:rPr>
      </w:pPr>
    </w:p>
    <w:p w:rsidR="00B8365C" w:rsidRDefault="00B8365C" w:rsidP="00DE3727">
      <w:pPr>
        <w:pStyle w:val="Normln0"/>
        <w:tabs>
          <w:tab w:val="left" w:pos="567"/>
        </w:tabs>
        <w:ind w:left="567" w:hanging="567"/>
        <w:jc w:val="both"/>
        <w:rPr>
          <w:rFonts w:asciiTheme="minorHAnsi" w:hAnsiTheme="minorHAnsi" w:cstheme="minorHAnsi"/>
          <w:color w:val="000000"/>
          <w:sz w:val="24"/>
          <w:szCs w:val="24"/>
        </w:rPr>
      </w:pPr>
    </w:p>
    <w:p w:rsidR="00C40C03" w:rsidRPr="008B1488" w:rsidRDefault="00540140" w:rsidP="008B1488">
      <w:pPr>
        <w:pStyle w:val="Normln0"/>
        <w:tabs>
          <w:tab w:val="left" w:pos="567"/>
        </w:tabs>
        <w:ind w:left="567" w:hanging="567"/>
        <w:jc w:val="both"/>
        <w:rPr>
          <w:rFonts w:asciiTheme="minorHAnsi" w:hAnsiTheme="minorHAnsi" w:cstheme="minorHAnsi"/>
          <w:sz w:val="24"/>
          <w:szCs w:val="24"/>
        </w:rPr>
      </w:pPr>
      <w:r w:rsidRPr="008B1488">
        <w:rPr>
          <w:rFonts w:asciiTheme="minorHAnsi" w:hAnsiTheme="minorHAnsi" w:cstheme="minorHAnsi"/>
          <w:color w:val="000000"/>
          <w:sz w:val="24"/>
          <w:szCs w:val="24"/>
        </w:rPr>
        <w:t xml:space="preserve">  </w:t>
      </w:r>
      <w:r w:rsidR="00C40C03" w:rsidRPr="008B1488">
        <w:rPr>
          <w:rFonts w:asciiTheme="minorHAnsi" w:hAnsiTheme="minorHAnsi" w:cstheme="minorHAnsi"/>
          <w:sz w:val="24"/>
          <w:szCs w:val="24"/>
        </w:rPr>
        <w:t xml:space="preserve">7.3. </w:t>
      </w:r>
      <w:r w:rsidR="007A564E" w:rsidRPr="008B1488">
        <w:rPr>
          <w:rFonts w:asciiTheme="minorHAnsi" w:hAnsiTheme="minorHAnsi" w:cstheme="minorHAnsi"/>
          <w:sz w:val="24"/>
          <w:szCs w:val="24"/>
        </w:rPr>
        <w:tab/>
      </w:r>
      <w:r w:rsidR="00C40C03" w:rsidRPr="008B1488">
        <w:rPr>
          <w:rFonts w:asciiTheme="minorHAnsi" w:hAnsiTheme="minorHAnsi" w:cstheme="minorHAnsi"/>
          <w:sz w:val="24"/>
          <w:szCs w:val="24"/>
        </w:rPr>
        <w:t>Ostatní údržbu prostoru a jeho nezbytné opravy pr</w:t>
      </w:r>
      <w:r w:rsidR="007A564E" w:rsidRPr="008B1488">
        <w:rPr>
          <w:rFonts w:asciiTheme="minorHAnsi" w:hAnsiTheme="minorHAnsi" w:cstheme="minorHAnsi"/>
          <w:sz w:val="24"/>
          <w:szCs w:val="24"/>
        </w:rPr>
        <w:t xml:space="preserve">ovádí po dobu </w:t>
      </w:r>
      <w:r w:rsidR="007364F3">
        <w:rPr>
          <w:rFonts w:asciiTheme="minorHAnsi" w:hAnsiTheme="minorHAnsi" w:cstheme="minorHAnsi"/>
          <w:sz w:val="24"/>
          <w:szCs w:val="24"/>
        </w:rPr>
        <w:t>pod</w:t>
      </w:r>
      <w:r w:rsidR="007A564E" w:rsidRPr="008B1488">
        <w:rPr>
          <w:rFonts w:asciiTheme="minorHAnsi" w:hAnsiTheme="minorHAnsi" w:cstheme="minorHAnsi"/>
          <w:sz w:val="24"/>
          <w:szCs w:val="24"/>
        </w:rPr>
        <w:t xml:space="preserve">nájmu </w:t>
      </w:r>
      <w:r w:rsidR="009B45E3" w:rsidRPr="008B1488">
        <w:rPr>
          <w:rFonts w:asciiTheme="minorHAnsi" w:hAnsiTheme="minorHAnsi" w:cstheme="minorHAnsi"/>
          <w:sz w:val="24"/>
          <w:szCs w:val="24"/>
        </w:rPr>
        <w:t>pod</w:t>
      </w:r>
      <w:r w:rsidR="007A564E" w:rsidRPr="008B1488">
        <w:rPr>
          <w:rFonts w:asciiTheme="minorHAnsi" w:hAnsiTheme="minorHAnsi" w:cstheme="minorHAnsi"/>
          <w:sz w:val="24"/>
          <w:szCs w:val="24"/>
        </w:rPr>
        <w:t>nájemce</w:t>
      </w:r>
      <w:r w:rsidR="00C40C03" w:rsidRPr="008B1488">
        <w:rPr>
          <w:rFonts w:asciiTheme="minorHAnsi" w:hAnsiTheme="minorHAnsi" w:cstheme="minorHAnsi"/>
          <w:sz w:val="24"/>
          <w:szCs w:val="24"/>
        </w:rPr>
        <w:t xml:space="preserve"> včetně jejich objednávek, úhrady a účetní evidence, s výjimk</w:t>
      </w:r>
      <w:r w:rsidR="00BF782C" w:rsidRPr="008B1488">
        <w:rPr>
          <w:rFonts w:asciiTheme="minorHAnsi" w:hAnsiTheme="minorHAnsi" w:cstheme="minorHAnsi"/>
          <w:sz w:val="24"/>
          <w:szCs w:val="24"/>
        </w:rPr>
        <w:t xml:space="preserve">ou toho </w:t>
      </w:r>
      <w:proofErr w:type="gramStart"/>
      <w:r w:rsidR="00BF782C" w:rsidRPr="008B1488">
        <w:rPr>
          <w:rFonts w:asciiTheme="minorHAnsi" w:hAnsiTheme="minorHAnsi" w:cstheme="minorHAnsi"/>
          <w:sz w:val="24"/>
          <w:szCs w:val="24"/>
        </w:rPr>
        <w:t>způsobu</w:t>
      </w:r>
      <w:r w:rsidR="00C65209" w:rsidRPr="008B1488">
        <w:rPr>
          <w:rFonts w:asciiTheme="minorHAnsi" w:hAnsiTheme="minorHAnsi" w:cstheme="minorHAnsi"/>
          <w:sz w:val="24"/>
          <w:szCs w:val="24"/>
        </w:rPr>
        <w:t>,</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a</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nebo druhu</w:t>
      </w:r>
      <w:proofErr w:type="gramEnd"/>
      <w:r w:rsidR="008B1488">
        <w:rPr>
          <w:rFonts w:asciiTheme="minorHAnsi" w:hAnsiTheme="minorHAnsi" w:cstheme="minorHAnsi"/>
          <w:sz w:val="24"/>
          <w:szCs w:val="24"/>
        </w:rPr>
        <w:t>,</w:t>
      </w:r>
      <w:r w:rsidR="00C40C03" w:rsidRPr="008B1488">
        <w:rPr>
          <w:rFonts w:asciiTheme="minorHAnsi" w:hAnsiTheme="minorHAnsi" w:cstheme="minorHAnsi"/>
          <w:sz w:val="24"/>
          <w:szCs w:val="24"/>
        </w:rPr>
        <w:t xml:space="preserve"> ostatní údržby prostoru nebo s výjimkou těch nezbytných oprav prostoru, které jsou výslovně uvedeny v příloze č. </w:t>
      </w:r>
      <w:r w:rsidR="008B1488">
        <w:rPr>
          <w:rFonts w:asciiTheme="minorHAnsi" w:hAnsiTheme="minorHAnsi" w:cstheme="minorHAnsi"/>
          <w:sz w:val="24"/>
          <w:szCs w:val="24"/>
        </w:rPr>
        <w:t>1</w:t>
      </w:r>
      <w:r w:rsidR="00C40C03" w:rsidRPr="008B1488">
        <w:rPr>
          <w:rFonts w:asciiTheme="minorHAnsi" w:hAnsiTheme="minorHAnsi" w:cstheme="minorHAnsi"/>
          <w:sz w:val="24"/>
          <w:szCs w:val="24"/>
        </w:rPr>
        <w:t>, která tvoří nedílnou součást této smlouvy.</w:t>
      </w:r>
    </w:p>
    <w:p w:rsidR="00DE3727" w:rsidRDefault="00DE3727" w:rsidP="00DE3727">
      <w:pPr>
        <w:pStyle w:val="Zkladntext"/>
        <w:tabs>
          <w:tab w:val="left" w:pos="567"/>
          <w:tab w:val="left" w:pos="3686"/>
        </w:tabs>
        <w:ind w:left="539" w:hanging="539"/>
        <w:jc w:val="both"/>
        <w:rPr>
          <w:rFonts w:asciiTheme="minorHAnsi" w:hAnsiTheme="minorHAnsi" w:cstheme="minorHAnsi"/>
          <w:szCs w:val="24"/>
        </w:rPr>
      </w:pPr>
    </w:p>
    <w:p w:rsidR="00B8365C" w:rsidRPr="0093237F" w:rsidRDefault="00B8365C"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7.4. </w:t>
      </w:r>
      <w:r>
        <w:rPr>
          <w:rFonts w:asciiTheme="minorHAnsi" w:hAnsiTheme="minorHAnsi" w:cstheme="minorHAnsi"/>
          <w:szCs w:val="24"/>
        </w:rPr>
        <w:tab/>
      </w:r>
      <w:r w:rsidR="00C40C03" w:rsidRPr="0093237F">
        <w:rPr>
          <w:rFonts w:asciiTheme="minorHAnsi" w:hAnsiTheme="minorHAnsi" w:cstheme="minorHAnsi"/>
          <w:szCs w:val="24"/>
        </w:rPr>
        <w:t xml:space="preserve">Veškeré úpravy a zásahy (tj. případné rekonstrukce, přestavby, umisťování reklam na fasádu budovy a do společných prostor budovy, vylepování poutačů do oken a výloh,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xml:space="preserve"> …) mohou být </w:t>
      </w:r>
      <w:r>
        <w:rPr>
          <w:rFonts w:asciiTheme="minorHAnsi" w:hAnsiTheme="minorHAnsi" w:cstheme="minorHAnsi"/>
          <w:szCs w:val="24"/>
        </w:rPr>
        <w:t>pod</w:t>
      </w:r>
      <w:r w:rsidR="00C40C03" w:rsidRPr="0093237F">
        <w:rPr>
          <w:rFonts w:asciiTheme="minorHAnsi" w:hAnsiTheme="minorHAnsi" w:cstheme="minorHAnsi"/>
          <w:szCs w:val="24"/>
        </w:rPr>
        <w:t xml:space="preserve">nájemcem prováděny pouze s předchozím </w:t>
      </w:r>
      <w:r>
        <w:rPr>
          <w:rFonts w:asciiTheme="minorHAnsi" w:hAnsiTheme="minorHAnsi" w:cstheme="minorHAnsi"/>
          <w:szCs w:val="24"/>
        </w:rPr>
        <w:t>písemným souhlasem nájemce</w:t>
      </w:r>
      <w:r w:rsidR="00C40C03" w:rsidRPr="0093237F">
        <w:rPr>
          <w:rFonts w:asciiTheme="minorHAnsi" w:hAnsiTheme="minorHAnsi" w:cstheme="minorHAnsi"/>
          <w:szCs w:val="24"/>
        </w:rPr>
        <w:t xml:space="preserve">.  V případě porušení tohoto ustanovení nese </w:t>
      </w:r>
      <w:r>
        <w:rPr>
          <w:rFonts w:asciiTheme="minorHAnsi" w:hAnsiTheme="minorHAnsi" w:cstheme="minorHAnsi"/>
          <w:szCs w:val="24"/>
        </w:rPr>
        <w:t>pod</w:t>
      </w:r>
      <w:r w:rsidR="00C40C03" w:rsidRPr="0093237F">
        <w:rPr>
          <w:rFonts w:asciiTheme="minorHAnsi" w:hAnsiTheme="minorHAnsi" w:cstheme="minorHAnsi"/>
          <w:szCs w:val="24"/>
        </w:rPr>
        <w:t>nájemce plnou odpovědnost za pokuty a sankc</w:t>
      </w:r>
      <w:r>
        <w:rPr>
          <w:rFonts w:asciiTheme="minorHAnsi" w:hAnsiTheme="minorHAnsi" w:cstheme="minorHAnsi"/>
          <w:szCs w:val="24"/>
        </w:rPr>
        <w:t>e uplatňované vůči nájemci</w:t>
      </w:r>
      <w:r w:rsidR="00C40C03" w:rsidRPr="0093237F">
        <w:rPr>
          <w:rFonts w:asciiTheme="minorHAnsi" w:hAnsiTheme="minorHAnsi" w:cstheme="minorHAnsi"/>
          <w:szCs w:val="24"/>
        </w:rPr>
        <w:t xml:space="preserve"> příslušným orgánem  (odbor výstavby, OŠKCR,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Způsob úhrady zhodnocení pronajatých prostor závisí na dohodě smluvních stran.</w:t>
      </w:r>
    </w:p>
    <w:p w:rsidR="00DE3727" w:rsidRDefault="00DE3727" w:rsidP="00DE3727">
      <w:pPr>
        <w:pStyle w:val="Zkladntext"/>
        <w:tabs>
          <w:tab w:val="left" w:pos="567"/>
          <w:tab w:val="left" w:pos="3686"/>
        </w:tabs>
        <w:ind w:left="539" w:hanging="539"/>
        <w:jc w:val="both"/>
        <w:rPr>
          <w:rFonts w:asciiTheme="minorHAnsi" w:hAnsiTheme="minorHAnsi" w:cstheme="minorHAnsi"/>
          <w:szCs w:val="24"/>
        </w:rPr>
      </w:pPr>
    </w:p>
    <w:p w:rsidR="00B8365C" w:rsidRPr="0093237F" w:rsidRDefault="00B8365C"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bCs/>
          <w:szCs w:val="24"/>
        </w:rPr>
      </w:pPr>
      <w:r>
        <w:rPr>
          <w:rFonts w:asciiTheme="minorHAnsi" w:hAnsiTheme="minorHAnsi" w:cstheme="minorHAnsi"/>
          <w:szCs w:val="24"/>
        </w:rPr>
        <w:t xml:space="preserve">7.5  </w:t>
      </w:r>
      <w:r>
        <w:rPr>
          <w:rFonts w:asciiTheme="minorHAnsi" w:hAnsiTheme="minorHAnsi" w:cstheme="minorHAnsi"/>
          <w:szCs w:val="24"/>
        </w:rPr>
        <w:tab/>
        <w:t xml:space="preserve">Pokud bude </w:t>
      </w:r>
      <w:r w:rsidR="009B45E3">
        <w:rPr>
          <w:rFonts w:asciiTheme="minorHAnsi" w:hAnsiTheme="minorHAnsi" w:cstheme="minorHAnsi"/>
          <w:szCs w:val="24"/>
        </w:rPr>
        <w:t>pod</w:t>
      </w:r>
      <w:r>
        <w:rPr>
          <w:rFonts w:asciiTheme="minorHAnsi" w:hAnsiTheme="minorHAnsi" w:cstheme="minorHAnsi"/>
          <w:szCs w:val="24"/>
        </w:rPr>
        <w:t>nájemce</w:t>
      </w:r>
      <w:r w:rsidR="00C40C03" w:rsidRPr="0093237F">
        <w:rPr>
          <w:rFonts w:asciiTheme="minorHAnsi" w:hAnsiTheme="minorHAnsi" w:cstheme="minorHAnsi"/>
          <w:szCs w:val="24"/>
        </w:rPr>
        <w:t xml:space="preserve"> provádět na objektu stavební práce</w:t>
      </w:r>
      <w:r>
        <w:rPr>
          <w:rFonts w:asciiTheme="minorHAnsi" w:hAnsiTheme="minorHAnsi" w:cstheme="minorHAnsi"/>
          <w:szCs w:val="24"/>
        </w:rPr>
        <w:t>,</w:t>
      </w:r>
      <w:r w:rsidR="00C40C03" w:rsidRPr="0093237F">
        <w:rPr>
          <w:rFonts w:asciiTheme="minorHAnsi" w:hAnsiTheme="minorHAnsi" w:cstheme="minorHAnsi"/>
          <w:szCs w:val="24"/>
        </w:rPr>
        <w:t xml:space="preserve"> jejichž </w:t>
      </w:r>
      <w:r w:rsidR="00C40C03" w:rsidRPr="0093237F">
        <w:rPr>
          <w:rFonts w:asciiTheme="minorHAnsi" w:hAnsiTheme="minorHAnsi" w:cstheme="minorHAnsi"/>
          <w:bCs/>
          <w:szCs w:val="24"/>
        </w:rPr>
        <w:t xml:space="preserve">povaha a rozsah bude takový, že současně neumožní po tuto dobu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řádně užívat pronajatý prostor, oznámí tuto skutečnost v  předstihu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w:t>
      </w:r>
      <w:r w:rsidR="007364F3">
        <w:rPr>
          <w:rFonts w:asciiTheme="minorHAnsi" w:hAnsiTheme="minorHAnsi" w:cstheme="minorHAnsi"/>
          <w:bCs/>
          <w:szCs w:val="24"/>
        </w:rPr>
        <w:t>Podn</w:t>
      </w:r>
      <w:r w:rsidR="00C40C03" w:rsidRPr="0093237F">
        <w:rPr>
          <w:rFonts w:asciiTheme="minorHAnsi" w:hAnsiTheme="minorHAnsi" w:cstheme="minorHAnsi"/>
          <w:bCs/>
          <w:szCs w:val="24"/>
        </w:rPr>
        <w:t xml:space="preserve">ájemní vztah a vzájemné finanční vztahy po tuto dobu budou před započetím prací upraveny dodatkem k této smlouvě. </w:t>
      </w:r>
    </w:p>
    <w:p w:rsidR="00DE3727" w:rsidRDefault="00DE3727" w:rsidP="00DE3727">
      <w:pPr>
        <w:pStyle w:val="Zkladntext"/>
        <w:tabs>
          <w:tab w:val="left" w:pos="567"/>
          <w:tab w:val="left" w:pos="3686"/>
        </w:tabs>
        <w:ind w:left="539" w:hanging="539"/>
        <w:jc w:val="both"/>
        <w:rPr>
          <w:rFonts w:asciiTheme="minorHAnsi" w:hAnsiTheme="minorHAnsi" w:cstheme="minorHAnsi"/>
          <w:bCs/>
          <w:szCs w:val="24"/>
        </w:rPr>
      </w:pPr>
    </w:p>
    <w:p w:rsidR="00B8365C" w:rsidRPr="0093237F" w:rsidRDefault="00B8365C" w:rsidP="00DE3727">
      <w:pPr>
        <w:pStyle w:val="Zkladntext"/>
        <w:tabs>
          <w:tab w:val="left" w:pos="567"/>
          <w:tab w:val="left" w:pos="3686"/>
        </w:tabs>
        <w:ind w:left="539" w:hanging="539"/>
        <w:jc w:val="both"/>
        <w:rPr>
          <w:rFonts w:asciiTheme="minorHAnsi" w:hAnsiTheme="minorHAnsi" w:cstheme="minorHAnsi"/>
          <w:bCs/>
          <w:szCs w:val="24"/>
        </w:rPr>
      </w:pPr>
    </w:p>
    <w:p w:rsidR="00C40C03" w:rsidRDefault="007A564E" w:rsidP="00DE3727">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7.6 </w:t>
      </w:r>
      <w:r>
        <w:rPr>
          <w:rFonts w:asciiTheme="minorHAnsi" w:hAnsiTheme="minorHAnsi" w:cstheme="minorHAnsi"/>
          <w:szCs w:val="24"/>
        </w:rPr>
        <w:tab/>
      </w:r>
      <w:r w:rsidR="00C40C03" w:rsidRPr="0093237F">
        <w:rPr>
          <w:rFonts w:asciiTheme="minorHAnsi" w:hAnsiTheme="minorHAnsi" w:cstheme="minorHAnsi"/>
          <w:szCs w:val="24"/>
        </w:rPr>
        <w:t xml:space="preserve">Pokud </w:t>
      </w:r>
      <w:r>
        <w:rPr>
          <w:rFonts w:asciiTheme="minorHAnsi" w:hAnsiTheme="minorHAnsi" w:cstheme="minorHAnsi"/>
          <w:szCs w:val="24"/>
        </w:rPr>
        <w:t>pod</w:t>
      </w:r>
      <w:r w:rsidR="00C40C03" w:rsidRPr="0093237F">
        <w:rPr>
          <w:rFonts w:asciiTheme="minorHAnsi" w:hAnsiTheme="minorHAnsi" w:cstheme="minorHAnsi"/>
          <w:szCs w:val="24"/>
        </w:rPr>
        <w:t xml:space="preserve">nájemce provede v užívaném prostoru změny bez souhlasu </w:t>
      </w:r>
      <w:r>
        <w:rPr>
          <w:rFonts w:asciiTheme="minorHAnsi" w:hAnsiTheme="minorHAnsi" w:cstheme="minorHAnsi"/>
          <w:szCs w:val="24"/>
        </w:rPr>
        <w:t>nájemce, může nájemce</w:t>
      </w:r>
      <w:r w:rsidR="00C40C03" w:rsidRPr="0093237F">
        <w:rPr>
          <w:rFonts w:asciiTheme="minorHAnsi" w:hAnsiTheme="minorHAnsi" w:cstheme="minorHAnsi"/>
          <w:szCs w:val="24"/>
        </w:rPr>
        <w:t xml:space="preserve"> vypovědět tuto smlouvu s měsíční výpovědní dobou, jež se počítá od prvého dne následujícího měsíce po doručení výpovědi.</w:t>
      </w:r>
    </w:p>
    <w:p w:rsidR="00DE3727" w:rsidRDefault="00DE3727" w:rsidP="00DE3727">
      <w:pPr>
        <w:pStyle w:val="Zkladntext"/>
        <w:tabs>
          <w:tab w:val="left" w:pos="567"/>
        </w:tabs>
        <w:ind w:left="539" w:hanging="539"/>
        <w:jc w:val="both"/>
        <w:rPr>
          <w:rFonts w:asciiTheme="minorHAnsi" w:hAnsiTheme="minorHAnsi" w:cstheme="minorHAnsi"/>
          <w:szCs w:val="24"/>
        </w:rPr>
      </w:pPr>
    </w:p>
    <w:p w:rsidR="00B8365C" w:rsidRPr="0093237F" w:rsidRDefault="00B8365C" w:rsidP="00DE3727">
      <w:pPr>
        <w:pStyle w:val="Zkladntext"/>
        <w:tabs>
          <w:tab w:val="left" w:pos="567"/>
        </w:tabs>
        <w:ind w:left="539" w:hanging="539"/>
        <w:jc w:val="both"/>
        <w:rPr>
          <w:rFonts w:asciiTheme="minorHAnsi" w:hAnsiTheme="minorHAnsi" w:cstheme="minorHAnsi"/>
          <w:szCs w:val="24"/>
        </w:rPr>
      </w:pPr>
    </w:p>
    <w:p w:rsidR="00C40C03" w:rsidRDefault="00C40C03" w:rsidP="00DE3727">
      <w:pPr>
        <w:pStyle w:val="Zkladntext"/>
        <w:tabs>
          <w:tab w:val="left" w:pos="567"/>
        </w:tabs>
        <w:ind w:left="539" w:hanging="539"/>
        <w:jc w:val="both"/>
        <w:rPr>
          <w:rFonts w:asciiTheme="minorHAnsi" w:hAnsiTheme="minorHAnsi" w:cstheme="minorHAnsi"/>
          <w:color w:val="000000"/>
          <w:szCs w:val="24"/>
        </w:rPr>
      </w:pPr>
      <w:r w:rsidRPr="0093237F">
        <w:rPr>
          <w:rFonts w:asciiTheme="minorHAnsi" w:hAnsiTheme="minorHAnsi" w:cstheme="minorHAnsi"/>
          <w:color w:val="000000"/>
          <w:szCs w:val="24"/>
        </w:rPr>
        <w:t xml:space="preserve">7.7. </w:t>
      </w:r>
      <w:r w:rsidR="007A564E">
        <w:rPr>
          <w:rFonts w:asciiTheme="minorHAnsi" w:hAnsiTheme="minorHAnsi" w:cstheme="minorHAnsi"/>
          <w:color w:val="000000"/>
          <w:szCs w:val="24"/>
        </w:rPr>
        <w:tab/>
        <w:t>Podn</w:t>
      </w:r>
      <w:r w:rsidRPr="0093237F">
        <w:rPr>
          <w:rFonts w:asciiTheme="minorHAnsi" w:hAnsiTheme="minorHAnsi" w:cstheme="minorHAnsi"/>
          <w:color w:val="000000"/>
          <w:szCs w:val="24"/>
        </w:rPr>
        <w:t xml:space="preserve">ájemce je povinen bez zbytečného odkladu po zjištění vad prostoru tyto vady písemně oznámit </w:t>
      </w:r>
      <w:r w:rsidR="007A564E">
        <w:rPr>
          <w:rFonts w:asciiTheme="minorHAnsi" w:hAnsiTheme="minorHAnsi" w:cstheme="minorHAnsi"/>
          <w:color w:val="000000"/>
          <w:szCs w:val="24"/>
        </w:rPr>
        <w:t>nájemci</w:t>
      </w:r>
      <w:r w:rsidRPr="0093237F">
        <w:rPr>
          <w:rFonts w:asciiTheme="minorHAnsi" w:hAnsiTheme="minorHAnsi" w:cstheme="minorHAnsi"/>
          <w:color w:val="000000"/>
          <w:szCs w:val="24"/>
        </w:rPr>
        <w:t xml:space="preserve">. </w:t>
      </w:r>
    </w:p>
    <w:p w:rsidR="005851B0" w:rsidRDefault="005851B0" w:rsidP="00DE3727">
      <w:pPr>
        <w:pStyle w:val="Zkladntext"/>
        <w:tabs>
          <w:tab w:val="left" w:pos="567"/>
        </w:tabs>
        <w:ind w:left="539" w:hanging="539"/>
        <w:jc w:val="both"/>
        <w:rPr>
          <w:rFonts w:asciiTheme="minorHAnsi" w:hAnsiTheme="minorHAnsi" w:cstheme="minorHAnsi"/>
          <w:b/>
        </w:rPr>
      </w:pPr>
    </w:p>
    <w:p w:rsidR="001270D9" w:rsidRDefault="001270D9" w:rsidP="00DE3727">
      <w:pPr>
        <w:pStyle w:val="Zkladntext"/>
        <w:tabs>
          <w:tab w:val="left" w:pos="567"/>
        </w:tabs>
        <w:ind w:left="539" w:hanging="539"/>
        <w:jc w:val="both"/>
        <w:rPr>
          <w:rFonts w:asciiTheme="minorHAnsi" w:hAnsiTheme="minorHAnsi" w:cstheme="minorHAnsi"/>
          <w:b/>
        </w:rPr>
      </w:pPr>
    </w:p>
    <w:p w:rsidR="00B8365C" w:rsidRDefault="00B8365C" w:rsidP="00DE3727">
      <w:pPr>
        <w:pStyle w:val="Zkladntext"/>
        <w:tabs>
          <w:tab w:val="left" w:pos="567"/>
        </w:tabs>
        <w:ind w:left="539" w:hanging="539"/>
        <w:jc w:val="both"/>
        <w:rPr>
          <w:rFonts w:asciiTheme="minorHAnsi" w:hAnsiTheme="minorHAnsi" w:cstheme="minorHAnsi"/>
          <w:b/>
        </w:rPr>
      </w:pPr>
    </w:p>
    <w:p w:rsidR="00B8365C" w:rsidRDefault="00B8365C" w:rsidP="00DE3727">
      <w:pPr>
        <w:pStyle w:val="Zkladntext"/>
        <w:tabs>
          <w:tab w:val="left" w:pos="567"/>
        </w:tabs>
        <w:ind w:left="539" w:hanging="539"/>
        <w:jc w:val="both"/>
        <w:rPr>
          <w:rFonts w:asciiTheme="minorHAnsi" w:hAnsiTheme="minorHAnsi" w:cstheme="minorHAnsi"/>
          <w:b/>
        </w:rPr>
      </w:pPr>
    </w:p>
    <w:p w:rsidR="00B8365C" w:rsidRDefault="00B8365C" w:rsidP="00DE3727">
      <w:pPr>
        <w:pStyle w:val="Zkladntext"/>
        <w:tabs>
          <w:tab w:val="left" w:pos="567"/>
        </w:tabs>
        <w:ind w:left="539" w:hanging="539"/>
        <w:jc w:val="both"/>
        <w:rPr>
          <w:rFonts w:asciiTheme="minorHAnsi" w:hAnsiTheme="minorHAnsi" w:cstheme="minorHAnsi"/>
          <w:b/>
        </w:rPr>
      </w:pPr>
    </w:p>
    <w:p w:rsidR="00B8365C" w:rsidRDefault="00B8365C" w:rsidP="00DE3727">
      <w:pPr>
        <w:pStyle w:val="Zkladntext"/>
        <w:tabs>
          <w:tab w:val="left" w:pos="567"/>
        </w:tabs>
        <w:ind w:left="539" w:hanging="539"/>
        <w:jc w:val="both"/>
        <w:rPr>
          <w:rFonts w:asciiTheme="minorHAnsi" w:hAnsiTheme="minorHAnsi" w:cstheme="minorHAnsi"/>
          <w:b/>
        </w:rPr>
      </w:pPr>
    </w:p>
    <w:p w:rsidR="00C40C03" w:rsidRPr="0093237F" w:rsidRDefault="00C40C03" w:rsidP="007A564E">
      <w:pPr>
        <w:pStyle w:val="Zkladntext"/>
        <w:tabs>
          <w:tab w:val="left" w:pos="3686"/>
        </w:tabs>
        <w:spacing w:after="80"/>
        <w:ind w:left="539" w:hanging="539"/>
        <w:jc w:val="center"/>
        <w:rPr>
          <w:rFonts w:asciiTheme="minorHAnsi" w:hAnsiTheme="minorHAnsi" w:cstheme="minorHAnsi"/>
          <w:b/>
          <w:szCs w:val="24"/>
        </w:rPr>
      </w:pPr>
      <w:r w:rsidRPr="0093237F">
        <w:rPr>
          <w:rFonts w:asciiTheme="minorHAnsi" w:hAnsiTheme="minorHAnsi" w:cstheme="minorHAnsi"/>
          <w:b/>
        </w:rPr>
        <w:lastRenderedPageBreak/>
        <w:t>VIII.</w:t>
      </w:r>
    </w:p>
    <w:p w:rsidR="00C40C03" w:rsidRPr="0093237F" w:rsidRDefault="00C40C03" w:rsidP="007A564E">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ujednání</w:t>
      </w:r>
    </w:p>
    <w:p w:rsidR="00C40C03" w:rsidRDefault="00C40C03" w:rsidP="00C40C03">
      <w:pPr>
        <w:pStyle w:val="Zkladntext"/>
        <w:tabs>
          <w:tab w:val="left" w:pos="3686"/>
        </w:tabs>
        <w:rPr>
          <w:rFonts w:asciiTheme="minorHAnsi" w:hAnsiTheme="minorHAnsi" w:cstheme="minorHAnsi"/>
          <w:szCs w:val="24"/>
        </w:rPr>
      </w:pPr>
    </w:p>
    <w:p w:rsidR="00B8365C" w:rsidRPr="0093237F" w:rsidRDefault="00B8365C" w:rsidP="00C40C03">
      <w:pPr>
        <w:pStyle w:val="Zkladntext"/>
        <w:tabs>
          <w:tab w:val="left" w:pos="3686"/>
        </w:tabs>
        <w:rPr>
          <w:rFonts w:asciiTheme="minorHAnsi" w:hAnsiTheme="minorHAnsi" w:cstheme="minorHAnsi"/>
          <w:szCs w:val="24"/>
        </w:rPr>
      </w:pPr>
    </w:p>
    <w:p w:rsidR="00EA6205" w:rsidRDefault="00C40C03" w:rsidP="00EA6205">
      <w:pPr>
        <w:tabs>
          <w:tab w:val="left" w:pos="567"/>
        </w:tabs>
        <w:ind w:left="567" w:hanging="567"/>
        <w:jc w:val="both"/>
        <w:rPr>
          <w:rFonts w:asciiTheme="minorHAnsi" w:hAnsiTheme="minorHAnsi" w:cstheme="minorHAnsi"/>
          <w:sz w:val="24"/>
          <w:szCs w:val="24"/>
        </w:rPr>
      </w:pPr>
      <w:r w:rsidRPr="00EA6205">
        <w:rPr>
          <w:rFonts w:asciiTheme="minorHAnsi" w:hAnsiTheme="minorHAnsi" w:cstheme="minorHAnsi"/>
          <w:sz w:val="24"/>
          <w:szCs w:val="24"/>
        </w:rPr>
        <w:t xml:space="preserve">  </w:t>
      </w:r>
      <w:proofErr w:type="gramStart"/>
      <w:r w:rsidR="00EA6205" w:rsidRPr="00EA6205">
        <w:rPr>
          <w:rFonts w:asciiTheme="minorHAnsi" w:hAnsiTheme="minorHAnsi" w:cstheme="minorHAnsi"/>
          <w:sz w:val="24"/>
          <w:szCs w:val="24"/>
        </w:rPr>
        <w:t>8.1</w:t>
      </w:r>
      <w:proofErr w:type="gramEnd"/>
      <w:r w:rsidR="00EA6205" w:rsidRPr="00EA6205">
        <w:rPr>
          <w:rFonts w:asciiTheme="minorHAnsi" w:hAnsiTheme="minorHAnsi" w:cstheme="minorHAnsi"/>
          <w:sz w:val="24"/>
          <w:szCs w:val="24"/>
        </w:rPr>
        <w:t>.</w:t>
      </w:r>
      <w:r w:rsidR="00EA6205" w:rsidRPr="00EA6205">
        <w:rPr>
          <w:rFonts w:asciiTheme="minorHAnsi" w:hAnsiTheme="minorHAnsi" w:cstheme="minorHAnsi"/>
          <w:sz w:val="24"/>
          <w:szCs w:val="24"/>
        </w:rPr>
        <w:tab/>
        <w:t>Podnájemce je oprávněn užívat předmět podnájmu pouze ke sjednanému účelu a předcházet vzniku škod na něm. Při tom je zejména povinen dodržovat obecně závazné předpisy (např. na úseku požární ochrany, předpisy týkající se revizí zařízení, bezpečnosti apod.). Veškeré sankce udělené příslušnými orgány veřejné správy za porušení předpisů uvedených v předcházející větě nese podnájemce.</w:t>
      </w:r>
    </w:p>
    <w:p w:rsidR="00EA6205" w:rsidRDefault="00EA6205" w:rsidP="00EA6205">
      <w:pPr>
        <w:tabs>
          <w:tab w:val="left" w:pos="567"/>
        </w:tabs>
        <w:ind w:left="567" w:hanging="567"/>
        <w:jc w:val="both"/>
        <w:rPr>
          <w:rFonts w:asciiTheme="minorHAnsi" w:hAnsiTheme="minorHAnsi" w:cstheme="minorHAnsi"/>
          <w:sz w:val="24"/>
          <w:szCs w:val="24"/>
        </w:rPr>
      </w:pPr>
    </w:p>
    <w:p w:rsidR="00B8365C" w:rsidRPr="00EA6205" w:rsidRDefault="00B8365C"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8.2</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Podnájemce je povinen dodržovat pravidla chování stanovená provozním řádem, návštěvním řádem, či jiným dokumentem upravujícím pravidla c</w:t>
      </w:r>
      <w:r>
        <w:rPr>
          <w:rFonts w:asciiTheme="minorHAnsi" w:hAnsiTheme="minorHAnsi" w:cstheme="minorHAnsi"/>
          <w:sz w:val="24"/>
          <w:szCs w:val="24"/>
        </w:rPr>
        <w:t>hování návštěvníků a uživatelů b</w:t>
      </w:r>
      <w:r w:rsidRPr="00EA6205">
        <w:rPr>
          <w:rFonts w:asciiTheme="minorHAnsi" w:hAnsiTheme="minorHAnsi" w:cstheme="minorHAnsi"/>
          <w:sz w:val="24"/>
          <w:szCs w:val="24"/>
        </w:rPr>
        <w:t xml:space="preserve">udovy, </w:t>
      </w:r>
      <w:r>
        <w:rPr>
          <w:rFonts w:asciiTheme="minorHAnsi" w:hAnsiTheme="minorHAnsi" w:cstheme="minorHAnsi"/>
          <w:sz w:val="24"/>
          <w:szCs w:val="24"/>
        </w:rPr>
        <w:t>který je zveřejněn v b</w:t>
      </w:r>
      <w:r w:rsidRPr="00EA6205">
        <w:rPr>
          <w:rFonts w:asciiTheme="minorHAnsi" w:hAnsiTheme="minorHAnsi" w:cstheme="minorHAnsi"/>
          <w:sz w:val="24"/>
          <w:szCs w:val="24"/>
        </w:rPr>
        <w:t>udově.</w:t>
      </w:r>
    </w:p>
    <w:p w:rsidR="00A205EB" w:rsidRDefault="00A205EB" w:rsidP="00EA6205">
      <w:pPr>
        <w:tabs>
          <w:tab w:val="left" w:pos="567"/>
        </w:tabs>
        <w:ind w:left="567" w:hanging="567"/>
        <w:jc w:val="both"/>
        <w:rPr>
          <w:rFonts w:asciiTheme="minorHAnsi" w:hAnsiTheme="minorHAnsi" w:cstheme="minorHAnsi"/>
          <w:sz w:val="24"/>
          <w:szCs w:val="24"/>
        </w:rPr>
      </w:pPr>
    </w:p>
    <w:p w:rsidR="00B8365C" w:rsidRDefault="00B8365C"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8.3</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mít po celou dobu trvání podnájmu sjednané pojištění pro případ škody (újmy) způsobené v souvislosti s podnájmem předmětu podnájmu, zejm. v souvislosti s výkonem jeho činnosti v předmětu podnájmu (zejm. pro případ vzniku újmy na zdraví třetích osob nebo pro případ vzniku škody na </w:t>
      </w:r>
      <w:r>
        <w:rPr>
          <w:rFonts w:asciiTheme="minorHAnsi" w:hAnsiTheme="minorHAnsi" w:cstheme="minorHAnsi"/>
          <w:sz w:val="24"/>
          <w:szCs w:val="24"/>
        </w:rPr>
        <w:t>b</w:t>
      </w:r>
      <w:r w:rsidRPr="00EA6205">
        <w:rPr>
          <w:rFonts w:asciiTheme="minorHAnsi" w:hAnsiTheme="minorHAnsi" w:cstheme="minorHAnsi"/>
          <w:sz w:val="24"/>
          <w:szCs w:val="24"/>
        </w:rPr>
        <w:t xml:space="preserve">udově). Doklady o uzavření a trvání pojištění je podnájemce povinen předložit </w:t>
      </w:r>
      <w:r>
        <w:rPr>
          <w:rFonts w:asciiTheme="minorHAnsi" w:hAnsiTheme="minorHAnsi" w:cstheme="minorHAnsi"/>
          <w:sz w:val="24"/>
          <w:szCs w:val="24"/>
        </w:rPr>
        <w:t>nájemci</w:t>
      </w:r>
      <w:r w:rsidRPr="00EA6205">
        <w:rPr>
          <w:rFonts w:asciiTheme="minorHAnsi" w:hAnsiTheme="minorHAnsi" w:cstheme="minorHAnsi"/>
          <w:sz w:val="24"/>
          <w:szCs w:val="24"/>
        </w:rPr>
        <w:t xml:space="preserve"> do 1 týdne od obdržení žádosti </w:t>
      </w:r>
      <w:r>
        <w:rPr>
          <w:rFonts w:asciiTheme="minorHAnsi" w:hAnsiTheme="minorHAnsi" w:cstheme="minorHAnsi"/>
          <w:sz w:val="24"/>
          <w:szCs w:val="24"/>
        </w:rPr>
        <w:t>nájemce</w:t>
      </w:r>
      <w:r w:rsidRPr="00EA6205">
        <w:rPr>
          <w:rFonts w:asciiTheme="minorHAnsi" w:hAnsiTheme="minorHAnsi" w:cstheme="minorHAnsi"/>
          <w:sz w:val="24"/>
          <w:szCs w:val="24"/>
        </w:rPr>
        <w:t>. Podnájemce je dále povinen sjednat si a udržovat pojištění odpovědnosti za škodu na odložených věcech.</w:t>
      </w:r>
    </w:p>
    <w:p w:rsidR="00A205EB" w:rsidRDefault="00A205EB" w:rsidP="00EA6205">
      <w:pPr>
        <w:tabs>
          <w:tab w:val="left" w:pos="567"/>
        </w:tabs>
        <w:ind w:left="567" w:hanging="567"/>
        <w:jc w:val="both"/>
        <w:rPr>
          <w:rFonts w:asciiTheme="minorHAnsi" w:hAnsiTheme="minorHAnsi" w:cstheme="minorHAnsi"/>
          <w:sz w:val="24"/>
          <w:szCs w:val="24"/>
        </w:rPr>
      </w:pPr>
    </w:p>
    <w:p w:rsidR="00B8365C" w:rsidRPr="00EA6205" w:rsidRDefault="00B8365C"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8.4</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 xml:space="preserve">Bez předchozího písemného souhlasu </w:t>
      </w:r>
      <w:r w:rsidR="000F1EE7" w:rsidRPr="000F1EE7">
        <w:rPr>
          <w:rFonts w:asciiTheme="minorHAnsi" w:hAnsiTheme="minorHAnsi" w:cstheme="minorHAnsi"/>
          <w:color w:val="000000" w:themeColor="text1"/>
          <w:sz w:val="24"/>
          <w:szCs w:val="24"/>
        </w:rPr>
        <w:t>nájemce</w:t>
      </w:r>
      <w:r w:rsidRPr="000F1EE7">
        <w:rPr>
          <w:rFonts w:asciiTheme="minorHAnsi" w:hAnsiTheme="minorHAnsi" w:cstheme="minorHAnsi"/>
          <w:color w:val="000000" w:themeColor="text1"/>
          <w:sz w:val="24"/>
          <w:szCs w:val="24"/>
        </w:rPr>
        <w:t xml:space="preserve"> nesmí podnájemce provádět žádné změny předmětu</w:t>
      </w:r>
      <w:r w:rsidR="000F1EE7" w:rsidRPr="000F1EE7">
        <w:rPr>
          <w:rFonts w:asciiTheme="minorHAnsi" w:hAnsiTheme="minorHAnsi" w:cstheme="minorHAnsi"/>
          <w:color w:val="000000" w:themeColor="text1"/>
          <w:sz w:val="24"/>
          <w:szCs w:val="24"/>
        </w:rPr>
        <w:t xml:space="preserve"> podnájmu ani b</w:t>
      </w:r>
      <w:r w:rsidRPr="000F1EE7">
        <w:rPr>
          <w:rFonts w:asciiTheme="minorHAnsi" w:hAnsiTheme="minorHAnsi" w:cstheme="minorHAnsi"/>
          <w:color w:val="000000" w:themeColor="text1"/>
          <w:sz w:val="24"/>
          <w:szCs w:val="24"/>
        </w:rPr>
        <w:t>udovy (žádné stavební úpravy či opravy, včetně výměny zámků apod.) s výjimkou běžné údržby a drobných oprav, které je povinen provádět dle následující věty. Podnájemce je povinen provádět běžnou údržbu a drobné opravy související s užíváním předmětu podnájmu, a to v rozsahu podle nařízení vlády č. 308/2015 Sb. V případě malování či jiných obdobných činností je podnájemce povinen počínat si tak</w:t>
      </w:r>
      <w:r w:rsidR="000F1EE7">
        <w:rPr>
          <w:rFonts w:asciiTheme="minorHAnsi" w:hAnsiTheme="minorHAnsi" w:cstheme="minorHAnsi"/>
          <w:color w:val="000000" w:themeColor="text1"/>
          <w:sz w:val="24"/>
          <w:szCs w:val="24"/>
        </w:rPr>
        <w:t>, aby neměnil vzhled interiéru b</w:t>
      </w:r>
      <w:r w:rsidRPr="000F1EE7">
        <w:rPr>
          <w:rFonts w:asciiTheme="minorHAnsi" w:hAnsiTheme="minorHAnsi" w:cstheme="minorHAnsi"/>
          <w:color w:val="000000" w:themeColor="text1"/>
          <w:sz w:val="24"/>
          <w:szCs w:val="24"/>
        </w:rPr>
        <w:t>udovy (vymalovat stejnou barvou apod.), ledaže by bylo písemně dohodnuto něco jiného.</w:t>
      </w:r>
    </w:p>
    <w:p w:rsidR="00EA6205" w:rsidRDefault="00EA6205" w:rsidP="00EA6205">
      <w:pPr>
        <w:tabs>
          <w:tab w:val="left" w:pos="567"/>
        </w:tabs>
        <w:ind w:left="567" w:hanging="567"/>
        <w:jc w:val="both"/>
        <w:rPr>
          <w:rFonts w:asciiTheme="minorHAnsi" w:hAnsiTheme="minorHAnsi" w:cstheme="minorHAnsi"/>
          <w:sz w:val="24"/>
          <w:szCs w:val="24"/>
        </w:rPr>
      </w:pPr>
    </w:p>
    <w:p w:rsidR="00B8365C" w:rsidRPr="00EA6205" w:rsidRDefault="00B8365C"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8.5</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bez zbytečného odkladu oznámit </w:t>
      </w:r>
      <w:r w:rsidR="000F1EE7">
        <w:rPr>
          <w:rFonts w:asciiTheme="minorHAnsi" w:hAnsiTheme="minorHAnsi" w:cstheme="minorHAnsi"/>
          <w:sz w:val="24"/>
          <w:szCs w:val="24"/>
        </w:rPr>
        <w:t>nájemci</w:t>
      </w:r>
      <w:r w:rsidRPr="00EA6205">
        <w:rPr>
          <w:rFonts w:asciiTheme="minorHAnsi" w:hAnsiTheme="minorHAnsi" w:cstheme="minorHAnsi"/>
          <w:sz w:val="24"/>
          <w:szCs w:val="24"/>
        </w:rPr>
        <w:t xml:space="preserve"> potřebu těch oprav či úprav předmětu podnájmu, </w:t>
      </w:r>
      <w:r w:rsidR="000F1EE7">
        <w:rPr>
          <w:rFonts w:asciiTheme="minorHAnsi" w:hAnsiTheme="minorHAnsi" w:cstheme="minorHAnsi"/>
          <w:sz w:val="24"/>
          <w:szCs w:val="24"/>
        </w:rPr>
        <w:t>který</w:t>
      </w:r>
      <w:r w:rsidRPr="00EA6205">
        <w:rPr>
          <w:rFonts w:asciiTheme="minorHAnsi" w:hAnsiTheme="minorHAnsi" w:cstheme="minorHAnsi"/>
          <w:sz w:val="24"/>
          <w:szCs w:val="24"/>
        </w:rPr>
        <w:t xml:space="preserve"> je povin</w:t>
      </w:r>
      <w:r w:rsidR="000F1EE7">
        <w:rPr>
          <w:rFonts w:asciiTheme="minorHAnsi" w:hAnsiTheme="minorHAnsi" w:cstheme="minorHAnsi"/>
          <w:sz w:val="24"/>
          <w:szCs w:val="24"/>
        </w:rPr>
        <w:t>en</w:t>
      </w:r>
      <w:r w:rsidRPr="00EA6205">
        <w:rPr>
          <w:rFonts w:asciiTheme="minorHAnsi" w:hAnsiTheme="minorHAnsi" w:cstheme="minorHAnsi"/>
          <w:sz w:val="24"/>
          <w:szCs w:val="24"/>
        </w:rPr>
        <w:t xml:space="preserve"> provést </w:t>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a umožnit </w:t>
      </w:r>
      <w:r w:rsidR="000F1EE7">
        <w:rPr>
          <w:rFonts w:asciiTheme="minorHAnsi" w:hAnsiTheme="minorHAnsi" w:cstheme="minorHAnsi"/>
          <w:sz w:val="24"/>
          <w:szCs w:val="24"/>
        </w:rPr>
        <w:t>mu</w:t>
      </w:r>
      <w:r w:rsidRPr="00EA6205">
        <w:rPr>
          <w:rFonts w:asciiTheme="minorHAnsi" w:hAnsiTheme="minorHAnsi" w:cstheme="minorHAnsi"/>
          <w:sz w:val="24"/>
          <w:szCs w:val="24"/>
        </w:rPr>
        <w:t xml:space="preserve"> jejich provedení, jinak podnájemce odpovídá za škodu, která nesplněním této povinnosti vznikla.</w:t>
      </w:r>
    </w:p>
    <w:p w:rsidR="000F1EE7" w:rsidRDefault="000F1EE7" w:rsidP="00EA6205">
      <w:pPr>
        <w:tabs>
          <w:tab w:val="left" w:pos="567"/>
        </w:tabs>
        <w:ind w:left="567" w:hanging="567"/>
        <w:jc w:val="both"/>
        <w:rPr>
          <w:rFonts w:asciiTheme="minorHAnsi" w:hAnsiTheme="minorHAnsi" w:cstheme="minorHAnsi"/>
          <w:sz w:val="24"/>
          <w:szCs w:val="24"/>
        </w:rPr>
      </w:pPr>
    </w:p>
    <w:p w:rsidR="00B8365C" w:rsidRDefault="00B8365C"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8.6</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Podnájemce je povinen zajistit na svůj náklad revize těch částí předmětu podnájmu, u kterých jejich provedení ukládají platné právní předpisy.</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1270D9" w:rsidRDefault="001270D9" w:rsidP="00EA6205">
      <w:pPr>
        <w:tabs>
          <w:tab w:val="left" w:pos="567"/>
        </w:tabs>
        <w:ind w:left="567" w:hanging="567"/>
        <w:jc w:val="both"/>
        <w:rPr>
          <w:rFonts w:asciiTheme="minorHAnsi" w:hAnsiTheme="minorHAnsi" w:cstheme="minorHAnsi"/>
          <w:color w:val="000000"/>
          <w:sz w:val="24"/>
          <w:szCs w:val="24"/>
        </w:rPr>
      </w:pPr>
    </w:p>
    <w:p w:rsidR="00B8365C" w:rsidRDefault="00B8365C"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lastRenderedPageBreak/>
        <w:t>8.7</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 xml:space="preserve">Podnájemce je povinen umožnit </w:t>
      </w:r>
      <w:r w:rsidR="000F1EE7">
        <w:rPr>
          <w:rFonts w:asciiTheme="minorHAnsi" w:hAnsiTheme="minorHAnsi" w:cstheme="minorHAnsi"/>
          <w:color w:val="000000"/>
          <w:sz w:val="24"/>
          <w:szCs w:val="24"/>
        </w:rPr>
        <w:t>nájemci</w:t>
      </w:r>
      <w:r w:rsidRPr="00EA6205">
        <w:rPr>
          <w:rFonts w:asciiTheme="minorHAnsi" w:hAnsiTheme="minorHAnsi" w:cstheme="minorHAnsi"/>
          <w:color w:val="000000"/>
          <w:sz w:val="24"/>
          <w:szCs w:val="24"/>
        </w:rPr>
        <w:t xml:space="preserve">, resp. osobám pověřeným </w:t>
      </w:r>
      <w:r w:rsidR="000F1EE7">
        <w:rPr>
          <w:rFonts w:asciiTheme="minorHAnsi" w:hAnsiTheme="minorHAnsi" w:cstheme="minorHAnsi"/>
          <w:color w:val="000000"/>
          <w:sz w:val="24"/>
          <w:szCs w:val="24"/>
        </w:rPr>
        <w:t>nájemcem</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vstup do předmětu podnájmu za účelem kontroly jeho stavu a kontroly dodržování dohodnutých ujednání. V případě havárie jsou pracovníci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a další pověřené osoby oprávněny vstoupit do předmětu podnájmu i bez předcházejícího upozornění podnájemce. Pro takový případ budou náhradní klíče od předmětu podnájmu uloženy u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a podnájemce bude o jejich použití neprodleně vyrozuměn včetně odůvodnění postupu.</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B8365C" w:rsidRDefault="00B8365C"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8.8</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Podnájemce není oprávněn přenechat předmět podnájmu ani jeho část k užívání třetí osobě. V případě porušení uvedené povinnosti podnájemce</w:t>
      </w:r>
      <w:r w:rsidR="000F1EE7">
        <w:rPr>
          <w:rFonts w:asciiTheme="minorHAnsi" w:hAnsiTheme="minorHAnsi" w:cstheme="minorHAnsi"/>
          <w:color w:val="000000"/>
          <w:sz w:val="24"/>
          <w:szCs w:val="24"/>
        </w:rPr>
        <w:t>m</w:t>
      </w:r>
      <w:r w:rsidRPr="00EA6205">
        <w:rPr>
          <w:rFonts w:asciiTheme="minorHAnsi" w:hAnsiTheme="minorHAnsi" w:cstheme="minorHAnsi"/>
          <w:color w:val="000000"/>
          <w:sz w:val="24"/>
          <w:szCs w:val="24"/>
        </w:rPr>
        <w:t xml:space="preserve"> je </w:t>
      </w:r>
      <w:r w:rsidR="000F1EE7">
        <w:rPr>
          <w:rFonts w:asciiTheme="minorHAnsi" w:hAnsiTheme="minorHAnsi" w:cstheme="minorHAnsi"/>
          <w:color w:val="000000"/>
          <w:sz w:val="24"/>
          <w:szCs w:val="24"/>
        </w:rPr>
        <w:t>nájemce</w:t>
      </w:r>
      <w:r w:rsidRPr="00EA6205">
        <w:rPr>
          <w:rFonts w:asciiTheme="minorHAnsi" w:hAnsiTheme="minorHAnsi" w:cstheme="minorHAnsi"/>
          <w:color w:val="000000"/>
          <w:sz w:val="24"/>
          <w:szCs w:val="24"/>
        </w:rPr>
        <w:t xml:space="preserve"> oprávněn vypovědět podnájem bez výpovědní doby.</w:t>
      </w:r>
    </w:p>
    <w:p w:rsidR="00EA6205" w:rsidRDefault="00EA6205" w:rsidP="00EA6205">
      <w:pPr>
        <w:tabs>
          <w:tab w:val="left" w:pos="567"/>
        </w:tabs>
        <w:ind w:left="567" w:hanging="567"/>
        <w:jc w:val="both"/>
        <w:rPr>
          <w:rFonts w:asciiTheme="minorHAnsi" w:hAnsiTheme="minorHAnsi" w:cstheme="minorHAnsi"/>
          <w:sz w:val="24"/>
          <w:szCs w:val="24"/>
        </w:rPr>
      </w:pPr>
    </w:p>
    <w:p w:rsidR="00B8365C" w:rsidRDefault="00B8365C" w:rsidP="00EA6205">
      <w:pPr>
        <w:tabs>
          <w:tab w:val="left" w:pos="567"/>
        </w:tabs>
        <w:ind w:left="567" w:hanging="567"/>
        <w:jc w:val="both"/>
        <w:rPr>
          <w:rFonts w:asciiTheme="minorHAnsi" w:hAnsiTheme="minorHAnsi" w:cstheme="minorHAnsi"/>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8.9</w:t>
      </w:r>
      <w:proofErr w:type="gramEnd"/>
      <w:r>
        <w:rPr>
          <w:rFonts w:asciiTheme="minorHAnsi" w:hAnsiTheme="minorHAnsi" w:cstheme="minorHAnsi"/>
          <w:sz w:val="24"/>
          <w:szCs w:val="24"/>
        </w:rPr>
        <w:t>.</w:t>
      </w:r>
      <w:r>
        <w:rPr>
          <w:rFonts w:asciiTheme="minorHAnsi" w:hAnsiTheme="minorHAnsi" w:cstheme="minorHAnsi"/>
          <w:sz w:val="24"/>
          <w:szCs w:val="24"/>
        </w:rPr>
        <w:tab/>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w:t>
      </w:r>
      <w:r w:rsidRPr="00EA6205">
        <w:rPr>
          <w:rFonts w:asciiTheme="minorHAnsi" w:eastAsia="Times New Roman" w:hAnsiTheme="minorHAnsi" w:cstheme="minorHAnsi"/>
          <w:color w:val="000000"/>
          <w:sz w:val="24"/>
          <w:szCs w:val="24"/>
        </w:rPr>
        <w:t xml:space="preserve">uděluje tímto podnájemci souhlas s umístěním tabulky s označením provozovny podnájemce na </w:t>
      </w:r>
      <w:r w:rsidR="000F1EE7">
        <w:rPr>
          <w:rFonts w:asciiTheme="minorHAnsi" w:eastAsia="Times New Roman" w:hAnsiTheme="minorHAnsi" w:cstheme="minorHAnsi"/>
          <w:color w:val="000000"/>
          <w:sz w:val="24"/>
          <w:szCs w:val="24"/>
        </w:rPr>
        <w:t>b</w:t>
      </w:r>
      <w:r w:rsidRPr="00EA6205">
        <w:rPr>
          <w:rFonts w:asciiTheme="minorHAnsi" w:eastAsia="Times New Roman" w:hAnsiTheme="minorHAnsi" w:cstheme="minorHAnsi"/>
          <w:color w:val="000000"/>
          <w:sz w:val="24"/>
          <w:szCs w:val="24"/>
        </w:rPr>
        <w:t>udově s tím, že tato označení budou provedena technicky, vzhledově a rozměrově v souladu se stávajícími označeními. V případě, že k umístění takové tabulky je nutné povolení jakéhokoli orgánu veřejné moci, odpovídá za splnění povinností ve vztahu k tomuto orgánu výhradně podnájemce, který je též povinen příslušné povolení opatřit na svou odpovědnost a své náklady.</w:t>
      </w:r>
    </w:p>
    <w:p w:rsidR="00A205EB" w:rsidRDefault="00C40C03" w:rsidP="00C40C03">
      <w:pPr>
        <w:tabs>
          <w:tab w:val="left" w:pos="3686"/>
        </w:tabs>
        <w:rPr>
          <w:rFonts w:asciiTheme="minorHAnsi" w:hAnsiTheme="minorHAnsi" w:cstheme="minorHAnsi"/>
          <w:sz w:val="24"/>
          <w:szCs w:val="24"/>
        </w:rPr>
      </w:pPr>
      <w:r w:rsidRPr="0093237F">
        <w:rPr>
          <w:rFonts w:asciiTheme="minorHAnsi" w:hAnsiTheme="minorHAnsi" w:cstheme="minorHAnsi"/>
          <w:sz w:val="24"/>
          <w:szCs w:val="24"/>
        </w:rPr>
        <w:t xml:space="preserve">                                                             </w:t>
      </w:r>
    </w:p>
    <w:p w:rsidR="001270D9" w:rsidRPr="0093237F" w:rsidRDefault="001270D9" w:rsidP="00C40C03">
      <w:pPr>
        <w:tabs>
          <w:tab w:val="left" w:pos="3686"/>
        </w:tabs>
        <w:rPr>
          <w:rFonts w:asciiTheme="minorHAnsi" w:hAnsiTheme="minorHAnsi" w:cstheme="minorHAnsi"/>
          <w:sz w:val="24"/>
          <w:szCs w:val="24"/>
        </w:rPr>
      </w:pPr>
    </w:p>
    <w:p w:rsidR="00C40C03" w:rsidRPr="0093237F" w:rsidRDefault="000F1EE7" w:rsidP="007A799A">
      <w:pPr>
        <w:tabs>
          <w:tab w:val="left" w:pos="3686"/>
        </w:tabs>
        <w:jc w:val="center"/>
        <w:rPr>
          <w:rFonts w:asciiTheme="minorHAnsi" w:hAnsiTheme="minorHAnsi" w:cstheme="minorHAnsi"/>
          <w:b/>
          <w:sz w:val="24"/>
          <w:szCs w:val="24"/>
        </w:rPr>
      </w:pPr>
      <w:r>
        <w:rPr>
          <w:rFonts w:asciiTheme="minorHAnsi" w:hAnsiTheme="minorHAnsi" w:cstheme="minorHAnsi"/>
          <w:b/>
          <w:sz w:val="24"/>
          <w:szCs w:val="24"/>
        </w:rPr>
        <w:t>I</w:t>
      </w:r>
      <w:r w:rsidR="00C40C03"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u w:val="single"/>
        </w:rPr>
        <w:t xml:space="preserve">Změny ve výši </w:t>
      </w:r>
      <w:r w:rsidR="007364F3">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nájemného</w:t>
      </w:r>
    </w:p>
    <w:p w:rsidR="00C40C03" w:rsidRDefault="00C40C03" w:rsidP="00C40C03">
      <w:pPr>
        <w:tabs>
          <w:tab w:val="left" w:pos="3686"/>
        </w:tabs>
        <w:rPr>
          <w:rFonts w:asciiTheme="minorHAnsi" w:hAnsiTheme="minorHAnsi" w:cstheme="minorHAnsi"/>
          <w:sz w:val="24"/>
          <w:szCs w:val="24"/>
        </w:rPr>
      </w:pPr>
    </w:p>
    <w:p w:rsidR="00B8365C" w:rsidRPr="0093237F" w:rsidRDefault="00B8365C" w:rsidP="00C40C03">
      <w:pPr>
        <w:tabs>
          <w:tab w:val="left" w:pos="3686"/>
        </w:tabs>
        <w:rPr>
          <w:rFonts w:asciiTheme="minorHAnsi" w:hAnsiTheme="minorHAnsi" w:cstheme="minorHAnsi"/>
          <w:sz w:val="24"/>
          <w:szCs w:val="24"/>
        </w:rPr>
      </w:pPr>
    </w:p>
    <w:p w:rsidR="00C40C03" w:rsidRPr="0093237F" w:rsidRDefault="007A799A" w:rsidP="00C40C03">
      <w:pPr>
        <w:tabs>
          <w:tab w:val="left" w:pos="3686"/>
        </w:tabs>
        <w:jc w:val="both"/>
        <w:rPr>
          <w:rFonts w:asciiTheme="minorHAnsi" w:hAnsiTheme="minorHAnsi" w:cstheme="minorHAnsi"/>
          <w:sz w:val="24"/>
          <w:szCs w:val="24"/>
        </w:rPr>
      </w:pPr>
      <w:r>
        <w:rPr>
          <w:rFonts w:asciiTheme="minorHAnsi" w:hAnsiTheme="minorHAnsi" w:cstheme="minorHAnsi"/>
          <w:sz w:val="24"/>
          <w:szCs w:val="24"/>
        </w:rPr>
        <w:t>Nájemce</w:t>
      </w:r>
      <w:r w:rsidR="00C40C03" w:rsidRPr="0093237F">
        <w:rPr>
          <w:rFonts w:asciiTheme="minorHAnsi" w:hAnsiTheme="minorHAnsi" w:cstheme="minorHAnsi"/>
          <w:sz w:val="24"/>
          <w:szCs w:val="24"/>
        </w:rPr>
        <w:t xml:space="preserve"> si vyhrazuje právo každoročního zvýšení </w:t>
      </w:r>
      <w:r w:rsidR="007364F3">
        <w:rPr>
          <w:rFonts w:asciiTheme="minorHAnsi" w:hAnsiTheme="minorHAnsi" w:cstheme="minorHAnsi"/>
          <w:sz w:val="24"/>
          <w:szCs w:val="24"/>
        </w:rPr>
        <w:t>pod</w:t>
      </w:r>
      <w:r w:rsidR="00C40C03" w:rsidRPr="0093237F">
        <w:rPr>
          <w:rFonts w:asciiTheme="minorHAnsi" w:hAnsiTheme="minorHAnsi" w:cstheme="minorHAnsi"/>
          <w:sz w:val="24"/>
          <w:szCs w:val="24"/>
        </w:rPr>
        <w:t>nájemného o procentuální část, vyjadřující</w:t>
      </w:r>
      <w:r w:rsidR="00796AC2">
        <w:rPr>
          <w:rFonts w:asciiTheme="minorHAnsi" w:hAnsiTheme="minorHAnsi" w:cstheme="minorHAnsi"/>
          <w:sz w:val="24"/>
          <w:szCs w:val="24"/>
        </w:rPr>
        <w:t xml:space="preserve"> </w:t>
      </w:r>
      <w:r w:rsidR="00C40C03" w:rsidRPr="0093237F">
        <w:rPr>
          <w:rFonts w:asciiTheme="minorHAnsi" w:hAnsiTheme="minorHAnsi" w:cstheme="minorHAnsi"/>
          <w:sz w:val="24"/>
          <w:szCs w:val="24"/>
        </w:rPr>
        <w:t xml:space="preserve">míru inflace české měny, kterou vyhlašuje Český statistický úřad. Přepočet bude po vyhlášení inflace prováděn vždy k </w:t>
      </w:r>
      <w:proofErr w:type="gramStart"/>
      <w:r w:rsidR="00C40C03" w:rsidRPr="0093237F">
        <w:rPr>
          <w:rFonts w:asciiTheme="minorHAnsi" w:hAnsiTheme="minorHAnsi" w:cstheme="minorHAnsi"/>
          <w:sz w:val="24"/>
          <w:szCs w:val="24"/>
        </w:rPr>
        <w:t>1.4</w:t>
      </w:r>
      <w:proofErr w:type="gramEnd"/>
      <w:r w:rsidR="00C40C03" w:rsidRPr="0093237F">
        <w:rPr>
          <w:rFonts w:asciiTheme="minorHAnsi" w:hAnsiTheme="minorHAnsi" w:cstheme="minorHAnsi"/>
          <w:sz w:val="24"/>
          <w:szCs w:val="24"/>
        </w:rPr>
        <w:t xml:space="preserve">.  kalendářního roku. </w:t>
      </w:r>
    </w:p>
    <w:p w:rsidR="008B1488" w:rsidRDefault="008B1488" w:rsidP="00C40C03">
      <w:pPr>
        <w:tabs>
          <w:tab w:val="left" w:pos="3686"/>
        </w:tabs>
        <w:rPr>
          <w:rFonts w:asciiTheme="minorHAnsi" w:hAnsiTheme="minorHAnsi" w:cstheme="minorHAnsi"/>
          <w:sz w:val="24"/>
          <w:szCs w:val="24"/>
        </w:rPr>
      </w:pPr>
    </w:p>
    <w:p w:rsidR="001270D9" w:rsidRDefault="001270D9" w:rsidP="00C40C03">
      <w:pPr>
        <w:tabs>
          <w:tab w:val="left" w:pos="3686"/>
        </w:tabs>
        <w:rPr>
          <w:rFonts w:asciiTheme="minorHAnsi" w:hAnsiTheme="minorHAnsi" w:cstheme="minorHAnsi"/>
          <w:sz w:val="24"/>
          <w:szCs w:val="24"/>
        </w:rPr>
      </w:pPr>
    </w:p>
    <w:p w:rsidR="00C40C03" w:rsidRPr="0093237F" w:rsidRDefault="00C40C03" w:rsidP="007A799A">
      <w:pPr>
        <w:tabs>
          <w:tab w:val="left" w:pos="3686"/>
        </w:tabs>
        <w:jc w:val="center"/>
        <w:rPr>
          <w:rFonts w:asciiTheme="minorHAnsi" w:hAnsiTheme="minorHAnsi" w:cstheme="minorHAnsi"/>
          <w:b/>
          <w:sz w:val="24"/>
          <w:szCs w:val="24"/>
        </w:rPr>
      </w:pPr>
      <w:r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ustanovení</w:t>
      </w:r>
    </w:p>
    <w:p w:rsidR="00C40C03" w:rsidRDefault="00C40C03" w:rsidP="00C40C03">
      <w:pPr>
        <w:tabs>
          <w:tab w:val="left" w:pos="3686"/>
        </w:tabs>
        <w:rPr>
          <w:rFonts w:asciiTheme="minorHAnsi" w:hAnsiTheme="minorHAnsi" w:cstheme="minorHAnsi"/>
          <w:sz w:val="24"/>
          <w:szCs w:val="24"/>
        </w:rPr>
      </w:pPr>
    </w:p>
    <w:p w:rsidR="00B8365C" w:rsidRPr="0093237F" w:rsidRDefault="00B8365C" w:rsidP="00C40C03">
      <w:pPr>
        <w:tabs>
          <w:tab w:val="left" w:pos="3686"/>
        </w:tabs>
        <w:rPr>
          <w:rFonts w:asciiTheme="minorHAnsi" w:hAnsiTheme="minorHAnsi" w:cstheme="minorHAnsi"/>
          <w:sz w:val="24"/>
          <w:szCs w:val="24"/>
        </w:rPr>
      </w:pPr>
    </w:p>
    <w:p w:rsidR="007A799A" w:rsidRDefault="00C40C03" w:rsidP="007A799A">
      <w:pPr>
        <w:tabs>
          <w:tab w:val="left" w:pos="709"/>
        </w:tabs>
        <w:ind w:left="709" w:hanging="709"/>
        <w:jc w:val="both"/>
        <w:rPr>
          <w:rFonts w:asciiTheme="minorHAnsi" w:hAnsiTheme="minorHAnsi" w:cstheme="minorHAnsi"/>
          <w:color w:val="000000"/>
          <w:sz w:val="24"/>
          <w:szCs w:val="24"/>
        </w:rPr>
      </w:pPr>
      <w:r w:rsidRPr="0093237F">
        <w:rPr>
          <w:rFonts w:asciiTheme="minorHAnsi" w:hAnsiTheme="minorHAnsi" w:cstheme="minorHAnsi"/>
          <w:color w:val="000000"/>
          <w:sz w:val="24"/>
          <w:szCs w:val="24"/>
        </w:rPr>
        <w:t>1</w:t>
      </w:r>
      <w:r w:rsidR="008B1488">
        <w:rPr>
          <w:rFonts w:asciiTheme="minorHAnsi" w:hAnsiTheme="minorHAnsi" w:cstheme="minorHAnsi"/>
          <w:color w:val="000000"/>
          <w:sz w:val="24"/>
          <w:szCs w:val="24"/>
        </w:rPr>
        <w:t>0</w:t>
      </w:r>
      <w:r w:rsidRPr="0093237F">
        <w:rPr>
          <w:rFonts w:asciiTheme="minorHAnsi" w:hAnsiTheme="minorHAnsi" w:cstheme="minorHAnsi"/>
          <w:color w:val="000000"/>
          <w:sz w:val="24"/>
          <w:szCs w:val="24"/>
        </w:rPr>
        <w:t xml:space="preserve">.1. </w:t>
      </w:r>
      <w:r w:rsidR="007A799A">
        <w:rPr>
          <w:rFonts w:asciiTheme="minorHAnsi" w:hAnsiTheme="minorHAnsi" w:cstheme="minorHAnsi"/>
          <w:color w:val="000000"/>
          <w:sz w:val="24"/>
          <w:szCs w:val="24"/>
        </w:rPr>
        <w:tab/>
      </w:r>
      <w:r w:rsidRPr="0093237F">
        <w:rPr>
          <w:rFonts w:asciiTheme="minorHAnsi" w:hAnsiTheme="minorHAnsi" w:cstheme="minorHAnsi"/>
          <w:color w:val="000000"/>
          <w:sz w:val="24"/>
          <w:szCs w:val="24"/>
        </w:rPr>
        <w:t xml:space="preserve">Práva a povinnosti smluvních stran neupravená touto smlouvou se řídí zákonem č. 89/2012 Sb., občanský zákoník a právními předpisy souvisejícími, vše v platném a účinném znění. Změny a doplňky této smlouvy je možné činit pouze po dohodě smluvních stran formou písemných dodatků vzestupně číslovaných. Každý z účastníků této smlouvy obdrží jedno její vyhotovení. Tato smlouva nabývá platnosti dnem jejího podpisu oběma smluvními stranami. </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B8365C" w:rsidRDefault="00B8365C" w:rsidP="007A799A">
      <w:pPr>
        <w:tabs>
          <w:tab w:val="left" w:pos="709"/>
        </w:tabs>
        <w:ind w:left="709" w:hanging="709"/>
        <w:jc w:val="both"/>
        <w:rPr>
          <w:rFonts w:asciiTheme="minorHAnsi" w:hAnsiTheme="minorHAnsi" w:cstheme="minorHAnsi"/>
          <w:color w:val="000000"/>
          <w:sz w:val="24"/>
          <w:szCs w:val="24"/>
        </w:rPr>
      </w:pPr>
    </w:p>
    <w:p w:rsidR="00B8365C" w:rsidRDefault="00B8365C" w:rsidP="007A799A">
      <w:pPr>
        <w:tabs>
          <w:tab w:val="left" w:pos="709"/>
        </w:tabs>
        <w:ind w:left="709" w:hanging="709"/>
        <w:jc w:val="both"/>
        <w:rPr>
          <w:rFonts w:asciiTheme="minorHAnsi" w:hAnsiTheme="minorHAnsi" w:cstheme="minorHAnsi"/>
          <w:color w:val="000000"/>
          <w:sz w:val="24"/>
          <w:szCs w:val="24"/>
        </w:rPr>
      </w:pPr>
    </w:p>
    <w:p w:rsidR="00B8365C" w:rsidRDefault="00B8365C" w:rsidP="007A799A">
      <w:pPr>
        <w:tabs>
          <w:tab w:val="left" w:pos="709"/>
        </w:tabs>
        <w:ind w:left="709" w:hanging="709"/>
        <w:jc w:val="both"/>
        <w:rPr>
          <w:rFonts w:asciiTheme="minorHAnsi" w:hAnsiTheme="minorHAnsi" w:cstheme="minorHAnsi"/>
          <w:color w:val="000000"/>
          <w:sz w:val="24"/>
          <w:szCs w:val="24"/>
        </w:rPr>
      </w:pPr>
    </w:p>
    <w:p w:rsidR="00B8365C" w:rsidRDefault="00B8365C" w:rsidP="007A799A">
      <w:pPr>
        <w:tabs>
          <w:tab w:val="left" w:pos="709"/>
        </w:tabs>
        <w:ind w:left="709" w:hanging="709"/>
        <w:jc w:val="both"/>
        <w:rPr>
          <w:rFonts w:asciiTheme="minorHAnsi" w:hAnsiTheme="minorHAnsi" w:cstheme="minorHAnsi"/>
          <w:color w:val="000000"/>
          <w:sz w:val="24"/>
          <w:szCs w:val="24"/>
        </w:rPr>
      </w:pPr>
    </w:p>
    <w:p w:rsidR="008B1488" w:rsidRP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lastRenderedPageBreak/>
        <w:t>10.2</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Sjednává se, že podnájemce nemá v případě skončení podnájmu (výpovědí nebo jakýmkoliv jiným způsobem) právo na náhradu za převzetí zákaznické základny, tedy smluvní strany výslovně vylučují možnost aplikace ustanovení § 2315 občanského zákoníku.</w:t>
      </w:r>
    </w:p>
    <w:p w:rsidR="008B1488" w:rsidRDefault="008B1488" w:rsidP="008B1488">
      <w:pPr>
        <w:tabs>
          <w:tab w:val="left" w:pos="709"/>
        </w:tabs>
        <w:ind w:left="709" w:hanging="709"/>
        <w:jc w:val="both"/>
        <w:rPr>
          <w:rFonts w:asciiTheme="minorHAnsi" w:hAnsiTheme="minorHAnsi" w:cstheme="minorHAnsi"/>
          <w:snapToGrid w:val="0"/>
          <w:sz w:val="24"/>
          <w:szCs w:val="24"/>
        </w:rPr>
      </w:pPr>
    </w:p>
    <w:p w:rsidR="00B8365C" w:rsidRDefault="00B8365C"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napToGrid w:val="0"/>
          <w:sz w:val="24"/>
          <w:szCs w:val="24"/>
        </w:rPr>
        <w:t>10.3</w:t>
      </w:r>
      <w:proofErr w:type="gramEnd"/>
      <w:r>
        <w:rPr>
          <w:rFonts w:asciiTheme="minorHAnsi" w:hAnsiTheme="minorHAnsi" w:cstheme="minorHAnsi"/>
          <w:snapToGrid w:val="0"/>
          <w:sz w:val="24"/>
          <w:szCs w:val="24"/>
        </w:rPr>
        <w:t>.</w:t>
      </w:r>
      <w:r>
        <w:rPr>
          <w:rFonts w:asciiTheme="minorHAnsi" w:hAnsiTheme="minorHAnsi" w:cstheme="minorHAnsi"/>
          <w:snapToGrid w:val="0"/>
          <w:sz w:val="24"/>
          <w:szCs w:val="24"/>
        </w:rPr>
        <w:tab/>
      </w:r>
      <w:r w:rsidRPr="008B1488">
        <w:rPr>
          <w:rFonts w:asciiTheme="minorHAnsi" w:hAnsiTheme="minorHAnsi" w:cstheme="minorHAnsi"/>
          <w:snapToGrid w:val="0"/>
          <w:sz w:val="24"/>
          <w:szCs w:val="24"/>
        </w:rPr>
        <w:t xml:space="preserve">Podnájemce není oprávněn bez předchozího písemného souhlasu </w:t>
      </w:r>
      <w:r w:rsidR="00EA7BFA">
        <w:rPr>
          <w:rFonts w:asciiTheme="minorHAnsi" w:hAnsiTheme="minorHAnsi" w:cstheme="minorHAnsi"/>
          <w:snapToGrid w:val="0"/>
          <w:sz w:val="24"/>
          <w:szCs w:val="24"/>
        </w:rPr>
        <w:t>nájemce</w:t>
      </w:r>
      <w:r w:rsidRPr="008B1488">
        <w:rPr>
          <w:rFonts w:asciiTheme="minorHAnsi" w:hAnsiTheme="minorHAnsi" w:cstheme="minorHAnsi"/>
          <w:color w:val="000000"/>
          <w:sz w:val="24"/>
          <w:szCs w:val="24"/>
        </w:rPr>
        <w:t xml:space="preserve"> </w:t>
      </w:r>
      <w:r w:rsidRPr="008B1488">
        <w:rPr>
          <w:rFonts w:asciiTheme="minorHAnsi" w:hAnsiTheme="minorHAnsi" w:cstheme="minorHAnsi"/>
          <w:snapToGrid w:val="0"/>
          <w:sz w:val="24"/>
          <w:szCs w:val="24"/>
        </w:rPr>
        <w:t>postoupit jakákoliv práva (pohledávky) z této smlouvy třetí osobě.</w:t>
      </w:r>
    </w:p>
    <w:p w:rsidR="008B1488" w:rsidRDefault="008B1488" w:rsidP="008B1488">
      <w:pPr>
        <w:tabs>
          <w:tab w:val="left" w:pos="709"/>
        </w:tabs>
        <w:ind w:left="709" w:hanging="709"/>
        <w:jc w:val="both"/>
        <w:rPr>
          <w:rFonts w:asciiTheme="minorHAnsi" w:hAnsiTheme="minorHAnsi" w:cstheme="minorHAnsi"/>
          <w:sz w:val="24"/>
          <w:szCs w:val="24"/>
        </w:rPr>
      </w:pPr>
    </w:p>
    <w:p w:rsidR="001270D9" w:rsidRDefault="001270D9" w:rsidP="008B1488">
      <w:pPr>
        <w:tabs>
          <w:tab w:val="left" w:pos="709"/>
        </w:tabs>
        <w:ind w:left="709" w:hanging="709"/>
        <w:jc w:val="both"/>
        <w:rPr>
          <w:rFonts w:asciiTheme="minorHAnsi" w:hAnsiTheme="minorHAnsi" w:cstheme="minorHAnsi"/>
          <w:sz w:val="24"/>
          <w:szCs w:val="24"/>
        </w:rPr>
      </w:pPr>
    </w:p>
    <w:p w:rsid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10.4</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 xml:space="preserve">Smluvní strany zároveň sjednávají, že </w:t>
      </w:r>
      <w:r>
        <w:rPr>
          <w:rFonts w:asciiTheme="minorHAnsi" w:hAnsiTheme="minorHAnsi" w:cstheme="minorHAnsi"/>
          <w:sz w:val="24"/>
          <w:szCs w:val="24"/>
        </w:rPr>
        <w:t>nájemce</w:t>
      </w:r>
      <w:r w:rsidRPr="008B1488">
        <w:rPr>
          <w:rFonts w:asciiTheme="minorHAnsi" w:hAnsiTheme="minorHAnsi" w:cstheme="minorHAnsi"/>
          <w:sz w:val="24"/>
          <w:szCs w:val="24"/>
        </w:rPr>
        <w:t xml:space="preserve"> je oprávněn provést jednostranné započtení své pohledávky vůči podnájemci na zaplacení jakékoli peněžité částky dle této smlouvy proti jakékoli pohledávce podnájemce vůči </w:t>
      </w:r>
      <w:r>
        <w:rPr>
          <w:rFonts w:asciiTheme="minorHAnsi" w:hAnsiTheme="minorHAnsi" w:cstheme="minorHAnsi"/>
          <w:sz w:val="24"/>
          <w:szCs w:val="24"/>
        </w:rPr>
        <w:t>nájemci</w:t>
      </w:r>
      <w:r w:rsidRPr="008B1488">
        <w:rPr>
          <w:rFonts w:asciiTheme="minorHAnsi" w:hAnsiTheme="minorHAnsi" w:cstheme="minorHAnsi"/>
          <w:sz w:val="24"/>
          <w:szCs w:val="24"/>
        </w:rPr>
        <w:t>. Smluvní strany výslovně sjednávají, že ustanovení § 1987 odst. 2 občanského zákoníku se v případě započtení podle tohoto odstavce neuplatní.</w:t>
      </w:r>
    </w:p>
    <w:p w:rsidR="008B1488" w:rsidRDefault="008B1488" w:rsidP="008B1488">
      <w:pPr>
        <w:tabs>
          <w:tab w:val="left" w:pos="709"/>
        </w:tabs>
        <w:ind w:left="709" w:hanging="709"/>
        <w:jc w:val="both"/>
        <w:rPr>
          <w:rFonts w:asciiTheme="minorHAnsi" w:hAnsiTheme="minorHAnsi" w:cstheme="minorHAnsi"/>
          <w:snapToGrid w:val="0"/>
          <w:sz w:val="24"/>
          <w:szCs w:val="24"/>
        </w:rPr>
      </w:pPr>
    </w:p>
    <w:p w:rsidR="00B8365C" w:rsidRPr="008B1488" w:rsidRDefault="00B8365C"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z w:val="24"/>
          <w:szCs w:val="24"/>
        </w:rPr>
        <w:t>10.5</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Tato smlouva je sepsána ve 2 vyhotoveních a podle dohody stran může být měněna pouze písemně.</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B8365C" w:rsidRDefault="00B8365C" w:rsidP="007A799A">
      <w:pPr>
        <w:tabs>
          <w:tab w:val="left" w:pos="709"/>
        </w:tabs>
        <w:ind w:left="709" w:hanging="709"/>
        <w:jc w:val="both"/>
        <w:rPr>
          <w:rFonts w:asciiTheme="minorHAnsi" w:hAnsiTheme="minorHAnsi" w:cstheme="minorHAnsi"/>
          <w:color w:val="000000"/>
          <w:sz w:val="24"/>
          <w:szCs w:val="24"/>
        </w:rPr>
      </w:pPr>
    </w:p>
    <w:p w:rsidR="00C40C03" w:rsidRPr="0093237F" w:rsidRDefault="00C40C03" w:rsidP="00C40C03">
      <w:pPr>
        <w:ind w:left="540" w:hanging="540"/>
        <w:jc w:val="both"/>
        <w:rPr>
          <w:rFonts w:asciiTheme="minorHAnsi" w:hAnsiTheme="minorHAnsi" w:cstheme="minorHAnsi"/>
          <w:color w:val="000000"/>
          <w:sz w:val="4"/>
          <w:szCs w:val="4"/>
        </w:rPr>
      </w:pPr>
    </w:p>
    <w:p w:rsidR="00C40C03" w:rsidRPr="0093237F" w:rsidRDefault="00C40C03" w:rsidP="007A799A">
      <w:pPr>
        <w:pStyle w:val="Zkladntext"/>
        <w:tabs>
          <w:tab w:val="left" w:pos="709"/>
        </w:tabs>
        <w:ind w:left="720" w:hanging="720"/>
        <w:jc w:val="both"/>
        <w:rPr>
          <w:rFonts w:asciiTheme="minorHAnsi" w:hAnsiTheme="minorHAnsi" w:cstheme="minorHAnsi"/>
          <w:szCs w:val="24"/>
        </w:rPr>
      </w:pPr>
      <w:r w:rsidRPr="0093237F">
        <w:rPr>
          <w:rFonts w:asciiTheme="minorHAnsi" w:hAnsiTheme="minorHAnsi" w:cstheme="minorHAnsi"/>
          <w:szCs w:val="24"/>
        </w:rPr>
        <w:t>1</w:t>
      </w:r>
      <w:r w:rsidR="008B1488">
        <w:rPr>
          <w:rFonts w:asciiTheme="minorHAnsi" w:hAnsiTheme="minorHAnsi" w:cstheme="minorHAnsi"/>
          <w:szCs w:val="24"/>
        </w:rPr>
        <w:t>0</w:t>
      </w:r>
      <w:r w:rsidRPr="0093237F">
        <w:rPr>
          <w:rFonts w:asciiTheme="minorHAnsi" w:hAnsiTheme="minorHAnsi" w:cstheme="minorHAnsi"/>
          <w:szCs w:val="24"/>
        </w:rPr>
        <w:t>.</w:t>
      </w:r>
      <w:r w:rsidR="008B1488">
        <w:rPr>
          <w:rFonts w:asciiTheme="minorHAnsi" w:hAnsiTheme="minorHAnsi" w:cstheme="minorHAnsi"/>
          <w:szCs w:val="24"/>
        </w:rPr>
        <w:t>6</w:t>
      </w:r>
      <w:r w:rsidRPr="0093237F">
        <w:rPr>
          <w:rFonts w:asciiTheme="minorHAnsi" w:hAnsiTheme="minorHAnsi" w:cstheme="minorHAnsi"/>
          <w:szCs w:val="24"/>
        </w:rPr>
        <w:t xml:space="preserve">. </w:t>
      </w:r>
      <w:r w:rsidR="007A799A">
        <w:rPr>
          <w:rFonts w:asciiTheme="minorHAnsi" w:hAnsiTheme="minorHAnsi" w:cstheme="minorHAnsi"/>
          <w:szCs w:val="24"/>
        </w:rPr>
        <w:tab/>
      </w:r>
      <w:r w:rsidRPr="0093237F">
        <w:rPr>
          <w:rFonts w:asciiTheme="minorHAnsi" w:hAnsiTheme="minorHAnsi" w:cstheme="minorHAnsi"/>
          <w:szCs w:val="24"/>
        </w:rPr>
        <w:t>Účastníci této smlouvy prohlašují, že tuto smlouvu uzavírají na základě své pravé, svobodné a vážné vůle, že ji neuzavírají v tísni ani za nápadně nevýhodných podmínek a na důkaz toho připojují své podpisy.</w:t>
      </w:r>
    </w:p>
    <w:p w:rsidR="00C40C03" w:rsidRDefault="00C40C03" w:rsidP="00C40C03">
      <w:pPr>
        <w:tabs>
          <w:tab w:val="left" w:pos="0"/>
        </w:tabs>
        <w:rPr>
          <w:rFonts w:asciiTheme="minorHAnsi" w:hAnsiTheme="minorHAnsi" w:cstheme="minorHAnsi"/>
          <w:sz w:val="24"/>
        </w:rPr>
      </w:pPr>
    </w:p>
    <w:p w:rsidR="00B8365C" w:rsidRDefault="00B8365C" w:rsidP="00C40C03">
      <w:pPr>
        <w:tabs>
          <w:tab w:val="left" w:pos="0"/>
        </w:tabs>
        <w:rPr>
          <w:rFonts w:asciiTheme="minorHAnsi" w:hAnsiTheme="minorHAnsi" w:cstheme="minorHAnsi"/>
          <w:sz w:val="24"/>
        </w:rPr>
      </w:pPr>
    </w:p>
    <w:p w:rsidR="003C66E0" w:rsidRPr="003C66E0" w:rsidRDefault="003C66E0" w:rsidP="003C66E0">
      <w:pPr>
        <w:pStyle w:val="Normln0"/>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10</w:t>
      </w:r>
      <w:r w:rsidRPr="003C66E0">
        <w:rPr>
          <w:rFonts w:asciiTheme="minorHAnsi" w:hAnsiTheme="minorHAnsi" w:cstheme="minorHAnsi"/>
          <w:sz w:val="24"/>
          <w:szCs w:val="24"/>
        </w:rPr>
        <w:t>.</w:t>
      </w:r>
      <w:r>
        <w:rPr>
          <w:rFonts w:asciiTheme="minorHAnsi" w:hAnsiTheme="minorHAnsi" w:cstheme="minorHAnsi"/>
          <w:sz w:val="24"/>
          <w:szCs w:val="24"/>
        </w:rPr>
        <w:t>7</w:t>
      </w:r>
      <w:proofErr w:type="gramEnd"/>
      <w:r>
        <w:rPr>
          <w:rFonts w:asciiTheme="minorHAnsi" w:hAnsiTheme="minorHAnsi" w:cstheme="minorHAnsi"/>
          <w:sz w:val="24"/>
          <w:szCs w:val="24"/>
        </w:rPr>
        <w:t>.</w:t>
      </w:r>
      <w:r w:rsidRPr="003C66E0">
        <w:rPr>
          <w:rFonts w:asciiTheme="minorHAnsi" w:hAnsiTheme="minorHAnsi" w:cstheme="minorHAnsi"/>
          <w:sz w:val="24"/>
          <w:szCs w:val="24"/>
        </w:rPr>
        <w:tab/>
        <w:t>Nedílnou součástí této smlouvy jsou následující přílohy:</w:t>
      </w:r>
    </w:p>
    <w:p w:rsid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příloha č. 1</w:t>
      </w:r>
      <w:r>
        <w:rPr>
          <w:rFonts w:asciiTheme="minorHAnsi" w:hAnsiTheme="minorHAnsi" w:cstheme="minorHAnsi"/>
          <w:sz w:val="24"/>
          <w:szCs w:val="24"/>
        </w:rPr>
        <w:t xml:space="preserve"> – specifikace běžné údržby a drobné opravy nebytového prostoru</w:t>
      </w:r>
      <w:r w:rsidRPr="003C66E0">
        <w:rPr>
          <w:rFonts w:asciiTheme="minorHAnsi" w:hAnsiTheme="minorHAnsi" w:cstheme="minorHAnsi"/>
          <w:sz w:val="24"/>
          <w:szCs w:val="24"/>
        </w:rPr>
        <w:t xml:space="preserve">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xml:space="preserve">- příloha č. 2 </w:t>
      </w:r>
      <w:r w:rsidRPr="003C66E0">
        <w:rPr>
          <w:rFonts w:asciiTheme="minorHAnsi" w:hAnsiTheme="minorHAnsi" w:cstheme="minorHAnsi"/>
          <w:sz w:val="24"/>
          <w:szCs w:val="24"/>
        </w:rPr>
        <w:t xml:space="preserve">- výpis z katastru nemovitostí a listu vlastnictví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xml:space="preserve">- příloha č. </w:t>
      </w:r>
      <w:r>
        <w:rPr>
          <w:rFonts w:asciiTheme="minorHAnsi" w:hAnsiTheme="minorHAnsi" w:cstheme="minorHAnsi"/>
          <w:sz w:val="24"/>
          <w:szCs w:val="24"/>
        </w:rPr>
        <w:t>3</w:t>
      </w:r>
      <w:r w:rsidRPr="003C66E0">
        <w:rPr>
          <w:rFonts w:asciiTheme="minorHAnsi" w:hAnsiTheme="minorHAnsi" w:cstheme="minorHAnsi"/>
          <w:sz w:val="24"/>
          <w:szCs w:val="24"/>
        </w:rPr>
        <w:t xml:space="preserve"> - situační plánek a popis jednotlivých pronajatých prostor, včetně výměry</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4</w:t>
      </w:r>
      <w:r w:rsidRPr="003C66E0">
        <w:rPr>
          <w:rFonts w:asciiTheme="minorHAnsi" w:hAnsiTheme="minorHAnsi" w:cstheme="minorHAnsi"/>
          <w:sz w:val="24"/>
          <w:szCs w:val="24"/>
        </w:rPr>
        <w:t xml:space="preserve"> - předávací protokol</w:t>
      </w:r>
    </w:p>
    <w:p w:rsidR="004D6DB6" w:rsidRPr="003C66E0" w:rsidRDefault="004D6DB6" w:rsidP="004D6DB6">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5 – souhlas pronajímatele s podnájmem</w:t>
      </w:r>
    </w:p>
    <w:p w:rsidR="00A205EB" w:rsidRDefault="00A205EB" w:rsidP="00C40C03">
      <w:pPr>
        <w:tabs>
          <w:tab w:val="left" w:pos="0"/>
        </w:tabs>
        <w:rPr>
          <w:rFonts w:asciiTheme="minorHAnsi" w:hAnsiTheme="minorHAnsi" w:cstheme="minorHAnsi"/>
          <w:sz w:val="24"/>
        </w:rPr>
      </w:pPr>
    </w:p>
    <w:p w:rsidR="001270D9" w:rsidRDefault="001270D9" w:rsidP="00C40C03">
      <w:pPr>
        <w:tabs>
          <w:tab w:val="left" w:pos="0"/>
        </w:tabs>
        <w:rPr>
          <w:rFonts w:asciiTheme="minorHAnsi" w:hAnsiTheme="minorHAnsi" w:cstheme="minorHAnsi"/>
          <w:sz w:val="24"/>
        </w:rPr>
      </w:pPr>
    </w:p>
    <w:p w:rsidR="008B1488" w:rsidRPr="008B1488" w:rsidRDefault="008B1488" w:rsidP="008B1488">
      <w:pPr>
        <w:pStyle w:val="Normln0"/>
        <w:jc w:val="center"/>
        <w:rPr>
          <w:rFonts w:asciiTheme="minorHAnsi" w:hAnsiTheme="minorHAnsi" w:cstheme="minorHAnsi"/>
          <w:b/>
          <w:sz w:val="24"/>
          <w:szCs w:val="24"/>
        </w:rPr>
      </w:pPr>
      <w:r>
        <w:rPr>
          <w:rFonts w:asciiTheme="minorHAnsi" w:hAnsiTheme="minorHAnsi" w:cstheme="minorHAnsi"/>
          <w:b/>
          <w:sz w:val="24"/>
          <w:szCs w:val="24"/>
        </w:rPr>
        <w:t>XI.</w:t>
      </w:r>
    </w:p>
    <w:p w:rsidR="008B1488" w:rsidRPr="008B1488" w:rsidRDefault="008B1488" w:rsidP="008B1488">
      <w:pPr>
        <w:pStyle w:val="Normln0"/>
        <w:jc w:val="center"/>
        <w:rPr>
          <w:rFonts w:asciiTheme="minorHAnsi" w:hAnsiTheme="minorHAnsi" w:cstheme="minorHAnsi"/>
          <w:b/>
          <w:sz w:val="24"/>
          <w:szCs w:val="24"/>
        </w:rPr>
      </w:pPr>
      <w:r w:rsidRPr="008B1488">
        <w:rPr>
          <w:rFonts w:asciiTheme="minorHAnsi" w:hAnsiTheme="minorHAnsi" w:cstheme="minorHAnsi"/>
          <w:b/>
          <w:sz w:val="24"/>
          <w:szCs w:val="24"/>
        </w:rPr>
        <w:t>Závěrečná ustanovení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Zkladntext"/>
        <w:tabs>
          <w:tab w:val="left" w:pos="567"/>
        </w:tabs>
        <w:ind w:left="567" w:hanging="567"/>
        <w:jc w:val="both"/>
        <w:rPr>
          <w:rFonts w:asciiTheme="minorHAnsi" w:hAnsiTheme="minorHAnsi" w:cstheme="minorHAnsi"/>
          <w:szCs w:val="24"/>
        </w:rPr>
      </w:pPr>
      <w:r w:rsidRPr="008B1488">
        <w:rPr>
          <w:rFonts w:asciiTheme="minorHAnsi" w:hAnsiTheme="minorHAnsi" w:cstheme="minorHAnsi"/>
          <w:szCs w:val="24"/>
        </w:rPr>
        <w:t>1</w:t>
      </w:r>
      <w:r>
        <w:rPr>
          <w:rFonts w:asciiTheme="minorHAnsi" w:hAnsiTheme="minorHAnsi" w:cstheme="minorHAnsi"/>
          <w:szCs w:val="24"/>
        </w:rPr>
        <w:t>1</w:t>
      </w:r>
      <w:r w:rsidRPr="008B1488">
        <w:rPr>
          <w:rFonts w:asciiTheme="minorHAnsi" w:hAnsiTheme="minorHAnsi" w:cstheme="minorHAnsi"/>
          <w:szCs w:val="24"/>
        </w:rPr>
        <w:t>.1</w:t>
      </w:r>
      <w:r>
        <w:rPr>
          <w:rFonts w:asciiTheme="minorHAnsi" w:hAnsiTheme="minorHAnsi" w:cstheme="minorHAnsi"/>
          <w:szCs w:val="24"/>
        </w:rPr>
        <w:t>.</w:t>
      </w:r>
      <w:r w:rsidRPr="008B1488">
        <w:rPr>
          <w:rFonts w:asciiTheme="minorHAnsi" w:hAnsiTheme="minorHAnsi" w:cstheme="minorHAnsi"/>
          <w:szCs w:val="24"/>
        </w:rPr>
        <w:t xml:space="preserve"> </w:t>
      </w:r>
      <w:r>
        <w:rPr>
          <w:rFonts w:asciiTheme="minorHAnsi" w:hAnsiTheme="minorHAnsi" w:cstheme="minorHAnsi"/>
          <w:szCs w:val="24"/>
        </w:rPr>
        <w:tab/>
      </w:r>
      <w:r w:rsidRPr="008B1488">
        <w:rPr>
          <w:rFonts w:asciiTheme="minorHAnsi" w:hAnsiTheme="minorHAnsi" w:cstheme="minorHAnsi"/>
          <w:szCs w:val="24"/>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8B1488" w:rsidRDefault="008B1488" w:rsidP="008B1488">
      <w:pPr>
        <w:pStyle w:val="Zkladntext"/>
        <w:tabs>
          <w:tab w:val="left" w:pos="567"/>
        </w:tabs>
        <w:ind w:left="567" w:hanging="567"/>
        <w:rPr>
          <w:rFonts w:asciiTheme="minorHAnsi" w:hAnsiTheme="minorHAnsi" w:cstheme="minorHAnsi"/>
          <w:szCs w:val="24"/>
        </w:rPr>
      </w:pPr>
    </w:p>
    <w:p w:rsidR="00B8365C" w:rsidRDefault="00B8365C" w:rsidP="008B1488">
      <w:pPr>
        <w:pStyle w:val="Zkladntext"/>
        <w:tabs>
          <w:tab w:val="left" w:pos="567"/>
        </w:tabs>
        <w:ind w:left="567" w:hanging="567"/>
        <w:rPr>
          <w:rFonts w:asciiTheme="minorHAnsi" w:hAnsiTheme="minorHAnsi" w:cstheme="minorHAnsi"/>
          <w:szCs w:val="24"/>
        </w:rPr>
      </w:pPr>
    </w:p>
    <w:p w:rsidR="00B8365C" w:rsidRDefault="00B8365C" w:rsidP="008B1488">
      <w:pPr>
        <w:pStyle w:val="Zkladntext"/>
        <w:tabs>
          <w:tab w:val="left" w:pos="567"/>
        </w:tabs>
        <w:ind w:left="567" w:hanging="567"/>
        <w:rPr>
          <w:rFonts w:asciiTheme="minorHAnsi" w:hAnsiTheme="minorHAnsi" w:cstheme="minorHAnsi"/>
          <w:szCs w:val="24"/>
        </w:rPr>
      </w:pPr>
    </w:p>
    <w:p w:rsidR="008B1488" w:rsidRPr="008B1488" w:rsidRDefault="008B1488" w:rsidP="008B1488">
      <w:pPr>
        <w:tabs>
          <w:tab w:val="left" w:pos="567"/>
        </w:tabs>
        <w:autoSpaceDE w:val="0"/>
        <w:autoSpaceDN w:val="0"/>
        <w:adjustRightInd w:val="0"/>
        <w:ind w:left="567" w:hanging="567"/>
        <w:jc w:val="both"/>
        <w:rPr>
          <w:rFonts w:asciiTheme="minorHAnsi" w:hAnsiTheme="minorHAnsi" w:cstheme="minorHAnsi"/>
          <w:sz w:val="24"/>
          <w:szCs w:val="24"/>
        </w:rPr>
      </w:pPr>
      <w:r w:rsidRPr="008B1488">
        <w:rPr>
          <w:rFonts w:asciiTheme="minorHAnsi" w:hAnsiTheme="minorHAnsi" w:cstheme="minorHAnsi"/>
          <w:sz w:val="24"/>
          <w:szCs w:val="24"/>
        </w:rPr>
        <w:lastRenderedPageBreak/>
        <w:t>1</w:t>
      </w:r>
      <w:r>
        <w:rPr>
          <w:rFonts w:asciiTheme="minorHAnsi" w:hAnsiTheme="minorHAnsi" w:cstheme="minorHAnsi"/>
          <w:sz w:val="24"/>
          <w:szCs w:val="24"/>
        </w:rPr>
        <w:t>1</w:t>
      </w:r>
      <w:r w:rsidRPr="008B1488">
        <w:rPr>
          <w:rFonts w:asciiTheme="minorHAnsi" w:hAnsiTheme="minorHAnsi" w:cstheme="minorHAnsi"/>
          <w:sz w:val="24"/>
          <w:szCs w:val="24"/>
        </w:rPr>
        <w:t>.2</w:t>
      </w:r>
      <w:r>
        <w:rPr>
          <w:rFonts w:asciiTheme="minorHAnsi" w:hAnsiTheme="minorHAnsi" w:cstheme="minorHAnsi"/>
          <w:sz w:val="24"/>
          <w:szCs w:val="24"/>
        </w:rPr>
        <w:t>.</w:t>
      </w:r>
      <w:r w:rsidRPr="008B1488">
        <w:rPr>
          <w:rFonts w:asciiTheme="minorHAnsi" w:hAnsiTheme="minorHAnsi" w:cstheme="minorHAnsi"/>
          <w:sz w:val="24"/>
          <w:szCs w:val="24"/>
        </w:rPr>
        <w:t xml:space="preserve"> </w:t>
      </w:r>
      <w:r w:rsidRPr="008B1488">
        <w:rPr>
          <w:rFonts w:asciiTheme="minorHAnsi" w:hAnsiTheme="minorHAnsi" w:cstheme="minorHAnsi"/>
          <w:sz w:val="24"/>
          <w:szCs w:val="24"/>
        </w:rPr>
        <w:tab/>
        <w:t>Nájemce výslovně souhlasí se zpracováním jeho (osobních) údajů s ohledem na zákon č. 106/1999 Sb., o svobodném přístupu k informacím, v platném znění a v souladu se zákonem č. 1</w:t>
      </w:r>
      <w:r w:rsidR="00C25F24">
        <w:rPr>
          <w:rFonts w:asciiTheme="minorHAnsi" w:hAnsiTheme="minorHAnsi" w:cstheme="minorHAnsi"/>
          <w:sz w:val="24"/>
          <w:szCs w:val="24"/>
        </w:rPr>
        <w:t>10/2019</w:t>
      </w:r>
      <w:r w:rsidRPr="008B1488">
        <w:rPr>
          <w:rFonts w:asciiTheme="minorHAnsi" w:hAnsiTheme="minorHAnsi" w:cstheme="minorHAnsi"/>
          <w:sz w:val="24"/>
          <w:szCs w:val="24"/>
        </w:rPr>
        <w:t xml:space="preserve"> Sb., o </w:t>
      </w:r>
      <w:r w:rsidR="00C25F24">
        <w:rPr>
          <w:rFonts w:asciiTheme="minorHAnsi" w:hAnsiTheme="minorHAnsi" w:cstheme="minorHAnsi"/>
          <w:sz w:val="24"/>
          <w:szCs w:val="24"/>
        </w:rPr>
        <w:t>zpracování</w:t>
      </w:r>
      <w:r w:rsidRPr="008B1488">
        <w:rPr>
          <w:rFonts w:asciiTheme="minorHAnsi" w:hAnsiTheme="minorHAnsi" w:cstheme="minorHAnsi"/>
          <w:sz w:val="24"/>
          <w:szCs w:val="24"/>
        </w:rPr>
        <w:t xml:space="preserve">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8B1488" w:rsidRDefault="008B1488" w:rsidP="008B1488">
      <w:pPr>
        <w:pStyle w:val="Normln0"/>
        <w:jc w:val="center"/>
        <w:rPr>
          <w:rFonts w:asciiTheme="minorHAnsi" w:hAnsiTheme="minorHAnsi" w:cstheme="minorHAnsi"/>
          <w:b/>
          <w:sz w:val="24"/>
          <w:szCs w:val="24"/>
        </w:rPr>
      </w:pPr>
    </w:p>
    <w:p w:rsidR="00B8365C" w:rsidRPr="008B1488" w:rsidRDefault="00B8365C" w:rsidP="008B1488">
      <w:pPr>
        <w:pStyle w:val="Normln0"/>
        <w:jc w:val="center"/>
        <w:rPr>
          <w:rFonts w:asciiTheme="minorHAnsi" w:hAnsiTheme="minorHAnsi" w:cstheme="minorHAnsi"/>
          <w:b/>
          <w:sz w:val="24"/>
          <w:szCs w:val="24"/>
        </w:rPr>
      </w:pPr>
    </w:p>
    <w:p w:rsidR="008B1488" w:rsidRPr="008B1488" w:rsidRDefault="008B1488" w:rsidP="008B1488">
      <w:pPr>
        <w:pStyle w:val="Normln0"/>
        <w:jc w:val="both"/>
        <w:rPr>
          <w:rFonts w:asciiTheme="minorHAnsi" w:hAnsiTheme="minorHAnsi" w:cstheme="minorHAnsi"/>
          <w:sz w:val="24"/>
          <w:szCs w:val="24"/>
        </w:rPr>
      </w:pPr>
      <w:r w:rsidRPr="008B1488">
        <w:rPr>
          <w:rFonts w:asciiTheme="minorHAnsi" w:hAnsiTheme="minorHAnsi" w:cstheme="minorHAnsi"/>
          <w:sz w:val="24"/>
          <w:szCs w:val="24"/>
        </w:rPr>
        <w:t>V Klatovech dne</w:t>
      </w:r>
      <w:r w:rsidR="005851B0">
        <w:rPr>
          <w:rFonts w:asciiTheme="minorHAnsi" w:hAnsiTheme="minorHAnsi" w:cstheme="minorHAnsi"/>
          <w:sz w:val="24"/>
          <w:szCs w:val="24"/>
        </w:rPr>
        <w:t xml:space="preserve"> </w:t>
      </w:r>
      <w:proofErr w:type="gramStart"/>
      <w:r w:rsidR="005851B0">
        <w:rPr>
          <w:rFonts w:asciiTheme="minorHAnsi" w:hAnsiTheme="minorHAnsi" w:cstheme="minorHAnsi"/>
          <w:sz w:val="24"/>
          <w:szCs w:val="24"/>
        </w:rPr>
        <w:t>01.0</w:t>
      </w:r>
      <w:r w:rsidR="00B8365C">
        <w:rPr>
          <w:rFonts w:asciiTheme="minorHAnsi" w:hAnsiTheme="minorHAnsi" w:cstheme="minorHAnsi"/>
          <w:sz w:val="24"/>
          <w:szCs w:val="24"/>
        </w:rPr>
        <w:t>4</w:t>
      </w:r>
      <w:r w:rsidR="005851B0">
        <w:rPr>
          <w:rFonts w:asciiTheme="minorHAnsi" w:hAnsiTheme="minorHAnsi" w:cstheme="minorHAnsi"/>
          <w:sz w:val="24"/>
          <w:szCs w:val="24"/>
        </w:rPr>
        <w:t>.202</w:t>
      </w:r>
      <w:r w:rsidR="00B8365C">
        <w:rPr>
          <w:rFonts w:asciiTheme="minorHAnsi" w:hAnsiTheme="minorHAnsi" w:cstheme="minorHAnsi"/>
          <w:sz w:val="24"/>
          <w:szCs w:val="24"/>
        </w:rPr>
        <w:t>3</w:t>
      </w:r>
      <w:proofErr w:type="gramEnd"/>
      <w:r w:rsidRPr="008B1488">
        <w:rPr>
          <w:rFonts w:asciiTheme="minorHAnsi" w:hAnsiTheme="minorHAnsi" w:cstheme="minorHAnsi"/>
          <w:sz w:val="24"/>
          <w:szCs w:val="24"/>
        </w:rPr>
        <w:t xml:space="preserve"> </w:t>
      </w: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w:t>
      </w:r>
      <w:r w:rsidRPr="008B1488">
        <w:rPr>
          <w:rFonts w:asciiTheme="minorHAnsi" w:hAnsiTheme="minorHAnsi" w:cstheme="minorHAnsi"/>
          <w:sz w:val="24"/>
          <w:szCs w:val="24"/>
        </w:rPr>
        <w:tab/>
        <w:t>………………………………..</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r>
      <w:r w:rsidR="00C049D4">
        <w:rPr>
          <w:rFonts w:asciiTheme="minorHAnsi" w:hAnsiTheme="minorHAnsi" w:cstheme="minorHAnsi"/>
          <w:sz w:val="24"/>
          <w:szCs w:val="24"/>
        </w:rPr>
        <w:t>nájemce</w:t>
      </w:r>
      <w:r w:rsidRPr="008B1488">
        <w:rPr>
          <w:rFonts w:asciiTheme="minorHAnsi" w:hAnsiTheme="minorHAnsi" w:cstheme="minorHAnsi"/>
          <w:sz w:val="24"/>
          <w:szCs w:val="24"/>
        </w:rPr>
        <w:tab/>
      </w:r>
      <w:r w:rsidR="00C049D4">
        <w:rPr>
          <w:rFonts w:asciiTheme="minorHAnsi" w:hAnsiTheme="minorHAnsi" w:cstheme="minorHAnsi"/>
          <w:sz w:val="24"/>
          <w:szCs w:val="24"/>
        </w:rPr>
        <w:t>pod</w:t>
      </w:r>
      <w:r w:rsidRPr="008B1488">
        <w:rPr>
          <w:rFonts w:asciiTheme="minorHAnsi" w:hAnsiTheme="minorHAnsi" w:cstheme="minorHAnsi"/>
          <w:sz w:val="24"/>
          <w:szCs w:val="24"/>
        </w:rPr>
        <w:t>nájemce</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 xml:space="preserve">ing. Pavel </w:t>
      </w:r>
      <w:proofErr w:type="spellStart"/>
      <w:r w:rsidRPr="008B1488">
        <w:rPr>
          <w:rFonts w:asciiTheme="minorHAnsi" w:hAnsiTheme="minorHAnsi" w:cstheme="minorHAnsi"/>
          <w:sz w:val="24"/>
          <w:szCs w:val="24"/>
        </w:rPr>
        <w:t>Kaňák</w:t>
      </w:r>
      <w:proofErr w:type="spellEnd"/>
      <w:r w:rsidRPr="008B1488">
        <w:rPr>
          <w:rFonts w:asciiTheme="minorHAnsi" w:hAnsiTheme="minorHAnsi" w:cstheme="minorHAnsi"/>
          <w:sz w:val="24"/>
          <w:szCs w:val="24"/>
        </w:rPr>
        <w:tab/>
      </w:r>
      <w:r w:rsidR="005851B0">
        <w:rPr>
          <w:rFonts w:asciiTheme="minorHAnsi" w:hAnsiTheme="minorHAnsi" w:cstheme="minorHAnsi"/>
          <w:sz w:val="24"/>
          <w:szCs w:val="24"/>
        </w:rPr>
        <w:t>ing. Stanislav Kopáček</w:t>
      </w:r>
      <w:r w:rsidRPr="008B1488">
        <w:rPr>
          <w:rFonts w:asciiTheme="minorHAnsi" w:hAnsiTheme="minorHAnsi" w:cstheme="minorHAnsi"/>
          <w:sz w:val="24"/>
          <w:szCs w:val="24"/>
        </w:rPr>
        <w:t xml:space="preserve"> </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ředitel společnosti</w:t>
      </w:r>
      <w:r w:rsidRPr="008B1488">
        <w:rPr>
          <w:rFonts w:asciiTheme="minorHAnsi" w:hAnsiTheme="minorHAnsi" w:cstheme="minorHAnsi"/>
          <w:sz w:val="24"/>
          <w:szCs w:val="24"/>
        </w:rPr>
        <w:tab/>
      </w:r>
      <w:r w:rsidR="005851B0">
        <w:rPr>
          <w:rFonts w:asciiTheme="minorHAnsi" w:hAnsiTheme="minorHAnsi" w:cstheme="minorHAnsi"/>
          <w:sz w:val="24"/>
          <w:szCs w:val="24"/>
        </w:rPr>
        <w:t>prezident</w:t>
      </w:r>
    </w:p>
    <w:p w:rsidR="008B1488" w:rsidRDefault="008B1488" w:rsidP="008B1488">
      <w:pPr>
        <w:pStyle w:val="Normln0"/>
        <w:jc w:val="both"/>
        <w:rPr>
          <w:rFonts w:cs="Arial"/>
          <w:sz w:val="22"/>
          <w:szCs w:val="22"/>
        </w:rPr>
      </w:pPr>
    </w:p>
    <w:p w:rsidR="008B1488" w:rsidRDefault="008B1488" w:rsidP="00C40C03">
      <w:pPr>
        <w:tabs>
          <w:tab w:val="left" w:pos="0"/>
        </w:tabs>
        <w:rPr>
          <w:rFonts w:asciiTheme="minorHAnsi" w:hAnsiTheme="minorHAnsi" w:cstheme="minorHAnsi"/>
          <w:sz w:val="24"/>
        </w:rPr>
      </w:pPr>
    </w:p>
    <w:p w:rsidR="00FB2B1E" w:rsidRDefault="009068DD"/>
    <w:sectPr w:rsidR="00FB2B1E" w:rsidSect="008F58C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8DD" w:rsidRDefault="009068DD" w:rsidP="003C6094">
      <w:r>
        <w:separator/>
      </w:r>
    </w:p>
  </w:endnote>
  <w:endnote w:type="continuationSeparator" w:id="0">
    <w:p w:rsidR="009068DD" w:rsidRDefault="009068DD" w:rsidP="003C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001"/>
      <w:docPartObj>
        <w:docPartGallery w:val="Page Numbers (Bottom of Page)"/>
        <w:docPartUnique/>
      </w:docPartObj>
    </w:sdtPr>
    <w:sdtContent>
      <w:p w:rsidR="003C6094" w:rsidRDefault="0036531E">
        <w:pPr>
          <w:pStyle w:val="Zpat"/>
          <w:jc w:val="center"/>
        </w:pPr>
        <w:r>
          <w:fldChar w:fldCharType="begin"/>
        </w:r>
        <w:r w:rsidR="00275AC4">
          <w:instrText xml:space="preserve"> PAGE   \* MERGEFORMAT </w:instrText>
        </w:r>
        <w:r>
          <w:fldChar w:fldCharType="separate"/>
        </w:r>
        <w:r w:rsidR="001F3445">
          <w:rPr>
            <w:noProof/>
          </w:rPr>
          <w:t>4</w:t>
        </w:r>
        <w:r>
          <w:rPr>
            <w:noProof/>
          </w:rPr>
          <w:fldChar w:fldCharType="end"/>
        </w:r>
      </w:p>
    </w:sdtContent>
  </w:sdt>
  <w:p w:rsidR="003C6094" w:rsidRDefault="003C60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8DD" w:rsidRDefault="009068DD" w:rsidP="003C6094">
      <w:r>
        <w:separator/>
      </w:r>
    </w:p>
  </w:footnote>
  <w:footnote w:type="continuationSeparator" w:id="0">
    <w:p w:rsidR="009068DD" w:rsidRDefault="009068DD" w:rsidP="003C6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414B1"/>
    <w:multiLevelType w:val="hybridMultilevel"/>
    <w:tmpl w:val="1C94A4EC"/>
    <w:lvl w:ilvl="0" w:tplc="11A8AF28">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90F2635"/>
    <w:multiLevelType w:val="hybridMultilevel"/>
    <w:tmpl w:val="A6942376"/>
    <w:lvl w:ilvl="0" w:tplc="AB22BDFC">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3BA7AEB"/>
    <w:multiLevelType w:val="hybridMultilevel"/>
    <w:tmpl w:val="8294C50A"/>
    <w:lvl w:ilvl="0" w:tplc="B9C2FAF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6C4778"/>
    <w:multiLevelType w:val="hybridMultilevel"/>
    <w:tmpl w:val="9C3408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8EC265C"/>
    <w:multiLevelType w:val="hybridMultilevel"/>
    <w:tmpl w:val="E41A5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42A5E"/>
    <w:multiLevelType w:val="hybridMultilevel"/>
    <w:tmpl w:val="F0D6017C"/>
    <w:lvl w:ilvl="0" w:tplc="6BB0AF36">
      <w:start w:val="1"/>
      <w:numFmt w:val="decimal"/>
      <w:lvlText w:val="%1."/>
      <w:lvlJc w:val="left"/>
      <w:pPr>
        <w:ind w:left="1065" w:hanging="705"/>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713B40"/>
    <w:multiLevelType w:val="hybridMultilevel"/>
    <w:tmpl w:val="B3B49BEA"/>
    <w:lvl w:ilvl="0" w:tplc="87F413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FC21992"/>
    <w:multiLevelType w:val="multilevel"/>
    <w:tmpl w:val="76B20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8"/>
  </w:num>
  <w:num w:numId="4">
    <w:abstractNumId w:val="0"/>
  </w:num>
  <w:num w:numId="5">
    <w:abstractNumId w:val="4"/>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40C03"/>
    <w:rsid w:val="00016C8D"/>
    <w:rsid w:val="00027F7E"/>
    <w:rsid w:val="00033F0E"/>
    <w:rsid w:val="00071C8A"/>
    <w:rsid w:val="0008295C"/>
    <w:rsid w:val="000C2C72"/>
    <w:rsid w:val="000D5E66"/>
    <w:rsid w:val="000E49D5"/>
    <w:rsid w:val="000F1EE7"/>
    <w:rsid w:val="000F4EA4"/>
    <w:rsid w:val="001270D9"/>
    <w:rsid w:val="00136B0B"/>
    <w:rsid w:val="00161239"/>
    <w:rsid w:val="00184C5F"/>
    <w:rsid w:val="001A35D7"/>
    <w:rsid w:val="001F3445"/>
    <w:rsid w:val="00244FCA"/>
    <w:rsid w:val="00275AC4"/>
    <w:rsid w:val="002B0C5C"/>
    <w:rsid w:val="002F32E4"/>
    <w:rsid w:val="00301490"/>
    <w:rsid w:val="003034B8"/>
    <w:rsid w:val="00331E3E"/>
    <w:rsid w:val="0036531E"/>
    <w:rsid w:val="0038768E"/>
    <w:rsid w:val="00391BF2"/>
    <w:rsid w:val="003C6094"/>
    <w:rsid w:val="003C66E0"/>
    <w:rsid w:val="003E0225"/>
    <w:rsid w:val="00401C12"/>
    <w:rsid w:val="00405529"/>
    <w:rsid w:val="00463484"/>
    <w:rsid w:val="004B4E10"/>
    <w:rsid w:val="004D6DB6"/>
    <w:rsid w:val="004E47DA"/>
    <w:rsid w:val="00540140"/>
    <w:rsid w:val="005851B0"/>
    <w:rsid w:val="005A5A0A"/>
    <w:rsid w:val="00604681"/>
    <w:rsid w:val="00650F4E"/>
    <w:rsid w:val="00670971"/>
    <w:rsid w:val="006D7A2A"/>
    <w:rsid w:val="0070164D"/>
    <w:rsid w:val="00710E1A"/>
    <w:rsid w:val="00723F21"/>
    <w:rsid w:val="00725437"/>
    <w:rsid w:val="007364F3"/>
    <w:rsid w:val="00761BE9"/>
    <w:rsid w:val="007704B8"/>
    <w:rsid w:val="00796AC2"/>
    <w:rsid w:val="007A564E"/>
    <w:rsid w:val="007A799A"/>
    <w:rsid w:val="007D2A4C"/>
    <w:rsid w:val="00835228"/>
    <w:rsid w:val="0084289B"/>
    <w:rsid w:val="008B1488"/>
    <w:rsid w:val="008D65B6"/>
    <w:rsid w:val="008E55C2"/>
    <w:rsid w:val="008E7BBA"/>
    <w:rsid w:val="008F58CC"/>
    <w:rsid w:val="009068DD"/>
    <w:rsid w:val="0093237F"/>
    <w:rsid w:val="009B45E3"/>
    <w:rsid w:val="009B74CF"/>
    <w:rsid w:val="00A205EB"/>
    <w:rsid w:val="00A259CC"/>
    <w:rsid w:val="00AF6D69"/>
    <w:rsid w:val="00B8365C"/>
    <w:rsid w:val="00B855F9"/>
    <w:rsid w:val="00BE5428"/>
    <w:rsid w:val="00BF782C"/>
    <w:rsid w:val="00C049D4"/>
    <w:rsid w:val="00C04AA7"/>
    <w:rsid w:val="00C25F24"/>
    <w:rsid w:val="00C36D59"/>
    <w:rsid w:val="00C40C03"/>
    <w:rsid w:val="00C65209"/>
    <w:rsid w:val="00C74666"/>
    <w:rsid w:val="00C96468"/>
    <w:rsid w:val="00CA6B5B"/>
    <w:rsid w:val="00D10436"/>
    <w:rsid w:val="00D43757"/>
    <w:rsid w:val="00D87AF7"/>
    <w:rsid w:val="00DE3727"/>
    <w:rsid w:val="00E31A69"/>
    <w:rsid w:val="00E327AC"/>
    <w:rsid w:val="00E511B3"/>
    <w:rsid w:val="00E60A6D"/>
    <w:rsid w:val="00E66EF4"/>
    <w:rsid w:val="00E83E8A"/>
    <w:rsid w:val="00E85DF1"/>
    <w:rsid w:val="00EA20E8"/>
    <w:rsid w:val="00EA6205"/>
    <w:rsid w:val="00EA7BFA"/>
    <w:rsid w:val="00EC18FC"/>
    <w:rsid w:val="00F14113"/>
    <w:rsid w:val="00F3090C"/>
    <w:rsid w:val="00FF7F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klatovy@sezna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2EE51-5846-49D1-A8FB-F9C8050E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2949</Words>
  <Characters>17402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Matoušková</dc:creator>
  <cp:lastModifiedBy>Dell</cp:lastModifiedBy>
  <cp:revision>7</cp:revision>
  <cp:lastPrinted>2019-03-25T07:46:00Z</cp:lastPrinted>
  <dcterms:created xsi:type="dcterms:W3CDTF">2023-04-24T09:06:00Z</dcterms:created>
  <dcterms:modified xsi:type="dcterms:W3CDTF">2023-04-25T12:58:00Z</dcterms:modified>
</cp:coreProperties>
</file>