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1C76" w14:textId="2DDFD06E" w:rsidR="000B4BAE" w:rsidRPr="008B11DD" w:rsidRDefault="00C56C3D" w:rsidP="009E5162">
      <w:pPr>
        <w:pStyle w:val="CZZkladntexttun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1C5FA0">
        <w:rPr>
          <w:rFonts w:ascii="Times New Roman" w:hAnsi="Times New Roman"/>
          <w:sz w:val="24"/>
        </w:rPr>
        <w:t>mlouva</w:t>
      </w:r>
      <w:r w:rsidR="000B4BAE" w:rsidRPr="008B11DD">
        <w:rPr>
          <w:rFonts w:ascii="Times New Roman" w:hAnsi="Times New Roman"/>
          <w:sz w:val="24"/>
        </w:rPr>
        <w:t xml:space="preserve"> </w:t>
      </w:r>
      <w:r w:rsidR="009A4FA2">
        <w:rPr>
          <w:rFonts w:ascii="Times New Roman" w:hAnsi="Times New Roman"/>
          <w:sz w:val="24"/>
        </w:rPr>
        <w:t>o</w:t>
      </w:r>
      <w:r w:rsidR="000F557A">
        <w:rPr>
          <w:rFonts w:ascii="Times New Roman" w:hAnsi="Times New Roman"/>
          <w:sz w:val="24"/>
        </w:rPr>
        <w:t xml:space="preserve"> </w:t>
      </w:r>
      <w:r w:rsidR="00E7688C">
        <w:rPr>
          <w:rFonts w:ascii="Times New Roman" w:hAnsi="Times New Roman"/>
          <w:sz w:val="24"/>
        </w:rPr>
        <w:t xml:space="preserve">poskytování </w:t>
      </w:r>
      <w:r w:rsidR="005E2C74">
        <w:rPr>
          <w:rFonts w:ascii="Times New Roman" w:hAnsi="Times New Roman"/>
          <w:sz w:val="24"/>
        </w:rPr>
        <w:t>služ</w:t>
      </w:r>
      <w:r w:rsidR="00E7688C">
        <w:rPr>
          <w:rFonts w:ascii="Times New Roman" w:hAnsi="Times New Roman"/>
          <w:sz w:val="24"/>
        </w:rPr>
        <w:t>e</w:t>
      </w:r>
      <w:r w:rsidR="005E2C74">
        <w:rPr>
          <w:rFonts w:ascii="Times New Roman" w:hAnsi="Times New Roman"/>
          <w:sz w:val="24"/>
        </w:rPr>
        <w:t>b</w:t>
      </w:r>
    </w:p>
    <w:p w14:paraId="311CAEF0" w14:textId="77777777" w:rsidR="009E5162" w:rsidRPr="008B11DD" w:rsidRDefault="009E5162" w:rsidP="000B4BAE">
      <w:pPr>
        <w:rPr>
          <w:rFonts w:ascii="Times New Roman" w:hAnsi="Times New Roman"/>
          <w:sz w:val="24"/>
        </w:rPr>
      </w:pPr>
    </w:p>
    <w:p w14:paraId="346FFF63" w14:textId="77777777" w:rsidR="00CC55C4" w:rsidRPr="008B11DD" w:rsidRDefault="00CC55C4" w:rsidP="00CC55C4">
      <w:pPr>
        <w:pStyle w:val="CZNzevlnku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C56C3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mlouva“)</w:t>
      </w:r>
    </w:p>
    <w:p w14:paraId="3037E20E" w14:textId="77777777" w:rsidR="00BD4766" w:rsidRDefault="00BD4766" w:rsidP="00CC55C4">
      <w:pPr>
        <w:pStyle w:val="CZNzevlnku"/>
        <w:spacing w:after="120"/>
        <w:rPr>
          <w:rFonts w:ascii="Times New Roman" w:hAnsi="Times New Roman"/>
          <w:sz w:val="24"/>
          <w:highlight w:val="yellow"/>
        </w:rPr>
      </w:pPr>
    </w:p>
    <w:p w14:paraId="6AE80CC6" w14:textId="77777777" w:rsidR="00BD4766" w:rsidRPr="00BD4766" w:rsidRDefault="00BD4766" w:rsidP="004D59DE">
      <w:pPr>
        <w:pStyle w:val="CZslolnku"/>
        <w:numPr>
          <w:ilvl w:val="0"/>
          <w:numId w:val="2"/>
        </w:numPr>
        <w:spacing w:before="120"/>
        <w:ind w:left="0" w:firstLine="0"/>
        <w:rPr>
          <w:rFonts w:ascii="Times New Roman" w:hAnsi="Times New Roman"/>
          <w:sz w:val="24"/>
        </w:rPr>
      </w:pPr>
    </w:p>
    <w:p w14:paraId="633EF207" w14:textId="77777777" w:rsidR="00BD4766" w:rsidRPr="00BD4766" w:rsidRDefault="00BD4766" w:rsidP="00BD4766">
      <w:pPr>
        <w:pStyle w:val="Vlastntextsmlouvy"/>
        <w:jc w:val="center"/>
        <w:rPr>
          <w:rFonts w:ascii="Times New Roman" w:hAnsi="Times New Roman"/>
          <w:b/>
          <w:szCs w:val="24"/>
        </w:rPr>
      </w:pPr>
      <w:r w:rsidRPr="00BD4766">
        <w:rPr>
          <w:rFonts w:ascii="Times New Roman" w:hAnsi="Times New Roman"/>
          <w:b/>
          <w:szCs w:val="24"/>
        </w:rPr>
        <w:t>Smluvní strany:</w:t>
      </w:r>
    </w:p>
    <w:p w14:paraId="00D7D82E" w14:textId="77777777" w:rsidR="003F3D29" w:rsidRPr="00CC55C4" w:rsidRDefault="000C2856" w:rsidP="00CC55C4">
      <w:pPr>
        <w:pStyle w:val="CZNzevlnku"/>
        <w:spacing w:after="120"/>
        <w:rPr>
          <w:rFonts w:ascii="Times New Roman" w:hAnsi="Times New Roman"/>
          <w:sz w:val="24"/>
          <w:highlight w:val="yellow"/>
        </w:rPr>
      </w:pPr>
      <w:r w:rsidRPr="004C2043" w:rsidDel="000C2856">
        <w:rPr>
          <w:rFonts w:ascii="Times New Roman" w:hAnsi="Times New Roman"/>
          <w:sz w:val="24"/>
          <w:highlight w:val="cyan"/>
        </w:rPr>
        <w:t xml:space="preserve"> </w:t>
      </w:r>
    </w:p>
    <w:p w14:paraId="738D03D2" w14:textId="77777777" w:rsidR="000B4BAE" w:rsidRPr="008B11DD" w:rsidRDefault="000B4BAE" w:rsidP="000B4BA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03D88874" w14:textId="77777777" w:rsidR="000B4BAE" w:rsidRPr="008B11DD" w:rsidRDefault="000B4BAE" w:rsidP="000B4BAE">
      <w:pPr>
        <w:rPr>
          <w:rFonts w:ascii="Times New Roman" w:hAnsi="Times New Roman"/>
          <w:sz w:val="24"/>
        </w:rPr>
      </w:pPr>
    </w:p>
    <w:p w14:paraId="24F77E38" w14:textId="1A2C049D" w:rsidR="009616BD" w:rsidRPr="00AB55D3" w:rsidRDefault="009616BD" w:rsidP="009616BD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rPr>
          <w:rFonts w:ascii="Times New Roman" w:hAnsi="Times New Roman"/>
          <w:b/>
          <w:sz w:val="24"/>
        </w:rPr>
      </w:pPr>
      <w:r w:rsidRPr="00AB55D3">
        <w:rPr>
          <w:rFonts w:ascii="Times New Roman" w:hAnsi="Times New Roman"/>
          <w:b/>
          <w:sz w:val="24"/>
        </w:rPr>
        <w:t xml:space="preserve">Česká republika – Ministerstvo </w:t>
      </w:r>
      <w:r w:rsidR="00C133ED" w:rsidRPr="00AB55D3">
        <w:rPr>
          <w:rFonts w:ascii="Times New Roman" w:hAnsi="Times New Roman"/>
          <w:b/>
          <w:sz w:val="24"/>
        </w:rPr>
        <w:t>práce a sociálních věcí</w:t>
      </w:r>
    </w:p>
    <w:p w14:paraId="45B1E709" w14:textId="53AF41A4" w:rsidR="009616BD" w:rsidRPr="00AB55D3" w:rsidRDefault="009616BD" w:rsidP="009616BD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rPr>
          <w:rFonts w:ascii="Times New Roman" w:hAnsi="Times New Roman"/>
          <w:sz w:val="24"/>
          <w:lang w:bidi="cs-CZ"/>
        </w:rPr>
      </w:pPr>
      <w:r w:rsidRPr="00AB55D3">
        <w:rPr>
          <w:rFonts w:ascii="Times New Roman" w:hAnsi="Times New Roman"/>
          <w:sz w:val="24"/>
        </w:rPr>
        <w:t>se sídlem:</w:t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  <w:t xml:space="preserve"> </w:t>
      </w:r>
      <w:r w:rsidRPr="00AB55D3">
        <w:rPr>
          <w:rFonts w:ascii="Times New Roman" w:hAnsi="Times New Roman"/>
          <w:sz w:val="24"/>
        </w:rPr>
        <w:tab/>
      </w:r>
      <w:r w:rsidR="00C133ED" w:rsidRPr="00AB55D3">
        <w:rPr>
          <w:rFonts w:ascii="Times New Roman" w:hAnsi="Times New Roman"/>
          <w:sz w:val="24"/>
          <w:lang w:bidi="cs-CZ"/>
        </w:rPr>
        <w:t>Na Poříčním právu 376/1, 128 01 Praha 2</w:t>
      </w:r>
    </w:p>
    <w:p w14:paraId="74C2A14E" w14:textId="150EC1E6" w:rsidR="009616BD" w:rsidRPr="00AB55D3" w:rsidRDefault="009616BD" w:rsidP="009616BD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rPr>
          <w:rFonts w:ascii="Times New Roman" w:hAnsi="Times New Roman"/>
          <w:sz w:val="24"/>
        </w:rPr>
      </w:pPr>
      <w:r w:rsidRPr="00AB55D3">
        <w:rPr>
          <w:rFonts w:ascii="Times New Roman" w:hAnsi="Times New Roman"/>
          <w:sz w:val="24"/>
        </w:rPr>
        <w:t xml:space="preserve">zastoupená: </w:t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</w:r>
      <w:r w:rsidR="00C133ED" w:rsidRPr="00AB55D3">
        <w:rPr>
          <w:rFonts w:ascii="Times New Roman" w:hAnsi="Times New Roman"/>
          <w:sz w:val="24"/>
        </w:rPr>
        <w:t>Bc. Evou Davidovou</w:t>
      </w:r>
      <w:r w:rsidRPr="00AB55D3">
        <w:rPr>
          <w:rFonts w:ascii="Times New Roman" w:hAnsi="Times New Roman"/>
          <w:sz w:val="24"/>
        </w:rPr>
        <w:t>, ředitel</w:t>
      </w:r>
      <w:r w:rsidR="00C133ED" w:rsidRPr="00AB55D3">
        <w:rPr>
          <w:rFonts w:ascii="Times New Roman" w:hAnsi="Times New Roman"/>
          <w:sz w:val="24"/>
        </w:rPr>
        <w:t>kou</w:t>
      </w:r>
      <w:r w:rsidRPr="00AB55D3">
        <w:rPr>
          <w:rFonts w:ascii="Times New Roman" w:hAnsi="Times New Roman"/>
          <w:sz w:val="24"/>
        </w:rPr>
        <w:t xml:space="preserve"> odboru </w:t>
      </w:r>
      <w:r w:rsidR="00C133ED" w:rsidRPr="00AB55D3">
        <w:rPr>
          <w:rFonts w:ascii="Times New Roman" w:hAnsi="Times New Roman"/>
          <w:sz w:val="24"/>
        </w:rPr>
        <w:t>komunikace</w:t>
      </w:r>
    </w:p>
    <w:p w14:paraId="69B329A4" w14:textId="172326FE" w:rsidR="009616BD" w:rsidRPr="00AB55D3" w:rsidRDefault="009616BD" w:rsidP="009616BD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rPr>
          <w:rFonts w:ascii="Times New Roman" w:hAnsi="Times New Roman"/>
          <w:sz w:val="24"/>
        </w:rPr>
      </w:pPr>
      <w:r w:rsidRPr="00AB55D3">
        <w:rPr>
          <w:rFonts w:ascii="Times New Roman" w:hAnsi="Times New Roman"/>
          <w:sz w:val="24"/>
        </w:rPr>
        <w:t xml:space="preserve">IČO: </w:t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</w:r>
      <w:r w:rsidRPr="00AB55D3">
        <w:rPr>
          <w:rFonts w:ascii="Times New Roman" w:hAnsi="Times New Roman"/>
          <w:sz w:val="24"/>
        </w:rPr>
        <w:tab/>
      </w:r>
      <w:r w:rsidR="0041328F" w:rsidRPr="00AB55D3">
        <w:rPr>
          <w:rFonts w:ascii="Times New Roman" w:hAnsi="Times New Roman"/>
          <w:sz w:val="24"/>
        </w:rPr>
        <w:t>00551023</w:t>
      </w:r>
    </w:p>
    <w:p w14:paraId="19515F9B" w14:textId="5D046813" w:rsidR="009616BD" w:rsidRPr="00AB55D3" w:rsidRDefault="0041328F" w:rsidP="009616BD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rPr>
          <w:rFonts w:ascii="Times New Roman" w:hAnsi="Times New Roman"/>
          <w:sz w:val="24"/>
        </w:rPr>
      </w:pPr>
      <w:r w:rsidRPr="00AB55D3">
        <w:rPr>
          <w:rFonts w:ascii="Times New Roman" w:hAnsi="Times New Roman"/>
          <w:sz w:val="24"/>
        </w:rPr>
        <w:t>číslo bank. účtu</w:t>
      </w:r>
      <w:r w:rsidR="009616BD" w:rsidRPr="00AB55D3">
        <w:rPr>
          <w:rFonts w:ascii="Times New Roman" w:hAnsi="Times New Roman"/>
          <w:sz w:val="24"/>
        </w:rPr>
        <w:t xml:space="preserve">: </w:t>
      </w:r>
      <w:r w:rsidR="009616BD" w:rsidRPr="00AB55D3">
        <w:rPr>
          <w:rFonts w:ascii="Times New Roman" w:hAnsi="Times New Roman"/>
          <w:sz w:val="24"/>
        </w:rPr>
        <w:tab/>
      </w:r>
      <w:r w:rsidR="009616BD" w:rsidRPr="00AB55D3">
        <w:rPr>
          <w:rFonts w:ascii="Times New Roman" w:hAnsi="Times New Roman"/>
          <w:sz w:val="24"/>
        </w:rPr>
        <w:tab/>
      </w:r>
      <w:r w:rsidR="00487016" w:rsidRPr="00487016">
        <w:rPr>
          <w:rFonts w:ascii="Times New Roman" w:hAnsi="Times New Roman"/>
          <w:i/>
          <w:iCs/>
          <w:sz w:val="24"/>
        </w:rPr>
        <w:t>neveřejný údaj</w:t>
      </w:r>
    </w:p>
    <w:p w14:paraId="25CE9CE7" w14:textId="7D0D32D2" w:rsidR="00767730" w:rsidRPr="00AB55D3" w:rsidRDefault="00767730" w:rsidP="009616BD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rPr>
          <w:rFonts w:ascii="Times New Roman" w:hAnsi="Times New Roman"/>
          <w:sz w:val="24"/>
        </w:rPr>
      </w:pPr>
      <w:r w:rsidRPr="00AB55D3">
        <w:rPr>
          <w:rFonts w:ascii="Times New Roman" w:hAnsi="Times New Roman"/>
          <w:sz w:val="24"/>
        </w:rPr>
        <w:t>ID datové schránky:</w:t>
      </w:r>
      <w:r w:rsidRPr="00AB55D3">
        <w:rPr>
          <w:rFonts w:ascii="Times New Roman" w:hAnsi="Times New Roman"/>
          <w:sz w:val="24"/>
        </w:rPr>
        <w:tab/>
        <w:t>sc9aavg</w:t>
      </w:r>
    </w:p>
    <w:p w14:paraId="1D55B600" w14:textId="27D3221E" w:rsidR="000B4BAE" w:rsidRPr="00AB55D3" w:rsidRDefault="000B4BAE" w:rsidP="009616BD">
      <w:pPr>
        <w:rPr>
          <w:rFonts w:ascii="Times New Roman" w:hAnsi="Times New Roman"/>
          <w:sz w:val="24"/>
        </w:rPr>
      </w:pPr>
      <w:r w:rsidRPr="00AB55D3">
        <w:rPr>
          <w:rFonts w:ascii="Times New Roman" w:hAnsi="Times New Roman"/>
          <w:sz w:val="24"/>
        </w:rPr>
        <w:t>(dále jen „</w:t>
      </w:r>
      <w:r w:rsidR="002809D1" w:rsidRPr="00AB55D3">
        <w:rPr>
          <w:rStyle w:val="CZZkladntexttunChar"/>
          <w:rFonts w:ascii="Times New Roman" w:hAnsi="Times New Roman"/>
          <w:sz w:val="24"/>
        </w:rPr>
        <w:t>Objednatel</w:t>
      </w:r>
      <w:r w:rsidRPr="00AB55D3">
        <w:rPr>
          <w:rFonts w:ascii="Times New Roman" w:hAnsi="Times New Roman"/>
          <w:sz w:val="24"/>
        </w:rPr>
        <w:t>“)</w:t>
      </w:r>
    </w:p>
    <w:p w14:paraId="7C33D598" w14:textId="77777777" w:rsidR="009616BD" w:rsidRDefault="009616BD" w:rsidP="000B4BAE">
      <w:pPr>
        <w:pStyle w:val="CZZkladntexttun"/>
        <w:rPr>
          <w:rFonts w:ascii="Times New Roman" w:hAnsi="Times New Roman"/>
          <w:sz w:val="24"/>
        </w:rPr>
      </w:pPr>
    </w:p>
    <w:p w14:paraId="6B961FE0" w14:textId="77777777" w:rsidR="000B4BAE" w:rsidRPr="008B11DD" w:rsidRDefault="00D11818" w:rsidP="000B4BAE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7951D7B9" w14:textId="77777777" w:rsidR="003F3D29" w:rsidRDefault="003F3D29" w:rsidP="00EC6F2A">
      <w:pPr>
        <w:pStyle w:val="CZZkladntexttun"/>
        <w:spacing w:line="240" w:lineRule="auto"/>
        <w:rPr>
          <w:rFonts w:ascii="Times New Roman" w:hAnsi="Times New Roman"/>
          <w:sz w:val="24"/>
        </w:rPr>
      </w:pPr>
    </w:p>
    <w:p w14:paraId="53CDBE14" w14:textId="77777777" w:rsidR="000B4BAE" w:rsidRPr="008B11DD" w:rsidRDefault="000B4BAE" w:rsidP="000B4BAE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1701F86F" w14:textId="77777777" w:rsidR="003F3D29" w:rsidRDefault="003F3D29" w:rsidP="00EC6F2A">
      <w:pPr>
        <w:pStyle w:val="CZZkladntexttun"/>
        <w:spacing w:line="240" w:lineRule="auto"/>
        <w:rPr>
          <w:rFonts w:ascii="Times New Roman" w:hAnsi="Times New Roman"/>
          <w:sz w:val="24"/>
        </w:rPr>
      </w:pPr>
    </w:p>
    <w:p w14:paraId="41A474C5" w14:textId="338F3EFE" w:rsidR="00182DE9" w:rsidRPr="00970C90" w:rsidRDefault="004C2043" w:rsidP="00182DE9">
      <w:pPr>
        <w:rPr>
          <w:rFonts w:ascii="Times New Roman" w:hAnsi="Times New Roman"/>
          <w:bCs/>
          <w:sz w:val="24"/>
        </w:rPr>
      </w:pPr>
      <w:r w:rsidRPr="00970C90">
        <w:rPr>
          <w:rFonts w:ascii="Times New Roman" w:hAnsi="Times New Roman"/>
          <w:b/>
          <w:sz w:val="24"/>
        </w:rPr>
        <w:t xml:space="preserve">název: </w:t>
      </w:r>
      <w:r w:rsidRPr="00970C90">
        <w:rPr>
          <w:rFonts w:ascii="Times New Roman" w:hAnsi="Times New Roman"/>
          <w:b/>
          <w:sz w:val="24"/>
        </w:rPr>
        <w:tab/>
      </w:r>
      <w:r w:rsidRPr="00970C90">
        <w:rPr>
          <w:rFonts w:ascii="Times New Roman" w:hAnsi="Times New Roman"/>
          <w:b/>
          <w:sz w:val="24"/>
        </w:rPr>
        <w:tab/>
      </w:r>
      <w:proofErr w:type="spellStart"/>
      <w:r w:rsidR="00CB6D3B" w:rsidRPr="00F24386">
        <w:rPr>
          <w:rFonts w:ascii="Times New Roman" w:hAnsi="Times New Roman"/>
          <w:b/>
          <w:bCs/>
          <w:sz w:val="24"/>
        </w:rPr>
        <w:t>Dentsu</w:t>
      </w:r>
      <w:proofErr w:type="spellEnd"/>
      <w:r w:rsidR="00CB6D3B" w:rsidRPr="00F24386">
        <w:rPr>
          <w:rFonts w:ascii="Times New Roman" w:hAnsi="Times New Roman"/>
          <w:b/>
          <w:bCs/>
          <w:sz w:val="24"/>
        </w:rPr>
        <w:t xml:space="preserve"> Czech Republic s.r.o.</w:t>
      </w:r>
    </w:p>
    <w:p w14:paraId="5D20771E" w14:textId="67CF8FCB" w:rsidR="00182DE9" w:rsidRPr="00970C90" w:rsidRDefault="009E5162" w:rsidP="00182DE9">
      <w:pPr>
        <w:rPr>
          <w:rFonts w:ascii="Times New Roman" w:hAnsi="Times New Roman"/>
          <w:sz w:val="24"/>
        </w:rPr>
      </w:pPr>
      <w:r w:rsidRPr="00970C90">
        <w:rPr>
          <w:rFonts w:ascii="Times New Roman" w:hAnsi="Times New Roman"/>
          <w:sz w:val="24"/>
        </w:rPr>
        <w:t>se sídlem:</w:t>
      </w:r>
      <w:r w:rsidRPr="00970C90">
        <w:rPr>
          <w:rFonts w:ascii="Times New Roman" w:hAnsi="Times New Roman"/>
          <w:sz w:val="24"/>
        </w:rPr>
        <w:tab/>
      </w:r>
      <w:r w:rsidRPr="00970C90">
        <w:rPr>
          <w:rFonts w:ascii="Times New Roman" w:hAnsi="Times New Roman"/>
          <w:sz w:val="24"/>
        </w:rPr>
        <w:tab/>
      </w:r>
      <w:r w:rsidR="00656EB8" w:rsidRPr="00656EB8">
        <w:rPr>
          <w:rStyle w:val="lrzxr"/>
          <w:rFonts w:ascii="Times New Roman" w:hAnsi="Times New Roman"/>
          <w:color w:val="202124"/>
          <w:sz w:val="24"/>
          <w:shd w:val="clear" w:color="auto" w:fill="FFFFFF"/>
        </w:rPr>
        <w:t>Husova 240/5, 110 00 Praha 1</w:t>
      </w:r>
      <w:r w:rsidR="00656EB8">
        <w:rPr>
          <w:rStyle w:val="lrzxr"/>
          <w:rFonts w:ascii="Times New Roman" w:hAnsi="Times New Roman"/>
          <w:color w:val="202124"/>
          <w:sz w:val="24"/>
          <w:shd w:val="clear" w:color="auto" w:fill="FFFFFF"/>
        </w:rPr>
        <w:t xml:space="preserve"> – Staré Město</w:t>
      </w:r>
    </w:p>
    <w:p w14:paraId="418693AA" w14:textId="758D2069" w:rsidR="003B215A" w:rsidRDefault="003B215A" w:rsidP="003B215A">
      <w:pPr>
        <w:rPr>
          <w:rFonts w:ascii="Times New Roman" w:hAnsi="Times New Roman"/>
          <w:sz w:val="24"/>
        </w:rPr>
      </w:pPr>
      <w:r w:rsidRPr="00970C90">
        <w:rPr>
          <w:rFonts w:ascii="Times New Roman" w:hAnsi="Times New Roman"/>
          <w:sz w:val="24"/>
        </w:rPr>
        <w:t>zastoupená</w:t>
      </w:r>
      <w:r w:rsidR="0092584E" w:rsidRPr="00970C90">
        <w:rPr>
          <w:rFonts w:ascii="Times New Roman" w:hAnsi="Times New Roman"/>
          <w:sz w:val="24"/>
        </w:rPr>
        <w:t>/ý</w:t>
      </w:r>
      <w:r w:rsidRPr="00970C90">
        <w:rPr>
          <w:rFonts w:ascii="Times New Roman" w:hAnsi="Times New Roman"/>
          <w:sz w:val="24"/>
        </w:rPr>
        <w:tab/>
      </w:r>
      <w:r w:rsidRPr="00970C90">
        <w:rPr>
          <w:rFonts w:ascii="Times New Roman" w:hAnsi="Times New Roman"/>
          <w:sz w:val="24"/>
        </w:rPr>
        <w:tab/>
      </w:r>
      <w:r w:rsidR="00354FFB">
        <w:rPr>
          <w:rFonts w:ascii="Times New Roman" w:hAnsi="Times New Roman"/>
          <w:sz w:val="24"/>
        </w:rPr>
        <w:t>Ing. Romanem Fillou, jednatelem</w:t>
      </w:r>
    </w:p>
    <w:p w14:paraId="422156F4" w14:textId="1D3C0EDD" w:rsidR="00354FFB" w:rsidRDefault="00354FFB" w:rsidP="003B21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Ing. Martinem Mlýnkem, jednatelem</w:t>
      </w:r>
    </w:p>
    <w:p w14:paraId="2413024A" w14:textId="6C743F0F" w:rsidR="00354FFB" w:rsidRPr="00970C90" w:rsidRDefault="00354FFB" w:rsidP="003B21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Ing. Petrem Chajdou, jednatelem</w:t>
      </w:r>
    </w:p>
    <w:p w14:paraId="62DBAB76" w14:textId="7CB34E5A" w:rsidR="00182DE9" w:rsidRPr="00970C90" w:rsidRDefault="009E5162" w:rsidP="00182DE9">
      <w:pPr>
        <w:rPr>
          <w:rFonts w:ascii="Times New Roman" w:hAnsi="Times New Roman"/>
          <w:sz w:val="24"/>
        </w:rPr>
      </w:pPr>
      <w:r w:rsidRPr="00970C90">
        <w:rPr>
          <w:rFonts w:ascii="Times New Roman" w:hAnsi="Times New Roman"/>
          <w:sz w:val="24"/>
        </w:rPr>
        <w:t>IČO:</w:t>
      </w:r>
      <w:r w:rsidRPr="00970C90">
        <w:rPr>
          <w:rFonts w:ascii="Times New Roman" w:hAnsi="Times New Roman"/>
          <w:sz w:val="24"/>
        </w:rPr>
        <w:tab/>
      </w:r>
      <w:r w:rsidRPr="00970C90">
        <w:rPr>
          <w:rFonts w:ascii="Times New Roman" w:hAnsi="Times New Roman"/>
          <w:sz w:val="24"/>
        </w:rPr>
        <w:tab/>
      </w:r>
      <w:r w:rsidRPr="00970C90">
        <w:rPr>
          <w:rFonts w:ascii="Times New Roman" w:hAnsi="Times New Roman"/>
          <w:sz w:val="24"/>
        </w:rPr>
        <w:tab/>
      </w:r>
      <w:r w:rsidR="00A07E16" w:rsidRPr="00970C90">
        <w:rPr>
          <w:rFonts w:ascii="Times New Roman" w:hAnsi="Times New Roman"/>
          <w:color w:val="000000"/>
          <w:sz w:val="24"/>
          <w:shd w:val="clear" w:color="auto" w:fill="FFFFFF"/>
        </w:rPr>
        <w:t>26502984</w:t>
      </w:r>
    </w:p>
    <w:p w14:paraId="204DAB61" w14:textId="3C30247D" w:rsidR="00182DE9" w:rsidRPr="00970C90" w:rsidRDefault="009E5162" w:rsidP="00182DE9">
      <w:pPr>
        <w:rPr>
          <w:rFonts w:ascii="Times New Roman" w:hAnsi="Times New Roman"/>
          <w:sz w:val="24"/>
        </w:rPr>
      </w:pPr>
      <w:r w:rsidRPr="00970C90">
        <w:rPr>
          <w:rFonts w:ascii="Times New Roman" w:hAnsi="Times New Roman"/>
          <w:sz w:val="24"/>
        </w:rPr>
        <w:t>DIČ:</w:t>
      </w:r>
      <w:r w:rsidRPr="00970C90">
        <w:rPr>
          <w:rFonts w:ascii="Times New Roman" w:hAnsi="Times New Roman"/>
          <w:sz w:val="24"/>
        </w:rPr>
        <w:tab/>
      </w:r>
      <w:r w:rsidRPr="00970C90">
        <w:rPr>
          <w:rFonts w:ascii="Times New Roman" w:hAnsi="Times New Roman"/>
          <w:sz w:val="24"/>
        </w:rPr>
        <w:tab/>
      </w:r>
      <w:r w:rsidRPr="00970C90">
        <w:rPr>
          <w:rFonts w:ascii="Times New Roman" w:hAnsi="Times New Roman"/>
          <w:sz w:val="24"/>
        </w:rPr>
        <w:tab/>
      </w:r>
      <w:r w:rsidR="00970C90" w:rsidRPr="00970C90">
        <w:rPr>
          <w:rFonts w:ascii="Times New Roman" w:hAnsi="Times New Roman"/>
          <w:sz w:val="24"/>
        </w:rPr>
        <w:t>CZ</w:t>
      </w:r>
      <w:r w:rsidR="00970C90" w:rsidRPr="00970C90">
        <w:rPr>
          <w:rFonts w:ascii="Times New Roman" w:hAnsi="Times New Roman"/>
          <w:color w:val="000000"/>
          <w:sz w:val="24"/>
          <w:shd w:val="clear" w:color="auto" w:fill="FFFFFF"/>
        </w:rPr>
        <w:t>26502984</w:t>
      </w:r>
    </w:p>
    <w:p w14:paraId="4C231FA1" w14:textId="70BA0A7F" w:rsidR="009E5162" w:rsidRPr="00970C90" w:rsidRDefault="003A681F" w:rsidP="00182DE9">
      <w:pPr>
        <w:rPr>
          <w:rFonts w:ascii="Times New Roman" w:hAnsi="Times New Roman"/>
          <w:sz w:val="24"/>
        </w:rPr>
      </w:pPr>
      <w:r w:rsidRPr="00970C90">
        <w:rPr>
          <w:rFonts w:ascii="Times New Roman" w:hAnsi="Times New Roman"/>
          <w:sz w:val="24"/>
        </w:rPr>
        <w:t>spisová značka v obchodním rejstříku</w:t>
      </w:r>
      <w:r w:rsidR="009E5162" w:rsidRPr="00970C90">
        <w:rPr>
          <w:rFonts w:ascii="Times New Roman" w:hAnsi="Times New Roman"/>
          <w:sz w:val="24"/>
        </w:rPr>
        <w:t>:</w:t>
      </w:r>
      <w:r w:rsidR="00354FFB">
        <w:rPr>
          <w:rFonts w:ascii="Times New Roman" w:hAnsi="Times New Roman"/>
          <w:sz w:val="24"/>
        </w:rPr>
        <w:t xml:space="preserve"> </w:t>
      </w:r>
      <w:r w:rsidR="00354FFB" w:rsidRPr="00354FFB">
        <w:rPr>
          <w:rFonts w:ascii="Times New Roman" w:hAnsi="Times New Roman"/>
          <w:sz w:val="24"/>
        </w:rPr>
        <w:t>C 86259 vedená u Městského soudu v Praze</w:t>
      </w:r>
    </w:p>
    <w:p w14:paraId="7A814411" w14:textId="60FEC9B0" w:rsidR="00916A91" w:rsidRPr="00970C90" w:rsidRDefault="003A681F" w:rsidP="00182DE9">
      <w:pPr>
        <w:rPr>
          <w:rFonts w:ascii="Times New Roman" w:hAnsi="Times New Roman"/>
          <w:sz w:val="24"/>
        </w:rPr>
      </w:pPr>
      <w:r w:rsidRPr="00970C90">
        <w:rPr>
          <w:rFonts w:ascii="Times New Roman" w:hAnsi="Times New Roman"/>
          <w:color w:val="000F37"/>
          <w:sz w:val="24"/>
        </w:rPr>
        <w:t>číslo bank. účtu</w:t>
      </w:r>
      <w:r w:rsidR="00182DE9" w:rsidRPr="00970C90">
        <w:rPr>
          <w:rFonts w:ascii="Times New Roman" w:hAnsi="Times New Roman"/>
          <w:sz w:val="24"/>
        </w:rPr>
        <w:t>:</w:t>
      </w:r>
      <w:r w:rsidR="009E5162" w:rsidRPr="00970C90">
        <w:rPr>
          <w:rFonts w:ascii="Times New Roman" w:hAnsi="Times New Roman"/>
          <w:sz w:val="24"/>
        </w:rPr>
        <w:tab/>
      </w:r>
      <w:r w:rsidR="00487016" w:rsidRPr="00487016">
        <w:rPr>
          <w:rFonts w:ascii="Times New Roman" w:hAnsi="Times New Roman"/>
          <w:i/>
          <w:iCs/>
          <w:sz w:val="24"/>
        </w:rPr>
        <w:t>neveřejný údaj</w:t>
      </w:r>
    </w:p>
    <w:p w14:paraId="4C1D458C" w14:textId="531C114F" w:rsidR="003B215A" w:rsidRPr="00970C90" w:rsidRDefault="003A681F" w:rsidP="003B215A">
      <w:pPr>
        <w:rPr>
          <w:rFonts w:ascii="Times New Roman" w:hAnsi="Times New Roman"/>
          <w:sz w:val="24"/>
        </w:rPr>
      </w:pPr>
      <w:r w:rsidRPr="00970C90">
        <w:rPr>
          <w:rFonts w:ascii="Times New Roman" w:hAnsi="Times New Roman"/>
          <w:color w:val="000F37"/>
          <w:sz w:val="24"/>
        </w:rPr>
        <w:t>ID datové schránky:</w:t>
      </w:r>
      <w:r w:rsidR="003B215A" w:rsidRPr="00970C90">
        <w:rPr>
          <w:rFonts w:ascii="Times New Roman" w:hAnsi="Times New Roman"/>
          <w:sz w:val="24"/>
        </w:rPr>
        <w:tab/>
      </w:r>
      <w:r w:rsidR="00354FFB" w:rsidRPr="00354FFB">
        <w:rPr>
          <w:rFonts w:ascii="Times New Roman" w:hAnsi="Times New Roman"/>
          <w:sz w:val="24"/>
        </w:rPr>
        <w:t>a2tjfz2</w:t>
      </w:r>
    </w:p>
    <w:p w14:paraId="57AD407D" w14:textId="58DE3542" w:rsidR="000B4BAE" w:rsidRPr="008B11DD" w:rsidRDefault="000B4BAE" w:rsidP="000B4BAE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(dále </w:t>
      </w:r>
      <w:r w:rsidR="009E5162" w:rsidRPr="008B11DD">
        <w:rPr>
          <w:rFonts w:ascii="Times New Roman" w:hAnsi="Times New Roman"/>
          <w:sz w:val="24"/>
        </w:rPr>
        <w:t>jen</w:t>
      </w:r>
      <w:r w:rsidRPr="008B11DD">
        <w:rPr>
          <w:rFonts w:ascii="Times New Roman" w:hAnsi="Times New Roman"/>
          <w:sz w:val="24"/>
        </w:rPr>
        <w:t xml:space="preserve"> „</w:t>
      </w:r>
      <w:r w:rsidR="006F56D2" w:rsidRPr="006F56D2">
        <w:rPr>
          <w:rFonts w:ascii="Times New Roman" w:hAnsi="Times New Roman"/>
          <w:b/>
          <w:bCs/>
          <w:sz w:val="24"/>
        </w:rPr>
        <w:t>Posky</w:t>
      </w:r>
      <w:r w:rsidR="002809D1">
        <w:rPr>
          <w:rStyle w:val="CZZkladntexttunChar"/>
          <w:rFonts w:ascii="Times New Roman" w:hAnsi="Times New Roman"/>
          <w:sz w:val="24"/>
        </w:rPr>
        <w:t>tov</w:t>
      </w:r>
      <w:r w:rsidR="006F56D2">
        <w:rPr>
          <w:rStyle w:val="CZZkladntexttunChar"/>
          <w:rFonts w:ascii="Times New Roman" w:hAnsi="Times New Roman"/>
          <w:sz w:val="24"/>
        </w:rPr>
        <w:t>a</w:t>
      </w:r>
      <w:r w:rsidR="002809D1">
        <w:rPr>
          <w:rStyle w:val="CZZkladntexttunChar"/>
          <w:rFonts w:ascii="Times New Roman" w:hAnsi="Times New Roman"/>
          <w:sz w:val="24"/>
        </w:rPr>
        <w:t>tel</w:t>
      </w:r>
      <w:r w:rsidRPr="008B11DD">
        <w:rPr>
          <w:rFonts w:ascii="Times New Roman" w:hAnsi="Times New Roman"/>
          <w:sz w:val="24"/>
        </w:rPr>
        <w:t>“)</w:t>
      </w:r>
    </w:p>
    <w:p w14:paraId="2C8FE37D" w14:textId="77777777" w:rsidR="00EC6F2A" w:rsidRDefault="00EC6F2A" w:rsidP="000B4BAE">
      <w:pPr>
        <w:pStyle w:val="CZZkladntexttun"/>
        <w:rPr>
          <w:rFonts w:ascii="Times New Roman" w:hAnsi="Times New Roman"/>
          <w:sz w:val="24"/>
        </w:rPr>
      </w:pPr>
    </w:p>
    <w:p w14:paraId="2716F15A" w14:textId="77777777" w:rsidR="000B4BAE" w:rsidRPr="008B11DD" w:rsidRDefault="000B4BAE" w:rsidP="000B4BAE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3635D35A" w14:textId="010EE442" w:rsidR="00182DE9" w:rsidRDefault="00270B82" w:rsidP="000B4B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6F56D2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 xml:space="preserve"> a </w:t>
      </w:r>
      <w:r w:rsidR="002809D1">
        <w:rPr>
          <w:rFonts w:ascii="Times New Roman" w:hAnsi="Times New Roman"/>
          <w:sz w:val="24"/>
        </w:rPr>
        <w:t>Objednatel</w:t>
      </w:r>
      <w:r w:rsidR="00182DE9" w:rsidRPr="008B11DD">
        <w:rPr>
          <w:rFonts w:ascii="Times New Roman" w:hAnsi="Times New Roman"/>
          <w:sz w:val="24"/>
        </w:rPr>
        <w:t xml:space="preserve"> jednotlivě jako „</w:t>
      </w:r>
      <w:r w:rsidR="00182DE9" w:rsidRPr="008B11DD">
        <w:rPr>
          <w:rStyle w:val="CZZkladntexttunChar"/>
          <w:rFonts w:ascii="Times New Roman" w:hAnsi="Times New Roman"/>
          <w:sz w:val="24"/>
        </w:rPr>
        <w:t>Smluvní strana</w:t>
      </w:r>
      <w:r w:rsidR="00182DE9" w:rsidRPr="008B11DD">
        <w:rPr>
          <w:rFonts w:ascii="Times New Roman" w:hAnsi="Times New Roman"/>
          <w:sz w:val="24"/>
        </w:rPr>
        <w:t>“ a společně jako „</w:t>
      </w:r>
      <w:r w:rsidR="00182DE9" w:rsidRPr="008B11DD">
        <w:rPr>
          <w:rStyle w:val="CZZkladntexttunChar"/>
          <w:rFonts w:ascii="Times New Roman" w:hAnsi="Times New Roman"/>
          <w:sz w:val="24"/>
        </w:rPr>
        <w:t>Smluvní strany</w:t>
      </w:r>
      <w:r w:rsidR="00182DE9" w:rsidRPr="008B11DD">
        <w:rPr>
          <w:rFonts w:ascii="Times New Roman" w:hAnsi="Times New Roman"/>
          <w:sz w:val="24"/>
        </w:rPr>
        <w:t>“)</w:t>
      </w:r>
    </w:p>
    <w:p w14:paraId="49F9EC60" w14:textId="2AE9D938" w:rsidR="000B4BAE" w:rsidRPr="008B11DD" w:rsidRDefault="000B4BAE" w:rsidP="000F557A">
      <w:pPr>
        <w:spacing w:before="120" w:after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</w:t>
      </w:r>
      <w:r w:rsidR="00C56C3D">
        <w:rPr>
          <w:rFonts w:ascii="Times New Roman" w:hAnsi="Times New Roman"/>
          <w:sz w:val="24"/>
        </w:rPr>
        <w:t>S</w:t>
      </w:r>
      <w:r w:rsidRPr="008B11DD">
        <w:rPr>
          <w:rFonts w:ascii="Times New Roman" w:hAnsi="Times New Roman"/>
          <w:sz w:val="24"/>
        </w:rPr>
        <w:t>mlouvu</w:t>
      </w:r>
      <w:r w:rsidR="009E2A82">
        <w:rPr>
          <w:rFonts w:ascii="Times New Roman" w:hAnsi="Times New Roman"/>
          <w:sz w:val="24"/>
        </w:rPr>
        <w:t xml:space="preserve"> (dále jen „Smlouva“)</w:t>
      </w:r>
      <w:r w:rsidRPr="008B11DD">
        <w:rPr>
          <w:rFonts w:ascii="Times New Roman" w:hAnsi="Times New Roman"/>
          <w:sz w:val="24"/>
        </w:rPr>
        <w:t xml:space="preserve"> dle zákona č. 13</w:t>
      </w:r>
      <w:r w:rsidR="009A75B2" w:rsidRPr="008B11DD">
        <w:rPr>
          <w:rFonts w:ascii="Times New Roman" w:hAnsi="Times New Roman"/>
          <w:sz w:val="24"/>
        </w:rPr>
        <w:t>4</w:t>
      </w:r>
      <w:r w:rsidRPr="008B11DD">
        <w:rPr>
          <w:rFonts w:ascii="Times New Roman" w:hAnsi="Times New Roman"/>
          <w:sz w:val="24"/>
        </w:rPr>
        <w:t>/20</w:t>
      </w:r>
      <w:r w:rsidR="009A75B2" w:rsidRPr="008B11DD">
        <w:rPr>
          <w:rFonts w:ascii="Times New Roman" w:hAnsi="Times New Roman"/>
          <w:sz w:val="24"/>
        </w:rPr>
        <w:t>1</w:t>
      </w:r>
      <w:r w:rsidRPr="008B11DD">
        <w:rPr>
          <w:rFonts w:ascii="Times New Roman" w:hAnsi="Times New Roman"/>
          <w:sz w:val="24"/>
        </w:rPr>
        <w:t>6 Sb., o </w:t>
      </w:r>
      <w:r w:rsidR="009A75B2" w:rsidRPr="008B11DD">
        <w:rPr>
          <w:rFonts w:ascii="Times New Roman" w:hAnsi="Times New Roman"/>
          <w:sz w:val="24"/>
        </w:rPr>
        <w:t xml:space="preserve">zadávání </w:t>
      </w:r>
      <w:r w:rsidRPr="008B11DD">
        <w:rPr>
          <w:rFonts w:ascii="Times New Roman" w:hAnsi="Times New Roman"/>
          <w:sz w:val="24"/>
        </w:rPr>
        <w:t>veřejných zakáz</w:t>
      </w:r>
      <w:r w:rsidR="009A75B2" w:rsidRPr="008B11DD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>k, v</w:t>
      </w:r>
      <w:r w:rsidR="007F19AF">
        <w:rPr>
          <w:rFonts w:ascii="Times New Roman" w:hAnsi="Times New Roman"/>
          <w:sz w:val="24"/>
        </w:rPr>
        <w:t>e</w:t>
      </w:r>
      <w:r w:rsidR="009A75B2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znění </w:t>
      </w:r>
      <w:r w:rsidR="007F19AF">
        <w:rPr>
          <w:rFonts w:ascii="Times New Roman" w:hAnsi="Times New Roman"/>
          <w:sz w:val="24"/>
        </w:rPr>
        <w:t xml:space="preserve">pozdějších předpisů </w:t>
      </w:r>
      <w:r w:rsidR="00B128FE" w:rsidRPr="008B11DD">
        <w:rPr>
          <w:rFonts w:ascii="Times New Roman" w:hAnsi="Times New Roman"/>
          <w:sz w:val="24"/>
        </w:rPr>
        <w:t>(dále jen „</w:t>
      </w:r>
      <w:r w:rsidR="009A75B2" w:rsidRPr="008B11DD">
        <w:rPr>
          <w:rFonts w:ascii="Times New Roman" w:hAnsi="Times New Roman"/>
          <w:b/>
          <w:sz w:val="24"/>
        </w:rPr>
        <w:t>Z</w:t>
      </w:r>
      <w:r w:rsidR="00B128FE" w:rsidRPr="008B11DD">
        <w:rPr>
          <w:rFonts w:ascii="Times New Roman" w:hAnsi="Times New Roman"/>
          <w:b/>
          <w:sz w:val="24"/>
        </w:rPr>
        <w:t>ZVZ</w:t>
      </w:r>
      <w:r w:rsidR="00B128FE" w:rsidRPr="008B11DD">
        <w:rPr>
          <w:rFonts w:ascii="Times New Roman" w:hAnsi="Times New Roman"/>
          <w:sz w:val="24"/>
        </w:rPr>
        <w:t xml:space="preserve">“) </w:t>
      </w:r>
      <w:r w:rsidRPr="008B11DD">
        <w:rPr>
          <w:rFonts w:ascii="Times New Roman" w:hAnsi="Times New Roman"/>
          <w:sz w:val="24"/>
        </w:rPr>
        <w:t>a v souladu s ust</w:t>
      </w:r>
      <w:r w:rsidR="0046078B" w:rsidRPr="008B11DD">
        <w:rPr>
          <w:rFonts w:ascii="Times New Roman" w:hAnsi="Times New Roman"/>
          <w:sz w:val="24"/>
        </w:rPr>
        <w:t>anovením</w:t>
      </w:r>
      <w:r w:rsidRPr="008B11DD">
        <w:rPr>
          <w:rFonts w:ascii="Times New Roman" w:hAnsi="Times New Roman"/>
          <w:sz w:val="24"/>
        </w:rPr>
        <w:t xml:space="preserve"> </w:t>
      </w:r>
      <w:r w:rsidR="00C56C3D" w:rsidRPr="00C56C3D">
        <w:rPr>
          <w:rFonts w:ascii="Times New Roman" w:hAnsi="Times New Roman"/>
          <w:sz w:val="24"/>
        </w:rPr>
        <w:t>dle</w:t>
      </w:r>
      <w:r w:rsidR="007F19AF">
        <w:rPr>
          <w:rFonts w:ascii="Times New Roman" w:hAnsi="Times New Roman"/>
          <w:sz w:val="24"/>
        </w:rPr>
        <w:br/>
      </w:r>
      <w:r w:rsidR="00C56C3D" w:rsidRPr="00C56C3D">
        <w:rPr>
          <w:rFonts w:ascii="Times New Roman" w:hAnsi="Times New Roman"/>
          <w:sz w:val="24"/>
        </w:rPr>
        <w:t>§ 1746 odst. 2</w:t>
      </w:r>
      <w:r w:rsidR="007F19AF">
        <w:rPr>
          <w:rFonts w:ascii="Times New Roman" w:hAnsi="Times New Roman"/>
          <w:sz w:val="24"/>
        </w:rPr>
        <w:t xml:space="preserve"> </w:t>
      </w:r>
      <w:r w:rsidR="00270B82">
        <w:rPr>
          <w:rFonts w:ascii="Times New Roman" w:hAnsi="Times New Roman"/>
          <w:sz w:val="24"/>
        </w:rPr>
        <w:t>a násl.</w:t>
      </w:r>
      <w:r w:rsidRPr="008B11DD">
        <w:rPr>
          <w:rFonts w:ascii="Times New Roman" w:hAnsi="Times New Roman"/>
          <w:sz w:val="24"/>
        </w:rPr>
        <w:t xml:space="preserve"> zákona č.</w:t>
      </w:r>
      <w:r w:rsidR="00E91584" w:rsidRPr="008B11DD">
        <w:rPr>
          <w:rFonts w:ascii="Times New Roman" w:hAnsi="Times New Roman"/>
          <w:sz w:val="24"/>
        </w:rPr>
        <w:t> </w:t>
      </w:r>
      <w:r w:rsidR="008C6FB5" w:rsidRPr="008B11DD">
        <w:rPr>
          <w:rFonts w:ascii="Times New Roman" w:hAnsi="Times New Roman"/>
          <w:sz w:val="24"/>
        </w:rPr>
        <w:t>89</w:t>
      </w:r>
      <w:r w:rsidRPr="008B11DD">
        <w:rPr>
          <w:rFonts w:ascii="Times New Roman" w:hAnsi="Times New Roman"/>
          <w:sz w:val="24"/>
        </w:rPr>
        <w:t>/</w:t>
      </w:r>
      <w:r w:rsidR="008C6FB5" w:rsidRPr="008B11DD">
        <w:rPr>
          <w:rFonts w:ascii="Times New Roman" w:hAnsi="Times New Roman"/>
          <w:sz w:val="24"/>
        </w:rPr>
        <w:t>2012</w:t>
      </w:r>
      <w:r w:rsidRPr="008B11DD">
        <w:rPr>
          <w:rFonts w:ascii="Times New Roman" w:hAnsi="Times New Roman"/>
          <w:sz w:val="24"/>
        </w:rPr>
        <w:t xml:space="preserve"> Sb., </w:t>
      </w:r>
      <w:r w:rsidR="008C6FB5" w:rsidRPr="008B11DD">
        <w:rPr>
          <w:rFonts w:ascii="Times New Roman" w:hAnsi="Times New Roman"/>
          <w:sz w:val="24"/>
        </w:rPr>
        <w:t>občanský</w:t>
      </w:r>
      <w:r w:rsidRPr="008B11DD">
        <w:rPr>
          <w:rFonts w:ascii="Times New Roman" w:hAnsi="Times New Roman"/>
          <w:sz w:val="24"/>
        </w:rPr>
        <w:t xml:space="preserve"> zákoník, ve znění pozdějších předpisů</w:t>
      </w:r>
      <w:r w:rsidR="00E116BA">
        <w:rPr>
          <w:rFonts w:ascii="Times New Roman" w:hAnsi="Times New Roman"/>
          <w:sz w:val="24"/>
        </w:rPr>
        <w:t xml:space="preserve"> (dále jen „</w:t>
      </w:r>
      <w:r w:rsidR="00E116BA" w:rsidRPr="009973C8">
        <w:rPr>
          <w:rFonts w:ascii="Times New Roman" w:hAnsi="Times New Roman"/>
          <w:b/>
          <w:bCs/>
          <w:sz w:val="24"/>
        </w:rPr>
        <w:t>OZ</w:t>
      </w:r>
      <w:r w:rsidR="00E116BA">
        <w:rPr>
          <w:rFonts w:ascii="Times New Roman" w:hAnsi="Times New Roman"/>
          <w:sz w:val="24"/>
        </w:rPr>
        <w:t>)</w:t>
      </w:r>
      <w:r w:rsidR="009E5162" w:rsidRPr="008B11DD">
        <w:rPr>
          <w:rFonts w:ascii="Times New Roman" w:hAnsi="Times New Roman"/>
          <w:sz w:val="24"/>
        </w:rPr>
        <w:t>.</w:t>
      </w:r>
    </w:p>
    <w:p w14:paraId="13EE000F" w14:textId="4F3F2B07" w:rsidR="009E5162" w:rsidRDefault="009E5162" w:rsidP="00B61B42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lastRenderedPageBreak/>
        <w:t>Smluvní strany vědomy s</w:t>
      </w:r>
      <w:r w:rsidR="00584993">
        <w:rPr>
          <w:rFonts w:ascii="Times New Roman" w:hAnsi="Times New Roman"/>
          <w:sz w:val="24"/>
        </w:rPr>
        <w:t xml:space="preserve">i svých závazků v této </w:t>
      </w:r>
      <w:r w:rsidR="00C56C3D">
        <w:rPr>
          <w:rFonts w:ascii="Times New Roman" w:hAnsi="Times New Roman"/>
          <w:sz w:val="24"/>
        </w:rPr>
        <w:t>S</w:t>
      </w:r>
      <w:r w:rsidRPr="008B11DD">
        <w:rPr>
          <w:rFonts w:ascii="Times New Roman" w:hAnsi="Times New Roman"/>
          <w:sz w:val="24"/>
        </w:rPr>
        <w:t xml:space="preserve">mlouvě obsažených a v úmyslu být touto </w:t>
      </w:r>
      <w:r w:rsidR="00C56C3D">
        <w:rPr>
          <w:rFonts w:ascii="Times New Roman" w:hAnsi="Times New Roman"/>
          <w:sz w:val="24"/>
        </w:rPr>
        <w:t>S</w:t>
      </w:r>
      <w:r w:rsidRPr="008B11DD">
        <w:rPr>
          <w:rFonts w:ascii="Times New Roman" w:hAnsi="Times New Roman"/>
          <w:sz w:val="24"/>
        </w:rPr>
        <w:t>mlouvou vázány, dohodly</w:t>
      </w:r>
      <w:r w:rsidR="00584993">
        <w:rPr>
          <w:rFonts w:ascii="Times New Roman" w:hAnsi="Times New Roman"/>
          <w:sz w:val="24"/>
        </w:rPr>
        <w:t xml:space="preserve"> </w:t>
      </w:r>
      <w:r w:rsidR="00E73E7C" w:rsidRPr="008B11DD">
        <w:rPr>
          <w:rFonts w:ascii="Times New Roman" w:hAnsi="Times New Roman"/>
          <w:sz w:val="24"/>
        </w:rPr>
        <w:t xml:space="preserve">se </w:t>
      </w:r>
      <w:r w:rsidR="00584993">
        <w:rPr>
          <w:rFonts w:ascii="Times New Roman" w:hAnsi="Times New Roman"/>
          <w:sz w:val="24"/>
        </w:rPr>
        <w:t xml:space="preserve">na následujícím znění </w:t>
      </w:r>
      <w:r w:rsidR="00C56C3D">
        <w:rPr>
          <w:rFonts w:ascii="Times New Roman" w:hAnsi="Times New Roman"/>
          <w:sz w:val="24"/>
        </w:rPr>
        <w:t>S</w:t>
      </w:r>
      <w:r w:rsidRPr="008B11DD">
        <w:rPr>
          <w:rFonts w:ascii="Times New Roman" w:hAnsi="Times New Roman"/>
          <w:sz w:val="24"/>
        </w:rPr>
        <w:t>mlouvy.</w:t>
      </w:r>
    </w:p>
    <w:p w14:paraId="45627C8A" w14:textId="51FEA756" w:rsidR="001324E1" w:rsidRPr="008B11DD" w:rsidRDefault="001324E1" w:rsidP="00B61B42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</w:p>
    <w:p w14:paraId="2C85097B" w14:textId="77777777" w:rsidR="00A02270" w:rsidRPr="008B11DD" w:rsidRDefault="00A02270" w:rsidP="004D59DE">
      <w:pPr>
        <w:pStyle w:val="CZslolnku"/>
        <w:numPr>
          <w:ilvl w:val="0"/>
          <w:numId w:val="2"/>
        </w:numPr>
        <w:spacing w:before="120"/>
        <w:ind w:left="0" w:firstLine="0"/>
        <w:rPr>
          <w:rFonts w:ascii="Times New Roman" w:hAnsi="Times New Roman"/>
          <w:b w:val="0"/>
          <w:sz w:val="24"/>
        </w:rPr>
      </w:pPr>
    </w:p>
    <w:p w14:paraId="06C978D9" w14:textId="77777777" w:rsidR="00584993" w:rsidRPr="000044AC" w:rsidRDefault="00584993" w:rsidP="00B61B42">
      <w:pPr>
        <w:pStyle w:val="Vlastntextsmlouvy"/>
        <w:jc w:val="center"/>
        <w:rPr>
          <w:rFonts w:ascii="Times New Roman" w:hAnsi="Times New Roman"/>
          <w:b/>
          <w:szCs w:val="24"/>
        </w:rPr>
      </w:pPr>
      <w:r w:rsidRPr="000044AC">
        <w:rPr>
          <w:rFonts w:ascii="Times New Roman" w:hAnsi="Times New Roman"/>
          <w:b/>
          <w:szCs w:val="24"/>
        </w:rPr>
        <w:t>Úvodní ustanovení</w:t>
      </w:r>
    </w:p>
    <w:p w14:paraId="7A2DC30B" w14:textId="08258140" w:rsidR="00584993" w:rsidRPr="00DC41C3" w:rsidRDefault="00584993" w:rsidP="004D59DE">
      <w:pPr>
        <w:pStyle w:val="NADPISCENTR"/>
        <w:numPr>
          <w:ilvl w:val="0"/>
          <w:numId w:val="4"/>
        </w:numPr>
        <w:spacing w:before="120" w:after="120"/>
        <w:ind w:left="357" w:hanging="357"/>
        <w:jc w:val="both"/>
        <w:rPr>
          <w:b w:val="0"/>
          <w:sz w:val="24"/>
          <w:szCs w:val="24"/>
        </w:rPr>
      </w:pPr>
      <w:r w:rsidRPr="00E116BA">
        <w:rPr>
          <w:rFonts w:eastAsia="Calibri"/>
          <w:b w:val="0"/>
          <w:sz w:val="24"/>
          <w:szCs w:val="24"/>
          <w:lang w:eastAsia="cs-CZ"/>
        </w:rPr>
        <w:t xml:space="preserve">Tato </w:t>
      </w:r>
      <w:r w:rsidR="00C56C3D" w:rsidRPr="00E116BA">
        <w:rPr>
          <w:rFonts w:eastAsia="Calibri"/>
          <w:b w:val="0"/>
          <w:sz w:val="24"/>
          <w:szCs w:val="24"/>
          <w:lang w:eastAsia="cs-CZ"/>
        </w:rPr>
        <w:t>Smlouva</w:t>
      </w:r>
      <w:r w:rsidRPr="00416A8F">
        <w:rPr>
          <w:rFonts w:eastAsia="Calibri"/>
          <w:b w:val="0"/>
          <w:sz w:val="24"/>
          <w:szCs w:val="24"/>
          <w:lang w:eastAsia="cs-CZ"/>
        </w:rPr>
        <w:t xml:space="preserve"> je </w:t>
      </w:r>
      <w:r w:rsidR="00B375EF">
        <w:rPr>
          <w:rFonts w:eastAsia="Calibri"/>
          <w:b w:val="0"/>
          <w:sz w:val="24"/>
          <w:szCs w:val="24"/>
          <w:lang w:eastAsia="cs-CZ"/>
        </w:rPr>
        <w:t>S</w:t>
      </w:r>
      <w:r w:rsidRPr="00416A8F">
        <w:rPr>
          <w:rFonts w:eastAsia="Calibri"/>
          <w:b w:val="0"/>
          <w:sz w:val="24"/>
          <w:szCs w:val="24"/>
          <w:lang w:eastAsia="cs-CZ"/>
        </w:rPr>
        <w:t>mluvními stranami uzavřena na plnění veřejné zakázky</w:t>
      </w:r>
      <w:r w:rsidR="00B03972">
        <w:rPr>
          <w:rFonts w:eastAsia="Calibri"/>
          <w:b w:val="0"/>
          <w:sz w:val="24"/>
          <w:szCs w:val="24"/>
          <w:lang w:eastAsia="cs-CZ"/>
        </w:rPr>
        <w:t xml:space="preserve"> s </w:t>
      </w:r>
      <w:r w:rsidRPr="005E2C74">
        <w:rPr>
          <w:rFonts w:eastAsia="Calibri"/>
          <w:b w:val="0"/>
          <w:sz w:val="24"/>
          <w:szCs w:val="24"/>
          <w:lang w:eastAsia="cs-CZ"/>
        </w:rPr>
        <w:t xml:space="preserve">názvem </w:t>
      </w:r>
      <w:r w:rsidRPr="005E2C74">
        <w:rPr>
          <w:rFonts w:eastAsia="Calibri"/>
          <w:sz w:val="24"/>
          <w:szCs w:val="24"/>
          <w:lang w:eastAsia="cs-CZ"/>
        </w:rPr>
        <w:t>„</w:t>
      </w:r>
      <w:r w:rsidR="0049280D" w:rsidRPr="0049280D">
        <w:rPr>
          <w:color w:val="000000"/>
          <w:sz w:val="24"/>
          <w:szCs w:val="24"/>
          <w:shd w:val="clear" w:color="auto" w:fill="FFFFFF"/>
        </w:rPr>
        <w:t>Kampaň – Propagace cílů důchodové reformy</w:t>
      </w:r>
      <w:r w:rsidRPr="00E116BA">
        <w:rPr>
          <w:rFonts w:eastAsia="Calibri"/>
          <w:sz w:val="24"/>
          <w:szCs w:val="24"/>
          <w:lang w:eastAsia="cs-CZ"/>
        </w:rPr>
        <w:t>“</w:t>
      </w:r>
      <w:r w:rsidR="00E26337" w:rsidRPr="00E116BA">
        <w:rPr>
          <w:b w:val="0"/>
          <w:sz w:val="24"/>
          <w:szCs w:val="24"/>
        </w:rPr>
        <w:t>.</w:t>
      </w:r>
    </w:p>
    <w:p w14:paraId="4DD93754" w14:textId="3C910981" w:rsidR="00A02270" w:rsidRDefault="001B0167" w:rsidP="004D59DE">
      <w:pPr>
        <w:pStyle w:val="Odstavecseseznamem"/>
        <w:numPr>
          <w:ilvl w:val="0"/>
          <w:numId w:val="4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S ohledem na skutečnost, že nabídka </w:t>
      </w:r>
      <w:r w:rsidR="006F56D2">
        <w:rPr>
          <w:rFonts w:ascii="Times New Roman" w:hAnsi="Times New Roman"/>
          <w:sz w:val="24"/>
        </w:rPr>
        <w:t>Poskytovatel</w:t>
      </w:r>
      <w:r w:rsidR="005E2C74" w:rsidRPr="00641C24">
        <w:rPr>
          <w:rFonts w:ascii="Times New Roman" w:hAnsi="Times New Roman"/>
          <w:sz w:val="24"/>
        </w:rPr>
        <w:t>e</w:t>
      </w:r>
      <w:r w:rsidR="005E2C74">
        <w:rPr>
          <w:rFonts w:ascii="Times New Roman" w:hAnsi="Times New Roman"/>
          <w:sz w:val="24"/>
        </w:rPr>
        <w:t xml:space="preserve"> </w:t>
      </w:r>
      <w:r w:rsidR="00A95901">
        <w:rPr>
          <w:rFonts w:ascii="Times New Roman" w:hAnsi="Times New Roman"/>
          <w:sz w:val="24"/>
        </w:rPr>
        <w:t>byla</w:t>
      </w:r>
      <w:r w:rsidRPr="008B11DD">
        <w:rPr>
          <w:rFonts w:ascii="Times New Roman" w:hAnsi="Times New Roman"/>
          <w:sz w:val="24"/>
        </w:rPr>
        <w:t xml:space="preserve"> </w:t>
      </w:r>
      <w:r w:rsidR="00B03972">
        <w:rPr>
          <w:rFonts w:ascii="Times New Roman" w:hAnsi="Times New Roman"/>
          <w:sz w:val="24"/>
        </w:rPr>
        <w:t xml:space="preserve">dle kritéria ekonomické výhodnosti </w:t>
      </w:r>
      <w:r w:rsidRPr="008B11DD">
        <w:rPr>
          <w:rFonts w:ascii="Times New Roman" w:hAnsi="Times New Roman"/>
          <w:sz w:val="24"/>
        </w:rPr>
        <w:t>vyhodnocena jako nejvýhodnější</w:t>
      </w:r>
      <w:r w:rsidR="00065FB3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</w:t>
      </w:r>
      <w:r w:rsidR="00A02270" w:rsidRPr="008B11DD">
        <w:rPr>
          <w:rFonts w:ascii="Times New Roman" w:hAnsi="Times New Roman"/>
          <w:sz w:val="24"/>
        </w:rPr>
        <w:t xml:space="preserve">uzavírají </w:t>
      </w:r>
      <w:r w:rsidR="001F1B2F" w:rsidRPr="008B11DD">
        <w:rPr>
          <w:rFonts w:ascii="Times New Roman" w:hAnsi="Times New Roman"/>
          <w:sz w:val="24"/>
        </w:rPr>
        <w:t>S</w:t>
      </w:r>
      <w:r w:rsidR="004D4BD7">
        <w:rPr>
          <w:rFonts w:ascii="Times New Roman" w:hAnsi="Times New Roman"/>
          <w:sz w:val="24"/>
        </w:rPr>
        <w:t xml:space="preserve">mluvní strany tuto </w:t>
      </w:r>
      <w:r w:rsidR="00C56C3D">
        <w:rPr>
          <w:rFonts w:ascii="Times New Roman" w:hAnsi="Times New Roman"/>
          <w:sz w:val="24"/>
        </w:rPr>
        <w:t>S</w:t>
      </w:r>
      <w:r w:rsidR="007374C8" w:rsidRPr="008B11DD">
        <w:rPr>
          <w:rFonts w:ascii="Times New Roman" w:hAnsi="Times New Roman"/>
          <w:sz w:val="24"/>
        </w:rPr>
        <w:t>mlouvu.</w:t>
      </w:r>
    </w:p>
    <w:p w14:paraId="27ECEFC9" w14:textId="1D8436A0" w:rsidR="00996181" w:rsidRPr="00996181" w:rsidRDefault="00996181" w:rsidP="004D59DE">
      <w:pPr>
        <w:pStyle w:val="Odstavecseseznamem"/>
        <w:numPr>
          <w:ilvl w:val="0"/>
          <w:numId w:val="4"/>
        </w:numPr>
        <w:spacing w:after="120" w:line="276" w:lineRule="auto"/>
        <w:ind w:left="357" w:hanging="357"/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24"/>
        </w:rPr>
        <w:t>Účelem</w:t>
      </w:r>
      <w:r w:rsidRPr="00996181">
        <w:rPr>
          <w:rFonts w:ascii="Times New Roman" w:hAnsi="Times New Roman"/>
          <w:color w:val="000000"/>
          <w:sz w:val="24"/>
        </w:rPr>
        <w:t xml:space="preserve"> kampaně je rychlé a efektivní seznámení veřejnosti, zejména hlavní cílové skupiny s podstatou nutných opatření, které povedou k záchraně důchodů pro další generace.</w:t>
      </w:r>
    </w:p>
    <w:p w14:paraId="212C7120" w14:textId="77777777" w:rsidR="000B4BAE" w:rsidRPr="008B11DD" w:rsidRDefault="000B4BAE" w:rsidP="004D59DE">
      <w:pPr>
        <w:pStyle w:val="CZslolnku"/>
        <w:numPr>
          <w:ilvl w:val="0"/>
          <w:numId w:val="2"/>
        </w:numPr>
        <w:spacing w:before="120"/>
        <w:ind w:left="0" w:firstLine="0"/>
        <w:rPr>
          <w:rFonts w:ascii="Times New Roman" w:hAnsi="Times New Roman"/>
          <w:sz w:val="24"/>
        </w:rPr>
      </w:pPr>
    </w:p>
    <w:p w14:paraId="40FCA9C6" w14:textId="77777777" w:rsidR="000B4BAE" w:rsidRPr="008B11DD" w:rsidRDefault="000B4BAE" w:rsidP="00B61B42">
      <w:pPr>
        <w:pStyle w:val="CZNzevlnku"/>
        <w:spacing w:before="120" w:after="120" w:line="240" w:lineRule="auto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</w:t>
      </w:r>
      <w:r w:rsidR="00AA19A7">
        <w:rPr>
          <w:rFonts w:ascii="Times New Roman" w:hAnsi="Times New Roman"/>
          <w:sz w:val="24"/>
        </w:rPr>
        <w:t>S</w:t>
      </w:r>
      <w:r w:rsidRPr="008B11DD">
        <w:rPr>
          <w:rFonts w:ascii="Times New Roman" w:hAnsi="Times New Roman"/>
          <w:sz w:val="24"/>
        </w:rPr>
        <w:t>mlouvy</w:t>
      </w:r>
    </w:p>
    <w:p w14:paraId="3809DFE8" w14:textId="5ECECB13" w:rsidR="009E2A82" w:rsidRPr="00826C1A" w:rsidRDefault="009E2A82" w:rsidP="004D59DE">
      <w:pPr>
        <w:pStyle w:val="Odstavecseseznamem"/>
        <w:keepNext/>
        <w:keepLines/>
        <w:numPr>
          <w:ilvl w:val="0"/>
          <w:numId w:val="7"/>
        </w:numPr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outlineLvl w:val="0"/>
        <w:rPr>
          <w:rFonts w:ascii="Times New Roman" w:eastAsia="Times New Roman" w:hAnsi="Times New Roman" w:cstheme="minorBidi"/>
          <w:b/>
          <w:color w:val="000F37"/>
          <w:sz w:val="24"/>
        </w:rPr>
      </w:pPr>
      <w:bookmarkStart w:id="0" w:name="_Hlk128157844"/>
      <w:r w:rsidRPr="00DF4640">
        <w:rPr>
          <w:rFonts w:ascii="Times New Roman" w:hAnsi="Times New Roman"/>
          <w:sz w:val="24"/>
        </w:rPr>
        <w:t>Předmětem plnění dle této Smlouvy je poskytování služeb</w:t>
      </w:r>
      <w:r w:rsidR="00DF4640" w:rsidRPr="00DF4640">
        <w:rPr>
          <w:rFonts w:ascii="Times New Roman" w:hAnsi="Times New Roman"/>
          <w:sz w:val="24"/>
        </w:rPr>
        <w:t xml:space="preserve"> spočívajících v realizaci komplexní komunikační, marketingové a PR kampaně k propagaci cílů důchodové reformy</w:t>
      </w:r>
      <w:r w:rsidR="007019A6">
        <w:rPr>
          <w:rFonts w:ascii="Times New Roman" w:hAnsi="Times New Roman"/>
          <w:sz w:val="24"/>
        </w:rPr>
        <w:t>, přičemž těmito službami se rozumí</w:t>
      </w:r>
      <w:r w:rsidRPr="00826C1A">
        <w:rPr>
          <w:rFonts w:ascii="Times New Roman" w:hAnsi="Times New Roman"/>
          <w:sz w:val="24"/>
        </w:rPr>
        <w:t>:</w:t>
      </w:r>
    </w:p>
    <w:p w14:paraId="6DDF8BFD" w14:textId="21DC2A80" w:rsidR="009E2A82" w:rsidRPr="00DB6DB9" w:rsidRDefault="009132A7" w:rsidP="004D59DE">
      <w:pPr>
        <w:pStyle w:val="Odstavecseseznamem"/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64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7019A6">
        <w:rPr>
          <w:rFonts w:ascii="Times New Roman" w:hAnsi="Times New Roman"/>
          <w:sz w:val="24"/>
        </w:rPr>
        <w:t xml:space="preserve">hotovení </w:t>
      </w:r>
      <w:r w:rsidR="00353F1D" w:rsidRPr="00353F1D">
        <w:rPr>
          <w:rFonts w:ascii="Times New Roman" w:hAnsi="Times New Roman"/>
          <w:sz w:val="24"/>
        </w:rPr>
        <w:t>komunikační, marketingové a PR strategie a kampaně na podporu zvýšení povědomí cílů důchodové reformy, přínosech pro stát, tedy v důsledku pro všechny občany ČR a další generace</w:t>
      </w:r>
      <w:r w:rsidR="009E2A82">
        <w:rPr>
          <w:rFonts w:ascii="Times New Roman" w:hAnsi="Times New Roman"/>
          <w:sz w:val="24"/>
        </w:rPr>
        <w:t>;</w:t>
      </w:r>
    </w:p>
    <w:p w14:paraId="340A5868" w14:textId="2A85261E" w:rsidR="009E2A82" w:rsidRDefault="007019A6" w:rsidP="004D59DE">
      <w:pPr>
        <w:pStyle w:val="Odstavecseseznamem"/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64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zhotovení </w:t>
      </w:r>
      <w:r w:rsidR="00353F1D" w:rsidRPr="00353F1D">
        <w:rPr>
          <w:rFonts w:ascii="Times New Roman" w:hAnsi="Times New Roman"/>
          <w:sz w:val="24"/>
        </w:rPr>
        <w:t>kreativního konceptu pro komunikační kampaň</w:t>
      </w:r>
      <w:r w:rsidR="009E2A82">
        <w:rPr>
          <w:rFonts w:ascii="Times New Roman" w:hAnsi="Times New Roman"/>
          <w:sz w:val="24"/>
        </w:rPr>
        <w:t>;</w:t>
      </w:r>
    </w:p>
    <w:p w14:paraId="5DA70B25" w14:textId="09D4C68B" w:rsidR="00353F1D" w:rsidRDefault="007019A6" w:rsidP="004D59DE">
      <w:pPr>
        <w:pStyle w:val="Odstavecseseznamem"/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64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vytvoření </w:t>
      </w:r>
      <w:r w:rsidR="00353F1D" w:rsidRPr="00353F1D">
        <w:rPr>
          <w:rFonts w:ascii="Times New Roman" w:hAnsi="Times New Roman"/>
          <w:sz w:val="24"/>
        </w:rPr>
        <w:t>vhodného mediálního mixu včetně odhadu zásahu cílových skupin</w:t>
      </w:r>
      <w:r w:rsidR="00353F1D">
        <w:rPr>
          <w:rFonts w:ascii="Times New Roman" w:hAnsi="Times New Roman"/>
          <w:sz w:val="24"/>
        </w:rPr>
        <w:t>;</w:t>
      </w:r>
    </w:p>
    <w:p w14:paraId="1D7D21A4" w14:textId="2AF75DDE" w:rsidR="00353F1D" w:rsidRDefault="00353F1D" w:rsidP="004D59DE">
      <w:pPr>
        <w:pStyle w:val="Odstavecseseznamem"/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643"/>
        <w:contextualSpacing w:val="0"/>
        <w:rPr>
          <w:rFonts w:ascii="Times New Roman" w:hAnsi="Times New Roman"/>
          <w:sz w:val="24"/>
        </w:rPr>
      </w:pPr>
      <w:r w:rsidRPr="00353F1D">
        <w:rPr>
          <w:rFonts w:ascii="Times New Roman" w:hAnsi="Times New Roman"/>
          <w:sz w:val="24"/>
        </w:rPr>
        <w:t>realizace kampaně na základě navržené strategie kampaně a kreativní</w:t>
      </w:r>
      <w:r w:rsidR="00EC7F47">
        <w:rPr>
          <w:rFonts w:ascii="Times New Roman" w:hAnsi="Times New Roman"/>
          <w:sz w:val="24"/>
        </w:rPr>
        <w:t>ho</w:t>
      </w:r>
      <w:r w:rsidRPr="00353F1D">
        <w:rPr>
          <w:rFonts w:ascii="Times New Roman" w:hAnsi="Times New Roman"/>
          <w:sz w:val="24"/>
        </w:rPr>
        <w:t xml:space="preserve"> koncep</w:t>
      </w:r>
      <w:r w:rsidR="00EC7F47">
        <w:rPr>
          <w:rFonts w:ascii="Times New Roman" w:hAnsi="Times New Roman"/>
          <w:sz w:val="24"/>
        </w:rPr>
        <w:t>tu</w:t>
      </w:r>
      <w:r w:rsidR="00872493">
        <w:rPr>
          <w:rFonts w:ascii="Times New Roman" w:hAnsi="Times New Roman"/>
          <w:sz w:val="24"/>
        </w:rPr>
        <w:br/>
      </w:r>
      <w:r w:rsidRPr="00353F1D">
        <w:rPr>
          <w:rFonts w:ascii="Times New Roman" w:hAnsi="Times New Roman"/>
          <w:sz w:val="24"/>
        </w:rPr>
        <w:t>vč. zajištění veškerých prací nutných k úspěšné realizaci kampaně</w:t>
      </w:r>
      <w:r>
        <w:rPr>
          <w:rFonts w:ascii="Times New Roman" w:hAnsi="Times New Roman"/>
          <w:sz w:val="24"/>
        </w:rPr>
        <w:t>;</w:t>
      </w:r>
    </w:p>
    <w:p w14:paraId="4A652ADC" w14:textId="6ED8E9BC" w:rsidR="00353F1D" w:rsidRDefault="007019A6" w:rsidP="00FA6D23">
      <w:pPr>
        <w:pStyle w:val="Odstavecseseznamem"/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120" w:line="276" w:lineRule="auto"/>
        <w:ind w:left="643"/>
        <w:contextualSpacing w:val="0"/>
        <w:rPr>
          <w:rFonts w:ascii="Times New Roman" w:hAnsi="Times New Roman"/>
          <w:sz w:val="24"/>
        </w:rPr>
      </w:pPr>
      <w:r w:rsidRPr="00FA6D23">
        <w:rPr>
          <w:rFonts w:ascii="Times New Roman" w:hAnsi="Times New Roman"/>
          <w:sz w:val="24"/>
        </w:rPr>
        <w:t xml:space="preserve">zhotovení </w:t>
      </w:r>
      <w:r w:rsidR="00C12E4C" w:rsidRPr="00FA6D23">
        <w:rPr>
          <w:rFonts w:ascii="Times New Roman" w:hAnsi="Times New Roman"/>
          <w:sz w:val="24"/>
        </w:rPr>
        <w:t xml:space="preserve">a </w:t>
      </w:r>
      <w:r w:rsidR="00332B6F">
        <w:rPr>
          <w:rFonts w:ascii="Times New Roman" w:hAnsi="Times New Roman"/>
          <w:sz w:val="24"/>
        </w:rPr>
        <w:t>pře</w:t>
      </w:r>
      <w:r w:rsidR="00C12E4C" w:rsidRPr="00FA6D23">
        <w:rPr>
          <w:rFonts w:ascii="Times New Roman" w:hAnsi="Times New Roman"/>
          <w:sz w:val="24"/>
        </w:rPr>
        <w:t xml:space="preserve">dání </w:t>
      </w:r>
      <w:r w:rsidR="00C12E4C" w:rsidRPr="00FA6D23">
        <w:rPr>
          <w:rFonts w:ascii="Times New Roman" w:hAnsi="Times New Roman"/>
          <w:bCs/>
          <w:sz w:val="24"/>
        </w:rPr>
        <w:t>implementačních</w:t>
      </w:r>
      <w:r w:rsidR="00C12E4C" w:rsidRPr="00FA6D23">
        <w:rPr>
          <w:rFonts w:ascii="Times New Roman" w:hAnsi="Times New Roman"/>
          <w:sz w:val="24"/>
        </w:rPr>
        <w:t xml:space="preserve"> </w:t>
      </w:r>
      <w:r w:rsidR="00872493" w:rsidRPr="00FA6D23">
        <w:rPr>
          <w:rFonts w:ascii="Times New Roman" w:hAnsi="Times New Roman"/>
          <w:sz w:val="24"/>
        </w:rPr>
        <w:t>mediální</w:t>
      </w:r>
      <w:r w:rsidR="00C12E4C" w:rsidRPr="00FA6D23">
        <w:rPr>
          <w:rFonts w:ascii="Times New Roman" w:hAnsi="Times New Roman"/>
          <w:sz w:val="24"/>
        </w:rPr>
        <w:t>ch</w:t>
      </w:r>
      <w:r w:rsidR="00872493" w:rsidRPr="00FA6D23">
        <w:rPr>
          <w:rFonts w:ascii="Times New Roman" w:hAnsi="Times New Roman"/>
          <w:sz w:val="24"/>
        </w:rPr>
        <w:t xml:space="preserve"> plán</w:t>
      </w:r>
      <w:r w:rsidR="00C12E4C" w:rsidRPr="00FA6D23">
        <w:rPr>
          <w:rFonts w:ascii="Times New Roman" w:hAnsi="Times New Roman"/>
          <w:sz w:val="24"/>
        </w:rPr>
        <w:t xml:space="preserve">ů </w:t>
      </w:r>
      <w:r w:rsidR="00C12E4C" w:rsidRPr="00FA6D23">
        <w:rPr>
          <w:rFonts w:ascii="Times New Roman" w:hAnsi="Times New Roman"/>
          <w:bCs/>
          <w:sz w:val="24"/>
        </w:rPr>
        <w:t xml:space="preserve">pro jednotlivé </w:t>
      </w:r>
      <w:proofErr w:type="spellStart"/>
      <w:r w:rsidR="00C12E4C" w:rsidRPr="00FA6D23">
        <w:rPr>
          <w:rFonts w:ascii="Times New Roman" w:hAnsi="Times New Roman"/>
          <w:bCs/>
          <w:sz w:val="24"/>
        </w:rPr>
        <w:t>mediatypy</w:t>
      </w:r>
      <w:proofErr w:type="spellEnd"/>
      <w:r w:rsidR="00C12E4C" w:rsidRPr="00FA6D23">
        <w:rPr>
          <w:rFonts w:ascii="Times New Roman" w:hAnsi="Times New Roman"/>
          <w:bCs/>
          <w:sz w:val="24"/>
        </w:rPr>
        <w:t xml:space="preserve"> v celkové hodnotě 15 mil. Kč bez DPH v odhadovaných nákupních cenách</w:t>
      </w:r>
      <w:r w:rsidR="00C12E4C" w:rsidRPr="00C12E4C">
        <w:rPr>
          <w:rFonts w:ascii="Times New Roman" w:hAnsi="Times New Roman"/>
          <w:bCs/>
          <w:sz w:val="24"/>
        </w:rPr>
        <w:t xml:space="preserve">. </w:t>
      </w:r>
      <w:proofErr w:type="spellStart"/>
      <w:r w:rsidR="00C12E4C" w:rsidRPr="00C12E4C">
        <w:rPr>
          <w:rFonts w:ascii="Times New Roman" w:hAnsi="Times New Roman"/>
          <w:bCs/>
          <w:sz w:val="24"/>
        </w:rPr>
        <w:t>Mediaplány</w:t>
      </w:r>
      <w:proofErr w:type="spellEnd"/>
      <w:r w:rsidR="00C12E4C" w:rsidRPr="00C12E4C">
        <w:rPr>
          <w:rFonts w:ascii="Times New Roman" w:hAnsi="Times New Roman"/>
          <w:bCs/>
          <w:sz w:val="24"/>
        </w:rPr>
        <w:t xml:space="preserve"> budou</w:t>
      </w:r>
      <w:r w:rsidR="00872493" w:rsidRPr="00C12E4C">
        <w:rPr>
          <w:rFonts w:ascii="Times New Roman" w:hAnsi="Times New Roman"/>
          <w:sz w:val="24"/>
        </w:rPr>
        <w:t xml:space="preserve"> respektovat podíl jednotlivých </w:t>
      </w:r>
      <w:proofErr w:type="spellStart"/>
      <w:r w:rsidR="00872493" w:rsidRPr="00C12E4C">
        <w:rPr>
          <w:rFonts w:ascii="Times New Roman" w:hAnsi="Times New Roman"/>
          <w:sz w:val="24"/>
        </w:rPr>
        <w:t>mediatypů</w:t>
      </w:r>
      <w:proofErr w:type="spellEnd"/>
      <w:r w:rsidR="00872493" w:rsidRPr="00C12E4C">
        <w:rPr>
          <w:rFonts w:ascii="Times New Roman" w:hAnsi="Times New Roman"/>
          <w:sz w:val="24"/>
        </w:rPr>
        <w:t xml:space="preserve"> na trhu a jejich schopnost zasáhnout cílové skupiny</w:t>
      </w:r>
      <w:r w:rsidR="00E57492">
        <w:rPr>
          <w:rFonts w:ascii="Times New Roman" w:hAnsi="Times New Roman"/>
          <w:sz w:val="24"/>
        </w:rPr>
        <w:t>;</w:t>
      </w:r>
    </w:p>
    <w:p w14:paraId="5A659EB1" w14:textId="2560EB96" w:rsidR="00160B91" w:rsidRDefault="00160B91" w:rsidP="00FA6D23">
      <w:pPr>
        <w:pStyle w:val="Odstavecseseznamem"/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120" w:line="276" w:lineRule="auto"/>
        <w:ind w:left="64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předání zdrojových dat k autorským dílům zhotoveným na základě Smlouvy za účelem jejich dalšího užití Objednatelem v rozsahu licence dle čl. VII. Smlouvy;</w:t>
      </w:r>
    </w:p>
    <w:p w14:paraId="51CA0B65" w14:textId="5117B51B" w:rsidR="00E57492" w:rsidRPr="001934FF" w:rsidRDefault="00E57492" w:rsidP="001934FF">
      <w:pPr>
        <w:pStyle w:val="CZodstavec"/>
        <w:numPr>
          <w:ilvl w:val="0"/>
          <w:numId w:val="8"/>
        </w:numPr>
        <w:spacing w:before="120" w:line="240" w:lineRule="auto"/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98426A">
        <w:rPr>
          <w:rFonts w:ascii="Times New Roman" w:hAnsi="Times New Roman"/>
          <w:sz w:val="24"/>
        </w:rPr>
        <w:t xml:space="preserve">oordinace </w:t>
      </w:r>
      <w:r>
        <w:rPr>
          <w:rFonts w:ascii="Times New Roman" w:hAnsi="Times New Roman"/>
          <w:sz w:val="24"/>
        </w:rPr>
        <w:t xml:space="preserve">PR </w:t>
      </w:r>
      <w:r w:rsidR="0098426A">
        <w:rPr>
          <w:rFonts w:ascii="Times New Roman" w:hAnsi="Times New Roman"/>
          <w:sz w:val="24"/>
        </w:rPr>
        <w:t>aktivit</w:t>
      </w:r>
      <w:r>
        <w:rPr>
          <w:rFonts w:ascii="Times New Roman" w:hAnsi="Times New Roman"/>
          <w:sz w:val="24"/>
        </w:rPr>
        <w:t xml:space="preserve"> </w:t>
      </w:r>
      <w:r w:rsidR="0098426A">
        <w:rPr>
          <w:rFonts w:ascii="Times New Roman" w:hAnsi="Times New Roman"/>
          <w:sz w:val="24"/>
        </w:rPr>
        <w:t>a mediálních výstupů.</w:t>
      </w:r>
    </w:p>
    <w:bookmarkEnd w:id="0"/>
    <w:p w14:paraId="1D066028" w14:textId="176BFA52" w:rsidR="00992D31" w:rsidRPr="00992D31" w:rsidRDefault="002C40B3" w:rsidP="00992D3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Další</w:t>
      </w:r>
      <w:r w:rsidR="00992D31">
        <w:rPr>
          <w:rFonts w:ascii="Times New Roman" w:hAnsi="Times New Roman"/>
          <w:sz w:val="24"/>
        </w:rPr>
        <w:t xml:space="preserve"> specifikace předmětu Smlouvy je uvedena v příloze č. 1 </w:t>
      </w:r>
      <w:r w:rsidR="00721EB3">
        <w:rPr>
          <w:rFonts w:ascii="Times New Roman" w:hAnsi="Times New Roman"/>
          <w:sz w:val="24"/>
        </w:rPr>
        <w:t xml:space="preserve">a 2 </w:t>
      </w:r>
      <w:r w:rsidR="00992D31">
        <w:rPr>
          <w:rFonts w:ascii="Times New Roman" w:hAnsi="Times New Roman"/>
          <w:sz w:val="24"/>
        </w:rPr>
        <w:t>této Smlouvy</w:t>
      </w:r>
      <w:r w:rsidR="00964F72">
        <w:rPr>
          <w:rFonts w:ascii="Times New Roman" w:hAnsi="Times New Roman"/>
          <w:sz w:val="24"/>
        </w:rPr>
        <w:t>, a to ve formě závazného konceptu kampaně</w:t>
      </w:r>
      <w:r w:rsidR="00EF1E15">
        <w:rPr>
          <w:rFonts w:ascii="Times New Roman" w:hAnsi="Times New Roman"/>
          <w:sz w:val="24"/>
        </w:rPr>
        <w:t xml:space="preserve"> včetně mediálního mixu</w:t>
      </w:r>
      <w:r w:rsidR="00992D31">
        <w:rPr>
          <w:rFonts w:ascii="Times New Roman" w:hAnsi="Times New Roman"/>
          <w:sz w:val="24"/>
        </w:rPr>
        <w:t>.</w:t>
      </w:r>
    </w:p>
    <w:p w14:paraId="7F841A35" w14:textId="77777777" w:rsidR="001606AF" w:rsidRDefault="001606AF" w:rsidP="001606AF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Kampaň ve smyslu předchozího odstavce tohoto článku Smlouvy bude realizována v následujících formátech:</w:t>
      </w:r>
    </w:p>
    <w:p w14:paraId="09EE62C9" w14:textId="26554391" w:rsidR="001606AF" w:rsidRDefault="001606AF" w:rsidP="001606AF">
      <w:pPr>
        <w:pStyle w:val="Odstavecseseznamem"/>
        <w:numPr>
          <w:ilvl w:val="0"/>
          <w:numId w:val="29"/>
        </w:numPr>
        <w:spacing w:after="120" w:line="240" w:lineRule="auto"/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TV spot</w:t>
      </w:r>
      <w:r w:rsidR="00A65680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,</w:t>
      </w:r>
    </w:p>
    <w:p w14:paraId="1950727E" w14:textId="300DDB42" w:rsidR="001606AF" w:rsidRDefault="001606AF" w:rsidP="001606AF">
      <w:pPr>
        <w:pStyle w:val="Odstavecseseznamem"/>
        <w:numPr>
          <w:ilvl w:val="0"/>
          <w:numId w:val="29"/>
        </w:numPr>
        <w:spacing w:after="120" w:line="240" w:lineRule="auto"/>
        <w:ind w:left="567" w:hanging="28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radiospot</w:t>
      </w:r>
      <w:r w:rsidR="00A65680">
        <w:rPr>
          <w:rFonts w:ascii="Times New Roman" w:hAnsi="Times New Roman"/>
          <w:sz w:val="24"/>
        </w:rPr>
        <w:t>y</w:t>
      </w:r>
      <w:proofErr w:type="spellEnd"/>
      <w:r>
        <w:rPr>
          <w:rFonts w:ascii="Times New Roman" w:hAnsi="Times New Roman"/>
          <w:sz w:val="24"/>
        </w:rPr>
        <w:t>,</w:t>
      </w:r>
    </w:p>
    <w:p w14:paraId="3E450B77" w14:textId="1EA134B1" w:rsidR="001606AF" w:rsidRDefault="001606AF" w:rsidP="001606AF">
      <w:pPr>
        <w:pStyle w:val="Odstavecseseznamem"/>
        <w:numPr>
          <w:ilvl w:val="0"/>
          <w:numId w:val="29"/>
        </w:numPr>
        <w:spacing w:after="120" w:line="240" w:lineRule="auto"/>
        <w:ind w:left="567" w:hanging="28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bigboard</w:t>
      </w:r>
      <w:r w:rsidR="00A65680">
        <w:rPr>
          <w:rFonts w:ascii="Times New Roman" w:hAnsi="Times New Roman"/>
          <w:sz w:val="24"/>
        </w:rPr>
        <w:t>y</w:t>
      </w:r>
      <w:proofErr w:type="spellEnd"/>
      <w:r>
        <w:rPr>
          <w:rFonts w:ascii="Times New Roman" w:hAnsi="Times New Roman"/>
          <w:sz w:val="24"/>
        </w:rPr>
        <w:t>,</w:t>
      </w:r>
    </w:p>
    <w:p w14:paraId="79D596D7" w14:textId="77777777" w:rsidR="001606AF" w:rsidRDefault="001606AF" w:rsidP="001606AF">
      <w:pPr>
        <w:pStyle w:val="Odstavecseseznamem"/>
        <w:numPr>
          <w:ilvl w:val="0"/>
          <w:numId w:val="29"/>
        </w:numPr>
        <w:spacing w:after="120" w:line="240" w:lineRule="auto"/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display,</w:t>
      </w:r>
    </w:p>
    <w:p w14:paraId="1208A24E" w14:textId="296F293E" w:rsidR="001606AF" w:rsidRDefault="001606AF" w:rsidP="001606AF">
      <w:pPr>
        <w:pStyle w:val="Odstavecseseznamem"/>
        <w:numPr>
          <w:ilvl w:val="0"/>
          <w:numId w:val="29"/>
        </w:numPr>
        <w:spacing w:after="120" w:line="240" w:lineRule="auto"/>
        <w:ind w:left="567" w:hanging="28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print</w:t>
      </w:r>
      <w:r w:rsidR="00A65680">
        <w:rPr>
          <w:rFonts w:ascii="Times New Roman" w:hAnsi="Times New Roman"/>
          <w:sz w:val="24"/>
        </w:rPr>
        <w:t>y</w:t>
      </w:r>
      <w:proofErr w:type="spellEnd"/>
      <w:r>
        <w:rPr>
          <w:rFonts w:ascii="Times New Roman" w:hAnsi="Times New Roman"/>
          <w:sz w:val="24"/>
        </w:rPr>
        <w:t>,</w:t>
      </w:r>
    </w:p>
    <w:p w14:paraId="704748E6" w14:textId="77777777" w:rsidR="001606AF" w:rsidRDefault="001606AF" w:rsidP="001606AF">
      <w:pPr>
        <w:pStyle w:val="Odstavecseseznamem"/>
        <w:numPr>
          <w:ilvl w:val="0"/>
          <w:numId w:val="29"/>
        </w:numPr>
        <w:spacing w:after="120" w:line="240" w:lineRule="auto"/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bannerová sada,</w:t>
      </w:r>
    </w:p>
    <w:p w14:paraId="001B32F9" w14:textId="0F991E96" w:rsidR="001606AF" w:rsidRDefault="001606AF" w:rsidP="001606AF">
      <w:pPr>
        <w:pStyle w:val="Odstavecseseznamem"/>
        <w:numPr>
          <w:ilvl w:val="0"/>
          <w:numId w:val="29"/>
        </w:numPr>
        <w:spacing w:after="120" w:line="240" w:lineRule="auto"/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sociální sítě</w:t>
      </w:r>
      <w:r w:rsidR="00961FE8">
        <w:rPr>
          <w:rFonts w:ascii="Times New Roman" w:hAnsi="Times New Roman"/>
          <w:sz w:val="24"/>
        </w:rPr>
        <w:t xml:space="preserve"> (</w:t>
      </w:r>
      <w:r w:rsidR="00E04FA2">
        <w:rPr>
          <w:rFonts w:ascii="Times New Roman" w:hAnsi="Times New Roman"/>
          <w:sz w:val="24"/>
        </w:rPr>
        <w:t xml:space="preserve">příspěvky </w:t>
      </w:r>
      <w:r w:rsidR="00961FE8" w:rsidRPr="00961FE8">
        <w:rPr>
          <w:rFonts w:ascii="Times New Roman" w:hAnsi="Times New Roman"/>
          <w:sz w:val="24"/>
        </w:rPr>
        <w:t>minimálně pro Facebook, Twitter</w:t>
      </w:r>
      <w:r w:rsidR="00961FE8">
        <w:rPr>
          <w:rFonts w:ascii="Times New Roman" w:hAnsi="Times New Roman"/>
          <w:sz w:val="24"/>
        </w:rPr>
        <w:t xml:space="preserve"> a</w:t>
      </w:r>
      <w:r w:rsidR="00961FE8" w:rsidRPr="00961FE8">
        <w:rPr>
          <w:rFonts w:ascii="Times New Roman" w:hAnsi="Times New Roman"/>
          <w:sz w:val="24"/>
        </w:rPr>
        <w:t xml:space="preserve"> Instagram</w:t>
      </w:r>
      <w:r w:rsidR="00E04FA2">
        <w:rPr>
          <w:rFonts w:ascii="Times New Roman" w:hAnsi="Times New Roman"/>
          <w:sz w:val="24"/>
        </w:rPr>
        <w:t xml:space="preserve"> po dobu trvání kampaně</w:t>
      </w:r>
      <w:r w:rsidR="00961FE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a</w:t>
      </w:r>
    </w:p>
    <w:p w14:paraId="2CE6390D" w14:textId="7DA6BD33" w:rsidR="001934FF" w:rsidRPr="000B5708" w:rsidRDefault="00160B91" w:rsidP="001606AF">
      <w:pPr>
        <w:pStyle w:val="Odstavecseseznamem"/>
        <w:numPr>
          <w:ilvl w:val="0"/>
          <w:numId w:val="29"/>
        </w:numPr>
        <w:spacing w:after="120" w:line="240" w:lineRule="auto"/>
        <w:ind w:left="567" w:hanging="283"/>
        <w:rPr>
          <w:rFonts w:ascii="Times New Roman" w:hAnsi="Times New Roman"/>
          <w:sz w:val="24"/>
        </w:rPr>
      </w:pPr>
      <w:r w:rsidRPr="000B5708">
        <w:rPr>
          <w:rStyle w:val="cf01"/>
          <w:rFonts w:ascii="Times New Roman" w:hAnsi="Times New Roman" w:cs="Times New Roman"/>
          <w:sz w:val="24"/>
          <w:szCs w:val="24"/>
        </w:rPr>
        <w:t xml:space="preserve">grafický návrh </w:t>
      </w:r>
      <w:proofErr w:type="spellStart"/>
      <w:r w:rsidRPr="000B5708">
        <w:rPr>
          <w:rStyle w:val="cf01"/>
          <w:rFonts w:ascii="Times New Roman" w:hAnsi="Times New Roman" w:cs="Times New Roman"/>
          <w:sz w:val="24"/>
          <w:szCs w:val="24"/>
        </w:rPr>
        <w:t>landing</w:t>
      </w:r>
      <w:proofErr w:type="spellEnd"/>
      <w:r w:rsidRPr="000B570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08">
        <w:rPr>
          <w:rStyle w:val="cf01"/>
          <w:rFonts w:ascii="Times New Roman" w:hAnsi="Times New Roman" w:cs="Times New Roman"/>
          <w:sz w:val="24"/>
          <w:szCs w:val="24"/>
        </w:rPr>
        <w:t>page</w:t>
      </w:r>
      <w:proofErr w:type="spellEnd"/>
      <w:r w:rsidRPr="000B5708">
        <w:rPr>
          <w:rStyle w:val="cf01"/>
          <w:rFonts w:ascii="Times New Roman" w:hAnsi="Times New Roman" w:cs="Times New Roman"/>
          <w:sz w:val="24"/>
          <w:szCs w:val="24"/>
        </w:rPr>
        <w:t xml:space="preserve">, marketingová úprava textací na základě dodaných finálních textu od objednatele, předání podkladů pro tvorbu </w:t>
      </w:r>
      <w:proofErr w:type="spellStart"/>
      <w:r w:rsidRPr="000B5708">
        <w:rPr>
          <w:rStyle w:val="cf01"/>
          <w:rFonts w:ascii="Times New Roman" w:hAnsi="Times New Roman" w:cs="Times New Roman"/>
          <w:sz w:val="24"/>
          <w:szCs w:val="24"/>
        </w:rPr>
        <w:t>landing</w:t>
      </w:r>
      <w:proofErr w:type="spellEnd"/>
      <w:r w:rsidRPr="000B570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08">
        <w:rPr>
          <w:rStyle w:val="cf01"/>
          <w:rFonts w:ascii="Times New Roman" w:hAnsi="Times New Roman" w:cs="Times New Roman"/>
          <w:sz w:val="24"/>
          <w:szCs w:val="24"/>
        </w:rPr>
        <w:t>page</w:t>
      </w:r>
      <w:proofErr w:type="spellEnd"/>
      <w:r w:rsidR="000B5708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34B97482" w14:textId="1185D3D2" w:rsidR="00CC55C4" w:rsidRPr="00C56C3D" w:rsidRDefault="00CC55C4" w:rsidP="004D59DE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</w:rPr>
      </w:pPr>
      <w:r w:rsidRPr="00C56C3D">
        <w:rPr>
          <w:rFonts w:ascii="Times New Roman" w:hAnsi="Times New Roman"/>
          <w:sz w:val="24"/>
        </w:rPr>
        <w:t xml:space="preserve">Touto </w:t>
      </w:r>
      <w:r w:rsidR="005237F4">
        <w:rPr>
          <w:rFonts w:ascii="Times New Roman" w:hAnsi="Times New Roman"/>
          <w:sz w:val="24"/>
        </w:rPr>
        <w:t>Smlouvou</w:t>
      </w:r>
      <w:r w:rsidR="00270B82" w:rsidRPr="00C56C3D">
        <w:rPr>
          <w:rFonts w:ascii="Times New Roman" w:hAnsi="Times New Roman"/>
          <w:sz w:val="24"/>
        </w:rPr>
        <w:t xml:space="preserve"> se </w:t>
      </w:r>
      <w:r w:rsidR="006F56D2">
        <w:rPr>
          <w:rFonts w:ascii="Times New Roman" w:hAnsi="Times New Roman"/>
          <w:sz w:val="24"/>
        </w:rPr>
        <w:t>Poskytovatel</w:t>
      </w:r>
      <w:r w:rsidR="00270B82" w:rsidRPr="00C56C3D">
        <w:rPr>
          <w:rFonts w:ascii="Times New Roman" w:hAnsi="Times New Roman"/>
          <w:sz w:val="24"/>
        </w:rPr>
        <w:t xml:space="preserve"> zavazuje </w:t>
      </w:r>
      <w:r w:rsidR="00CC4334">
        <w:rPr>
          <w:rFonts w:ascii="Times New Roman" w:hAnsi="Times New Roman"/>
          <w:sz w:val="24"/>
        </w:rPr>
        <w:t>poskytnou</w:t>
      </w:r>
      <w:r w:rsidR="00270B82" w:rsidRPr="00C56C3D">
        <w:rPr>
          <w:rFonts w:ascii="Times New Roman" w:hAnsi="Times New Roman"/>
          <w:sz w:val="24"/>
        </w:rPr>
        <w:t xml:space="preserve">t </w:t>
      </w:r>
      <w:r w:rsidR="002809D1">
        <w:rPr>
          <w:rFonts w:ascii="Times New Roman" w:hAnsi="Times New Roman"/>
          <w:sz w:val="24"/>
        </w:rPr>
        <w:t>Objednateli</w:t>
      </w:r>
      <w:r w:rsidR="006909D5" w:rsidRPr="00C56C3D">
        <w:rPr>
          <w:rFonts w:ascii="Times New Roman" w:hAnsi="Times New Roman"/>
          <w:sz w:val="24"/>
        </w:rPr>
        <w:t xml:space="preserve"> za podmínek v ní </w:t>
      </w:r>
      <w:r w:rsidR="00EB088E" w:rsidRPr="00C56C3D">
        <w:rPr>
          <w:rFonts w:ascii="Times New Roman" w:hAnsi="Times New Roman"/>
          <w:sz w:val="24"/>
        </w:rPr>
        <w:t xml:space="preserve">stanovených </w:t>
      </w:r>
      <w:r w:rsidR="006909D5" w:rsidRPr="00C56C3D">
        <w:rPr>
          <w:rFonts w:ascii="Times New Roman" w:hAnsi="Times New Roman"/>
          <w:sz w:val="24"/>
        </w:rPr>
        <w:t>sjednané</w:t>
      </w:r>
      <w:r w:rsidRPr="00C56C3D">
        <w:rPr>
          <w:rFonts w:ascii="Times New Roman" w:hAnsi="Times New Roman"/>
          <w:sz w:val="24"/>
        </w:rPr>
        <w:t xml:space="preserve"> </w:t>
      </w:r>
      <w:r w:rsidR="006909D5" w:rsidRPr="00C56C3D">
        <w:rPr>
          <w:rFonts w:ascii="Times New Roman" w:hAnsi="Times New Roman"/>
          <w:sz w:val="24"/>
        </w:rPr>
        <w:t>s</w:t>
      </w:r>
      <w:r w:rsidR="00EB088E" w:rsidRPr="00C56C3D">
        <w:rPr>
          <w:rFonts w:ascii="Times New Roman" w:hAnsi="Times New Roman"/>
          <w:sz w:val="24"/>
        </w:rPr>
        <w:t>l</w:t>
      </w:r>
      <w:r w:rsidR="006909D5" w:rsidRPr="00C56C3D">
        <w:rPr>
          <w:rFonts w:ascii="Times New Roman" w:hAnsi="Times New Roman"/>
          <w:sz w:val="24"/>
        </w:rPr>
        <w:t>užby</w:t>
      </w:r>
      <w:r w:rsidRPr="00C56C3D">
        <w:rPr>
          <w:rFonts w:ascii="Times New Roman" w:hAnsi="Times New Roman"/>
          <w:sz w:val="24"/>
        </w:rPr>
        <w:t>, specifikované v odst</w:t>
      </w:r>
      <w:r w:rsidR="00270B82" w:rsidRPr="00C56C3D">
        <w:rPr>
          <w:rFonts w:ascii="Times New Roman" w:hAnsi="Times New Roman"/>
          <w:sz w:val="24"/>
        </w:rPr>
        <w:t xml:space="preserve">. 1 </w:t>
      </w:r>
      <w:r w:rsidR="001A3E39">
        <w:rPr>
          <w:rFonts w:ascii="Times New Roman" w:hAnsi="Times New Roman"/>
          <w:sz w:val="24"/>
        </w:rPr>
        <w:t xml:space="preserve">a 2 </w:t>
      </w:r>
      <w:r w:rsidR="00270B82" w:rsidRPr="00C56C3D">
        <w:rPr>
          <w:rFonts w:ascii="Times New Roman" w:hAnsi="Times New Roman"/>
          <w:sz w:val="24"/>
        </w:rPr>
        <w:t>tohoto článku</w:t>
      </w:r>
      <w:r w:rsidR="00EB088E" w:rsidRPr="00C56C3D">
        <w:rPr>
          <w:rFonts w:ascii="Times New Roman" w:hAnsi="Times New Roman"/>
          <w:sz w:val="24"/>
        </w:rPr>
        <w:t xml:space="preserve"> </w:t>
      </w:r>
      <w:r w:rsidR="008F178B">
        <w:rPr>
          <w:rFonts w:ascii="Times New Roman" w:hAnsi="Times New Roman"/>
          <w:sz w:val="24"/>
        </w:rPr>
        <w:t>S</w:t>
      </w:r>
      <w:r w:rsidR="00EB088E" w:rsidRPr="00C56C3D">
        <w:rPr>
          <w:rFonts w:ascii="Times New Roman" w:hAnsi="Times New Roman"/>
          <w:sz w:val="24"/>
        </w:rPr>
        <w:t>mlouvy</w:t>
      </w:r>
      <w:r w:rsidRPr="00C56C3D">
        <w:rPr>
          <w:rFonts w:ascii="Times New Roman" w:hAnsi="Times New Roman"/>
          <w:sz w:val="24"/>
        </w:rPr>
        <w:t>.</w:t>
      </w:r>
    </w:p>
    <w:p w14:paraId="49B77BEA" w14:textId="25B2FC9F" w:rsidR="00CC55C4" w:rsidRPr="00C56C3D" w:rsidRDefault="002809D1" w:rsidP="004D59DE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</w:t>
      </w:r>
      <w:r w:rsidR="00CC55C4" w:rsidRPr="00C56C3D">
        <w:rPr>
          <w:rFonts w:ascii="Times New Roman" w:hAnsi="Times New Roman"/>
          <w:sz w:val="24"/>
        </w:rPr>
        <w:t xml:space="preserve"> se zavazuje </w:t>
      </w:r>
      <w:r w:rsidR="00CC51EE" w:rsidRPr="00C56C3D">
        <w:rPr>
          <w:rFonts w:ascii="Times New Roman" w:hAnsi="Times New Roman"/>
          <w:sz w:val="24"/>
        </w:rPr>
        <w:t>plnění</w:t>
      </w:r>
      <w:r w:rsidR="00CC55C4" w:rsidRPr="00C56C3D">
        <w:rPr>
          <w:rFonts w:ascii="Times New Roman" w:hAnsi="Times New Roman"/>
          <w:sz w:val="24"/>
        </w:rPr>
        <w:t xml:space="preserve"> převzít a zaplatit za něj sjednanou cenu.</w:t>
      </w:r>
    </w:p>
    <w:p w14:paraId="1F198DF0" w14:textId="561BE6EC" w:rsidR="00CC55C4" w:rsidRPr="00C56C3D" w:rsidRDefault="006F56D2" w:rsidP="004D59DE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CC55C4" w:rsidRPr="00C56C3D">
        <w:rPr>
          <w:rFonts w:ascii="Times New Roman" w:hAnsi="Times New Roman"/>
          <w:sz w:val="24"/>
        </w:rPr>
        <w:t xml:space="preserve"> tímto prohlašuje, že </w:t>
      </w:r>
      <w:r w:rsidR="00B95D81">
        <w:rPr>
          <w:rFonts w:ascii="Times New Roman" w:hAnsi="Times New Roman"/>
          <w:sz w:val="24"/>
        </w:rPr>
        <w:t>předmět plnění</w:t>
      </w:r>
      <w:r w:rsidR="00CC55C4" w:rsidRPr="00C56C3D">
        <w:rPr>
          <w:rFonts w:ascii="Times New Roman" w:hAnsi="Times New Roman"/>
          <w:sz w:val="24"/>
        </w:rPr>
        <w:t xml:space="preserve"> nemá právní vady ve smyslu § 1920 </w:t>
      </w:r>
      <w:r w:rsidR="005237F4">
        <w:rPr>
          <w:rFonts w:ascii="Times New Roman" w:hAnsi="Times New Roman"/>
          <w:sz w:val="24"/>
        </w:rPr>
        <w:t>OZ.</w:t>
      </w:r>
    </w:p>
    <w:p w14:paraId="2FAEC8A3" w14:textId="77777777" w:rsidR="000B4BAE" w:rsidRPr="008B11DD" w:rsidRDefault="000B4BAE" w:rsidP="00B61B42">
      <w:pPr>
        <w:pStyle w:val="CZslolnku"/>
        <w:spacing w:before="120"/>
        <w:ind w:left="0" w:firstLine="0"/>
        <w:rPr>
          <w:rFonts w:ascii="Times New Roman" w:hAnsi="Times New Roman"/>
          <w:sz w:val="24"/>
        </w:rPr>
      </w:pPr>
    </w:p>
    <w:p w14:paraId="32DB7430" w14:textId="20CDFC92" w:rsidR="00CC51EE" w:rsidRDefault="008E44B4" w:rsidP="005E2C74">
      <w:pPr>
        <w:pStyle w:val="CZNzevlnku"/>
        <w:spacing w:before="12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Doba, místo a </w:t>
      </w:r>
      <w:r w:rsidR="005237F4">
        <w:rPr>
          <w:rFonts w:ascii="Times New Roman" w:hAnsi="Times New Roman"/>
          <w:sz w:val="24"/>
        </w:rPr>
        <w:t>podmínky poskytování služeb</w:t>
      </w:r>
    </w:p>
    <w:p w14:paraId="280530C7" w14:textId="1015C839" w:rsidR="00CC51EE" w:rsidRPr="00E36A58" w:rsidRDefault="008108E1" w:rsidP="004D59DE">
      <w:pPr>
        <w:pStyle w:val="Odstavecseseznamem"/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E36A58">
        <w:rPr>
          <w:rFonts w:ascii="Times New Roman" w:hAnsi="Times New Roman"/>
          <w:sz w:val="24"/>
        </w:rPr>
        <w:t>Smluvní s</w:t>
      </w:r>
      <w:r w:rsidR="00CC51EE" w:rsidRPr="00E36A58">
        <w:rPr>
          <w:rFonts w:ascii="Times New Roman" w:hAnsi="Times New Roman"/>
          <w:sz w:val="24"/>
        </w:rPr>
        <w:t>trany uvádí, že před vlastní realizací dílčího plnění Smlouvy</w:t>
      </w:r>
      <w:r w:rsidRPr="00E36A58">
        <w:rPr>
          <w:rFonts w:ascii="Times New Roman" w:hAnsi="Times New Roman"/>
          <w:sz w:val="24"/>
        </w:rPr>
        <w:t xml:space="preserve">, jehož milníky jsou uvedeny v příloze </w:t>
      </w:r>
      <w:r w:rsidR="00C62265" w:rsidRPr="00E36A58">
        <w:rPr>
          <w:rFonts w:ascii="Times New Roman" w:hAnsi="Times New Roman"/>
          <w:sz w:val="24"/>
        </w:rPr>
        <w:t xml:space="preserve">č. </w:t>
      </w:r>
      <w:r w:rsidR="00961FE8">
        <w:rPr>
          <w:rFonts w:ascii="Times New Roman" w:hAnsi="Times New Roman"/>
          <w:sz w:val="24"/>
        </w:rPr>
        <w:t>3</w:t>
      </w:r>
      <w:r w:rsidRPr="00E36A58">
        <w:rPr>
          <w:rFonts w:ascii="Times New Roman" w:hAnsi="Times New Roman"/>
          <w:sz w:val="24"/>
        </w:rPr>
        <w:t xml:space="preserve"> Smlouvy </w:t>
      </w:r>
      <w:r w:rsidR="00CC51EE" w:rsidRPr="00E36A58">
        <w:rPr>
          <w:rFonts w:ascii="Times New Roman" w:hAnsi="Times New Roman"/>
          <w:sz w:val="24"/>
        </w:rPr>
        <w:t xml:space="preserve">je </w:t>
      </w:r>
      <w:r w:rsidR="006F56D2">
        <w:rPr>
          <w:rFonts w:ascii="Times New Roman" w:hAnsi="Times New Roman"/>
          <w:sz w:val="24"/>
        </w:rPr>
        <w:t>Poskytovatel</w:t>
      </w:r>
      <w:r w:rsidR="00CC51EE" w:rsidRPr="00E36A58">
        <w:rPr>
          <w:rFonts w:ascii="Times New Roman" w:hAnsi="Times New Roman"/>
          <w:sz w:val="24"/>
        </w:rPr>
        <w:t xml:space="preserve"> povinen předložit </w:t>
      </w:r>
      <w:r w:rsidR="002809D1" w:rsidRPr="00E36A58">
        <w:rPr>
          <w:rFonts w:ascii="Times New Roman" w:hAnsi="Times New Roman"/>
          <w:sz w:val="24"/>
        </w:rPr>
        <w:t>Objednateli</w:t>
      </w:r>
      <w:r w:rsidR="00CC51EE" w:rsidRPr="00E36A58">
        <w:rPr>
          <w:rFonts w:ascii="Times New Roman" w:hAnsi="Times New Roman"/>
          <w:sz w:val="24"/>
        </w:rPr>
        <w:t xml:space="preserve"> k odsouhlasení konkrétní podobu plnění. Až na základě souhlasu </w:t>
      </w:r>
      <w:r w:rsidR="002809D1" w:rsidRPr="00E36A58">
        <w:rPr>
          <w:rFonts w:ascii="Times New Roman" w:hAnsi="Times New Roman"/>
          <w:sz w:val="24"/>
        </w:rPr>
        <w:t>Objednatele</w:t>
      </w:r>
      <w:r w:rsidR="00CC51EE" w:rsidRPr="00E36A58">
        <w:rPr>
          <w:rFonts w:ascii="Times New Roman" w:hAnsi="Times New Roman"/>
          <w:sz w:val="24"/>
        </w:rPr>
        <w:t xml:space="preserve"> je </w:t>
      </w:r>
      <w:r w:rsidR="006F56D2">
        <w:rPr>
          <w:rFonts w:ascii="Times New Roman" w:hAnsi="Times New Roman"/>
          <w:sz w:val="24"/>
        </w:rPr>
        <w:t>Poskytovatel</w:t>
      </w:r>
      <w:r w:rsidR="00CC51EE" w:rsidRPr="00E36A58">
        <w:rPr>
          <w:rFonts w:ascii="Times New Roman" w:hAnsi="Times New Roman"/>
          <w:sz w:val="24"/>
        </w:rPr>
        <w:t xml:space="preserve"> oprá</w:t>
      </w:r>
      <w:r w:rsidRPr="00E36A58">
        <w:rPr>
          <w:rFonts w:ascii="Times New Roman" w:hAnsi="Times New Roman"/>
          <w:sz w:val="24"/>
        </w:rPr>
        <w:t>vněn započít s vlastním plněním.</w:t>
      </w:r>
    </w:p>
    <w:p w14:paraId="6A2D05E0" w14:textId="73BFD31A" w:rsidR="00CC51EE" w:rsidRDefault="00EB088E" w:rsidP="004D59DE">
      <w:pPr>
        <w:pStyle w:val="Odstavecseseznamem"/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CC51EE">
        <w:rPr>
          <w:rFonts w:ascii="Times New Roman" w:hAnsi="Times New Roman"/>
          <w:sz w:val="24"/>
        </w:rPr>
        <w:t xml:space="preserve">eškeré plnění </w:t>
      </w:r>
      <w:r w:rsidR="00160B91">
        <w:rPr>
          <w:rFonts w:ascii="Times New Roman" w:hAnsi="Times New Roman"/>
          <w:sz w:val="24"/>
        </w:rPr>
        <w:t xml:space="preserve">(včetně zdrojových dat ve smyslu čl. III., odst. 1 písm. f) Smlouvy) </w:t>
      </w:r>
      <w:r w:rsidR="00CC51EE">
        <w:rPr>
          <w:rFonts w:ascii="Times New Roman" w:hAnsi="Times New Roman"/>
          <w:sz w:val="24"/>
        </w:rPr>
        <w:t>poskytnuté na základě S</w:t>
      </w:r>
      <w:r w:rsidR="00CC51EE" w:rsidRPr="00B6384F">
        <w:rPr>
          <w:rFonts w:ascii="Times New Roman" w:hAnsi="Times New Roman"/>
          <w:sz w:val="24"/>
        </w:rPr>
        <w:t>mlouvy</w:t>
      </w:r>
      <w:r>
        <w:rPr>
          <w:rFonts w:ascii="Times New Roman" w:hAnsi="Times New Roman"/>
          <w:sz w:val="24"/>
        </w:rPr>
        <w:t>, jehož povaha to umožňuje,</w:t>
      </w:r>
      <w:r w:rsidR="00CC51EE" w:rsidRPr="00B6384F">
        <w:rPr>
          <w:rFonts w:ascii="Times New Roman" w:hAnsi="Times New Roman"/>
          <w:sz w:val="24"/>
        </w:rPr>
        <w:t xml:space="preserve"> bude</w:t>
      </w:r>
      <w:r w:rsidR="00CC51EE">
        <w:rPr>
          <w:rFonts w:ascii="Times New Roman" w:hAnsi="Times New Roman"/>
          <w:sz w:val="24"/>
        </w:rPr>
        <w:t xml:space="preserve">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="00CC51EE">
        <w:rPr>
          <w:rFonts w:ascii="Times New Roman" w:hAnsi="Times New Roman"/>
          <w:sz w:val="24"/>
        </w:rPr>
        <w:t>m</w:t>
      </w:r>
      <w:r w:rsidR="00CC51EE" w:rsidRPr="00B6384F">
        <w:rPr>
          <w:rFonts w:ascii="Times New Roman" w:hAnsi="Times New Roman"/>
          <w:sz w:val="24"/>
        </w:rPr>
        <w:t xml:space="preserve"> předáno </w:t>
      </w:r>
      <w:r w:rsidR="002809D1">
        <w:rPr>
          <w:rFonts w:ascii="Times New Roman" w:hAnsi="Times New Roman"/>
          <w:sz w:val="24"/>
        </w:rPr>
        <w:t>Objednateli</w:t>
      </w:r>
      <w:r w:rsidR="00CC51EE" w:rsidRPr="00B6384F">
        <w:rPr>
          <w:rFonts w:ascii="Times New Roman" w:hAnsi="Times New Roman"/>
          <w:sz w:val="24"/>
        </w:rPr>
        <w:t xml:space="preserve"> </w:t>
      </w:r>
      <w:r w:rsidR="00351167">
        <w:rPr>
          <w:rFonts w:ascii="Times New Roman" w:hAnsi="Times New Roman"/>
          <w:sz w:val="24"/>
        </w:rPr>
        <w:t>v elektronické podobě</w:t>
      </w:r>
      <w:r w:rsidR="00CC51EE">
        <w:rPr>
          <w:rFonts w:ascii="Times New Roman" w:hAnsi="Times New Roman"/>
          <w:sz w:val="24"/>
        </w:rPr>
        <w:t xml:space="preserve"> spolu s návrhem akceptačního protokolu o poskytnutí služeb</w:t>
      </w:r>
      <w:r w:rsidR="00CC51EE" w:rsidRPr="00B6384F">
        <w:rPr>
          <w:rFonts w:ascii="Times New Roman" w:hAnsi="Times New Roman"/>
          <w:sz w:val="24"/>
        </w:rPr>
        <w:t>.</w:t>
      </w:r>
    </w:p>
    <w:p w14:paraId="5C475C6F" w14:textId="22621FE0" w:rsidR="00CC51EE" w:rsidRPr="00B6384F" w:rsidRDefault="006F56D2" w:rsidP="004D59DE">
      <w:pPr>
        <w:pStyle w:val="Odstavecseseznamem"/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CC51EE">
        <w:rPr>
          <w:rFonts w:ascii="Times New Roman" w:hAnsi="Times New Roman"/>
          <w:sz w:val="24"/>
        </w:rPr>
        <w:t xml:space="preserve"> je oprávněn vystavit </w:t>
      </w:r>
      <w:r w:rsidR="002809D1">
        <w:rPr>
          <w:rFonts w:ascii="Times New Roman" w:hAnsi="Times New Roman"/>
          <w:sz w:val="24"/>
        </w:rPr>
        <w:t>Objednateli</w:t>
      </w:r>
      <w:r w:rsidR="00CC51EE">
        <w:rPr>
          <w:rFonts w:ascii="Times New Roman" w:hAnsi="Times New Roman"/>
          <w:sz w:val="24"/>
        </w:rPr>
        <w:t xml:space="preserve"> daňový doklad (fakturu) až po potvrzení akceptačního protokolu o poskytnutí služeb.</w:t>
      </w:r>
    </w:p>
    <w:p w14:paraId="0A2017DE" w14:textId="6DA4DDF7" w:rsidR="00CC51EE" w:rsidRDefault="006F56D2" w:rsidP="004D59DE">
      <w:pPr>
        <w:pStyle w:val="Odstavecseseznamem"/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4A4A05">
        <w:rPr>
          <w:rFonts w:ascii="Times New Roman" w:hAnsi="Times New Roman"/>
          <w:sz w:val="24"/>
        </w:rPr>
        <w:t xml:space="preserve"> </w:t>
      </w:r>
      <w:r w:rsidR="00CC51EE" w:rsidRPr="00B87988">
        <w:rPr>
          <w:rFonts w:ascii="Times New Roman" w:hAnsi="Times New Roman"/>
          <w:sz w:val="24"/>
        </w:rPr>
        <w:t xml:space="preserve">se zavazuje poskytnout </w:t>
      </w:r>
      <w:r w:rsidR="002809D1">
        <w:rPr>
          <w:rFonts w:ascii="Times New Roman" w:hAnsi="Times New Roman"/>
          <w:sz w:val="24"/>
        </w:rPr>
        <w:t>Objednateli</w:t>
      </w:r>
      <w:r w:rsidR="00CC51EE" w:rsidRPr="00B87988">
        <w:rPr>
          <w:rFonts w:ascii="Times New Roman" w:hAnsi="Times New Roman"/>
          <w:sz w:val="24"/>
        </w:rPr>
        <w:t xml:space="preserve"> potřebnou součinnost při výkonu finanční kontroly dle zákona č. 320/2001 Sb., o finanční kontrole ve veřejné správě a o změně některých zákonů (zákon o finanční kontrole), ve znění pozdějších předpisů</w:t>
      </w:r>
      <w:r w:rsidR="00CC51EE">
        <w:rPr>
          <w:rFonts w:ascii="Times New Roman" w:hAnsi="Times New Roman"/>
          <w:sz w:val="24"/>
        </w:rPr>
        <w:t>, a to i po uplynutí platnosti Smlouvy</w:t>
      </w:r>
      <w:r w:rsidR="00CC51EE" w:rsidRPr="00B87988">
        <w:rPr>
          <w:rFonts w:ascii="Times New Roman" w:hAnsi="Times New Roman"/>
          <w:sz w:val="24"/>
        </w:rPr>
        <w:t>.</w:t>
      </w:r>
    </w:p>
    <w:p w14:paraId="0C405946" w14:textId="6765E966" w:rsidR="00CC51EE" w:rsidRDefault="006F56D2" w:rsidP="004D59DE">
      <w:pPr>
        <w:pStyle w:val="Odstavecseseznamem"/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CC51EE" w:rsidRPr="00B87988">
        <w:rPr>
          <w:rFonts w:ascii="Times New Roman" w:hAnsi="Times New Roman"/>
          <w:sz w:val="24"/>
        </w:rPr>
        <w:t xml:space="preserve"> je povinen archivovat originální vyhotovení Smlouvy včetně jejích dodatků</w:t>
      </w:r>
      <w:r w:rsidR="00CC51EE">
        <w:rPr>
          <w:rFonts w:ascii="Times New Roman" w:hAnsi="Times New Roman"/>
          <w:sz w:val="24"/>
        </w:rPr>
        <w:t xml:space="preserve">, </w:t>
      </w:r>
      <w:r w:rsidR="00CC51EE" w:rsidRPr="00B87988">
        <w:rPr>
          <w:rFonts w:ascii="Times New Roman" w:hAnsi="Times New Roman"/>
          <w:sz w:val="24"/>
        </w:rPr>
        <w:t>originály účetních dokladů</w:t>
      </w:r>
      <w:r w:rsidR="00CC51EE">
        <w:rPr>
          <w:rFonts w:ascii="Times New Roman" w:hAnsi="Times New Roman"/>
          <w:sz w:val="24"/>
        </w:rPr>
        <w:t xml:space="preserve"> (a jejich příloh) a </w:t>
      </w:r>
      <w:r w:rsidR="00CC51EE" w:rsidRPr="00B87988">
        <w:rPr>
          <w:rFonts w:ascii="Times New Roman" w:hAnsi="Times New Roman"/>
          <w:sz w:val="24"/>
        </w:rPr>
        <w:t xml:space="preserve">dalších dokladů vztahujících se k realizaci předmětu této Smlouvy po dobu 10 let od ukončení </w:t>
      </w:r>
      <w:r w:rsidR="00CC51EE">
        <w:rPr>
          <w:rFonts w:ascii="Times New Roman" w:hAnsi="Times New Roman"/>
          <w:sz w:val="24"/>
        </w:rPr>
        <w:t>plnění.</w:t>
      </w:r>
      <w:r w:rsidR="00CC51EE" w:rsidRPr="00B87988">
        <w:rPr>
          <w:rFonts w:ascii="Times New Roman" w:hAnsi="Times New Roman"/>
          <w:sz w:val="24"/>
        </w:rPr>
        <w:t xml:space="preserve"> Po tuto dobu je </w:t>
      </w:r>
      <w:r>
        <w:rPr>
          <w:rFonts w:ascii="Times New Roman" w:hAnsi="Times New Roman"/>
          <w:sz w:val="24"/>
        </w:rPr>
        <w:t>Poskytovatel</w:t>
      </w:r>
      <w:r w:rsidR="00CC51EE" w:rsidRPr="00B87988">
        <w:rPr>
          <w:rFonts w:ascii="Times New Roman" w:hAnsi="Times New Roman"/>
          <w:sz w:val="24"/>
        </w:rPr>
        <w:t xml:space="preserve"> povi</w:t>
      </w:r>
      <w:r w:rsidR="00CC51EE">
        <w:rPr>
          <w:rFonts w:ascii="Times New Roman" w:hAnsi="Times New Roman"/>
          <w:sz w:val="24"/>
        </w:rPr>
        <w:t>nen umožnit osobám oprávněným k </w:t>
      </w:r>
      <w:r w:rsidR="00CC51EE" w:rsidRPr="00B87988">
        <w:rPr>
          <w:rFonts w:ascii="Times New Roman" w:hAnsi="Times New Roman"/>
          <w:sz w:val="24"/>
        </w:rPr>
        <w:t>výkonu kontroly projektů provést kontrolu dokladů souvisejících s plněním této Smlouvy.</w:t>
      </w:r>
    </w:p>
    <w:p w14:paraId="1BAD79B2" w14:textId="6A504ABE" w:rsidR="004A4A05" w:rsidRPr="00C56C3D" w:rsidRDefault="004A4A05" w:rsidP="004D59DE">
      <w:pPr>
        <w:pStyle w:val="Odstavecseseznamem"/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  <w:lang w:bidi="cs-CZ"/>
        </w:rPr>
      </w:pPr>
      <w:r w:rsidRPr="008108E1">
        <w:rPr>
          <w:rFonts w:ascii="Times New Roman" w:hAnsi="Times New Roman"/>
          <w:sz w:val="24"/>
        </w:rPr>
        <w:t xml:space="preserve">Místem poskytování služeb je Česká republika, zejména sídlo a kontaktní adresa </w:t>
      </w:r>
      <w:r w:rsidR="002809D1">
        <w:rPr>
          <w:rFonts w:ascii="Times New Roman" w:hAnsi="Times New Roman"/>
          <w:sz w:val="24"/>
        </w:rPr>
        <w:t>Objednatele</w:t>
      </w:r>
      <w:r w:rsidRPr="008108E1">
        <w:rPr>
          <w:rFonts w:ascii="Times New Roman" w:hAnsi="Times New Roman"/>
          <w:sz w:val="24"/>
        </w:rPr>
        <w:t xml:space="preserve">. </w:t>
      </w:r>
      <w:r w:rsidRPr="006909D5">
        <w:rPr>
          <w:rFonts w:ascii="Times New Roman" w:hAnsi="Times New Roman"/>
          <w:sz w:val="24"/>
          <w:lang w:bidi="cs-CZ"/>
        </w:rPr>
        <w:t xml:space="preserve">Pokud to povaha služeb umožňuje, je </w:t>
      </w:r>
      <w:r w:rsidR="006F56D2">
        <w:rPr>
          <w:rFonts w:ascii="Times New Roman" w:hAnsi="Times New Roman"/>
          <w:sz w:val="24"/>
          <w:lang w:bidi="cs-CZ"/>
        </w:rPr>
        <w:t>Poskytovatel</w:t>
      </w:r>
      <w:r w:rsidRPr="006909D5">
        <w:rPr>
          <w:rFonts w:ascii="Times New Roman" w:hAnsi="Times New Roman"/>
          <w:sz w:val="24"/>
          <w:lang w:bidi="cs-CZ"/>
        </w:rPr>
        <w:t xml:space="preserve"> oprávněn poskytovat plnění </w:t>
      </w:r>
      <w:r w:rsidRPr="00C56C3D">
        <w:rPr>
          <w:rFonts w:ascii="Times New Roman" w:hAnsi="Times New Roman"/>
          <w:sz w:val="24"/>
          <w:lang w:bidi="cs-CZ"/>
        </w:rPr>
        <w:t>dle Smlouvy také vzdáleným přístupem.</w:t>
      </w:r>
    </w:p>
    <w:p w14:paraId="15CF0815" w14:textId="1F1406DF" w:rsidR="000F557A" w:rsidRDefault="006F56D2" w:rsidP="004D59DE">
      <w:pPr>
        <w:pStyle w:val="Odstavecseseznamem"/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8108E1" w:rsidRPr="00C56C3D">
        <w:rPr>
          <w:rFonts w:ascii="Times New Roman" w:hAnsi="Times New Roman"/>
          <w:sz w:val="24"/>
        </w:rPr>
        <w:t xml:space="preserve"> se zavazuje poskytovat služby v místě poskytování služeb po dobu účinnosti Smlouvy, a </w:t>
      </w:r>
      <w:r w:rsidR="00D235DE" w:rsidRPr="00C56C3D">
        <w:rPr>
          <w:rFonts w:ascii="Times New Roman" w:hAnsi="Times New Roman"/>
          <w:sz w:val="24"/>
        </w:rPr>
        <w:t xml:space="preserve">to </w:t>
      </w:r>
      <w:r w:rsidR="008108E1" w:rsidRPr="00C56C3D">
        <w:rPr>
          <w:rFonts w:ascii="Times New Roman" w:hAnsi="Times New Roman"/>
          <w:sz w:val="24"/>
        </w:rPr>
        <w:t xml:space="preserve">v termínech stanovených v příloze </w:t>
      </w:r>
      <w:r w:rsidR="00C62265" w:rsidRPr="00C56C3D">
        <w:rPr>
          <w:rFonts w:ascii="Times New Roman" w:hAnsi="Times New Roman"/>
          <w:sz w:val="24"/>
        </w:rPr>
        <w:t xml:space="preserve">č. </w:t>
      </w:r>
      <w:r w:rsidR="00961FE8">
        <w:rPr>
          <w:rFonts w:ascii="Times New Roman" w:hAnsi="Times New Roman"/>
          <w:sz w:val="24"/>
        </w:rPr>
        <w:t>3</w:t>
      </w:r>
      <w:r w:rsidR="008108E1" w:rsidRPr="00C56C3D">
        <w:rPr>
          <w:rFonts w:ascii="Times New Roman" w:hAnsi="Times New Roman"/>
          <w:sz w:val="24"/>
        </w:rPr>
        <w:t xml:space="preserve"> Smlouvy</w:t>
      </w:r>
      <w:r w:rsidR="006909D5" w:rsidRPr="00C56C3D">
        <w:rPr>
          <w:rFonts w:ascii="Times New Roman" w:hAnsi="Times New Roman"/>
          <w:sz w:val="24"/>
        </w:rPr>
        <w:t>, pokud Smluvní strany nesjednají jinak.</w:t>
      </w:r>
    </w:p>
    <w:p w14:paraId="5E585374" w14:textId="36AB7F39" w:rsidR="005D37A8" w:rsidRDefault="005D37A8" w:rsidP="005D37A8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rPr>
          <w:rFonts w:ascii="Times New Roman" w:hAnsi="Times New Roman"/>
          <w:sz w:val="24"/>
        </w:rPr>
      </w:pPr>
    </w:p>
    <w:p w14:paraId="6C3C873E" w14:textId="77777777" w:rsidR="005D37A8" w:rsidRPr="005D37A8" w:rsidRDefault="005D37A8" w:rsidP="005D37A8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rPr>
          <w:rFonts w:ascii="Times New Roman" w:hAnsi="Times New Roman"/>
          <w:sz w:val="24"/>
        </w:rPr>
      </w:pPr>
    </w:p>
    <w:p w14:paraId="4275D7F5" w14:textId="77777777" w:rsidR="000B4BAE" w:rsidRPr="008B11DD" w:rsidRDefault="000B4BAE" w:rsidP="003507AE">
      <w:pPr>
        <w:pStyle w:val="CZslolnku"/>
        <w:spacing w:before="120" w:after="0"/>
        <w:ind w:left="0" w:firstLine="0"/>
        <w:rPr>
          <w:rFonts w:ascii="Times New Roman" w:hAnsi="Times New Roman"/>
          <w:sz w:val="24"/>
        </w:rPr>
      </w:pPr>
    </w:p>
    <w:p w14:paraId="3DEAB309" w14:textId="049888CF" w:rsidR="003507AE" w:rsidRDefault="005237F4" w:rsidP="003507AE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3507AE" w:rsidRPr="003507AE">
        <w:rPr>
          <w:rFonts w:ascii="Times New Roman" w:hAnsi="Times New Roman"/>
          <w:sz w:val="24"/>
        </w:rPr>
        <w:t>ena a platební podmínky</w:t>
      </w:r>
    </w:p>
    <w:p w14:paraId="50FD2C00" w14:textId="6BDF793A" w:rsidR="00CF2F05" w:rsidRDefault="008108E1" w:rsidP="004D59DE">
      <w:pPr>
        <w:pStyle w:val="Odstavecseseznamem"/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c</w:t>
      </w:r>
      <w:r w:rsidRPr="00DE6269">
        <w:rPr>
          <w:rFonts w:ascii="Times New Roman" w:hAnsi="Times New Roman"/>
          <w:sz w:val="24"/>
        </w:rPr>
        <w:t xml:space="preserve">ena </w:t>
      </w:r>
      <w:r>
        <w:rPr>
          <w:rFonts w:ascii="Times New Roman" w:hAnsi="Times New Roman"/>
          <w:sz w:val="24"/>
        </w:rPr>
        <w:t xml:space="preserve">za </w:t>
      </w:r>
      <w:r w:rsidR="00A932AE">
        <w:rPr>
          <w:rFonts w:ascii="Times New Roman" w:hAnsi="Times New Roman"/>
          <w:sz w:val="24"/>
        </w:rPr>
        <w:t>plnění předmětu</w:t>
      </w:r>
      <w:r w:rsidRPr="00DE62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Pr="00DE6269">
        <w:rPr>
          <w:rFonts w:ascii="Times New Roman" w:hAnsi="Times New Roman"/>
          <w:sz w:val="24"/>
        </w:rPr>
        <w:t xml:space="preserve">mlouvy </w:t>
      </w:r>
      <w:r w:rsidR="00353F1D">
        <w:rPr>
          <w:rFonts w:ascii="Times New Roman" w:hAnsi="Times New Roman"/>
          <w:sz w:val="24"/>
        </w:rPr>
        <w:t>činí</w:t>
      </w:r>
      <w:r>
        <w:rPr>
          <w:rFonts w:ascii="Times New Roman" w:hAnsi="Times New Roman"/>
          <w:b/>
          <w:sz w:val="24"/>
        </w:rPr>
        <w:t> </w:t>
      </w:r>
      <w:r w:rsidR="00A04FF9">
        <w:rPr>
          <w:rFonts w:ascii="Times New Roman" w:hAnsi="Times New Roman"/>
          <w:b/>
          <w:sz w:val="24"/>
        </w:rPr>
        <w:t>1</w:t>
      </w:r>
      <w:r w:rsidR="008A234A">
        <w:rPr>
          <w:rFonts w:ascii="Times New Roman" w:hAnsi="Times New Roman"/>
          <w:b/>
          <w:sz w:val="24"/>
        </w:rPr>
        <w:t xml:space="preserve"> </w:t>
      </w:r>
      <w:r w:rsidR="00A04FF9">
        <w:rPr>
          <w:rFonts w:ascii="Times New Roman" w:hAnsi="Times New Roman"/>
          <w:b/>
          <w:sz w:val="24"/>
        </w:rPr>
        <w:t>995</w:t>
      </w:r>
      <w:r w:rsidR="008A234A">
        <w:rPr>
          <w:rFonts w:ascii="Times New Roman" w:hAnsi="Times New Roman"/>
          <w:b/>
          <w:sz w:val="24"/>
        </w:rPr>
        <w:t xml:space="preserve"> 000</w:t>
      </w:r>
      <w:r w:rsidR="00BF7B57">
        <w:rPr>
          <w:rFonts w:ascii="Times New Roman" w:hAnsi="Times New Roman"/>
          <w:b/>
          <w:sz w:val="24"/>
          <w:lang w:bidi="cs-CZ"/>
        </w:rPr>
        <w:t>,-</w:t>
      </w:r>
      <w:r w:rsidR="005237F4" w:rsidRPr="009F2DAD">
        <w:rPr>
          <w:rFonts w:ascii="Times New Roman" w:hAnsi="Times New Roman"/>
          <w:b/>
          <w:sz w:val="24"/>
          <w:lang w:bidi="cs-CZ"/>
        </w:rPr>
        <w:t xml:space="preserve"> </w:t>
      </w:r>
      <w:r w:rsidRPr="009F2DAD">
        <w:rPr>
          <w:rFonts w:ascii="Times New Roman" w:hAnsi="Times New Roman"/>
          <w:b/>
          <w:sz w:val="24"/>
          <w:lang w:bidi="cs-CZ"/>
        </w:rPr>
        <w:t xml:space="preserve">Kč </w:t>
      </w:r>
      <w:r w:rsidRPr="00DE6269">
        <w:rPr>
          <w:rFonts w:ascii="Times New Roman" w:hAnsi="Times New Roman"/>
          <w:b/>
          <w:sz w:val="24"/>
        </w:rPr>
        <w:t>bez DPH</w:t>
      </w:r>
      <w:r w:rsidRPr="00DE6269">
        <w:rPr>
          <w:rFonts w:ascii="Times New Roman" w:hAnsi="Times New Roman"/>
          <w:sz w:val="24"/>
        </w:rPr>
        <w:t>.</w:t>
      </w:r>
      <w:r w:rsidRPr="00905561">
        <w:rPr>
          <w:rFonts w:ascii="Palatino Linotype" w:hAnsi="Palatino Linotype"/>
        </w:rPr>
        <w:t xml:space="preserve"> </w:t>
      </w:r>
      <w:r w:rsidRPr="00905561">
        <w:rPr>
          <w:rFonts w:ascii="Times New Roman" w:hAnsi="Times New Roman"/>
          <w:sz w:val="24"/>
        </w:rPr>
        <w:t xml:space="preserve">Tato celková cena je stanovena jako cena maximální, nejvýše přípustná, nepřekročitelná a zahrnující veškeré náklady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905561">
        <w:rPr>
          <w:rFonts w:ascii="Times New Roman" w:hAnsi="Times New Roman"/>
          <w:sz w:val="24"/>
        </w:rPr>
        <w:t xml:space="preserve"> spojené s</w:t>
      </w:r>
      <w:r>
        <w:rPr>
          <w:rFonts w:ascii="Times New Roman" w:hAnsi="Times New Roman"/>
          <w:sz w:val="24"/>
        </w:rPr>
        <w:t> poskytováním služeb</w:t>
      </w:r>
      <w:r w:rsidRPr="00905561">
        <w:rPr>
          <w:rFonts w:ascii="Times New Roman" w:hAnsi="Times New Roman"/>
          <w:sz w:val="24"/>
        </w:rPr>
        <w:t xml:space="preserve"> dle </w:t>
      </w:r>
      <w:r>
        <w:rPr>
          <w:rFonts w:ascii="Times New Roman" w:hAnsi="Times New Roman"/>
          <w:sz w:val="24"/>
        </w:rPr>
        <w:t>S</w:t>
      </w:r>
      <w:r w:rsidRPr="00905561">
        <w:rPr>
          <w:rFonts w:ascii="Times New Roman" w:hAnsi="Times New Roman"/>
          <w:sz w:val="24"/>
        </w:rPr>
        <w:t>mlouvy</w:t>
      </w:r>
      <w:r w:rsidR="00453B1D">
        <w:rPr>
          <w:rFonts w:ascii="Times New Roman" w:hAnsi="Times New Roman"/>
          <w:sz w:val="24"/>
        </w:rPr>
        <w:t xml:space="preserve">, a to </w:t>
      </w:r>
      <w:r w:rsidR="00453B1D" w:rsidRPr="00D235DE">
        <w:rPr>
          <w:rFonts w:ascii="Times New Roman" w:hAnsi="Times New Roman"/>
          <w:sz w:val="24"/>
        </w:rPr>
        <w:t>včetně odměny za poskytnutí licencí či podlicencí poskytovaných v souvislosti s plněním této Smlouvy</w:t>
      </w:r>
      <w:r w:rsidRPr="00905561">
        <w:rPr>
          <w:rFonts w:ascii="Times New Roman" w:hAnsi="Times New Roman"/>
          <w:sz w:val="24"/>
        </w:rPr>
        <w:t>.</w:t>
      </w:r>
    </w:p>
    <w:p w14:paraId="37945E23" w14:textId="638EE166" w:rsidR="0026493F" w:rsidRDefault="0026493F" w:rsidP="004D59DE">
      <w:pPr>
        <w:pStyle w:val="Odstavecseseznamem"/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9C69DA">
        <w:rPr>
          <w:rFonts w:ascii="Times New Roman" w:hAnsi="Times New Roman"/>
          <w:sz w:val="24"/>
        </w:rPr>
        <w:t xml:space="preserve">Úhrada ceny bude provedena po </w:t>
      </w:r>
      <w:r w:rsidR="009C69DA" w:rsidRPr="009C69DA">
        <w:rPr>
          <w:rFonts w:ascii="Times New Roman" w:hAnsi="Times New Roman"/>
          <w:sz w:val="24"/>
        </w:rPr>
        <w:t xml:space="preserve">řádném </w:t>
      </w:r>
      <w:r w:rsidRPr="009C69DA">
        <w:rPr>
          <w:rFonts w:ascii="Times New Roman" w:hAnsi="Times New Roman"/>
          <w:sz w:val="24"/>
        </w:rPr>
        <w:t>poskytnutí služeb v české měně nebo v měně platné</w:t>
      </w:r>
      <w:r w:rsidRPr="00651471">
        <w:rPr>
          <w:rFonts w:ascii="Times New Roman" w:hAnsi="Times New Roman"/>
          <w:sz w:val="24"/>
        </w:rPr>
        <w:t xml:space="preserve"> v České republice na základě řádného daňového dokladu (dále jen jako „</w:t>
      </w:r>
      <w:r w:rsidRPr="00651471">
        <w:rPr>
          <w:rFonts w:ascii="Times New Roman" w:hAnsi="Times New Roman"/>
          <w:b/>
          <w:sz w:val="24"/>
        </w:rPr>
        <w:t>faktura</w:t>
      </w:r>
      <w:r w:rsidRPr="00651471">
        <w:rPr>
          <w:rFonts w:ascii="Times New Roman" w:hAnsi="Times New Roman"/>
          <w:sz w:val="24"/>
        </w:rPr>
        <w:t>“).</w:t>
      </w:r>
    </w:p>
    <w:p w14:paraId="51EC2DD8" w14:textId="77777777" w:rsidR="0026493F" w:rsidRDefault="0026493F" w:rsidP="004D59DE">
      <w:pPr>
        <w:pStyle w:val="Odstavecseseznamem"/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651471">
        <w:rPr>
          <w:rFonts w:ascii="Times New Roman" w:hAnsi="Times New Roman"/>
          <w:sz w:val="24"/>
        </w:rPr>
        <w:t xml:space="preserve">Zálohy ve smyslu plateb před poskytnutím služeb podle OZ a zálohy ve smyslu dílčích plateb v průběhu plnění dle daňových předpisů </w:t>
      </w:r>
      <w:r w:rsidR="002809D1">
        <w:rPr>
          <w:rFonts w:ascii="Times New Roman" w:hAnsi="Times New Roman"/>
          <w:sz w:val="24"/>
        </w:rPr>
        <w:t>Objednatel</w:t>
      </w:r>
      <w:r w:rsidRPr="00651471">
        <w:rPr>
          <w:rFonts w:ascii="Times New Roman" w:hAnsi="Times New Roman"/>
          <w:sz w:val="24"/>
        </w:rPr>
        <w:t xml:space="preserve"> neposkytuje.</w:t>
      </w:r>
    </w:p>
    <w:p w14:paraId="6CA79C18" w14:textId="25C7AE63" w:rsidR="0026493F" w:rsidRPr="00D235DE" w:rsidRDefault="0026493F" w:rsidP="004D59DE">
      <w:pPr>
        <w:pStyle w:val="Odstavecseseznamem"/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D235DE">
        <w:rPr>
          <w:rFonts w:ascii="Times New Roman" w:hAnsi="Times New Roman"/>
          <w:sz w:val="24"/>
        </w:rPr>
        <w:t xml:space="preserve">Faktury vystavené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D235DE">
        <w:rPr>
          <w:rFonts w:ascii="Times New Roman" w:hAnsi="Times New Roman"/>
          <w:sz w:val="24"/>
        </w:rPr>
        <w:t>m musí obsahovat všechny náležitosti daňového dokladu dle zákona č. 235/2004 Sb., o dani z přidané hodnoty, ve znění pozdějších předpisů (dále jen „</w:t>
      </w:r>
      <w:r w:rsidRPr="00D235DE">
        <w:rPr>
          <w:rFonts w:ascii="Times New Roman" w:hAnsi="Times New Roman"/>
          <w:b/>
          <w:sz w:val="24"/>
        </w:rPr>
        <w:t>zákon o DPH</w:t>
      </w:r>
      <w:r w:rsidRPr="00D235DE">
        <w:rPr>
          <w:rFonts w:ascii="Times New Roman" w:hAnsi="Times New Roman"/>
          <w:sz w:val="24"/>
        </w:rPr>
        <w:t xml:space="preserve">“), a dle § 435 OZ vč. označení Smlouvy, ke které se vztahuje. Faktura bude dále obsahovat cenu bez DPH, sazbu DPH a cenu vč. DPH. </w:t>
      </w:r>
      <w:r w:rsidRPr="00D235DE">
        <w:rPr>
          <w:rFonts w:ascii="Times New Roman" w:hAnsi="Times New Roman"/>
          <w:b/>
          <w:sz w:val="24"/>
        </w:rPr>
        <w:t xml:space="preserve">Součástí faktur budou jako jejich přílohy následující dokumenty: </w:t>
      </w:r>
      <w:r w:rsidRPr="00D235DE">
        <w:rPr>
          <w:rFonts w:ascii="Times New Roman" w:hAnsi="Times New Roman"/>
          <w:sz w:val="24"/>
        </w:rPr>
        <w:t xml:space="preserve">(1) </w:t>
      </w:r>
      <w:r w:rsidR="00F847C6" w:rsidRPr="00D235DE">
        <w:rPr>
          <w:rFonts w:ascii="Times New Roman" w:hAnsi="Times New Roman"/>
          <w:sz w:val="24"/>
        </w:rPr>
        <w:t>akceptační protokol o poskytnutí služeb</w:t>
      </w:r>
      <w:r w:rsidR="005D37A8">
        <w:rPr>
          <w:rFonts w:ascii="Times New Roman" w:hAnsi="Times New Roman"/>
          <w:sz w:val="24"/>
        </w:rPr>
        <w:br/>
      </w:r>
      <w:r w:rsidRPr="00D235DE">
        <w:rPr>
          <w:rFonts w:ascii="Times New Roman" w:hAnsi="Times New Roman"/>
          <w:sz w:val="24"/>
        </w:rPr>
        <w:t>a</w:t>
      </w:r>
      <w:r w:rsidR="00F847C6" w:rsidRPr="00D235DE">
        <w:rPr>
          <w:rFonts w:ascii="Times New Roman" w:hAnsi="Times New Roman"/>
          <w:sz w:val="24"/>
        </w:rPr>
        <w:t xml:space="preserve"> případně</w:t>
      </w:r>
      <w:r w:rsidRPr="00D235DE">
        <w:rPr>
          <w:rFonts w:ascii="Times New Roman" w:hAnsi="Times New Roman"/>
          <w:sz w:val="24"/>
        </w:rPr>
        <w:t xml:space="preserve"> (2) </w:t>
      </w:r>
      <w:r w:rsidR="00F847C6" w:rsidRPr="00D235DE">
        <w:rPr>
          <w:rFonts w:ascii="Times New Roman" w:hAnsi="Times New Roman"/>
          <w:sz w:val="24"/>
        </w:rPr>
        <w:t>výkaz činnost</w:t>
      </w:r>
      <w:r w:rsidR="00D63019">
        <w:rPr>
          <w:rFonts w:ascii="Times New Roman" w:hAnsi="Times New Roman"/>
          <w:sz w:val="24"/>
        </w:rPr>
        <w:t>i</w:t>
      </w:r>
      <w:r w:rsidR="00FF1960">
        <w:rPr>
          <w:rFonts w:ascii="Times New Roman" w:hAnsi="Times New Roman"/>
          <w:sz w:val="24"/>
        </w:rPr>
        <w:t xml:space="preserve"> (výčet provedených činností včetně počtu člověkohodin)</w:t>
      </w:r>
      <w:r w:rsidRPr="00D235DE">
        <w:rPr>
          <w:rFonts w:ascii="Times New Roman" w:hAnsi="Times New Roman"/>
          <w:sz w:val="24"/>
        </w:rPr>
        <w:t>.</w:t>
      </w:r>
      <w:r w:rsidR="00690811" w:rsidRPr="00D235DE">
        <w:rPr>
          <w:rFonts w:ascii="Times New Roman" w:hAnsi="Times New Roman"/>
          <w:sz w:val="24"/>
        </w:rPr>
        <w:t xml:space="preserve"> </w:t>
      </w:r>
      <w:r w:rsidRPr="00D235DE">
        <w:rPr>
          <w:rFonts w:ascii="Times New Roman" w:hAnsi="Times New Roman"/>
          <w:sz w:val="24"/>
        </w:rPr>
        <w:t xml:space="preserve">Splatnost faktury je stanovena na 30 kalendářních dnů ode dne doručení faktury </w:t>
      </w:r>
      <w:r w:rsidR="002809D1">
        <w:rPr>
          <w:rFonts w:ascii="Times New Roman" w:hAnsi="Times New Roman"/>
          <w:sz w:val="24"/>
        </w:rPr>
        <w:t>Objednateli</w:t>
      </w:r>
      <w:r w:rsidRPr="00D235DE">
        <w:rPr>
          <w:rFonts w:ascii="Times New Roman" w:hAnsi="Times New Roman"/>
          <w:sz w:val="24"/>
        </w:rPr>
        <w:t>.</w:t>
      </w:r>
      <w:r w:rsidRPr="00D235DE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D235DE">
        <w:rPr>
          <w:rFonts w:ascii="Times New Roman" w:hAnsi="Times New Roman"/>
          <w:sz w:val="24"/>
        </w:rPr>
        <w:t xml:space="preserve">Pokud bude faktura doručena v období mezi </w:t>
      </w:r>
      <w:r w:rsidR="00DF0622">
        <w:rPr>
          <w:rFonts w:ascii="Times New Roman" w:hAnsi="Times New Roman"/>
          <w:sz w:val="24"/>
        </w:rPr>
        <w:t>5</w:t>
      </w:r>
      <w:r w:rsidRPr="00D235DE">
        <w:rPr>
          <w:rFonts w:ascii="Times New Roman" w:hAnsi="Times New Roman"/>
          <w:sz w:val="24"/>
        </w:rPr>
        <w:t>. prosincem a 28. únorem roku následujícího, S</w:t>
      </w:r>
      <w:r w:rsidR="00B375EF">
        <w:rPr>
          <w:rFonts w:ascii="Times New Roman" w:hAnsi="Times New Roman"/>
          <w:sz w:val="24"/>
        </w:rPr>
        <w:t>mluvní s</w:t>
      </w:r>
      <w:r w:rsidRPr="00D235DE">
        <w:rPr>
          <w:rFonts w:ascii="Times New Roman" w:hAnsi="Times New Roman"/>
          <w:sz w:val="24"/>
        </w:rPr>
        <w:t xml:space="preserve">trany se dohodly, že </w:t>
      </w:r>
      <w:r w:rsidR="006F56D2">
        <w:rPr>
          <w:rFonts w:ascii="Times New Roman" w:hAnsi="Times New Roman"/>
          <w:sz w:val="24"/>
        </w:rPr>
        <w:t>Poskytovatel</w:t>
      </w:r>
      <w:r w:rsidRPr="00D235DE">
        <w:rPr>
          <w:rFonts w:ascii="Times New Roman" w:hAnsi="Times New Roman"/>
          <w:sz w:val="24"/>
        </w:rPr>
        <w:t xml:space="preserve"> </w:t>
      </w:r>
      <w:proofErr w:type="gramStart"/>
      <w:r w:rsidRPr="00D235DE">
        <w:rPr>
          <w:rFonts w:ascii="Times New Roman" w:hAnsi="Times New Roman"/>
          <w:sz w:val="24"/>
        </w:rPr>
        <w:t>prodlouží</w:t>
      </w:r>
      <w:proofErr w:type="gramEnd"/>
      <w:r w:rsidRPr="00D235DE">
        <w:rPr>
          <w:rFonts w:ascii="Times New Roman" w:hAnsi="Times New Roman"/>
          <w:sz w:val="24"/>
        </w:rPr>
        <w:t xml:space="preserve"> splatnost faktury na 60 kalendářních dní ode dne doručení.</w:t>
      </w:r>
    </w:p>
    <w:p w14:paraId="751C42BF" w14:textId="18CE021D" w:rsidR="0026493F" w:rsidRDefault="0026493F" w:rsidP="004D59DE">
      <w:pPr>
        <w:pStyle w:val="Odstavecseseznamem"/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Nebude-</w:t>
      </w:r>
      <w:r w:rsidRPr="00651471">
        <w:rPr>
          <w:rFonts w:ascii="Times New Roman" w:hAnsi="Times New Roman"/>
          <w:sz w:val="24"/>
        </w:rPr>
        <w:t xml:space="preserve">li faktura obsahovat veškeré náležitosti podle </w:t>
      </w:r>
      <w:r>
        <w:rPr>
          <w:rFonts w:ascii="Times New Roman" w:hAnsi="Times New Roman"/>
          <w:sz w:val="24"/>
        </w:rPr>
        <w:t xml:space="preserve">zákona o </w:t>
      </w:r>
      <w:r w:rsidRPr="00651471">
        <w:rPr>
          <w:rFonts w:ascii="Times New Roman" w:hAnsi="Times New Roman"/>
          <w:sz w:val="24"/>
        </w:rPr>
        <w:t>DPH</w:t>
      </w:r>
      <w:r>
        <w:rPr>
          <w:rFonts w:ascii="Times New Roman" w:hAnsi="Times New Roman"/>
          <w:sz w:val="24"/>
        </w:rPr>
        <w:t>, OZ</w:t>
      </w:r>
      <w:r w:rsidRPr="00651471">
        <w:rPr>
          <w:rFonts w:ascii="Times New Roman" w:hAnsi="Times New Roman"/>
          <w:sz w:val="24"/>
        </w:rPr>
        <w:t xml:space="preserve"> nebo podle jiných obecně platn</w:t>
      </w:r>
      <w:r>
        <w:rPr>
          <w:rFonts w:ascii="Times New Roman" w:hAnsi="Times New Roman"/>
          <w:sz w:val="24"/>
        </w:rPr>
        <w:t>ých právních předpisů, nebo bude-</w:t>
      </w:r>
      <w:r w:rsidRPr="00651471">
        <w:rPr>
          <w:rFonts w:ascii="Times New Roman" w:hAnsi="Times New Roman"/>
          <w:sz w:val="24"/>
        </w:rPr>
        <w:t xml:space="preserve">li v rozporu s podmínkami </w:t>
      </w:r>
      <w:r>
        <w:rPr>
          <w:rFonts w:ascii="Times New Roman" w:hAnsi="Times New Roman"/>
          <w:sz w:val="24"/>
        </w:rPr>
        <w:t xml:space="preserve">stanovenými Smlouvou, nebo </w:t>
      </w:r>
      <w:r w:rsidRPr="00F6278D">
        <w:rPr>
          <w:rFonts w:ascii="Times New Roman" w:hAnsi="Times New Roman"/>
          <w:sz w:val="24"/>
        </w:rPr>
        <w:t>bude-li chybně vyúčtována cena nebo DPH</w:t>
      </w:r>
      <w:r w:rsidRPr="00651471">
        <w:rPr>
          <w:rFonts w:ascii="Times New Roman" w:hAnsi="Times New Roman"/>
          <w:sz w:val="24"/>
        </w:rPr>
        <w:t xml:space="preserve">, je </w:t>
      </w:r>
      <w:r w:rsidR="002809D1">
        <w:rPr>
          <w:rFonts w:ascii="Times New Roman" w:hAnsi="Times New Roman"/>
          <w:sz w:val="24"/>
        </w:rPr>
        <w:t>Objednatel</w:t>
      </w:r>
      <w:r w:rsidRPr="00651471">
        <w:rPr>
          <w:rFonts w:ascii="Times New Roman" w:hAnsi="Times New Roman"/>
          <w:sz w:val="24"/>
        </w:rPr>
        <w:t xml:space="preserve"> oprávněn fakturu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Pr="00651471">
        <w:rPr>
          <w:rFonts w:ascii="Times New Roman" w:hAnsi="Times New Roman"/>
          <w:sz w:val="24"/>
        </w:rPr>
        <w:t xml:space="preserve"> vrátit s pokyny k její opravě. V takovém případě splatnost faktury nezačala běžet a splatnost nové opravné faktury počne běžet od samého počátku až prvním dnem po jejím doručení </w:t>
      </w:r>
      <w:r w:rsidR="002809D1">
        <w:rPr>
          <w:rFonts w:ascii="Times New Roman" w:hAnsi="Times New Roman"/>
          <w:sz w:val="24"/>
        </w:rPr>
        <w:t>Objednateli</w:t>
      </w:r>
      <w:r w:rsidRPr="00651471">
        <w:rPr>
          <w:rFonts w:ascii="Times New Roman" w:hAnsi="Times New Roman"/>
          <w:sz w:val="24"/>
        </w:rPr>
        <w:t xml:space="preserve">. </w:t>
      </w:r>
    </w:p>
    <w:p w14:paraId="5839874E" w14:textId="659185A5" w:rsidR="0026493F" w:rsidRDefault="0026493F" w:rsidP="004D59DE">
      <w:pPr>
        <w:pStyle w:val="Odstavecseseznamem"/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F6278D">
        <w:rPr>
          <w:rFonts w:ascii="Times New Roman" w:hAnsi="Times New Roman"/>
          <w:sz w:val="24"/>
        </w:rPr>
        <w:t xml:space="preserve">Povinnost zaplatit cenu za </w:t>
      </w:r>
      <w:r>
        <w:rPr>
          <w:rFonts w:ascii="Times New Roman" w:hAnsi="Times New Roman"/>
          <w:sz w:val="24"/>
        </w:rPr>
        <w:t>poskytnutí služeb</w:t>
      </w:r>
      <w:r w:rsidRPr="00F6278D">
        <w:rPr>
          <w:rFonts w:ascii="Times New Roman" w:hAnsi="Times New Roman"/>
          <w:sz w:val="24"/>
        </w:rPr>
        <w:t xml:space="preserve"> je splněna d</w:t>
      </w:r>
      <w:r>
        <w:rPr>
          <w:rFonts w:ascii="Times New Roman" w:hAnsi="Times New Roman"/>
          <w:sz w:val="24"/>
        </w:rPr>
        <w:t>nem odepsání příslušné částky z </w:t>
      </w:r>
      <w:r w:rsidRPr="00F6278D">
        <w:rPr>
          <w:rFonts w:ascii="Times New Roman" w:hAnsi="Times New Roman"/>
          <w:sz w:val="24"/>
        </w:rPr>
        <w:t xml:space="preserve">účtu </w:t>
      </w:r>
      <w:r w:rsidR="002809D1">
        <w:rPr>
          <w:rFonts w:ascii="Times New Roman" w:hAnsi="Times New Roman"/>
          <w:sz w:val="24"/>
        </w:rPr>
        <w:t>Objednatel</w:t>
      </w:r>
      <w:r w:rsidR="00D75206">
        <w:rPr>
          <w:rFonts w:ascii="Times New Roman" w:hAnsi="Times New Roman"/>
          <w:sz w:val="24"/>
        </w:rPr>
        <w:t>e</w:t>
      </w:r>
      <w:r w:rsidRPr="00F6278D">
        <w:rPr>
          <w:rFonts w:ascii="Times New Roman" w:hAnsi="Times New Roman"/>
          <w:sz w:val="24"/>
        </w:rPr>
        <w:t xml:space="preserve"> ve prospěch účtu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F6278D">
        <w:rPr>
          <w:rFonts w:ascii="Times New Roman" w:hAnsi="Times New Roman"/>
          <w:sz w:val="24"/>
        </w:rPr>
        <w:t>. Všechny částky poukazované v Kč vzájemně S</w:t>
      </w:r>
      <w:r w:rsidR="00B375EF">
        <w:rPr>
          <w:rFonts w:ascii="Times New Roman" w:hAnsi="Times New Roman"/>
          <w:sz w:val="24"/>
        </w:rPr>
        <w:t>mluvními s</w:t>
      </w:r>
      <w:r w:rsidRPr="00F6278D">
        <w:rPr>
          <w:rFonts w:ascii="Times New Roman" w:hAnsi="Times New Roman"/>
          <w:sz w:val="24"/>
        </w:rPr>
        <w:t xml:space="preserve">tranami na základě </w:t>
      </w:r>
      <w:r>
        <w:rPr>
          <w:rFonts w:ascii="Times New Roman" w:hAnsi="Times New Roman"/>
          <w:sz w:val="24"/>
        </w:rPr>
        <w:t>Smlouvy</w:t>
      </w:r>
      <w:r w:rsidRPr="00F6278D">
        <w:rPr>
          <w:rFonts w:ascii="Times New Roman" w:hAnsi="Times New Roman"/>
          <w:sz w:val="24"/>
        </w:rPr>
        <w:t xml:space="preserve"> musí být prosté jakýchkoliv bankovních poplatků nebo jiných nákladů spojených s převodem na jejich účty.</w:t>
      </w:r>
    </w:p>
    <w:p w14:paraId="3208A729" w14:textId="282E29D8" w:rsidR="0026493F" w:rsidRDefault="002809D1" w:rsidP="004D59DE">
      <w:pPr>
        <w:pStyle w:val="Odstavecseseznamem"/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</w:t>
      </w:r>
      <w:r w:rsidR="0026493F" w:rsidRPr="00F6278D">
        <w:rPr>
          <w:rFonts w:ascii="Times New Roman" w:hAnsi="Times New Roman"/>
          <w:sz w:val="24"/>
        </w:rPr>
        <w:t xml:space="preserve"> bude hradit přijaté </w:t>
      </w:r>
      <w:r w:rsidR="0026493F">
        <w:rPr>
          <w:rFonts w:ascii="Times New Roman" w:hAnsi="Times New Roman"/>
          <w:sz w:val="24"/>
        </w:rPr>
        <w:t>f</w:t>
      </w:r>
      <w:r w:rsidR="0026493F" w:rsidRPr="00F6278D">
        <w:rPr>
          <w:rFonts w:ascii="Times New Roman" w:hAnsi="Times New Roman"/>
          <w:sz w:val="24"/>
        </w:rPr>
        <w:t xml:space="preserve">aktury pouze na bankovní účty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="0026493F" w:rsidRPr="00F6278D">
        <w:rPr>
          <w:rFonts w:ascii="Times New Roman" w:hAnsi="Times New Roman"/>
          <w:sz w:val="24"/>
        </w:rPr>
        <w:t xml:space="preserve"> zveřejněné správcem daně způsobem umožňujícím dálkový přístup </w:t>
      </w:r>
      <w:r w:rsidR="0026493F">
        <w:rPr>
          <w:rFonts w:ascii="Times New Roman" w:hAnsi="Times New Roman"/>
          <w:sz w:val="24"/>
        </w:rPr>
        <w:t>ve smyslu § 96 odst. 2 zákona o </w:t>
      </w:r>
      <w:r w:rsidR="0026493F" w:rsidRPr="00F6278D">
        <w:rPr>
          <w:rFonts w:ascii="Times New Roman" w:hAnsi="Times New Roman"/>
          <w:sz w:val="24"/>
        </w:rPr>
        <w:t xml:space="preserve">DPH. V případě, že </w:t>
      </w:r>
      <w:r w:rsidR="006F56D2">
        <w:rPr>
          <w:rFonts w:ascii="Times New Roman" w:hAnsi="Times New Roman"/>
          <w:sz w:val="24"/>
        </w:rPr>
        <w:t>Poskytovatel</w:t>
      </w:r>
      <w:r w:rsidR="0026493F" w:rsidRPr="00F6278D">
        <w:rPr>
          <w:rFonts w:ascii="Times New Roman" w:hAnsi="Times New Roman"/>
          <w:sz w:val="24"/>
        </w:rPr>
        <w:t xml:space="preserve"> nebude mít svůj bankovní účet tímto způsobem zveřejněn, uhradí </w:t>
      </w:r>
      <w:r>
        <w:rPr>
          <w:rFonts w:ascii="Times New Roman" w:hAnsi="Times New Roman"/>
          <w:sz w:val="24"/>
        </w:rPr>
        <w:t>Objednatel</w:t>
      </w:r>
      <w:r w:rsidR="0026493F">
        <w:rPr>
          <w:rFonts w:ascii="Times New Roman" w:hAnsi="Times New Roman"/>
          <w:sz w:val="24"/>
        </w:rPr>
        <w:t xml:space="preserve">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="0026493F" w:rsidRPr="00F6278D">
        <w:rPr>
          <w:rFonts w:ascii="Times New Roman" w:hAnsi="Times New Roman"/>
          <w:sz w:val="24"/>
        </w:rPr>
        <w:t xml:space="preserve"> pouze základ daně, přičemž DPH uhradí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="006751A9">
        <w:rPr>
          <w:rFonts w:ascii="Times New Roman" w:hAnsi="Times New Roman"/>
          <w:sz w:val="24"/>
        </w:rPr>
        <w:t xml:space="preserve"> </w:t>
      </w:r>
      <w:r w:rsidR="0026493F" w:rsidRPr="00F6278D">
        <w:rPr>
          <w:rFonts w:ascii="Times New Roman" w:hAnsi="Times New Roman"/>
          <w:sz w:val="24"/>
        </w:rPr>
        <w:t xml:space="preserve">až po zveřejnění příslušného účtu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="0026493F">
        <w:rPr>
          <w:rFonts w:ascii="Times New Roman" w:hAnsi="Times New Roman"/>
          <w:sz w:val="24"/>
        </w:rPr>
        <w:t xml:space="preserve"> v registru plátců a </w:t>
      </w:r>
      <w:r w:rsidR="0026493F" w:rsidRPr="00F6278D">
        <w:rPr>
          <w:rFonts w:ascii="Times New Roman" w:hAnsi="Times New Roman"/>
          <w:sz w:val="24"/>
        </w:rPr>
        <w:t xml:space="preserve">identifikovaných osob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="0026493F" w:rsidRPr="00F6278D">
        <w:rPr>
          <w:rFonts w:ascii="Times New Roman" w:hAnsi="Times New Roman"/>
          <w:sz w:val="24"/>
        </w:rPr>
        <w:t>.</w:t>
      </w:r>
    </w:p>
    <w:p w14:paraId="110191FC" w14:textId="06F7BEC6" w:rsidR="00252FB5" w:rsidRPr="0026493F" w:rsidRDefault="006F56D2" w:rsidP="004D59DE">
      <w:pPr>
        <w:pStyle w:val="Odstavecseseznamem"/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26493F" w:rsidRPr="00F6278D">
        <w:rPr>
          <w:rFonts w:ascii="Times New Roman" w:hAnsi="Times New Roman"/>
          <w:sz w:val="24"/>
        </w:rPr>
        <w:t xml:space="preserve"> prohlašuje, že správce daně před uzavřením </w:t>
      </w:r>
      <w:r w:rsidR="0026493F">
        <w:rPr>
          <w:rFonts w:ascii="Times New Roman" w:hAnsi="Times New Roman"/>
          <w:sz w:val="24"/>
        </w:rPr>
        <w:t>S</w:t>
      </w:r>
      <w:r w:rsidR="0026493F" w:rsidRPr="00F6278D">
        <w:rPr>
          <w:rFonts w:ascii="Times New Roman" w:hAnsi="Times New Roman"/>
          <w:sz w:val="24"/>
        </w:rPr>
        <w:t xml:space="preserve">mlouvy nerozhodl, že </w:t>
      </w:r>
      <w:r>
        <w:rPr>
          <w:rFonts w:ascii="Times New Roman" w:hAnsi="Times New Roman"/>
          <w:sz w:val="24"/>
        </w:rPr>
        <w:t>Poskytovatel</w:t>
      </w:r>
      <w:r w:rsidR="0026493F" w:rsidRPr="00F6278D">
        <w:rPr>
          <w:rFonts w:ascii="Times New Roman" w:hAnsi="Times New Roman"/>
          <w:sz w:val="24"/>
        </w:rPr>
        <w:t xml:space="preserve"> je nespolehlivým plátcem ve smyslu § 106a zákona o DPH (dále jen „</w:t>
      </w:r>
      <w:r w:rsidR="0026493F" w:rsidRPr="00F6278D">
        <w:rPr>
          <w:rFonts w:ascii="Times New Roman" w:hAnsi="Times New Roman"/>
          <w:b/>
          <w:sz w:val="24"/>
        </w:rPr>
        <w:t>nespolehlivý plátce</w:t>
      </w:r>
      <w:r w:rsidR="0026493F" w:rsidRPr="00F6278D">
        <w:rPr>
          <w:rFonts w:ascii="Times New Roman" w:hAnsi="Times New Roman"/>
          <w:sz w:val="24"/>
        </w:rPr>
        <w:t xml:space="preserve">“). V případě, že správce daně rozhodne o tom, že </w:t>
      </w:r>
      <w:r>
        <w:rPr>
          <w:rFonts w:ascii="Times New Roman" w:hAnsi="Times New Roman"/>
          <w:sz w:val="24"/>
        </w:rPr>
        <w:t>Poskytovatel</w:t>
      </w:r>
      <w:r w:rsidR="0026493F" w:rsidRPr="00F6278D">
        <w:rPr>
          <w:rFonts w:ascii="Times New Roman" w:hAnsi="Times New Roman"/>
          <w:sz w:val="24"/>
        </w:rPr>
        <w:t xml:space="preserve"> je nespolehlivým plátcem, zavazuje se </w:t>
      </w:r>
      <w:r>
        <w:rPr>
          <w:rFonts w:ascii="Times New Roman" w:hAnsi="Times New Roman"/>
          <w:sz w:val="24"/>
        </w:rPr>
        <w:t>Poskytovatel</w:t>
      </w:r>
      <w:r w:rsidR="0026493F" w:rsidRPr="00F6278D">
        <w:rPr>
          <w:rFonts w:ascii="Times New Roman" w:hAnsi="Times New Roman"/>
          <w:sz w:val="24"/>
        </w:rPr>
        <w:t xml:space="preserve"> o tomto informovat </w:t>
      </w:r>
      <w:r w:rsidR="002809D1">
        <w:rPr>
          <w:rFonts w:ascii="Times New Roman" w:hAnsi="Times New Roman"/>
          <w:sz w:val="24"/>
        </w:rPr>
        <w:t>Objednatele</w:t>
      </w:r>
      <w:r w:rsidR="0026493F">
        <w:rPr>
          <w:rFonts w:ascii="Times New Roman" w:hAnsi="Times New Roman"/>
          <w:sz w:val="24"/>
        </w:rPr>
        <w:t xml:space="preserve"> do 2 </w:t>
      </w:r>
      <w:r w:rsidR="0026493F" w:rsidRPr="00F6278D">
        <w:rPr>
          <w:rFonts w:ascii="Times New Roman" w:hAnsi="Times New Roman"/>
          <w:sz w:val="24"/>
        </w:rPr>
        <w:t xml:space="preserve">(slovy: dvou) pracovních dní. Stane-li se </w:t>
      </w:r>
      <w:r>
        <w:rPr>
          <w:rFonts w:ascii="Times New Roman" w:hAnsi="Times New Roman"/>
          <w:sz w:val="24"/>
        </w:rPr>
        <w:t>Poskytovatel</w:t>
      </w:r>
      <w:r w:rsidR="0026493F" w:rsidRPr="00F6278D">
        <w:rPr>
          <w:rFonts w:ascii="Times New Roman" w:hAnsi="Times New Roman"/>
          <w:sz w:val="24"/>
        </w:rPr>
        <w:t xml:space="preserve"> nespolehlivým plátcem nebo dojde </w:t>
      </w:r>
      <w:r w:rsidR="0026493F" w:rsidRPr="00F6278D">
        <w:rPr>
          <w:rFonts w:ascii="Times New Roman" w:hAnsi="Times New Roman"/>
          <w:sz w:val="24"/>
        </w:rPr>
        <w:lastRenderedPageBreak/>
        <w:t xml:space="preserve">k některé ze skutečností předvídaných v § 109 zákona o DPH, uhradí </w:t>
      </w:r>
      <w:r w:rsidR="0026493F">
        <w:rPr>
          <w:rFonts w:ascii="Times New Roman" w:hAnsi="Times New Roman"/>
          <w:sz w:val="24"/>
        </w:rPr>
        <w:t xml:space="preserve">objednatel </w:t>
      </w:r>
      <w:r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="0026493F" w:rsidRPr="00F6278D">
        <w:rPr>
          <w:rFonts w:ascii="Times New Roman" w:hAnsi="Times New Roman"/>
          <w:sz w:val="24"/>
        </w:rPr>
        <w:t xml:space="preserve"> pouze základ daně, přičemž DPH je </w:t>
      </w:r>
      <w:r w:rsidR="002809D1">
        <w:rPr>
          <w:rFonts w:ascii="Times New Roman" w:hAnsi="Times New Roman"/>
          <w:sz w:val="24"/>
        </w:rPr>
        <w:t>Objednatel</w:t>
      </w:r>
      <w:r w:rsidR="0026493F" w:rsidRPr="00F6278D">
        <w:rPr>
          <w:rFonts w:ascii="Times New Roman" w:hAnsi="Times New Roman"/>
          <w:sz w:val="24"/>
        </w:rPr>
        <w:t xml:space="preserve"> oprávněn uhradit přímo příslušnému správci daně, přičemž tato úhrada se považuje za řád</w:t>
      </w:r>
      <w:r w:rsidR="0026493F">
        <w:rPr>
          <w:rFonts w:ascii="Times New Roman" w:hAnsi="Times New Roman"/>
          <w:sz w:val="24"/>
        </w:rPr>
        <w:t>né splnění povinnosti zaplatit c</w:t>
      </w:r>
      <w:r w:rsidR="0026493F" w:rsidRPr="00F6278D">
        <w:rPr>
          <w:rFonts w:ascii="Times New Roman" w:hAnsi="Times New Roman"/>
          <w:sz w:val="24"/>
        </w:rPr>
        <w:t xml:space="preserve">enu dle </w:t>
      </w:r>
      <w:r w:rsidR="0026493F">
        <w:rPr>
          <w:rFonts w:ascii="Times New Roman" w:hAnsi="Times New Roman"/>
          <w:sz w:val="24"/>
        </w:rPr>
        <w:t>S</w:t>
      </w:r>
      <w:r w:rsidR="0026493F" w:rsidRPr="00F6278D">
        <w:rPr>
          <w:rFonts w:ascii="Times New Roman" w:hAnsi="Times New Roman"/>
          <w:sz w:val="24"/>
        </w:rPr>
        <w:t xml:space="preserve">mlouvy. O úhradě DPH přímo příslušnému správci daně je </w:t>
      </w:r>
      <w:r w:rsidR="002809D1">
        <w:rPr>
          <w:rFonts w:ascii="Times New Roman" w:hAnsi="Times New Roman"/>
          <w:sz w:val="24"/>
        </w:rPr>
        <w:t>Objednatel</w:t>
      </w:r>
      <w:r w:rsidR="0026493F" w:rsidRPr="00F6278D">
        <w:rPr>
          <w:rFonts w:ascii="Times New Roman" w:hAnsi="Times New Roman"/>
          <w:sz w:val="24"/>
        </w:rPr>
        <w:t xml:space="preserve"> povinen </w:t>
      </w:r>
      <w:r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="0026493F" w:rsidRPr="00F6278D">
        <w:rPr>
          <w:rFonts w:ascii="Times New Roman" w:hAnsi="Times New Roman"/>
          <w:sz w:val="24"/>
        </w:rPr>
        <w:t xml:space="preserve"> písemně informovat.</w:t>
      </w:r>
    </w:p>
    <w:p w14:paraId="044A2BF8" w14:textId="36304936" w:rsidR="00DC6BF5" w:rsidRDefault="002809D1" w:rsidP="004D59DE">
      <w:pPr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</w:t>
      </w:r>
      <w:r w:rsidR="00DC6BF5" w:rsidRPr="00DC6BF5">
        <w:rPr>
          <w:rFonts w:ascii="Times New Roman" w:hAnsi="Times New Roman"/>
          <w:sz w:val="24"/>
        </w:rPr>
        <w:t xml:space="preserve"> nebude </w:t>
      </w:r>
      <w:r w:rsidR="00685CC8">
        <w:rPr>
          <w:rFonts w:ascii="Times New Roman" w:hAnsi="Times New Roman"/>
          <w:sz w:val="24"/>
        </w:rPr>
        <w:t xml:space="preserve">poskytovat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 xml:space="preserve">i </w:t>
      </w:r>
      <w:r w:rsidR="00DC6BF5" w:rsidRPr="00DC6BF5">
        <w:rPr>
          <w:rFonts w:ascii="Times New Roman" w:hAnsi="Times New Roman"/>
          <w:sz w:val="24"/>
        </w:rPr>
        <w:t>jakékoliv zálohy na úhradu ceny zboží nebo jeho části</w:t>
      </w:r>
      <w:r w:rsidR="00685CC8">
        <w:rPr>
          <w:rFonts w:ascii="Times New Roman" w:hAnsi="Times New Roman"/>
          <w:sz w:val="24"/>
        </w:rPr>
        <w:t xml:space="preserve"> a </w:t>
      </w:r>
      <w:r w:rsidR="006F56D2">
        <w:rPr>
          <w:rFonts w:ascii="Times New Roman" w:hAnsi="Times New Roman"/>
          <w:sz w:val="24"/>
        </w:rPr>
        <w:t>Poskytovatel</w:t>
      </w:r>
      <w:r w:rsidR="00DC6BF5" w:rsidRPr="00DC6BF5">
        <w:rPr>
          <w:rFonts w:ascii="Times New Roman" w:hAnsi="Times New Roman"/>
          <w:sz w:val="24"/>
        </w:rPr>
        <w:t xml:space="preserve"> prohlašuje, že žádnou zálohovou platbu nepožaduje a požadovat nebude.</w:t>
      </w:r>
    </w:p>
    <w:p w14:paraId="2C857E25" w14:textId="77777777" w:rsidR="00B93833" w:rsidRPr="00D33603" w:rsidRDefault="00B93833" w:rsidP="00B93833">
      <w:pPr>
        <w:pStyle w:val="CZslolnku"/>
        <w:numPr>
          <w:ilvl w:val="0"/>
          <w:numId w:val="0"/>
        </w:numPr>
        <w:spacing w:before="120" w:after="0"/>
        <w:rPr>
          <w:rFonts w:ascii="Times New Roman" w:hAnsi="Times New Roman"/>
          <w:color w:val="000000" w:themeColor="text1"/>
          <w:sz w:val="24"/>
        </w:rPr>
      </w:pPr>
      <w:r w:rsidRPr="00D33603">
        <w:rPr>
          <w:rFonts w:ascii="Times New Roman" w:hAnsi="Times New Roman"/>
          <w:color w:val="000000" w:themeColor="text1"/>
          <w:sz w:val="24"/>
        </w:rPr>
        <w:t>VI.</w:t>
      </w:r>
    </w:p>
    <w:p w14:paraId="18451BFF" w14:textId="77777777" w:rsidR="00B93833" w:rsidRPr="00D33603" w:rsidRDefault="00B93833" w:rsidP="00B93833">
      <w:pPr>
        <w:keepNext/>
        <w:keepLines/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>Řádné poskytnutí služeb</w:t>
      </w:r>
    </w:p>
    <w:p w14:paraId="2E4FD536" w14:textId="6B5BAAA0" w:rsidR="00B93833" w:rsidRDefault="00B93833" w:rsidP="004D59DE">
      <w:pPr>
        <w:pStyle w:val="Odstavecseseznamem"/>
        <w:numPr>
          <w:ilvl w:val="0"/>
          <w:numId w:val="1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B375EF">
        <w:rPr>
          <w:rFonts w:ascii="Times New Roman" w:hAnsi="Times New Roman"/>
          <w:sz w:val="24"/>
        </w:rPr>
        <w:t>mluvní s</w:t>
      </w:r>
      <w:r w:rsidRPr="00331706">
        <w:rPr>
          <w:rFonts w:ascii="Times New Roman" w:hAnsi="Times New Roman"/>
          <w:sz w:val="24"/>
        </w:rPr>
        <w:t xml:space="preserve">trany potvrdí řádné a včasné poskytnutí služeb </w:t>
      </w:r>
      <w:r>
        <w:rPr>
          <w:rFonts w:ascii="Times New Roman" w:hAnsi="Times New Roman"/>
          <w:sz w:val="24"/>
        </w:rPr>
        <w:t xml:space="preserve">dle čl. III odst. 1 Smlouvy </w:t>
      </w:r>
      <w:r w:rsidRPr="00331706">
        <w:rPr>
          <w:rFonts w:ascii="Times New Roman" w:hAnsi="Times New Roman"/>
          <w:sz w:val="24"/>
        </w:rPr>
        <w:t xml:space="preserve">ze strany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331706">
        <w:rPr>
          <w:rFonts w:ascii="Times New Roman" w:hAnsi="Times New Roman"/>
          <w:sz w:val="24"/>
        </w:rPr>
        <w:t xml:space="preserve"> v ujednaném rozsahu a kvalitě podpisem </w:t>
      </w:r>
      <w:r w:rsidRPr="00D235DE">
        <w:rPr>
          <w:rFonts w:ascii="Times New Roman" w:hAnsi="Times New Roman"/>
          <w:sz w:val="24"/>
        </w:rPr>
        <w:t>protokolu o poskytnutí služeb, jenž musí být součástí faktury (dále jen jako „</w:t>
      </w:r>
      <w:r w:rsidRPr="00D235DE">
        <w:rPr>
          <w:rFonts w:ascii="Times New Roman" w:hAnsi="Times New Roman"/>
          <w:b/>
          <w:sz w:val="24"/>
        </w:rPr>
        <w:t>akceptační</w:t>
      </w:r>
      <w:r w:rsidRPr="00D235DE">
        <w:rPr>
          <w:rFonts w:ascii="Times New Roman" w:hAnsi="Times New Roman"/>
          <w:sz w:val="24"/>
        </w:rPr>
        <w:t xml:space="preserve"> </w:t>
      </w:r>
      <w:r w:rsidRPr="00D235DE">
        <w:rPr>
          <w:rFonts w:ascii="Times New Roman" w:hAnsi="Times New Roman"/>
          <w:b/>
          <w:sz w:val="24"/>
        </w:rPr>
        <w:t>protokol o poskytnutí služeb</w:t>
      </w:r>
      <w:r w:rsidRPr="00D235DE">
        <w:rPr>
          <w:rFonts w:ascii="Times New Roman" w:hAnsi="Times New Roman"/>
          <w:sz w:val="24"/>
        </w:rPr>
        <w:t>“)</w:t>
      </w:r>
      <w:r>
        <w:rPr>
          <w:rFonts w:ascii="Times New Roman" w:hAnsi="Times New Roman"/>
          <w:sz w:val="24"/>
        </w:rPr>
        <w:t xml:space="preserve"> dle vzoru uvedeného </w:t>
      </w:r>
      <w:r w:rsidRPr="003B4587">
        <w:rPr>
          <w:rFonts w:ascii="Times New Roman" w:hAnsi="Times New Roman"/>
          <w:sz w:val="24"/>
        </w:rPr>
        <w:t xml:space="preserve">v příloze č. </w:t>
      </w:r>
      <w:r w:rsidR="00961FE8">
        <w:rPr>
          <w:rFonts w:ascii="Times New Roman" w:hAnsi="Times New Roman"/>
          <w:sz w:val="24"/>
        </w:rPr>
        <w:t>4</w:t>
      </w:r>
      <w:r w:rsidRPr="003B4587">
        <w:rPr>
          <w:rFonts w:ascii="Times New Roman" w:hAnsi="Times New Roman"/>
          <w:sz w:val="24"/>
        </w:rPr>
        <w:t xml:space="preserve"> Smlouvy</w:t>
      </w:r>
      <w:r w:rsidRPr="00331706">
        <w:rPr>
          <w:rFonts w:ascii="Times New Roman" w:hAnsi="Times New Roman"/>
          <w:sz w:val="24"/>
        </w:rPr>
        <w:t>.</w:t>
      </w:r>
      <w:r w:rsidR="00895B54">
        <w:rPr>
          <w:rFonts w:ascii="Times New Roman" w:hAnsi="Times New Roman"/>
          <w:sz w:val="24"/>
        </w:rPr>
        <w:t xml:space="preserve"> Objednatel je povinen </w:t>
      </w:r>
      <w:r w:rsidR="00B03FE7">
        <w:rPr>
          <w:rFonts w:ascii="Times New Roman" w:hAnsi="Times New Roman"/>
          <w:sz w:val="24"/>
        </w:rPr>
        <w:t xml:space="preserve">vystavit Poskytovateli akceptační protokol o poskytnutí služeb do </w:t>
      </w:r>
      <w:r w:rsidR="0007394A">
        <w:rPr>
          <w:rFonts w:ascii="Times New Roman" w:hAnsi="Times New Roman"/>
          <w:sz w:val="24"/>
        </w:rPr>
        <w:t>tří dnů od poskytnutí služeb.</w:t>
      </w:r>
      <w:r w:rsidR="00591EE1">
        <w:rPr>
          <w:rFonts w:ascii="Times New Roman" w:hAnsi="Times New Roman"/>
          <w:sz w:val="24"/>
        </w:rPr>
        <w:t xml:space="preserve"> Pokud Objednatel nevystaví akceptační protokol o poskytnutí služeb</w:t>
      </w:r>
      <w:r w:rsidR="00F1031E">
        <w:rPr>
          <w:rFonts w:ascii="Times New Roman" w:hAnsi="Times New Roman"/>
          <w:sz w:val="24"/>
        </w:rPr>
        <w:t xml:space="preserve"> do tří dnů, pak Smluvní strany</w:t>
      </w:r>
      <w:r w:rsidR="0090322F">
        <w:rPr>
          <w:rFonts w:ascii="Times New Roman" w:hAnsi="Times New Roman"/>
          <w:sz w:val="24"/>
        </w:rPr>
        <w:t xml:space="preserve"> sjednávají, že Objednatel </w:t>
      </w:r>
      <w:r w:rsidR="00E06CEA">
        <w:rPr>
          <w:rFonts w:ascii="Times New Roman" w:hAnsi="Times New Roman"/>
          <w:sz w:val="24"/>
        </w:rPr>
        <w:t>považuje služby za řádně a včasně poskytnuté.</w:t>
      </w:r>
      <w:r w:rsidRPr="00331706">
        <w:rPr>
          <w:rFonts w:ascii="Times New Roman" w:hAnsi="Times New Roman"/>
          <w:sz w:val="24"/>
        </w:rPr>
        <w:t xml:space="preserve"> </w:t>
      </w:r>
      <w:r w:rsidR="002809D1">
        <w:rPr>
          <w:rFonts w:ascii="Times New Roman" w:hAnsi="Times New Roman"/>
          <w:sz w:val="24"/>
        </w:rPr>
        <w:t>Objednatel</w:t>
      </w:r>
      <w:r w:rsidRPr="00331706">
        <w:rPr>
          <w:rFonts w:ascii="Times New Roman" w:hAnsi="Times New Roman"/>
          <w:sz w:val="24"/>
        </w:rPr>
        <w:t xml:space="preserve"> je oprávněn reklamovat poskytnutí služeb, které není v souladu s touto </w:t>
      </w:r>
      <w:r>
        <w:rPr>
          <w:rFonts w:ascii="Times New Roman" w:hAnsi="Times New Roman"/>
          <w:sz w:val="24"/>
        </w:rPr>
        <w:t>S</w:t>
      </w:r>
      <w:r w:rsidRPr="00331706">
        <w:rPr>
          <w:rFonts w:ascii="Times New Roman" w:hAnsi="Times New Roman"/>
          <w:sz w:val="24"/>
        </w:rPr>
        <w:t xml:space="preserve">mlouvou nebo pokud </w:t>
      </w:r>
      <w:r w:rsidR="002809D1">
        <w:rPr>
          <w:rFonts w:ascii="Times New Roman" w:hAnsi="Times New Roman"/>
          <w:sz w:val="24"/>
        </w:rPr>
        <w:t>Objednatel</w:t>
      </w:r>
      <w:r w:rsidRPr="00331706">
        <w:rPr>
          <w:rFonts w:ascii="Times New Roman" w:hAnsi="Times New Roman"/>
          <w:sz w:val="24"/>
        </w:rPr>
        <w:t xml:space="preserve"> zjistí, že služby vykazují vady či nedodělky. V takovém případě </w:t>
      </w:r>
      <w:r>
        <w:rPr>
          <w:rFonts w:ascii="Times New Roman" w:hAnsi="Times New Roman"/>
          <w:sz w:val="24"/>
        </w:rPr>
        <w:t>S</w:t>
      </w:r>
      <w:r w:rsidR="00B375EF">
        <w:rPr>
          <w:rFonts w:ascii="Times New Roman" w:hAnsi="Times New Roman"/>
          <w:sz w:val="24"/>
        </w:rPr>
        <w:t>mluvní s</w:t>
      </w:r>
      <w:r w:rsidRPr="00331706">
        <w:rPr>
          <w:rFonts w:ascii="Times New Roman" w:hAnsi="Times New Roman"/>
          <w:sz w:val="24"/>
        </w:rPr>
        <w:t xml:space="preserve">trany </w:t>
      </w:r>
      <w:r w:rsidR="00416A8F" w:rsidRPr="00331706">
        <w:rPr>
          <w:rFonts w:ascii="Times New Roman" w:hAnsi="Times New Roman"/>
          <w:sz w:val="24"/>
        </w:rPr>
        <w:t>sepíšou</w:t>
      </w:r>
      <w:r w:rsidRPr="00331706">
        <w:rPr>
          <w:rFonts w:ascii="Times New Roman" w:hAnsi="Times New Roman"/>
          <w:sz w:val="24"/>
        </w:rPr>
        <w:t xml:space="preserve"> protokol</w:t>
      </w:r>
      <w:r w:rsidR="00BD5942">
        <w:rPr>
          <w:rFonts w:ascii="Times New Roman" w:hAnsi="Times New Roman"/>
          <w:sz w:val="24"/>
        </w:rPr>
        <w:t xml:space="preserve"> </w:t>
      </w:r>
      <w:r w:rsidRPr="00331706">
        <w:rPr>
          <w:rFonts w:ascii="Times New Roman" w:hAnsi="Times New Roman"/>
          <w:sz w:val="24"/>
        </w:rPr>
        <w:t xml:space="preserve">o poskytnutí služeb s výhradami, a to v rozsahu, v jakém došlo ke skutečnému poskytnutí služeb řádně a včas jejich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331706">
        <w:rPr>
          <w:rFonts w:ascii="Times New Roman" w:hAnsi="Times New Roman"/>
          <w:sz w:val="24"/>
        </w:rPr>
        <w:t xml:space="preserve">m. Ohledně vadné části služeb </w:t>
      </w:r>
      <w:r>
        <w:rPr>
          <w:rFonts w:ascii="Times New Roman" w:hAnsi="Times New Roman"/>
          <w:sz w:val="24"/>
        </w:rPr>
        <w:t>S</w:t>
      </w:r>
      <w:r w:rsidR="00B375EF">
        <w:rPr>
          <w:rFonts w:ascii="Times New Roman" w:hAnsi="Times New Roman"/>
          <w:sz w:val="24"/>
        </w:rPr>
        <w:t>mluvní s</w:t>
      </w:r>
      <w:r w:rsidRPr="00331706">
        <w:rPr>
          <w:rFonts w:ascii="Times New Roman" w:hAnsi="Times New Roman"/>
          <w:sz w:val="24"/>
        </w:rPr>
        <w:t>trany do protokolu o poskytnutí služeb uvedou</w:t>
      </w:r>
      <w:r>
        <w:rPr>
          <w:rFonts w:ascii="Times New Roman" w:hAnsi="Times New Roman"/>
          <w:sz w:val="24"/>
        </w:rPr>
        <w:t xml:space="preserve"> všechny rozhodné skutečnosti a </w:t>
      </w:r>
      <w:r w:rsidRPr="00331706">
        <w:rPr>
          <w:rFonts w:ascii="Times New Roman" w:hAnsi="Times New Roman"/>
          <w:sz w:val="24"/>
        </w:rPr>
        <w:t>další důležité okolnosti, pro které poskytnutí sl</w:t>
      </w:r>
      <w:r>
        <w:rPr>
          <w:rFonts w:ascii="Times New Roman" w:hAnsi="Times New Roman"/>
          <w:sz w:val="24"/>
        </w:rPr>
        <w:t>užeb nelze považovat za řádné a </w:t>
      </w:r>
      <w:r w:rsidRPr="00331706">
        <w:rPr>
          <w:rFonts w:ascii="Times New Roman" w:hAnsi="Times New Roman"/>
          <w:sz w:val="24"/>
        </w:rPr>
        <w:t xml:space="preserve">v souladu s touto </w:t>
      </w:r>
      <w:r>
        <w:rPr>
          <w:rFonts w:ascii="Times New Roman" w:hAnsi="Times New Roman"/>
          <w:sz w:val="24"/>
        </w:rPr>
        <w:t>S</w:t>
      </w:r>
      <w:r w:rsidRPr="00331706">
        <w:rPr>
          <w:rFonts w:ascii="Times New Roman" w:hAnsi="Times New Roman"/>
          <w:sz w:val="24"/>
        </w:rPr>
        <w:t xml:space="preserve">mlouvou. </w:t>
      </w:r>
      <w:r w:rsidR="00AC15D7">
        <w:rPr>
          <w:rFonts w:ascii="Times New Roman" w:hAnsi="Times New Roman"/>
          <w:sz w:val="24"/>
        </w:rPr>
        <w:t>Nebude-li mezi Smluvními stranami dohodnuto jinak ohledně konkrétní reklamace, pak je lhůta k odstranění vad či nedodělků 15 dnů od podpisu protokolu s výhradami oběma Smluvními stranami</w:t>
      </w:r>
      <w:r w:rsidRPr="00331706">
        <w:rPr>
          <w:rFonts w:ascii="Times New Roman" w:hAnsi="Times New Roman"/>
          <w:sz w:val="24"/>
        </w:rPr>
        <w:t>.</w:t>
      </w:r>
    </w:p>
    <w:p w14:paraId="47B34EB6" w14:textId="36ADAF97" w:rsidR="00B93833" w:rsidRDefault="006F56D2" w:rsidP="004D59DE">
      <w:pPr>
        <w:pStyle w:val="Odstavecseseznamem"/>
        <w:numPr>
          <w:ilvl w:val="0"/>
          <w:numId w:val="1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B93833" w:rsidRPr="00331706">
        <w:rPr>
          <w:rFonts w:ascii="Times New Roman" w:hAnsi="Times New Roman"/>
          <w:sz w:val="24"/>
        </w:rPr>
        <w:t xml:space="preserve"> splnil řádně sv</w:t>
      </w:r>
      <w:r w:rsidR="009C69DA">
        <w:rPr>
          <w:rFonts w:ascii="Times New Roman" w:hAnsi="Times New Roman"/>
          <w:sz w:val="24"/>
        </w:rPr>
        <w:t>ůj</w:t>
      </w:r>
      <w:r w:rsidR="00B93833" w:rsidRPr="00331706">
        <w:rPr>
          <w:rFonts w:ascii="Times New Roman" w:hAnsi="Times New Roman"/>
          <w:sz w:val="24"/>
        </w:rPr>
        <w:t xml:space="preserve"> </w:t>
      </w:r>
      <w:r w:rsidR="009C69DA">
        <w:rPr>
          <w:rFonts w:ascii="Times New Roman" w:hAnsi="Times New Roman"/>
          <w:sz w:val="24"/>
        </w:rPr>
        <w:t>závazek</w:t>
      </w:r>
      <w:r w:rsidR="00B93833" w:rsidRPr="00331706">
        <w:rPr>
          <w:rFonts w:ascii="Times New Roman" w:hAnsi="Times New Roman"/>
          <w:sz w:val="24"/>
        </w:rPr>
        <w:t xml:space="preserve"> </w:t>
      </w:r>
      <w:r w:rsidR="00B93833">
        <w:rPr>
          <w:rFonts w:ascii="Times New Roman" w:hAnsi="Times New Roman"/>
          <w:sz w:val="24"/>
        </w:rPr>
        <w:t>poskytnout služby dle</w:t>
      </w:r>
      <w:r w:rsidR="00B93833" w:rsidRPr="00331706">
        <w:rPr>
          <w:rFonts w:ascii="Times New Roman" w:hAnsi="Times New Roman"/>
          <w:sz w:val="24"/>
        </w:rPr>
        <w:t> </w:t>
      </w:r>
      <w:r w:rsidR="00B93833">
        <w:rPr>
          <w:rFonts w:ascii="Times New Roman" w:hAnsi="Times New Roman"/>
          <w:sz w:val="24"/>
        </w:rPr>
        <w:t>čl. III odst. 1</w:t>
      </w:r>
      <w:r w:rsidR="00B93833" w:rsidRPr="003C644F">
        <w:rPr>
          <w:rFonts w:ascii="Times New Roman" w:hAnsi="Times New Roman"/>
          <w:sz w:val="24"/>
        </w:rPr>
        <w:t xml:space="preserve"> </w:t>
      </w:r>
      <w:r w:rsidR="00B93833" w:rsidRPr="00331706">
        <w:rPr>
          <w:rFonts w:ascii="Times New Roman" w:hAnsi="Times New Roman"/>
          <w:sz w:val="24"/>
        </w:rPr>
        <w:t xml:space="preserve">této </w:t>
      </w:r>
      <w:r w:rsidR="00B93833">
        <w:rPr>
          <w:rFonts w:ascii="Times New Roman" w:hAnsi="Times New Roman"/>
          <w:sz w:val="24"/>
        </w:rPr>
        <w:t>S</w:t>
      </w:r>
      <w:r w:rsidR="00B93833" w:rsidRPr="00331706">
        <w:rPr>
          <w:rFonts w:ascii="Times New Roman" w:hAnsi="Times New Roman"/>
          <w:sz w:val="24"/>
        </w:rPr>
        <w:t xml:space="preserve">mlouvy </w:t>
      </w:r>
      <w:r w:rsidR="00B93833">
        <w:rPr>
          <w:rFonts w:ascii="Times New Roman" w:hAnsi="Times New Roman"/>
          <w:sz w:val="24"/>
        </w:rPr>
        <w:t>až okamžikem poskytnutí</w:t>
      </w:r>
      <w:r w:rsidR="00B93833" w:rsidRPr="00331706">
        <w:rPr>
          <w:rFonts w:ascii="Times New Roman" w:hAnsi="Times New Roman"/>
          <w:sz w:val="24"/>
        </w:rPr>
        <w:t xml:space="preserve"> kompletních služeb bez vad a nedodělků.</w:t>
      </w:r>
      <w:r w:rsidR="00B93833">
        <w:rPr>
          <w:rFonts w:ascii="Times New Roman" w:hAnsi="Times New Roman"/>
          <w:sz w:val="24"/>
        </w:rPr>
        <w:t xml:space="preserve"> Až po řádném splnění poskytnutí služeb (podpisem </w:t>
      </w:r>
      <w:r w:rsidR="00560D79">
        <w:rPr>
          <w:rFonts w:ascii="Times New Roman" w:hAnsi="Times New Roman"/>
          <w:sz w:val="24"/>
        </w:rPr>
        <w:t xml:space="preserve">akceptačního </w:t>
      </w:r>
      <w:r w:rsidR="00B93833">
        <w:rPr>
          <w:rFonts w:ascii="Times New Roman" w:hAnsi="Times New Roman"/>
          <w:sz w:val="24"/>
        </w:rPr>
        <w:t xml:space="preserve">protokolu o poskytnutí služeb ze strany </w:t>
      </w:r>
      <w:r w:rsidR="002809D1">
        <w:rPr>
          <w:rFonts w:ascii="Times New Roman" w:hAnsi="Times New Roman"/>
          <w:sz w:val="24"/>
        </w:rPr>
        <w:t>Objednatel</w:t>
      </w:r>
      <w:r w:rsidR="00D75206">
        <w:rPr>
          <w:rFonts w:ascii="Times New Roman" w:hAnsi="Times New Roman"/>
          <w:sz w:val="24"/>
        </w:rPr>
        <w:t>e</w:t>
      </w:r>
      <w:r w:rsidR="00690811">
        <w:rPr>
          <w:rFonts w:ascii="Times New Roman" w:hAnsi="Times New Roman"/>
          <w:sz w:val="24"/>
        </w:rPr>
        <w:t>)</w:t>
      </w:r>
      <w:r w:rsidR="00B93833">
        <w:rPr>
          <w:rFonts w:ascii="Times New Roman" w:hAnsi="Times New Roman"/>
          <w:sz w:val="24"/>
        </w:rPr>
        <w:t xml:space="preserve"> vzniká </w:t>
      </w:r>
      <w:r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="006751A9">
        <w:rPr>
          <w:rFonts w:ascii="Times New Roman" w:hAnsi="Times New Roman"/>
          <w:sz w:val="24"/>
        </w:rPr>
        <w:t xml:space="preserve"> </w:t>
      </w:r>
      <w:r w:rsidR="00B93833">
        <w:rPr>
          <w:rFonts w:ascii="Times New Roman" w:hAnsi="Times New Roman"/>
          <w:sz w:val="24"/>
        </w:rPr>
        <w:t>právo na vystavení faktury.</w:t>
      </w:r>
    </w:p>
    <w:p w14:paraId="22A095C0" w14:textId="77777777" w:rsidR="002A1D49" w:rsidRPr="002A1D49" w:rsidRDefault="002A1D49" w:rsidP="002A1D49">
      <w:pPr>
        <w:pStyle w:val="CZslolnku"/>
        <w:numPr>
          <w:ilvl w:val="0"/>
          <w:numId w:val="0"/>
        </w:numPr>
        <w:spacing w:before="120" w:after="0"/>
        <w:rPr>
          <w:rFonts w:ascii="Times New Roman" w:hAnsi="Times New Roman"/>
          <w:sz w:val="24"/>
        </w:rPr>
      </w:pPr>
      <w:r w:rsidRPr="002A1D49">
        <w:rPr>
          <w:rFonts w:ascii="Times New Roman" w:hAnsi="Times New Roman"/>
          <w:sz w:val="24"/>
        </w:rPr>
        <w:t>VII.</w:t>
      </w:r>
    </w:p>
    <w:p w14:paraId="059DA2C5" w14:textId="38154021" w:rsidR="00685CC8" w:rsidRDefault="00870671" w:rsidP="00685CC8">
      <w:pPr>
        <w:pStyle w:val="Nadpis1"/>
        <w:spacing w:befor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870671">
        <w:rPr>
          <w:rFonts w:ascii="Times New Roman" w:eastAsia="Calibri" w:hAnsi="Times New Roman" w:cs="Times New Roman"/>
          <w:b/>
          <w:color w:val="auto"/>
          <w:sz w:val="24"/>
          <w:szCs w:val="24"/>
        </w:rPr>
        <w:t>Vlastnické právo k movitým věcem, licenční ujednání</w:t>
      </w:r>
    </w:p>
    <w:p w14:paraId="0B7A2601" w14:textId="77777777" w:rsidR="00995FE7" w:rsidRPr="000F3E5C" w:rsidRDefault="00995FE7" w:rsidP="004D59DE">
      <w:pPr>
        <w:pStyle w:val="Odstavecseseznamem"/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360"/>
        <w:contextualSpacing w:val="0"/>
        <w:rPr>
          <w:rFonts w:ascii="Times New Roman" w:hAnsi="Times New Roman"/>
          <w:b/>
          <w:sz w:val="24"/>
        </w:rPr>
      </w:pPr>
      <w:r w:rsidRPr="000F3E5C">
        <w:rPr>
          <w:rFonts w:ascii="Times New Roman" w:hAnsi="Times New Roman"/>
          <w:b/>
          <w:sz w:val="24"/>
        </w:rPr>
        <w:t>Vlastnictví movitých věcí</w:t>
      </w:r>
    </w:p>
    <w:p w14:paraId="68109DF2" w14:textId="7879C043" w:rsidR="00995FE7" w:rsidRDefault="00995FE7" w:rsidP="004D59DE">
      <w:pPr>
        <w:pStyle w:val="Odstavecseseznamem"/>
        <w:numPr>
          <w:ilvl w:val="0"/>
          <w:numId w:val="11"/>
        </w:numPr>
        <w:tabs>
          <w:tab w:val="left" w:pos="312"/>
          <w:tab w:val="left" w:pos="624"/>
          <w:tab w:val="left" w:pos="936"/>
          <w:tab w:val="left" w:pos="1247"/>
          <w:tab w:val="num" w:pos="147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0F3E5C">
        <w:rPr>
          <w:rFonts w:ascii="Times New Roman" w:hAnsi="Times New Roman"/>
          <w:sz w:val="24"/>
        </w:rPr>
        <w:t xml:space="preserve">V případě, že součástí plnění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0F3E5C">
        <w:rPr>
          <w:rFonts w:ascii="Times New Roman" w:hAnsi="Times New Roman"/>
          <w:sz w:val="24"/>
        </w:rPr>
        <w:t xml:space="preserve"> podle této Smlouvy jsou movité věci, které se mají stát vlastnictvím </w:t>
      </w:r>
      <w:r w:rsidR="002809D1">
        <w:rPr>
          <w:rFonts w:ascii="Times New Roman" w:hAnsi="Times New Roman"/>
          <w:sz w:val="24"/>
        </w:rPr>
        <w:t>Objednatele</w:t>
      </w:r>
      <w:r w:rsidRPr="000F3E5C">
        <w:rPr>
          <w:rFonts w:ascii="Times New Roman" w:hAnsi="Times New Roman"/>
          <w:sz w:val="24"/>
        </w:rPr>
        <w:t xml:space="preserve">, nabývá k takovému plnění </w:t>
      </w:r>
      <w:r w:rsidR="002809D1">
        <w:rPr>
          <w:rFonts w:ascii="Times New Roman" w:hAnsi="Times New Roman"/>
          <w:sz w:val="24"/>
        </w:rPr>
        <w:t>Objednatel</w:t>
      </w:r>
      <w:r w:rsidRPr="000F3E5C">
        <w:rPr>
          <w:rFonts w:ascii="Times New Roman" w:hAnsi="Times New Roman"/>
          <w:sz w:val="24"/>
        </w:rPr>
        <w:t xml:space="preserve"> vlastnické právo dnem pře</w:t>
      </w:r>
      <w:r w:rsidR="00FD6229">
        <w:rPr>
          <w:rFonts w:ascii="Times New Roman" w:hAnsi="Times New Roman"/>
          <w:sz w:val="24"/>
        </w:rPr>
        <w:t>vzetí</w:t>
      </w:r>
      <w:r w:rsidRPr="000F3E5C">
        <w:rPr>
          <w:rFonts w:ascii="Times New Roman" w:hAnsi="Times New Roman"/>
          <w:sz w:val="24"/>
        </w:rPr>
        <w:t xml:space="preserve"> příslušné části plnění </w:t>
      </w:r>
      <w:r w:rsidR="002809D1">
        <w:rPr>
          <w:rFonts w:ascii="Times New Roman" w:hAnsi="Times New Roman"/>
          <w:sz w:val="24"/>
        </w:rPr>
        <w:t>Objednatel</w:t>
      </w:r>
      <w:r w:rsidR="00A26073">
        <w:rPr>
          <w:rFonts w:ascii="Times New Roman" w:hAnsi="Times New Roman"/>
          <w:sz w:val="24"/>
        </w:rPr>
        <w:t>em</w:t>
      </w:r>
      <w:r w:rsidRPr="000F3E5C">
        <w:rPr>
          <w:rFonts w:ascii="Times New Roman" w:hAnsi="Times New Roman"/>
          <w:sz w:val="24"/>
        </w:rPr>
        <w:t xml:space="preserve"> </w:t>
      </w:r>
      <w:r w:rsidR="00A26073">
        <w:rPr>
          <w:rFonts w:ascii="Times New Roman" w:hAnsi="Times New Roman"/>
          <w:sz w:val="24"/>
        </w:rPr>
        <w:t xml:space="preserve">od Poskytovatele, a to </w:t>
      </w:r>
      <w:r w:rsidRPr="000F3E5C">
        <w:rPr>
          <w:rFonts w:ascii="Times New Roman" w:hAnsi="Times New Roman"/>
          <w:sz w:val="24"/>
        </w:rPr>
        <w:t xml:space="preserve">na základě </w:t>
      </w:r>
      <w:r>
        <w:rPr>
          <w:rFonts w:ascii="Times New Roman" w:hAnsi="Times New Roman"/>
          <w:sz w:val="24"/>
        </w:rPr>
        <w:t>akceptačního</w:t>
      </w:r>
      <w:r w:rsidRPr="000F3E5C">
        <w:rPr>
          <w:rFonts w:ascii="Times New Roman" w:hAnsi="Times New Roman"/>
          <w:sz w:val="24"/>
        </w:rPr>
        <w:t xml:space="preserve"> protokolu o poskytnutí služeb podepsaného oprávněnými osobami obou S</w:t>
      </w:r>
      <w:r w:rsidR="00B375EF">
        <w:rPr>
          <w:rFonts w:ascii="Times New Roman" w:hAnsi="Times New Roman"/>
          <w:sz w:val="24"/>
        </w:rPr>
        <w:t>mluvních s</w:t>
      </w:r>
      <w:r w:rsidRPr="000F3E5C">
        <w:rPr>
          <w:rFonts w:ascii="Times New Roman" w:hAnsi="Times New Roman"/>
          <w:sz w:val="24"/>
        </w:rPr>
        <w:t xml:space="preserve">tran. Nebezpečí škody na předaných věcech přechází na </w:t>
      </w:r>
      <w:r w:rsidR="002809D1">
        <w:rPr>
          <w:rFonts w:ascii="Times New Roman" w:hAnsi="Times New Roman"/>
          <w:sz w:val="24"/>
        </w:rPr>
        <w:t>Objednatele</w:t>
      </w:r>
      <w:r w:rsidRPr="000F3E5C">
        <w:rPr>
          <w:rFonts w:ascii="Times New Roman" w:hAnsi="Times New Roman"/>
          <w:sz w:val="24"/>
        </w:rPr>
        <w:t xml:space="preserve"> okamžikem jejich faktického </w:t>
      </w:r>
      <w:r w:rsidR="00A26073">
        <w:rPr>
          <w:rFonts w:ascii="Times New Roman" w:hAnsi="Times New Roman"/>
          <w:sz w:val="24"/>
        </w:rPr>
        <w:t>převzetí</w:t>
      </w:r>
      <w:r w:rsidR="00A26073" w:rsidRPr="000F3E5C">
        <w:rPr>
          <w:rFonts w:ascii="Times New Roman" w:hAnsi="Times New Roman"/>
          <w:sz w:val="24"/>
        </w:rPr>
        <w:t xml:space="preserve"> </w:t>
      </w:r>
      <w:r w:rsidRPr="000F3E5C">
        <w:rPr>
          <w:rFonts w:ascii="Times New Roman" w:hAnsi="Times New Roman"/>
          <w:sz w:val="24"/>
        </w:rPr>
        <w:t xml:space="preserve">do dispozice </w:t>
      </w:r>
      <w:r w:rsidR="00A26073">
        <w:rPr>
          <w:rFonts w:ascii="Times New Roman" w:hAnsi="Times New Roman"/>
          <w:sz w:val="24"/>
        </w:rPr>
        <w:t>od Poskytov</w:t>
      </w:r>
      <w:r w:rsidR="002809D1">
        <w:rPr>
          <w:rFonts w:ascii="Times New Roman" w:hAnsi="Times New Roman"/>
          <w:sz w:val="24"/>
        </w:rPr>
        <w:t>atele</w:t>
      </w:r>
      <w:r w:rsidRPr="000F3E5C">
        <w:rPr>
          <w:rFonts w:ascii="Times New Roman" w:hAnsi="Times New Roman"/>
          <w:sz w:val="24"/>
        </w:rPr>
        <w:t>, pokud o takovém pře</w:t>
      </w:r>
      <w:r w:rsidR="00A26073">
        <w:rPr>
          <w:rFonts w:ascii="Times New Roman" w:hAnsi="Times New Roman"/>
          <w:sz w:val="24"/>
        </w:rPr>
        <w:t>vzetí</w:t>
      </w:r>
      <w:r w:rsidRPr="000F3E5C">
        <w:rPr>
          <w:rFonts w:ascii="Times New Roman" w:hAnsi="Times New Roman"/>
          <w:sz w:val="24"/>
        </w:rPr>
        <w:t xml:space="preserve"> </w:t>
      </w:r>
      <w:r w:rsidR="00A26073">
        <w:rPr>
          <w:rFonts w:ascii="Times New Roman" w:hAnsi="Times New Roman"/>
          <w:sz w:val="24"/>
        </w:rPr>
        <w:t xml:space="preserve">Objednatelem </w:t>
      </w:r>
      <w:r w:rsidRPr="000F3E5C">
        <w:rPr>
          <w:rFonts w:ascii="Times New Roman" w:hAnsi="Times New Roman"/>
          <w:sz w:val="24"/>
        </w:rPr>
        <w:t xml:space="preserve">byl sepsán písemný záznam podepsaný oprávněnými osobami </w:t>
      </w:r>
      <w:r w:rsidR="00A26073">
        <w:rPr>
          <w:rFonts w:ascii="Times New Roman" w:hAnsi="Times New Roman"/>
          <w:sz w:val="24"/>
        </w:rPr>
        <w:t xml:space="preserve">obou </w:t>
      </w:r>
      <w:r w:rsidR="00B375EF">
        <w:rPr>
          <w:rFonts w:ascii="Times New Roman" w:hAnsi="Times New Roman"/>
          <w:sz w:val="24"/>
        </w:rPr>
        <w:t xml:space="preserve">Smluvních </w:t>
      </w:r>
      <w:r w:rsidRPr="000F3E5C">
        <w:rPr>
          <w:rFonts w:ascii="Times New Roman" w:hAnsi="Times New Roman"/>
          <w:sz w:val="24"/>
        </w:rPr>
        <w:t>stran.</w:t>
      </w:r>
    </w:p>
    <w:p w14:paraId="71D1C24C" w14:textId="77777777" w:rsidR="005D37A8" w:rsidRPr="005D37A8" w:rsidRDefault="005D37A8" w:rsidP="005D37A8">
      <w:pPr>
        <w:tabs>
          <w:tab w:val="left" w:pos="312"/>
          <w:tab w:val="left" w:pos="624"/>
          <w:tab w:val="left" w:pos="936"/>
          <w:tab w:val="left" w:pos="1247"/>
          <w:tab w:val="num" w:pos="147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rPr>
          <w:rFonts w:ascii="Times New Roman" w:hAnsi="Times New Roman"/>
          <w:sz w:val="24"/>
        </w:rPr>
      </w:pPr>
    </w:p>
    <w:p w14:paraId="608845D9" w14:textId="77777777" w:rsidR="00995FE7" w:rsidRPr="000F3E5C" w:rsidRDefault="00995FE7" w:rsidP="004D59DE">
      <w:pPr>
        <w:pStyle w:val="Odstavecseseznamem"/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360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Licence k výsledkům s</w:t>
      </w:r>
      <w:r w:rsidRPr="000F3E5C">
        <w:rPr>
          <w:rFonts w:ascii="Times New Roman" w:hAnsi="Times New Roman"/>
          <w:b/>
          <w:sz w:val="24"/>
        </w:rPr>
        <w:t xml:space="preserve">lužeb </w:t>
      </w:r>
    </w:p>
    <w:p w14:paraId="66EC761D" w14:textId="15F8D538" w:rsidR="00995FE7" w:rsidRDefault="00995FE7" w:rsidP="004D59DE">
      <w:pPr>
        <w:pStyle w:val="Odstavecseseznamem"/>
        <w:numPr>
          <w:ilvl w:val="0"/>
          <w:numId w:val="12"/>
        </w:numPr>
        <w:tabs>
          <w:tab w:val="left" w:pos="312"/>
          <w:tab w:val="left" w:pos="624"/>
          <w:tab w:val="left" w:pos="936"/>
          <w:tab w:val="left" w:pos="1247"/>
          <w:tab w:val="num" w:pos="147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60" w:line="276" w:lineRule="auto"/>
        <w:contextualSpacing w:val="0"/>
        <w:rPr>
          <w:rFonts w:ascii="Times New Roman" w:hAnsi="Times New Roman"/>
          <w:sz w:val="24"/>
        </w:rPr>
      </w:pPr>
      <w:bookmarkStart w:id="1" w:name="_Ref372108677"/>
      <w:r w:rsidRPr="000F3E5C">
        <w:rPr>
          <w:rFonts w:ascii="Times New Roman" w:hAnsi="Times New Roman"/>
          <w:sz w:val="24"/>
        </w:rPr>
        <w:t>V případě, že je výsledkem služeb dle této Smlouvy dílo, které naplňuje znaky díla ve smyslu zákona č. 121/2000 Sb., o právu autorském, o právech souvisejících s právem autorským a o změně některých zákonů (autorský zákon), ve znění pozdějších předpisů, a které</w:t>
      </w:r>
      <w:r>
        <w:rPr>
          <w:rFonts w:ascii="Times New Roman" w:hAnsi="Times New Roman"/>
          <w:sz w:val="24"/>
        </w:rPr>
        <w:t xml:space="preserve"> vzniklo výsledkem činnosti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0F3E5C">
        <w:rPr>
          <w:rFonts w:ascii="Times New Roman" w:hAnsi="Times New Roman"/>
          <w:sz w:val="24"/>
        </w:rPr>
        <w:t xml:space="preserve"> v souvislosti s plněním předmětu této Smlouvy (dále jen „</w:t>
      </w:r>
      <w:r w:rsidRPr="000F3E5C">
        <w:rPr>
          <w:rFonts w:ascii="Times New Roman" w:hAnsi="Times New Roman"/>
          <w:b/>
          <w:sz w:val="24"/>
        </w:rPr>
        <w:t>autorské dílo</w:t>
      </w:r>
      <w:r w:rsidRPr="000F3E5C">
        <w:rPr>
          <w:rFonts w:ascii="Times New Roman" w:hAnsi="Times New Roman"/>
          <w:sz w:val="24"/>
        </w:rPr>
        <w:t>“)</w:t>
      </w:r>
      <w:r>
        <w:rPr>
          <w:rFonts w:ascii="Times New Roman" w:hAnsi="Times New Roman"/>
          <w:sz w:val="24"/>
        </w:rPr>
        <w:t xml:space="preserve">, zavazuje se </w:t>
      </w:r>
      <w:r w:rsidR="006F56D2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 xml:space="preserve"> udělit </w:t>
      </w:r>
      <w:r w:rsidR="002809D1">
        <w:rPr>
          <w:rFonts w:ascii="Times New Roman" w:hAnsi="Times New Roman"/>
          <w:sz w:val="24"/>
        </w:rPr>
        <w:t>Objednateli</w:t>
      </w:r>
      <w:r w:rsidRPr="000F3E5C">
        <w:rPr>
          <w:rFonts w:ascii="Times New Roman" w:hAnsi="Times New Roman"/>
          <w:sz w:val="24"/>
        </w:rPr>
        <w:t xml:space="preserve"> oprávnění (dále jen „</w:t>
      </w:r>
      <w:r w:rsidRPr="000F3E5C">
        <w:rPr>
          <w:rFonts w:ascii="Times New Roman" w:hAnsi="Times New Roman"/>
          <w:b/>
          <w:sz w:val="24"/>
        </w:rPr>
        <w:t>licence</w:t>
      </w:r>
      <w:r w:rsidRPr="000F3E5C">
        <w:rPr>
          <w:rFonts w:ascii="Times New Roman" w:hAnsi="Times New Roman"/>
          <w:sz w:val="24"/>
        </w:rPr>
        <w:t xml:space="preserve">“) užívat takovéto autorské dílo </w:t>
      </w:r>
      <w:r w:rsidRPr="00D8032D">
        <w:rPr>
          <w:rFonts w:ascii="Times New Roman" w:hAnsi="Times New Roman"/>
          <w:sz w:val="24"/>
        </w:rPr>
        <w:t>v rozsahu:</w:t>
      </w:r>
    </w:p>
    <w:p w14:paraId="187C2009" w14:textId="0988B0AA" w:rsidR="00995FE7" w:rsidRDefault="00995FE7" w:rsidP="00995FE7">
      <w:pPr>
        <w:pStyle w:val="Odstavecseseznamem"/>
        <w:spacing w:after="60" w:line="276" w:lineRule="auto"/>
        <w:rPr>
          <w:rFonts w:ascii="Times New Roman" w:hAnsi="Times New Roman"/>
          <w:sz w:val="24"/>
        </w:rPr>
      </w:pPr>
      <w:r w:rsidRPr="00D8032D">
        <w:rPr>
          <w:rFonts w:ascii="Times New Roman" w:hAnsi="Times New Roman"/>
          <w:sz w:val="24"/>
        </w:rPr>
        <w:t xml:space="preserve">a) časově omezeno na dobu </w:t>
      </w:r>
      <w:r w:rsidR="00D63019">
        <w:rPr>
          <w:rFonts w:ascii="Times New Roman" w:hAnsi="Times New Roman"/>
          <w:sz w:val="24"/>
        </w:rPr>
        <w:t>jednoho roku</w:t>
      </w:r>
      <w:r w:rsidRPr="00D803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ode dne </w:t>
      </w:r>
      <w:r w:rsidR="00477718">
        <w:rPr>
          <w:rFonts w:ascii="Times New Roman" w:hAnsi="Times New Roman"/>
          <w:sz w:val="24"/>
        </w:rPr>
        <w:t>zahájení kampa</w:t>
      </w:r>
      <w:r w:rsidR="00255E36">
        <w:rPr>
          <w:rFonts w:ascii="Times New Roman" w:hAnsi="Times New Roman"/>
          <w:sz w:val="24"/>
        </w:rPr>
        <w:t>ně</w:t>
      </w:r>
      <w:r w:rsidRPr="00D8032D">
        <w:rPr>
          <w:rFonts w:ascii="Times New Roman" w:hAnsi="Times New Roman"/>
          <w:sz w:val="24"/>
        </w:rPr>
        <w:t xml:space="preserve">, </w:t>
      </w:r>
    </w:p>
    <w:p w14:paraId="6CE5C984" w14:textId="77777777" w:rsidR="00995FE7" w:rsidRDefault="00995FE7" w:rsidP="00995FE7">
      <w:pPr>
        <w:pStyle w:val="Odstavecseseznamem"/>
        <w:spacing w:after="60" w:line="276" w:lineRule="auto"/>
        <w:rPr>
          <w:rFonts w:ascii="Times New Roman" w:hAnsi="Times New Roman"/>
          <w:sz w:val="24"/>
        </w:rPr>
      </w:pPr>
      <w:r w:rsidRPr="00D8032D">
        <w:rPr>
          <w:rFonts w:ascii="Times New Roman" w:hAnsi="Times New Roman"/>
          <w:sz w:val="24"/>
        </w:rPr>
        <w:t xml:space="preserve">b) místně omezeno na území ČR s výjimkou nástrojů, které nelze územně omezit (například online komunikace), </w:t>
      </w:r>
    </w:p>
    <w:p w14:paraId="4670BB66" w14:textId="77777777" w:rsidR="00995FE7" w:rsidRDefault="00995FE7" w:rsidP="00995FE7">
      <w:pPr>
        <w:pStyle w:val="Odstavecseseznamem"/>
        <w:spacing w:after="60" w:line="276" w:lineRule="auto"/>
        <w:rPr>
          <w:rFonts w:ascii="Times New Roman" w:hAnsi="Times New Roman"/>
          <w:sz w:val="24"/>
        </w:rPr>
      </w:pPr>
      <w:r w:rsidRPr="00D8032D">
        <w:rPr>
          <w:rFonts w:ascii="Times New Roman" w:hAnsi="Times New Roman"/>
          <w:sz w:val="24"/>
        </w:rPr>
        <w:t xml:space="preserve">c) neomezeně ke způsobům užití děl, včetně jejich spojování s jinými díly, </w:t>
      </w:r>
    </w:p>
    <w:p w14:paraId="6DD20800" w14:textId="77777777" w:rsidR="00995FE7" w:rsidRDefault="00995FE7" w:rsidP="00995FE7">
      <w:pPr>
        <w:pStyle w:val="Odstavecseseznamem"/>
        <w:spacing w:after="60" w:line="276" w:lineRule="auto"/>
        <w:rPr>
          <w:rFonts w:ascii="Times New Roman" w:hAnsi="Times New Roman"/>
          <w:sz w:val="24"/>
        </w:rPr>
      </w:pPr>
      <w:r w:rsidRPr="00D8032D">
        <w:rPr>
          <w:rFonts w:ascii="Times New Roman" w:hAnsi="Times New Roman"/>
          <w:sz w:val="24"/>
        </w:rPr>
        <w:t xml:space="preserve">d) bez uvedení jména autora v rámci využití, </w:t>
      </w:r>
    </w:p>
    <w:p w14:paraId="2D89E0F0" w14:textId="77777777" w:rsidR="00995FE7" w:rsidRDefault="00995FE7" w:rsidP="00995FE7">
      <w:pPr>
        <w:pStyle w:val="Odstavecseseznamem"/>
        <w:spacing w:after="6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Pr="00D8032D">
        <w:rPr>
          <w:rFonts w:ascii="Times New Roman" w:hAnsi="Times New Roman"/>
          <w:sz w:val="24"/>
        </w:rPr>
        <w:t>)</w:t>
      </w:r>
      <w:r w:rsidR="00584336">
        <w:rPr>
          <w:rFonts w:ascii="Times New Roman" w:hAnsi="Times New Roman"/>
          <w:sz w:val="24"/>
        </w:rPr>
        <w:t xml:space="preserve"> neomezené užití co do množství</w:t>
      </w:r>
      <w:r w:rsidRPr="000F3E5C">
        <w:rPr>
          <w:rFonts w:ascii="Times New Roman" w:hAnsi="Times New Roman"/>
          <w:sz w:val="24"/>
        </w:rPr>
        <w:t>, a to všemi v úvahu přicházejícími způsoby.</w:t>
      </w:r>
      <w:bookmarkEnd w:id="1"/>
      <w:r w:rsidRPr="000F3E5C">
        <w:rPr>
          <w:rFonts w:ascii="Times New Roman" w:hAnsi="Times New Roman"/>
          <w:sz w:val="24"/>
        </w:rPr>
        <w:t xml:space="preserve"> </w:t>
      </w:r>
    </w:p>
    <w:p w14:paraId="1D871142" w14:textId="0B918EA1" w:rsidR="00995FE7" w:rsidRDefault="00995FE7" w:rsidP="00995FE7">
      <w:pPr>
        <w:pStyle w:val="Odstavecseseznamem"/>
        <w:spacing w:after="60" w:line="276" w:lineRule="auto"/>
        <w:rPr>
          <w:rFonts w:ascii="Times New Roman" w:hAnsi="Times New Roman"/>
          <w:sz w:val="24"/>
        </w:rPr>
      </w:pPr>
      <w:r w:rsidRPr="000F3E5C">
        <w:rPr>
          <w:rFonts w:ascii="Times New Roman" w:hAnsi="Times New Roman"/>
          <w:sz w:val="24"/>
        </w:rPr>
        <w:t>Licence je poskytována jako výhradní.</w:t>
      </w:r>
    </w:p>
    <w:p w14:paraId="66C5D4BA" w14:textId="26A79D3C" w:rsidR="00995FE7" w:rsidRDefault="00995FE7" w:rsidP="004D59DE">
      <w:pPr>
        <w:pStyle w:val="Odstavecseseznamem"/>
        <w:numPr>
          <w:ilvl w:val="0"/>
          <w:numId w:val="12"/>
        </w:numPr>
        <w:tabs>
          <w:tab w:val="left" w:pos="312"/>
          <w:tab w:val="left" w:pos="624"/>
          <w:tab w:val="left" w:pos="936"/>
          <w:tab w:val="left" w:pos="1247"/>
          <w:tab w:val="num" w:pos="147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0F3E5C">
        <w:rPr>
          <w:rFonts w:ascii="Times New Roman" w:hAnsi="Times New Roman"/>
          <w:sz w:val="24"/>
        </w:rPr>
        <w:t>Součástí licence</w:t>
      </w:r>
      <w:r>
        <w:rPr>
          <w:rFonts w:ascii="Times New Roman" w:hAnsi="Times New Roman"/>
          <w:sz w:val="24"/>
        </w:rPr>
        <w:t xml:space="preserve"> je vždy i neomezené oprávnění </w:t>
      </w:r>
      <w:r w:rsidR="002809D1">
        <w:rPr>
          <w:rFonts w:ascii="Times New Roman" w:hAnsi="Times New Roman"/>
          <w:sz w:val="24"/>
        </w:rPr>
        <w:t>Objednatele</w:t>
      </w:r>
      <w:r w:rsidRPr="000F3E5C">
        <w:rPr>
          <w:rFonts w:ascii="Times New Roman" w:hAnsi="Times New Roman"/>
          <w:sz w:val="24"/>
        </w:rPr>
        <w:t xml:space="preserve"> provádět jakékoliv modifikace, úpravy, změny takovéhoto autorského díla a dle svého uvážení do něj zasahovat, zapracovávat do dalších autorských děl, apod., a to přímo nebo prostřednictvím třetích osob. </w:t>
      </w:r>
      <w:r w:rsidR="002809D1">
        <w:rPr>
          <w:rFonts w:ascii="Times New Roman" w:hAnsi="Times New Roman"/>
          <w:sz w:val="24"/>
        </w:rPr>
        <w:t>Objednatel</w:t>
      </w:r>
      <w:r w:rsidRPr="000F3E5C">
        <w:rPr>
          <w:rFonts w:ascii="Times New Roman" w:hAnsi="Times New Roman"/>
          <w:sz w:val="24"/>
        </w:rPr>
        <w:t xml:space="preserve"> je bez potřeby jakéhokoliv dalšího svolen</w:t>
      </w:r>
      <w:r>
        <w:rPr>
          <w:rFonts w:ascii="Times New Roman" w:hAnsi="Times New Roman"/>
          <w:sz w:val="24"/>
        </w:rPr>
        <w:t xml:space="preserve">í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nad rámec souhlasu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0F3E5C">
        <w:rPr>
          <w:rFonts w:ascii="Times New Roman" w:hAnsi="Times New Roman"/>
          <w:sz w:val="24"/>
        </w:rPr>
        <w:t xml:space="preserve"> uděleného touto Smlouvou oprávněn udělit třetí osobě podlicenci k užití autorského díla nebo svoje oprávnění k užití autorského díla třetí osobě postoupit, avšak pouze za předpokladu, že tím bude docházet k užití autorského díla v souladu s účelem, pro který bylo takové dílo vytvořeno. </w:t>
      </w:r>
      <w:r w:rsidR="002809D1">
        <w:rPr>
          <w:rFonts w:ascii="Times New Roman" w:hAnsi="Times New Roman"/>
          <w:sz w:val="24"/>
        </w:rPr>
        <w:t>Objednatel</w:t>
      </w:r>
      <w:r w:rsidRPr="000F3E5C">
        <w:rPr>
          <w:rFonts w:ascii="Times New Roman" w:hAnsi="Times New Roman"/>
          <w:sz w:val="24"/>
        </w:rPr>
        <w:t xml:space="preserve"> není povinen licenci využít.</w:t>
      </w:r>
    </w:p>
    <w:p w14:paraId="4E7ED2C3" w14:textId="79C14B3F" w:rsidR="00995FE7" w:rsidRDefault="00995FE7" w:rsidP="004D59DE">
      <w:pPr>
        <w:pStyle w:val="Odstavecseseznamem"/>
        <w:numPr>
          <w:ilvl w:val="0"/>
          <w:numId w:val="12"/>
        </w:numPr>
        <w:tabs>
          <w:tab w:val="left" w:pos="312"/>
          <w:tab w:val="left" w:pos="624"/>
          <w:tab w:val="left" w:pos="936"/>
          <w:tab w:val="left" w:pos="1247"/>
          <w:tab w:val="num" w:pos="147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0F3E5C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dělení licence nelze ze strany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0F3E5C">
        <w:rPr>
          <w:rFonts w:ascii="Times New Roman" w:hAnsi="Times New Roman"/>
          <w:sz w:val="24"/>
        </w:rPr>
        <w:t xml:space="preserve"> vypovědět a její účinnost trvá i po skončení účinnosti této Smlouvy</w:t>
      </w:r>
      <w:r w:rsidR="00024981">
        <w:rPr>
          <w:rFonts w:ascii="Times New Roman" w:hAnsi="Times New Roman"/>
          <w:sz w:val="24"/>
        </w:rPr>
        <w:t>, v každém případě však v délce dle článku VII. odst. 2 písm. a) a)</w:t>
      </w:r>
      <w:r w:rsidR="00313A87">
        <w:rPr>
          <w:rFonts w:ascii="Times New Roman" w:hAnsi="Times New Roman"/>
          <w:sz w:val="24"/>
        </w:rPr>
        <w:t xml:space="preserve"> výše</w:t>
      </w:r>
      <w:r w:rsidRPr="000F3E5C">
        <w:rPr>
          <w:rFonts w:ascii="Times New Roman" w:hAnsi="Times New Roman"/>
          <w:sz w:val="24"/>
        </w:rPr>
        <w:t xml:space="preserve">, nedohodnou-li se </w:t>
      </w:r>
      <w:r>
        <w:rPr>
          <w:rFonts w:ascii="Times New Roman" w:hAnsi="Times New Roman"/>
          <w:sz w:val="24"/>
        </w:rPr>
        <w:t>S</w:t>
      </w:r>
      <w:r w:rsidR="00B375EF">
        <w:rPr>
          <w:rFonts w:ascii="Times New Roman" w:hAnsi="Times New Roman"/>
          <w:sz w:val="24"/>
        </w:rPr>
        <w:t>mluvní s</w:t>
      </w:r>
      <w:r w:rsidRPr="000F3E5C">
        <w:rPr>
          <w:rFonts w:ascii="Times New Roman" w:hAnsi="Times New Roman"/>
          <w:sz w:val="24"/>
        </w:rPr>
        <w:t>trany výslovně jinak.</w:t>
      </w:r>
    </w:p>
    <w:p w14:paraId="726871F5" w14:textId="6E78D72B" w:rsidR="00995FE7" w:rsidRDefault="00995FE7" w:rsidP="004D59DE">
      <w:pPr>
        <w:pStyle w:val="Odstavecseseznamem"/>
        <w:numPr>
          <w:ilvl w:val="0"/>
          <w:numId w:val="12"/>
        </w:numPr>
        <w:tabs>
          <w:tab w:val="left" w:pos="312"/>
          <w:tab w:val="left" w:pos="624"/>
          <w:tab w:val="left" w:pos="936"/>
          <w:tab w:val="left" w:pos="1247"/>
          <w:tab w:val="num" w:pos="147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0F3E5C">
        <w:rPr>
          <w:rFonts w:ascii="Times New Roman" w:hAnsi="Times New Roman"/>
          <w:sz w:val="24"/>
        </w:rPr>
        <w:t>Smluvní strany se výslovně dohodly, že c</w:t>
      </w:r>
      <w:r>
        <w:rPr>
          <w:rFonts w:ascii="Times New Roman" w:hAnsi="Times New Roman"/>
          <w:sz w:val="24"/>
        </w:rPr>
        <w:t xml:space="preserve">ena za poskytnutí této licence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m</w:t>
      </w:r>
      <w:r w:rsidRPr="000F3E5C">
        <w:rPr>
          <w:rFonts w:ascii="Times New Roman" w:hAnsi="Times New Roman"/>
          <w:sz w:val="24"/>
        </w:rPr>
        <w:t xml:space="preserve"> je již zahrnuta v </w:t>
      </w:r>
      <w:r w:rsidR="00353477">
        <w:rPr>
          <w:rFonts w:ascii="Times New Roman" w:hAnsi="Times New Roman"/>
          <w:sz w:val="24"/>
        </w:rPr>
        <w:t>c</w:t>
      </w:r>
      <w:r w:rsidR="00353477" w:rsidRPr="00353477">
        <w:rPr>
          <w:rFonts w:ascii="Times New Roman" w:hAnsi="Times New Roman"/>
          <w:sz w:val="24"/>
        </w:rPr>
        <w:t>elkov</w:t>
      </w:r>
      <w:r w:rsidR="00353477">
        <w:rPr>
          <w:rFonts w:ascii="Times New Roman" w:hAnsi="Times New Roman"/>
          <w:sz w:val="24"/>
        </w:rPr>
        <w:t>é</w:t>
      </w:r>
      <w:r w:rsidR="00353477" w:rsidRPr="00353477">
        <w:rPr>
          <w:rFonts w:ascii="Times New Roman" w:hAnsi="Times New Roman"/>
          <w:sz w:val="24"/>
        </w:rPr>
        <w:t xml:space="preserve"> cen</w:t>
      </w:r>
      <w:r w:rsidR="00353477">
        <w:rPr>
          <w:rFonts w:ascii="Times New Roman" w:hAnsi="Times New Roman"/>
          <w:sz w:val="24"/>
        </w:rPr>
        <w:t>ě</w:t>
      </w:r>
      <w:r w:rsidR="00353477" w:rsidRPr="00353477">
        <w:rPr>
          <w:rFonts w:ascii="Times New Roman" w:hAnsi="Times New Roman"/>
          <w:sz w:val="24"/>
        </w:rPr>
        <w:t xml:space="preserve"> za plnění předmětu Smlouvy</w:t>
      </w:r>
      <w:r w:rsidR="00353477">
        <w:rPr>
          <w:rFonts w:ascii="Times New Roman" w:hAnsi="Times New Roman"/>
          <w:sz w:val="24"/>
        </w:rPr>
        <w:t xml:space="preserve"> uvedené v čl. V., odst. 1. Smlouvy</w:t>
      </w:r>
      <w:r w:rsidRPr="000F3E5C">
        <w:rPr>
          <w:rFonts w:ascii="Times New Roman" w:hAnsi="Times New Roman"/>
          <w:sz w:val="24"/>
        </w:rPr>
        <w:t>.</w:t>
      </w:r>
    </w:p>
    <w:p w14:paraId="2BE8AC28" w14:textId="77777777" w:rsidR="007E3197" w:rsidRPr="00D33603" w:rsidRDefault="007E3197" w:rsidP="007E3197">
      <w:pPr>
        <w:pStyle w:val="CZslolnku"/>
        <w:numPr>
          <w:ilvl w:val="0"/>
          <w:numId w:val="0"/>
        </w:numPr>
        <w:spacing w:before="120" w:after="0"/>
        <w:ind w:left="3556" w:firstLine="698"/>
        <w:jc w:val="both"/>
        <w:rPr>
          <w:rFonts w:ascii="Times New Roman" w:hAnsi="Times New Roman"/>
          <w:color w:val="000000" w:themeColor="text1"/>
          <w:sz w:val="24"/>
        </w:rPr>
      </w:pPr>
      <w:r w:rsidRPr="00D33603">
        <w:rPr>
          <w:rFonts w:ascii="Times New Roman" w:hAnsi="Times New Roman"/>
          <w:color w:val="000000" w:themeColor="text1"/>
          <w:sz w:val="24"/>
        </w:rPr>
        <w:t>VII</w:t>
      </w:r>
      <w:r w:rsidR="002A1D49" w:rsidRPr="00D33603">
        <w:rPr>
          <w:rFonts w:ascii="Times New Roman" w:hAnsi="Times New Roman"/>
          <w:color w:val="000000" w:themeColor="text1"/>
          <w:sz w:val="24"/>
        </w:rPr>
        <w:t>I.</w:t>
      </w:r>
    </w:p>
    <w:p w14:paraId="4EB7B453" w14:textId="066C196B" w:rsidR="00995FE7" w:rsidRDefault="007E3197" w:rsidP="00D33603">
      <w:pPr>
        <w:keepNext/>
        <w:keepLines/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jc w:val="center"/>
        <w:outlineLvl w:val="0"/>
      </w:pP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 xml:space="preserve">Kvalita </w:t>
      </w:r>
      <w:r w:rsidR="002D5AAA">
        <w:rPr>
          <w:rFonts w:ascii="Times New Roman" w:eastAsia="Times New Roman" w:hAnsi="Times New Roman"/>
          <w:b/>
          <w:color w:val="000000" w:themeColor="text1"/>
          <w:sz w:val="24"/>
        </w:rPr>
        <w:t>poskytovaných služeb</w:t>
      </w: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 xml:space="preserve"> a záruka</w:t>
      </w:r>
    </w:p>
    <w:p w14:paraId="788DBB53" w14:textId="637577F2" w:rsidR="00B93833" w:rsidRDefault="006F56D2" w:rsidP="004D59DE">
      <w:pPr>
        <w:pStyle w:val="Odstavecseseznamem"/>
        <w:numPr>
          <w:ilvl w:val="0"/>
          <w:numId w:val="1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B93833" w:rsidRPr="0035646E">
        <w:rPr>
          <w:rFonts w:ascii="Times New Roman" w:hAnsi="Times New Roman"/>
          <w:sz w:val="24"/>
        </w:rPr>
        <w:t xml:space="preserve"> odpovídá za to, </w:t>
      </w:r>
      <w:r w:rsidR="00B93833">
        <w:rPr>
          <w:rFonts w:ascii="Times New Roman" w:hAnsi="Times New Roman"/>
          <w:sz w:val="24"/>
        </w:rPr>
        <w:t xml:space="preserve">že </w:t>
      </w:r>
      <w:r w:rsidR="00AE2142">
        <w:rPr>
          <w:rFonts w:ascii="Times New Roman" w:hAnsi="Times New Roman"/>
          <w:sz w:val="24"/>
        </w:rPr>
        <w:t>poskytování služeb</w:t>
      </w:r>
      <w:r w:rsidR="00B93833">
        <w:rPr>
          <w:rFonts w:ascii="Times New Roman" w:hAnsi="Times New Roman"/>
          <w:sz w:val="24"/>
        </w:rPr>
        <w:t xml:space="preserve"> dle této S</w:t>
      </w:r>
      <w:r w:rsidR="00B93833" w:rsidRPr="0035646E">
        <w:rPr>
          <w:rFonts w:ascii="Times New Roman" w:hAnsi="Times New Roman"/>
          <w:sz w:val="24"/>
        </w:rPr>
        <w:t xml:space="preserve">mlouvy nepoškodí dobré jméno </w:t>
      </w:r>
      <w:r w:rsidR="002809D1">
        <w:rPr>
          <w:rFonts w:ascii="Times New Roman" w:hAnsi="Times New Roman"/>
          <w:sz w:val="24"/>
        </w:rPr>
        <w:t>Objednatele</w:t>
      </w:r>
      <w:r w:rsidR="00B93833" w:rsidRPr="0035646E">
        <w:rPr>
          <w:rFonts w:ascii="Times New Roman" w:hAnsi="Times New Roman"/>
          <w:sz w:val="24"/>
        </w:rPr>
        <w:t xml:space="preserve"> a nebudou porušovat práva třetích osob včetně práv duševního vlastnictví</w:t>
      </w:r>
      <w:r w:rsidR="00EF3B41">
        <w:rPr>
          <w:rFonts w:ascii="Times New Roman" w:hAnsi="Times New Roman"/>
          <w:sz w:val="24"/>
        </w:rPr>
        <w:t xml:space="preserve"> </w:t>
      </w:r>
      <w:r w:rsidR="00B93833" w:rsidRPr="0035646E">
        <w:rPr>
          <w:rFonts w:ascii="Times New Roman" w:hAnsi="Times New Roman"/>
          <w:sz w:val="24"/>
        </w:rPr>
        <w:t>a práv na ochranu osobnosti.</w:t>
      </w:r>
    </w:p>
    <w:p w14:paraId="705863EC" w14:textId="2860B6E1" w:rsidR="00B93833" w:rsidRDefault="006F56D2" w:rsidP="004D59DE">
      <w:pPr>
        <w:pStyle w:val="Odstavecseseznamem"/>
        <w:numPr>
          <w:ilvl w:val="0"/>
          <w:numId w:val="1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B93833" w:rsidRPr="0035646E">
        <w:rPr>
          <w:rFonts w:ascii="Times New Roman" w:hAnsi="Times New Roman"/>
          <w:sz w:val="24"/>
        </w:rPr>
        <w:t xml:space="preserve"> prohlašuje, že služby jsou poskytovány </w:t>
      </w:r>
      <w:r w:rsidR="00B93833">
        <w:rPr>
          <w:rFonts w:ascii="Times New Roman" w:hAnsi="Times New Roman"/>
          <w:sz w:val="24"/>
        </w:rPr>
        <w:t>bez faktických a právních vad a </w:t>
      </w:r>
      <w:r w:rsidR="00B93833" w:rsidRPr="0035646E">
        <w:rPr>
          <w:rFonts w:ascii="Times New Roman" w:hAnsi="Times New Roman"/>
          <w:sz w:val="24"/>
        </w:rPr>
        <w:t xml:space="preserve">odpovídají této </w:t>
      </w:r>
      <w:r w:rsidR="00617475">
        <w:rPr>
          <w:rFonts w:ascii="Times New Roman" w:hAnsi="Times New Roman"/>
          <w:sz w:val="24"/>
        </w:rPr>
        <w:t>S</w:t>
      </w:r>
      <w:r w:rsidR="00B93833" w:rsidRPr="0035646E">
        <w:rPr>
          <w:rFonts w:ascii="Times New Roman" w:hAnsi="Times New Roman"/>
          <w:sz w:val="24"/>
        </w:rPr>
        <w:t xml:space="preserve">mlouvě a platným právním předpisům. </w:t>
      </w:r>
      <w:r>
        <w:rPr>
          <w:rFonts w:ascii="Times New Roman" w:hAnsi="Times New Roman"/>
          <w:sz w:val="24"/>
        </w:rPr>
        <w:t>Poskytovatel</w:t>
      </w:r>
      <w:r w:rsidR="00B93833" w:rsidRPr="0035646E">
        <w:rPr>
          <w:rFonts w:ascii="Times New Roman" w:hAnsi="Times New Roman"/>
          <w:sz w:val="24"/>
        </w:rPr>
        <w:t xml:space="preserve"> </w:t>
      </w:r>
      <w:r w:rsidR="00617475">
        <w:rPr>
          <w:rFonts w:ascii="Times New Roman" w:hAnsi="Times New Roman"/>
          <w:sz w:val="24"/>
        </w:rPr>
        <w:t>s</w:t>
      </w:r>
      <w:r w:rsidR="00B93833" w:rsidRPr="0035646E">
        <w:rPr>
          <w:rFonts w:ascii="Times New Roman" w:hAnsi="Times New Roman"/>
          <w:sz w:val="24"/>
        </w:rPr>
        <w:t>e při poskytování služeb</w:t>
      </w:r>
      <w:r w:rsidR="00617475">
        <w:rPr>
          <w:rFonts w:ascii="Times New Roman" w:hAnsi="Times New Roman"/>
          <w:sz w:val="24"/>
        </w:rPr>
        <w:t xml:space="preserve"> zavazuje</w:t>
      </w:r>
      <w:r w:rsidR="00B93833" w:rsidRPr="0035646E">
        <w:rPr>
          <w:rFonts w:ascii="Times New Roman" w:hAnsi="Times New Roman"/>
          <w:sz w:val="24"/>
        </w:rPr>
        <w:t xml:space="preserve"> postupovat v souladu s </w:t>
      </w:r>
      <w:r w:rsidR="00995F64">
        <w:rPr>
          <w:rFonts w:ascii="Times New Roman" w:hAnsi="Times New Roman"/>
          <w:sz w:val="24"/>
        </w:rPr>
        <w:t xml:space="preserve">účinnými </w:t>
      </w:r>
      <w:r w:rsidR="00B93833" w:rsidRPr="0035646E">
        <w:rPr>
          <w:rFonts w:ascii="Times New Roman" w:hAnsi="Times New Roman"/>
          <w:sz w:val="24"/>
        </w:rPr>
        <w:t>právními předpisy.</w:t>
      </w:r>
    </w:p>
    <w:p w14:paraId="09FE4FD8" w14:textId="672BCF37" w:rsidR="00B93833" w:rsidRDefault="006F56D2" w:rsidP="004D59DE">
      <w:pPr>
        <w:pStyle w:val="Odstavecseseznamem"/>
        <w:numPr>
          <w:ilvl w:val="0"/>
          <w:numId w:val="1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B93833" w:rsidRPr="0035646E">
        <w:rPr>
          <w:rFonts w:ascii="Times New Roman" w:hAnsi="Times New Roman"/>
          <w:sz w:val="24"/>
        </w:rPr>
        <w:t xml:space="preserve"> poskytuje na služby</w:t>
      </w:r>
      <w:r w:rsidR="00504F8E">
        <w:rPr>
          <w:rFonts w:ascii="Times New Roman" w:hAnsi="Times New Roman"/>
          <w:sz w:val="24"/>
        </w:rPr>
        <w:t>, movité věci anebo autorská díla</w:t>
      </w:r>
      <w:r w:rsidR="00B93833" w:rsidRPr="0035646E">
        <w:rPr>
          <w:rFonts w:ascii="Times New Roman" w:hAnsi="Times New Roman"/>
          <w:sz w:val="24"/>
        </w:rPr>
        <w:t xml:space="preserve"> </w:t>
      </w:r>
      <w:r w:rsidR="00504F8E">
        <w:rPr>
          <w:rFonts w:ascii="Times New Roman" w:hAnsi="Times New Roman"/>
          <w:sz w:val="24"/>
        </w:rPr>
        <w:t xml:space="preserve">(dále souhrnně také jen „výstupy“) </w:t>
      </w:r>
      <w:r w:rsidR="00B93833" w:rsidRPr="0035646E">
        <w:rPr>
          <w:rFonts w:ascii="Times New Roman" w:hAnsi="Times New Roman"/>
          <w:sz w:val="24"/>
        </w:rPr>
        <w:t xml:space="preserve">záruku v délce trvání </w:t>
      </w:r>
      <w:r w:rsidR="007B6F41">
        <w:rPr>
          <w:rFonts w:ascii="Times New Roman" w:hAnsi="Times New Roman"/>
          <w:sz w:val="24"/>
        </w:rPr>
        <w:t>jednoho roku</w:t>
      </w:r>
      <w:r w:rsidR="00B93833">
        <w:rPr>
          <w:rFonts w:ascii="Times New Roman" w:hAnsi="Times New Roman"/>
          <w:sz w:val="24"/>
        </w:rPr>
        <w:t>.</w:t>
      </w:r>
      <w:r w:rsidR="00B93833" w:rsidRPr="0035646E">
        <w:rPr>
          <w:rFonts w:ascii="Times New Roman" w:hAnsi="Times New Roman"/>
          <w:sz w:val="24"/>
        </w:rPr>
        <w:t xml:space="preserve"> Záruční doba počíná běžet okamžikem řádného poskytnutí služeb, tedy od data uvedeného v</w:t>
      </w:r>
      <w:r w:rsidR="009B375F">
        <w:rPr>
          <w:rFonts w:ascii="Times New Roman" w:hAnsi="Times New Roman"/>
          <w:sz w:val="24"/>
        </w:rPr>
        <w:t> akceptační</w:t>
      </w:r>
      <w:r w:rsidR="00043246">
        <w:rPr>
          <w:rFonts w:ascii="Times New Roman" w:hAnsi="Times New Roman"/>
          <w:sz w:val="24"/>
        </w:rPr>
        <w:t>m</w:t>
      </w:r>
      <w:r w:rsidR="009B375F">
        <w:rPr>
          <w:rFonts w:ascii="Times New Roman" w:hAnsi="Times New Roman"/>
          <w:sz w:val="24"/>
        </w:rPr>
        <w:t xml:space="preserve"> </w:t>
      </w:r>
      <w:r w:rsidR="00B93833" w:rsidRPr="0035646E">
        <w:rPr>
          <w:rFonts w:ascii="Times New Roman" w:hAnsi="Times New Roman"/>
          <w:sz w:val="24"/>
        </w:rPr>
        <w:t xml:space="preserve">protokolu o poskytnutí služeb. Zárukou </w:t>
      </w:r>
      <w:r>
        <w:rPr>
          <w:rFonts w:ascii="Times New Roman" w:hAnsi="Times New Roman"/>
          <w:sz w:val="24"/>
        </w:rPr>
        <w:t>Poskytovatel</w:t>
      </w:r>
      <w:r w:rsidR="00B93833" w:rsidRPr="0035646E">
        <w:rPr>
          <w:rFonts w:ascii="Times New Roman" w:hAnsi="Times New Roman"/>
          <w:sz w:val="24"/>
        </w:rPr>
        <w:t xml:space="preserve"> přebírá odpovědnost za to, že </w:t>
      </w:r>
      <w:r w:rsidR="00504F8E">
        <w:rPr>
          <w:rFonts w:ascii="Times New Roman" w:hAnsi="Times New Roman"/>
          <w:sz w:val="24"/>
        </w:rPr>
        <w:t>výstupy</w:t>
      </w:r>
      <w:r w:rsidR="00B93833" w:rsidRPr="0035646E">
        <w:rPr>
          <w:rFonts w:ascii="Times New Roman" w:hAnsi="Times New Roman"/>
          <w:sz w:val="24"/>
        </w:rPr>
        <w:t xml:space="preserve"> budou po dobu </w:t>
      </w:r>
      <w:r w:rsidR="00B93833" w:rsidRPr="0035646E">
        <w:rPr>
          <w:rFonts w:ascii="Times New Roman" w:hAnsi="Times New Roman"/>
          <w:sz w:val="24"/>
        </w:rPr>
        <w:lastRenderedPageBreak/>
        <w:t xml:space="preserve">odpovídající záruce způsobilé k užití vzhledem k jejich povaze, jejich kvalita bude odpovídat této </w:t>
      </w:r>
      <w:r w:rsidR="00B93833">
        <w:rPr>
          <w:rFonts w:ascii="Times New Roman" w:hAnsi="Times New Roman"/>
          <w:sz w:val="24"/>
        </w:rPr>
        <w:t>S</w:t>
      </w:r>
      <w:r w:rsidR="00B93833" w:rsidRPr="0035646E">
        <w:rPr>
          <w:rFonts w:ascii="Times New Roman" w:hAnsi="Times New Roman"/>
          <w:sz w:val="24"/>
        </w:rPr>
        <w:t>mlouvě</w:t>
      </w:r>
      <w:r w:rsidR="005D37A8">
        <w:rPr>
          <w:rFonts w:ascii="Times New Roman" w:hAnsi="Times New Roman"/>
          <w:sz w:val="24"/>
        </w:rPr>
        <w:t xml:space="preserve"> </w:t>
      </w:r>
      <w:r w:rsidR="00B93833" w:rsidRPr="0035646E">
        <w:rPr>
          <w:rFonts w:ascii="Times New Roman" w:hAnsi="Times New Roman"/>
          <w:sz w:val="24"/>
        </w:rPr>
        <w:t xml:space="preserve">a zachovají si vlastnosti touto </w:t>
      </w:r>
      <w:r w:rsidR="00B93833">
        <w:rPr>
          <w:rFonts w:ascii="Times New Roman" w:hAnsi="Times New Roman"/>
          <w:sz w:val="24"/>
        </w:rPr>
        <w:t>S</w:t>
      </w:r>
      <w:r w:rsidR="00B93833" w:rsidRPr="0035646E">
        <w:rPr>
          <w:rFonts w:ascii="Times New Roman" w:hAnsi="Times New Roman"/>
          <w:sz w:val="24"/>
        </w:rPr>
        <w:t>mlouvou vymezené, popř. obvyklé.</w:t>
      </w:r>
    </w:p>
    <w:p w14:paraId="7C49D5BA" w14:textId="6089B3FA" w:rsidR="00B93833" w:rsidRDefault="006F56D2" w:rsidP="004D59DE">
      <w:pPr>
        <w:pStyle w:val="Odstavecseseznamem"/>
        <w:numPr>
          <w:ilvl w:val="0"/>
          <w:numId w:val="1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B93833" w:rsidRPr="0035646E">
        <w:rPr>
          <w:rFonts w:ascii="Times New Roman" w:hAnsi="Times New Roman"/>
          <w:sz w:val="24"/>
        </w:rPr>
        <w:t xml:space="preserve"> </w:t>
      </w:r>
      <w:r w:rsidR="007E3883">
        <w:rPr>
          <w:rFonts w:ascii="Times New Roman" w:hAnsi="Times New Roman"/>
          <w:sz w:val="24"/>
        </w:rPr>
        <w:t xml:space="preserve">se </w:t>
      </w:r>
      <w:r w:rsidR="00B93833" w:rsidRPr="0035646E">
        <w:rPr>
          <w:rFonts w:ascii="Times New Roman" w:hAnsi="Times New Roman"/>
          <w:sz w:val="24"/>
        </w:rPr>
        <w:t xml:space="preserve">po dobu trvání záruky za jakost </w:t>
      </w:r>
      <w:r w:rsidR="007E3883">
        <w:rPr>
          <w:rFonts w:ascii="Times New Roman" w:hAnsi="Times New Roman"/>
          <w:sz w:val="24"/>
        </w:rPr>
        <w:t xml:space="preserve">zavazuje </w:t>
      </w:r>
      <w:r w:rsidR="00B93833" w:rsidRPr="0035646E">
        <w:rPr>
          <w:rFonts w:ascii="Times New Roman" w:hAnsi="Times New Roman"/>
          <w:sz w:val="24"/>
        </w:rPr>
        <w:t xml:space="preserve">bezplatně odstranit vady </w:t>
      </w:r>
      <w:r w:rsidR="00504F8E">
        <w:rPr>
          <w:rFonts w:ascii="Times New Roman" w:hAnsi="Times New Roman"/>
          <w:sz w:val="24"/>
        </w:rPr>
        <w:t>výstupů</w:t>
      </w:r>
      <w:r w:rsidR="00B93833" w:rsidRPr="0035646E">
        <w:rPr>
          <w:rFonts w:ascii="Times New Roman" w:hAnsi="Times New Roman"/>
          <w:sz w:val="24"/>
        </w:rPr>
        <w:t xml:space="preserve">, které se na </w:t>
      </w:r>
      <w:r w:rsidR="00504F8E">
        <w:rPr>
          <w:rFonts w:ascii="Times New Roman" w:hAnsi="Times New Roman"/>
          <w:sz w:val="24"/>
        </w:rPr>
        <w:t>nich</w:t>
      </w:r>
      <w:r w:rsidR="00B93833" w:rsidRPr="0035646E">
        <w:rPr>
          <w:rFonts w:ascii="Times New Roman" w:hAnsi="Times New Roman"/>
          <w:sz w:val="24"/>
        </w:rPr>
        <w:t xml:space="preserve"> objeví, a to nejpozději do 3 dnů od jejich nahlášení </w:t>
      </w:r>
      <w:r w:rsidR="002809D1">
        <w:rPr>
          <w:rFonts w:ascii="Times New Roman" w:hAnsi="Times New Roman"/>
          <w:sz w:val="24"/>
        </w:rPr>
        <w:t>Objednateli</w:t>
      </w:r>
      <w:r w:rsidR="00B93833" w:rsidRPr="0035646E">
        <w:rPr>
          <w:rFonts w:ascii="Times New Roman" w:hAnsi="Times New Roman"/>
          <w:sz w:val="24"/>
        </w:rPr>
        <w:t>, přičemž</w:t>
      </w:r>
      <w:r w:rsidR="00552286">
        <w:rPr>
          <w:rFonts w:ascii="Times New Roman" w:hAnsi="Times New Roman"/>
          <w:sz w:val="24"/>
        </w:rPr>
        <w:br/>
      </w:r>
      <w:r w:rsidR="00B93833" w:rsidRPr="0035646E">
        <w:rPr>
          <w:rFonts w:ascii="Times New Roman" w:hAnsi="Times New Roman"/>
          <w:sz w:val="24"/>
        </w:rPr>
        <w:t xml:space="preserve">o dobu odstraňování vady se automaticky a bezplatně </w:t>
      </w:r>
      <w:proofErr w:type="gramStart"/>
      <w:r w:rsidR="00B93833" w:rsidRPr="0035646E">
        <w:rPr>
          <w:rFonts w:ascii="Times New Roman" w:hAnsi="Times New Roman"/>
          <w:sz w:val="24"/>
        </w:rPr>
        <w:t>prodlouží</w:t>
      </w:r>
      <w:proofErr w:type="gramEnd"/>
      <w:r w:rsidR="00B93833" w:rsidRPr="0035646E">
        <w:rPr>
          <w:rFonts w:ascii="Times New Roman" w:hAnsi="Times New Roman"/>
          <w:sz w:val="24"/>
        </w:rPr>
        <w:t xml:space="preserve"> </w:t>
      </w:r>
      <w:r w:rsidR="00B93833">
        <w:rPr>
          <w:rFonts w:ascii="Times New Roman" w:hAnsi="Times New Roman"/>
          <w:sz w:val="24"/>
        </w:rPr>
        <w:t>záruční doba</w:t>
      </w:r>
      <w:r w:rsidR="00B93833" w:rsidRPr="0035646E">
        <w:rPr>
          <w:rFonts w:ascii="Times New Roman" w:hAnsi="Times New Roman"/>
          <w:sz w:val="24"/>
        </w:rPr>
        <w:t xml:space="preserve">, pokud se </w:t>
      </w:r>
      <w:r w:rsidR="00B375EF">
        <w:rPr>
          <w:rFonts w:ascii="Times New Roman" w:hAnsi="Times New Roman"/>
          <w:sz w:val="24"/>
        </w:rPr>
        <w:t>S</w:t>
      </w:r>
      <w:r w:rsidR="00B93833" w:rsidRPr="0035646E">
        <w:rPr>
          <w:rFonts w:ascii="Times New Roman" w:hAnsi="Times New Roman"/>
          <w:sz w:val="24"/>
        </w:rPr>
        <w:t xml:space="preserve">mluvní strany nedohodnou jinak. V případě, že bude </w:t>
      </w:r>
      <w:r>
        <w:rPr>
          <w:rFonts w:ascii="Times New Roman" w:hAnsi="Times New Roman"/>
          <w:sz w:val="24"/>
        </w:rPr>
        <w:t>Poskytovatel</w:t>
      </w:r>
      <w:r w:rsidR="00B93833" w:rsidRPr="0035646E">
        <w:rPr>
          <w:rFonts w:ascii="Times New Roman" w:hAnsi="Times New Roman"/>
          <w:sz w:val="24"/>
        </w:rPr>
        <w:t xml:space="preserve"> v prodlení s odstraněním vady, je </w:t>
      </w:r>
      <w:r w:rsidR="002809D1">
        <w:rPr>
          <w:rFonts w:ascii="Times New Roman" w:hAnsi="Times New Roman"/>
          <w:sz w:val="24"/>
        </w:rPr>
        <w:t>Objednatel</w:t>
      </w:r>
      <w:r w:rsidR="00B93833" w:rsidRPr="0035646E">
        <w:rPr>
          <w:rFonts w:ascii="Times New Roman" w:hAnsi="Times New Roman"/>
          <w:sz w:val="24"/>
        </w:rPr>
        <w:t xml:space="preserve"> oprávněn vadu odstranit sám na náklady </w:t>
      </w:r>
      <w:r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="00B93833" w:rsidRPr="0035646E">
        <w:rPr>
          <w:rFonts w:ascii="Times New Roman" w:hAnsi="Times New Roman"/>
          <w:sz w:val="24"/>
        </w:rPr>
        <w:t xml:space="preserve">, nebo od </w:t>
      </w:r>
      <w:r w:rsidR="007E3883">
        <w:rPr>
          <w:rFonts w:ascii="Times New Roman" w:hAnsi="Times New Roman"/>
          <w:sz w:val="24"/>
        </w:rPr>
        <w:t>S</w:t>
      </w:r>
      <w:r w:rsidR="00B93833" w:rsidRPr="0035646E">
        <w:rPr>
          <w:rFonts w:ascii="Times New Roman" w:hAnsi="Times New Roman"/>
          <w:sz w:val="24"/>
        </w:rPr>
        <w:t>mlouvy</w:t>
      </w:r>
      <w:r w:rsidR="007E3883" w:rsidRPr="007E3883">
        <w:rPr>
          <w:rFonts w:ascii="Times New Roman" w:hAnsi="Times New Roman"/>
          <w:sz w:val="24"/>
        </w:rPr>
        <w:t xml:space="preserve"> </w:t>
      </w:r>
      <w:r w:rsidR="007E3883" w:rsidRPr="0035646E">
        <w:rPr>
          <w:rFonts w:ascii="Times New Roman" w:hAnsi="Times New Roman"/>
          <w:sz w:val="24"/>
        </w:rPr>
        <w:t>odstoupit</w:t>
      </w:r>
      <w:r w:rsidR="00B93833" w:rsidRPr="0035646E">
        <w:rPr>
          <w:rFonts w:ascii="Times New Roman" w:hAnsi="Times New Roman"/>
          <w:sz w:val="24"/>
        </w:rPr>
        <w:t>.</w:t>
      </w:r>
    </w:p>
    <w:p w14:paraId="0A51808B" w14:textId="5922AB7A" w:rsidR="00B93833" w:rsidRPr="00D33603" w:rsidRDefault="00B93833" w:rsidP="004D59DE">
      <w:pPr>
        <w:pStyle w:val="Odstavecseseznamem"/>
        <w:numPr>
          <w:ilvl w:val="0"/>
          <w:numId w:val="1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color w:val="000000" w:themeColor="text1"/>
          <w:sz w:val="24"/>
        </w:rPr>
      </w:pPr>
      <w:r w:rsidRPr="0035646E">
        <w:rPr>
          <w:rFonts w:ascii="Times New Roman" w:hAnsi="Times New Roman"/>
          <w:sz w:val="24"/>
        </w:rPr>
        <w:t xml:space="preserve">Výše uvedená ustanovení tohoto článku </w:t>
      </w:r>
      <w:r w:rsidR="00ED5259">
        <w:rPr>
          <w:rFonts w:ascii="Times New Roman" w:hAnsi="Times New Roman"/>
          <w:sz w:val="24"/>
        </w:rPr>
        <w:t>S</w:t>
      </w:r>
      <w:r w:rsidRPr="0035646E">
        <w:rPr>
          <w:rFonts w:ascii="Times New Roman" w:hAnsi="Times New Roman"/>
          <w:sz w:val="24"/>
        </w:rPr>
        <w:t>mlouvy se přiměřeně použijí i na vady dokumentace služeb.</w:t>
      </w:r>
    </w:p>
    <w:p w14:paraId="73BD117C" w14:textId="77777777" w:rsidR="007E3197" w:rsidRPr="00D33603" w:rsidRDefault="002A1D49" w:rsidP="007E3197">
      <w:pPr>
        <w:keepNext/>
        <w:keepLines/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>IX</w:t>
      </w:r>
      <w:r w:rsidR="007E3197" w:rsidRPr="00D33603">
        <w:rPr>
          <w:rFonts w:ascii="Times New Roman" w:eastAsia="Times New Roman" w:hAnsi="Times New Roman"/>
          <w:b/>
          <w:color w:val="000000" w:themeColor="text1"/>
          <w:sz w:val="24"/>
        </w:rPr>
        <w:t>.</w:t>
      </w:r>
    </w:p>
    <w:p w14:paraId="3754BCB5" w14:textId="412B9C62" w:rsidR="007E3197" w:rsidRPr="00D33603" w:rsidRDefault="007E3197" w:rsidP="007E3197">
      <w:pPr>
        <w:keepNext/>
        <w:keepLines/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>Práva a povinnosti S</w:t>
      </w:r>
      <w:r w:rsidR="00B375EF">
        <w:rPr>
          <w:rFonts w:ascii="Times New Roman" w:eastAsia="Times New Roman" w:hAnsi="Times New Roman"/>
          <w:b/>
          <w:color w:val="000000" w:themeColor="text1"/>
          <w:sz w:val="24"/>
        </w:rPr>
        <w:t>mluvních s</w:t>
      </w: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>tran</w:t>
      </w:r>
    </w:p>
    <w:p w14:paraId="48D82C91" w14:textId="77777777" w:rsidR="007E3197" w:rsidRPr="00BA0EB9" w:rsidRDefault="007E3197" w:rsidP="004D59DE">
      <w:pPr>
        <w:pStyle w:val="Odstavecseseznamem"/>
        <w:numPr>
          <w:ilvl w:val="0"/>
          <w:numId w:val="1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360"/>
        <w:contextualSpacing w:val="0"/>
        <w:rPr>
          <w:rFonts w:ascii="Times New Roman" w:hAnsi="Times New Roman"/>
          <w:sz w:val="24"/>
        </w:rPr>
      </w:pPr>
      <w:r w:rsidRPr="00BA0EB9">
        <w:rPr>
          <w:rFonts w:ascii="Times New Roman" w:hAnsi="Times New Roman"/>
          <w:sz w:val="24"/>
          <w:lang w:eastAsia="ar-SA"/>
        </w:rPr>
        <w:t xml:space="preserve">Práva a povinnosti </w:t>
      </w:r>
      <w:r w:rsidR="004B7E82">
        <w:rPr>
          <w:rFonts w:ascii="Times New Roman" w:hAnsi="Times New Roman"/>
          <w:sz w:val="24"/>
          <w:lang w:eastAsia="ar-SA"/>
        </w:rPr>
        <w:t>Objednatele</w:t>
      </w:r>
      <w:r w:rsidRPr="00BA0EB9">
        <w:rPr>
          <w:rFonts w:ascii="Times New Roman" w:hAnsi="Times New Roman"/>
          <w:sz w:val="24"/>
          <w:lang w:eastAsia="ar-SA"/>
        </w:rPr>
        <w:t>:</w:t>
      </w:r>
    </w:p>
    <w:p w14:paraId="28329516" w14:textId="0760CA43" w:rsidR="007E3197" w:rsidRDefault="002809D1" w:rsidP="004D59DE">
      <w:pPr>
        <w:pStyle w:val="Odstavecseseznamem"/>
        <w:numPr>
          <w:ilvl w:val="0"/>
          <w:numId w:val="1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72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</w:t>
      </w:r>
      <w:r w:rsidR="007E3197" w:rsidRPr="00BA0EB9">
        <w:rPr>
          <w:rFonts w:ascii="Times New Roman" w:hAnsi="Times New Roman"/>
          <w:sz w:val="24"/>
        </w:rPr>
        <w:t xml:space="preserve"> </w:t>
      </w:r>
      <w:r w:rsidR="00835C3C">
        <w:rPr>
          <w:rFonts w:ascii="Times New Roman" w:hAnsi="Times New Roman"/>
          <w:sz w:val="24"/>
        </w:rPr>
        <w:t>s</w:t>
      </w:r>
      <w:r w:rsidR="007E3197" w:rsidRPr="00BA0EB9">
        <w:rPr>
          <w:rFonts w:ascii="Times New Roman" w:hAnsi="Times New Roman"/>
          <w:sz w:val="24"/>
        </w:rPr>
        <w:t xml:space="preserve">e </w:t>
      </w:r>
      <w:r w:rsidR="00835C3C">
        <w:rPr>
          <w:rFonts w:ascii="Times New Roman" w:hAnsi="Times New Roman"/>
          <w:sz w:val="24"/>
        </w:rPr>
        <w:t>zavazuje</w:t>
      </w:r>
      <w:r w:rsidR="007E3197" w:rsidRPr="00BA0EB9">
        <w:rPr>
          <w:rFonts w:ascii="Times New Roman" w:hAnsi="Times New Roman"/>
          <w:sz w:val="24"/>
        </w:rPr>
        <w:t xml:space="preserve"> předávat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="007E3197" w:rsidRPr="00BA0EB9">
        <w:rPr>
          <w:rFonts w:ascii="Times New Roman" w:hAnsi="Times New Roman"/>
          <w:sz w:val="24"/>
        </w:rPr>
        <w:t xml:space="preserve"> všechny potřebné informace a údaje, které má </w:t>
      </w:r>
      <w:r>
        <w:rPr>
          <w:rFonts w:ascii="Times New Roman" w:hAnsi="Times New Roman"/>
          <w:sz w:val="24"/>
        </w:rPr>
        <w:t>Objednatel</w:t>
      </w:r>
      <w:r w:rsidR="007E3197" w:rsidRPr="00BA0EB9">
        <w:rPr>
          <w:rFonts w:ascii="Times New Roman" w:hAnsi="Times New Roman"/>
          <w:sz w:val="24"/>
          <w:lang w:eastAsia="ar-SA"/>
        </w:rPr>
        <w:t xml:space="preserve"> a které jsou nutné k tomu, aby </w:t>
      </w:r>
      <w:r w:rsidR="006F56D2">
        <w:rPr>
          <w:rFonts w:ascii="Times New Roman" w:hAnsi="Times New Roman"/>
          <w:sz w:val="24"/>
          <w:lang w:eastAsia="ar-SA"/>
        </w:rPr>
        <w:t>Poskytovatel</w:t>
      </w:r>
      <w:r w:rsidR="007E3197" w:rsidRPr="00BA0EB9">
        <w:rPr>
          <w:rFonts w:ascii="Times New Roman" w:hAnsi="Times New Roman"/>
          <w:sz w:val="24"/>
          <w:lang w:eastAsia="ar-SA"/>
        </w:rPr>
        <w:t xml:space="preserve"> mohl poskytovat </w:t>
      </w:r>
      <w:r w:rsidR="00F32D45">
        <w:rPr>
          <w:rFonts w:ascii="Times New Roman" w:hAnsi="Times New Roman"/>
          <w:sz w:val="24"/>
          <w:lang w:eastAsia="ar-SA"/>
        </w:rPr>
        <w:t>služby</w:t>
      </w:r>
      <w:r w:rsidR="007E3197" w:rsidRPr="00BA0EB9">
        <w:rPr>
          <w:rFonts w:ascii="Times New Roman" w:hAnsi="Times New Roman"/>
          <w:sz w:val="24"/>
          <w:lang w:eastAsia="ar-SA"/>
        </w:rPr>
        <w:t xml:space="preserve"> podle </w:t>
      </w:r>
      <w:r w:rsidR="007E3197">
        <w:rPr>
          <w:rFonts w:ascii="Times New Roman" w:hAnsi="Times New Roman"/>
          <w:sz w:val="24"/>
          <w:lang w:eastAsia="ar-SA"/>
        </w:rPr>
        <w:t>Smlouvy</w:t>
      </w:r>
      <w:r w:rsidR="007E3197" w:rsidRPr="00BA0EB9">
        <w:rPr>
          <w:rFonts w:ascii="Times New Roman" w:hAnsi="Times New Roman"/>
          <w:sz w:val="24"/>
          <w:lang w:eastAsia="ar-SA"/>
        </w:rPr>
        <w:t>;</w:t>
      </w:r>
    </w:p>
    <w:p w14:paraId="378E41BD" w14:textId="12C03D3D" w:rsidR="007E3197" w:rsidRDefault="002809D1" w:rsidP="004D59DE">
      <w:pPr>
        <w:pStyle w:val="Odstavecseseznamem"/>
        <w:numPr>
          <w:ilvl w:val="0"/>
          <w:numId w:val="1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72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</w:t>
      </w:r>
      <w:r w:rsidR="007E3197" w:rsidRPr="00BA0EB9">
        <w:rPr>
          <w:rFonts w:ascii="Times New Roman" w:hAnsi="Times New Roman"/>
          <w:sz w:val="24"/>
          <w:lang w:eastAsia="ar-SA"/>
        </w:rPr>
        <w:t xml:space="preserve"> se zavazuje zodpovídat dotazy </w:t>
      </w:r>
      <w:r w:rsidR="006F56D2">
        <w:rPr>
          <w:rFonts w:ascii="Times New Roman" w:hAnsi="Times New Roman"/>
          <w:sz w:val="24"/>
          <w:lang w:eastAsia="ar-SA"/>
        </w:rPr>
        <w:t>Poskytovatel</w:t>
      </w:r>
      <w:r w:rsidR="00D75206">
        <w:rPr>
          <w:rFonts w:ascii="Times New Roman" w:hAnsi="Times New Roman"/>
          <w:sz w:val="24"/>
          <w:lang w:eastAsia="ar-SA"/>
        </w:rPr>
        <w:t>e</w:t>
      </w:r>
      <w:r w:rsidR="007E3197" w:rsidRPr="00BA0EB9">
        <w:rPr>
          <w:rFonts w:ascii="Times New Roman" w:hAnsi="Times New Roman"/>
          <w:sz w:val="24"/>
          <w:lang w:eastAsia="ar-SA"/>
        </w:rPr>
        <w:t xml:space="preserve"> ve vztah</w:t>
      </w:r>
      <w:r w:rsidR="007E3197">
        <w:rPr>
          <w:rFonts w:ascii="Times New Roman" w:hAnsi="Times New Roman"/>
          <w:sz w:val="24"/>
          <w:lang w:eastAsia="ar-SA"/>
        </w:rPr>
        <w:t>u k předmětu plnění podle této S</w:t>
      </w:r>
      <w:r w:rsidR="007E3197" w:rsidRPr="00BA0EB9">
        <w:rPr>
          <w:rFonts w:ascii="Times New Roman" w:hAnsi="Times New Roman"/>
          <w:sz w:val="24"/>
          <w:lang w:eastAsia="ar-SA"/>
        </w:rPr>
        <w:t xml:space="preserve">mlouvy, a to do </w:t>
      </w:r>
      <w:r w:rsidR="007E3197">
        <w:rPr>
          <w:rFonts w:ascii="Times New Roman" w:hAnsi="Times New Roman"/>
          <w:sz w:val="24"/>
          <w:lang w:eastAsia="ar-SA"/>
        </w:rPr>
        <w:t>pěti</w:t>
      </w:r>
      <w:r w:rsidR="007E3197" w:rsidRPr="00BA0EB9">
        <w:rPr>
          <w:rFonts w:ascii="Times New Roman" w:hAnsi="Times New Roman"/>
          <w:sz w:val="24"/>
          <w:lang w:eastAsia="ar-SA"/>
        </w:rPr>
        <w:t xml:space="preserve"> pracovních dnů od obdržení dotazu, nedohodnou-li se </w:t>
      </w:r>
      <w:r w:rsidR="007E3197">
        <w:rPr>
          <w:rFonts w:ascii="Times New Roman" w:hAnsi="Times New Roman"/>
          <w:sz w:val="24"/>
          <w:lang w:eastAsia="ar-SA"/>
        </w:rPr>
        <w:t>S</w:t>
      </w:r>
      <w:r w:rsidR="00835C3C">
        <w:rPr>
          <w:rFonts w:ascii="Times New Roman" w:hAnsi="Times New Roman"/>
          <w:sz w:val="24"/>
          <w:lang w:eastAsia="ar-SA"/>
        </w:rPr>
        <w:t>mluvní s</w:t>
      </w:r>
      <w:r w:rsidR="007E3197" w:rsidRPr="00BA0EB9">
        <w:rPr>
          <w:rFonts w:ascii="Times New Roman" w:hAnsi="Times New Roman"/>
          <w:sz w:val="24"/>
          <w:lang w:eastAsia="ar-SA"/>
        </w:rPr>
        <w:t>trany jinak;</w:t>
      </w:r>
    </w:p>
    <w:p w14:paraId="677CB3D8" w14:textId="365290D3" w:rsidR="007E3197" w:rsidRDefault="007E3197" w:rsidP="004D59DE">
      <w:pPr>
        <w:pStyle w:val="Odstavecseseznamem"/>
        <w:numPr>
          <w:ilvl w:val="0"/>
          <w:numId w:val="1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723"/>
        <w:contextualSpacing w:val="0"/>
        <w:rPr>
          <w:rFonts w:ascii="Times New Roman" w:hAnsi="Times New Roman"/>
          <w:sz w:val="24"/>
        </w:rPr>
      </w:pPr>
      <w:r w:rsidRPr="00BA0EB9">
        <w:rPr>
          <w:rFonts w:ascii="Times New Roman" w:hAnsi="Times New Roman"/>
          <w:sz w:val="24"/>
          <w:lang w:eastAsia="ar-SA"/>
        </w:rPr>
        <w:t xml:space="preserve">bude-li třeba, vyvine </w:t>
      </w:r>
      <w:r w:rsidR="002809D1">
        <w:rPr>
          <w:rFonts w:ascii="Times New Roman" w:hAnsi="Times New Roman"/>
          <w:sz w:val="24"/>
          <w:lang w:eastAsia="ar-SA"/>
        </w:rPr>
        <w:t>Objednatel</w:t>
      </w:r>
      <w:r w:rsidRPr="00BA0EB9">
        <w:rPr>
          <w:rFonts w:ascii="Times New Roman" w:hAnsi="Times New Roman"/>
          <w:sz w:val="24"/>
          <w:lang w:eastAsia="ar-SA"/>
        </w:rPr>
        <w:t xml:space="preserve"> přiměřené úsilí poskytnout </w:t>
      </w:r>
      <w:r w:rsidR="006F56D2">
        <w:rPr>
          <w:rFonts w:ascii="Times New Roman" w:hAnsi="Times New Roman"/>
          <w:sz w:val="24"/>
          <w:lang w:eastAsia="ar-SA"/>
        </w:rPr>
        <w:t>Poskytovatel</w:t>
      </w:r>
      <w:r w:rsidR="00D75206">
        <w:rPr>
          <w:rFonts w:ascii="Times New Roman" w:hAnsi="Times New Roman"/>
          <w:sz w:val="24"/>
          <w:lang w:eastAsia="ar-SA"/>
        </w:rPr>
        <w:t>i</w:t>
      </w:r>
      <w:r w:rsidRPr="00BA0EB9">
        <w:rPr>
          <w:rFonts w:ascii="Times New Roman" w:hAnsi="Times New Roman"/>
          <w:sz w:val="24"/>
          <w:lang w:eastAsia="ar-SA"/>
        </w:rPr>
        <w:t xml:space="preserve"> všechny potřebné informace a údaje od třetích </w:t>
      </w:r>
      <w:r w:rsidRPr="00BA0EB9">
        <w:rPr>
          <w:rFonts w:ascii="Times New Roman" w:hAnsi="Times New Roman"/>
          <w:sz w:val="24"/>
        </w:rPr>
        <w:t>stran</w:t>
      </w:r>
      <w:r w:rsidRPr="00BA0EB9">
        <w:rPr>
          <w:rFonts w:ascii="Times New Roman" w:hAnsi="Times New Roman"/>
          <w:sz w:val="24"/>
          <w:lang w:eastAsia="ar-SA"/>
        </w:rPr>
        <w:t>, které jsou nutné k řádné</w:t>
      </w:r>
      <w:r w:rsidR="00835C3C">
        <w:rPr>
          <w:rFonts w:ascii="Times New Roman" w:hAnsi="Times New Roman"/>
          <w:sz w:val="24"/>
          <w:lang w:eastAsia="ar-SA"/>
        </w:rPr>
        <w:t>mu</w:t>
      </w:r>
      <w:r w:rsidRPr="00BA0EB9">
        <w:rPr>
          <w:rFonts w:ascii="Times New Roman" w:hAnsi="Times New Roman"/>
          <w:sz w:val="24"/>
          <w:lang w:eastAsia="ar-SA"/>
        </w:rPr>
        <w:t xml:space="preserve"> </w:t>
      </w:r>
      <w:r w:rsidR="00835C3C">
        <w:rPr>
          <w:rFonts w:ascii="Times New Roman" w:hAnsi="Times New Roman"/>
          <w:sz w:val="24"/>
          <w:lang w:eastAsia="ar-SA"/>
        </w:rPr>
        <w:t>poskytování služeb</w:t>
      </w:r>
      <w:r>
        <w:rPr>
          <w:rFonts w:ascii="Times New Roman" w:hAnsi="Times New Roman"/>
          <w:sz w:val="24"/>
          <w:lang w:eastAsia="ar-SA"/>
        </w:rPr>
        <w:t xml:space="preserve"> podle této S</w:t>
      </w:r>
      <w:r w:rsidRPr="00BA0EB9">
        <w:rPr>
          <w:rFonts w:ascii="Times New Roman" w:hAnsi="Times New Roman"/>
          <w:sz w:val="24"/>
          <w:lang w:eastAsia="ar-SA"/>
        </w:rPr>
        <w:t>mlouvy</w:t>
      </w:r>
      <w:r>
        <w:rPr>
          <w:rFonts w:ascii="Times New Roman" w:hAnsi="Times New Roman"/>
          <w:sz w:val="24"/>
          <w:lang w:eastAsia="ar-SA"/>
        </w:rPr>
        <w:t>.</w:t>
      </w:r>
    </w:p>
    <w:p w14:paraId="360C4A8C" w14:textId="3AAA589E" w:rsidR="007E3197" w:rsidRPr="00BA0EB9" w:rsidRDefault="007E3197" w:rsidP="004D59DE">
      <w:pPr>
        <w:pStyle w:val="Odstavecseseznamem"/>
        <w:numPr>
          <w:ilvl w:val="0"/>
          <w:numId w:val="1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360"/>
        <w:contextualSpacing w:val="0"/>
        <w:rPr>
          <w:rFonts w:ascii="Times New Roman" w:hAnsi="Times New Roman"/>
          <w:sz w:val="24"/>
        </w:rPr>
      </w:pPr>
      <w:r w:rsidRPr="00BA0EB9">
        <w:rPr>
          <w:rFonts w:ascii="Times New Roman" w:hAnsi="Times New Roman"/>
          <w:sz w:val="24"/>
        </w:rPr>
        <w:t xml:space="preserve">Práva a povinnosti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e</w:t>
      </w:r>
      <w:r w:rsidRPr="00BA0EB9">
        <w:rPr>
          <w:rFonts w:ascii="Times New Roman" w:hAnsi="Times New Roman"/>
          <w:sz w:val="24"/>
        </w:rPr>
        <w:t>:</w:t>
      </w:r>
    </w:p>
    <w:p w14:paraId="1094B7FA" w14:textId="5FBA0635" w:rsidR="007E3197" w:rsidRDefault="006F56D2" w:rsidP="004D59DE">
      <w:pPr>
        <w:pStyle w:val="Odstavecseseznamem"/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72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7E3197" w:rsidRPr="00BA0EB9">
        <w:rPr>
          <w:rFonts w:ascii="Times New Roman" w:hAnsi="Times New Roman"/>
          <w:sz w:val="24"/>
        </w:rPr>
        <w:t xml:space="preserve"> je povinen při poskytování plnění počínat si s náležitou odbornou péčí, v souladu s obecně závaznými právními předpisy, v souladu s touto </w:t>
      </w:r>
      <w:r w:rsidR="007E3197">
        <w:rPr>
          <w:rFonts w:ascii="Times New Roman" w:hAnsi="Times New Roman"/>
          <w:sz w:val="24"/>
        </w:rPr>
        <w:t>Smlouvou</w:t>
      </w:r>
      <w:r w:rsidR="007E3197" w:rsidRPr="00BA0EB9">
        <w:rPr>
          <w:rFonts w:ascii="Times New Roman" w:hAnsi="Times New Roman"/>
          <w:sz w:val="24"/>
        </w:rPr>
        <w:t xml:space="preserve">. Dále je povinen nejednat v rozporu s oprávněnými zájmy </w:t>
      </w:r>
      <w:r w:rsidR="002809D1">
        <w:rPr>
          <w:rFonts w:ascii="Times New Roman" w:hAnsi="Times New Roman"/>
          <w:sz w:val="24"/>
        </w:rPr>
        <w:t>Objednatel</w:t>
      </w:r>
      <w:r w:rsidR="004B7E82">
        <w:rPr>
          <w:rFonts w:ascii="Times New Roman" w:hAnsi="Times New Roman"/>
          <w:sz w:val="24"/>
        </w:rPr>
        <w:t>e</w:t>
      </w:r>
      <w:r w:rsidR="007E3197" w:rsidRPr="00BA0EB9">
        <w:rPr>
          <w:rFonts w:ascii="Times New Roman" w:hAnsi="Times New Roman"/>
          <w:sz w:val="24"/>
        </w:rPr>
        <w:t xml:space="preserve"> a zdržet se veškerého jednání, které by mohlo </w:t>
      </w:r>
      <w:r w:rsidR="002809D1">
        <w:rPr>
          <w:rFonts w:ascii="Times New Roman" w:hAnsi="Times New Roman"/>
          <w:sz w:val="24"/>
        </w:rPr>
        <w:t>Objednatel</w:t>
      </w:r>
      <w:r w:rsidR="004B7E82">
        <w:rPr>
          <w:rFonts w:ascii="Times New Roman" w:hAnsi="Times New Roman"/>
          <w:sz w:val="24"/>
        </w:rPr>
        <w:t>e</w:t>
      </w:r>
      <w:r w:rsidR="007E3197" w:rsidRPr="00BA0EB9">
        <w:rPr>
          <w:rFonts w:ascii="Times New Roman" w:hAnsi="Times New Roman"/>
          <w:sz w:val="24"/>
        </w:rPr>
        <w:t xml:space="preserve"> jakýmkoliv způsobem poškodit;</w:t>
      </w:r>
    </w:p>
    <w:p w14:paraId="3462A080" w14:textId="04397CFE" w:rsidR="007E3197" w:rsidRDefault="006F56D2" w:rsidP="004D59DE">
      <w:pPr>
        <w:pStyle w:val="Odstavecseseznamem"/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72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7E3197" w:rsidRPr="00BA0EB9">
        <w:rPr>
          <w:rFonts w:ascii="Times New Roman" w:hAnsi="Times New Roman"/>
          <w:sz w:val="24"/>
        </w:rPr>
        <w:t xml:space="preserve"> bude poskytovat záruční podporu vymezenou v této </w:t>
      </w:r>
      <w:r w:rsidR="007E3197">
        <w:rPr>
          <w:rFonts w:ascii="Times New Roman" w:hAnsi="Times New Roman"/>
          <w:sz w:val="24"/>
        </w:rPr>
        <w:t>S</w:t>
      </w:r>
      <w:r w:rsidR="007E3197" w:rsidRPr="00BA0EB9">
        <w:rPr>
          <w:rFonts w:ascii="Times New Roman" w:hAnsi="Times New Roman"/>
          <w:sz w:val="24"/>
        </w:rPr>
        <w:t xml:space="preserve">mlouvě nebo po celou dobu platnosti a účinnosti </w:t>
      </w:r>
      <w:r w:rsidR="007E3197">
        <w:rPr>
          <w:rFonts w:ascii="Times New Roman" w:hAnsi="Times New Roman"/>
          <w:sz w:val="24"/>
        </w:rPr>
        <w:t>S</w:t>
      </w:r>
      <w:r w:rsidR="007E3197" w:rsidRPr="00BA0EB9">
        <w:rPr>
          <w:rFonts w:ascii="Times New Roman" w:hAnsi="Times New Roman"/>
          <w:sz w:val="24"/>
        </w:rPr>
        <w:t>mlouvy;</w:t>
      </w:r>
    </w:p>
    <w:p w14:paraId="46B42E8F" w14:textId="3847BA9F" w:rsidR="007E3197" w:rsidRDefault="006F56D2" w:rsidP="004D59DE">
      <w:pPr>
        <w:pStyle w:val="Odstavecseseznamem"/>
        <w:numPr>
          <w:ilvl w:val="0"/>
          <w:numId w:val="1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72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7E3197" w:rsidRPr="00BA0EB9">
        <w:rPr>
          <w:rFonts w:ascii="Times New Roman" w:hAnsi="Times New Roman"/>
          <w:sz w:val="24"/>
        </w:rPr>
        <w:t xml:space="preserve"> poskytuje plnění osobně</w:t>
      </w:r>
      <w:r w:rsidR="007E3197">
        <w:rPr>
          <w:rFonts w:ascii="Times New Roman" w:hAnsi="Times New Roman"/>
          <w:sz w:val="24"/>
        </w:rPr>
        <w:t xml:space="preserve"> nebo prostřednictvím poddodavatelů, přičemž za poskytnuté plnění odpovídá, jako by plnění poskytl sám</w:t>
      </w:r>
      <w:r w:rsidR="007E3197" w:rsidRPr="00BA0EB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Poskytovatel</w:t>
      </w:r>
      <w:r w:rsidR="007E3197" w:rsidRPr="00BA0EB9">
        <w:rPr>
          <w:rFonts w:ascii="Times New Roman" w:hAnsi="Times New Roman"/>
          <w:sz w:val="24"/>
        </w:rPr>
        <w:t xml:space="preserve"> je povinen zajistit, aby všechny osoby podílející se na plnění pro </w:t>
      </w:r>
      <w:r w:rsidR="002809D1">
        <w:rPr>
          <w:rFonts w:ascii="Times New Roman" w:hAnsi="Times New Roman"/>
          <w:sz w:val="24"/>
        </w:rPr>
        <w:t>Objednatel</w:t>
      </w:r>
      <w:r w:rsidR="00D75206">
        <w:rPr>
          <w:rFonts w:ascii="Times New Roman" w:hAnsi="Times New Roman"/>
          <w:sz w:val="24"/>
        </w:rPr>
        <w:t>e</w:t>
      </w:r>
      <w:r w:rsidR="007E3197" w:rsidRPr="00BA0EB9">
        <w:rPr>
          <w:rFonts w:ascii="Times New Roman" w:hAnsi="Times New Roman"/>
          <w:sz w:val="24"/>
        </w:rPr>
        <w:t>, které jsou v pracovním nebo jiném obdobném poměru k</w:t>
      </w:r>
      <w:r w:rsidR="00D75206">
        <w:rPr>
          <w:rFonts w:ascii="Times New Roman" w:hAnsi="Times New Roman"/>
          <w:sz w:val="24"/>
        </w:rPr>
        <w:t>e</w:t>
      </w:r>
      <w:r w:rsidR="007E3197" w:rsidRPr="00BA0EB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="007E3197" w:rsidRPr="00BA0EB9">
        <w:rPr>
          <w:rFonts w:ascii="Times New Roman" w:hAnsi="Times New Roman"/>
          <w:sz w:val="24"/>
        </w:rPr>
        <w:t xml:space="preserve"> nebo jsou k</w:t>
      </w:r>
      <w:r w:rsidR="00D75206">
        <w:rPr>
          <w:rFonts w:ascii="Times New Roman" w:hAnsi="Times New Roman"/>
          <w:sz w:val="24"/>
        </w:rPr>
        <w:t>e</w:t>
      </w:r>
      <w:r w:rsidR="007E3197" w:rsidRPr="00BA0EB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="007E3197" w:rsidRPr="00BA0EB9">
        <w:rPr>
          <w:rFonts w:ascii="Times New Roman" w:hAnsi="Times New Roman"/>
          <w:sz w:val="24"/>
        </w:rPr>
        <w:t xml:space="preserve"> ve smluvním vztahu, se řídily vždy touto </w:t>
      </w:r>
      <w:r w:rsidR="00584336">
        <w:rPr>
          <w:rFonts w:ascii="Times New Roman" w:hAnsi="Times New Roman"/>
          <w:sz w:val="24"/>
        </w:rPr>
        <w:t xml:space="preserve">Smlouvou. </w:t>
      </w:r>
      <w:proofErr w:type="gramStart"/>
      <w:r w:rsidR="007E3197" w:rsidRPr="00BA0EB9">
        <w:rPr>
          <w:rFonts w:ascii="Times New Roman" w:hAnsi="Times New Roman"/>
          <w:sz w:val="24"/>
        </w:rPr>
        <w:t>Poruší</w:t>
      </w:r>
      <w:proofErr w:type="gramEnd"/>
      <w:r w:rsidR="007E3197" w:rsidRPr="00BA0EB9">
        <w:rPr>
          <w:rFonts w:ascii="Times New Roman" w:hAnsi="Times New Roman"/>
          <w:sz w:val="24"/>
        </w:rPr>
        <w:t xml:space="preserve">-li taková osoba jakékoliv ustanovení této </w:t>
      </w:r>
      <w:r w:rsidR="007E3197">
        <w:rPr>
          <w:rFonts w:ascii="Times New Roman" w:hAnsi="Times New Roman"/>
          <w:sz w:val="24"/>
        </w:rPr>
        <w:t>S</w:t>
      </w:r>
      <w:r w:rsidR="007E3197" w:rsidRPr="00BA0EB9">
        <w:rPr>
          <w:rFonts w:ascii="Times New Roman" w:hAnsi="Times New Roman"/>
          <w:sz w:val="24"/>
        </w:rPr>
        <w:t xml:space="preserve">mlouvy, má se za to, že porušení způsobil sám </w:t>
      </w:r>
      <w:r>
        <w:rPr>
          <w:rFonts w:ascii="Times New Roman" w:hAnsi="Times New Roman"/>
          <w:sz w:val="24"/>
        </w:rPr>
        <w:t>Poskytovatel</w:t>
      </w:r>
      <w:r w:rsidR="007E3197" w:rsidRPr="00BA0EB9">
        <w:rPr>
          <w:rFonts w:ascii="Times New Roman" w:hAnsi="Times New Roman"/>
          <w:sz w:val="24"/>
        </w:rPr>
        <w:t>.</w:t>
      </w:r>
    </w:p>
    <w:p w14:paraId="096AF88C" w14:textId="59123932" w:rsidR="007E3197" w:rsidRDefault="007E3197" w:rsidP="004D59DE">
      <w:pPr>
        <w:pStyle w:val="Odstavecseseznamem"/>
        <w:numPr>
          <w:ilvl w:val="0"/>
          <w:numId w:val="1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rPr>
          <w:rFonts w:ascii="Times New Roman" w:hAnsi="Times New Roman"/>
          <w:sz w:val="24"/>
        </w:rPr>
      </w:pPr>
      <w:r w:rsidRPr="007E3197">
        <w:rPr>
          <w:rFonts w:ascii="Times New Roman" w:hAnsi="Times New Roman"/>
          <w:sz w:val="24"/>
        </w:rPr>
        <w:t>S</w:t>
      </w:r>
      <w:r w:rsidR="0057470F">
        <w:rPr>
          <w:rFonts w:ascii="Times New Roman" w:hAnsi="Times New Roman"/>
          <w:sz w:val="24"/>
        </w:rPr>
        <w:t>mluvní s</w:t>
      </w:r>
      <w:r w:rsidRPr="007E3197">
        <w:rPr>
          <w:rFonts w:ascii="Times New Roman" w:hAnsi="Times New Roman"/>
          <w:sz w:val="24"/>
        </w:rPr>
        <w:t xml:space="preserve">trany v rámci zachování právní jistoty sjednávají, že jakákoli jejich vzájemná komunikace (provozní záležitosti neměnící podmínky </w:t>
      </w:r>
      <w:r w:rsidR="00255529">
        <w:rPr>
          <w:rFonts w:ascii="Times New Roman" w:hAnsi="Times New Roman"/>
          <w:sz w:val="24"/>
        </w:rPr>
        <w:t>Smlouvy</w:t>
      </w:r>
      <w:r w:rsidRPr="007E3197">
        <w:rPr>
          <w:rFonts w:ascii="Times New Roman" w:hAnsi="Times New Roman"/>
          <w:sz w:val="24"/>
        </w:rPr>
        <w:t xml:space="preserve">, konkretizace plnění, potvrzování si podmínek plnění, upozorňování na podstatné skutečnosti týkající se vzájemné spolupráce apod.) bude probíhat výhradně písemnou formou, a to vždy </w:t>
      </w:r>
      <w:r w:rsidRPr="007E3197">
        <w:rPr>
          <w:rFonts w:ascii="Times New Roman" w:hAnsi="Times New Roman"/>
          <w:sz w:val="24"/>
        </w:rPr>
        <w:lastRenderedPageBreak/>
        <w:t xml:space="preserve">minimálně formou e-mailové korespondence (bez nutnosti zaručeného elektronického podpisu) mezi zástupci pro věcná jednání uvedenými </w:t>
      </w:r>
      <w:r w:rsidR="00995F64">
        <w:rPr>
          <w:rFonts w:ascii="Times New Roman" w:hAnsi="Times New Roman"/>
          <w:sz w:val="24"/>
        </w:rPr>
        <w:t>v čl. IX. odst. 5 níže</w:t>
      </w:r>
      <w:r w:rsidRPr="007E3197">
        <w:rPr>
          <w:rFonts w:ascii="Times New Roman" w:hAnsi="Times New Roman"/>
          <w:sz w:val="24"/>
        </w:rPr>
        <w:t>. Pro právní jednání směřující ke vzniku, změně nebo zániku Smlouvy nebo pro uplatňování sankcí však není e-mailová forma komunikace dostačující.</w:t>
      </w:r>
    </w:p>
    <w:p w14:paraId="5CA8FE21" w14:textId="05C7E0C9" w:rsidR="007E3197" w:rsidRDefault="007E3197" w:rsidP="004D59DE">
      <w:pPr>
        <w:pStyle w:val="Odstavecseseznamem"/>
        <w:numPr>
          <w:ilvl w:val="0"/>
          <w:numId w:val="1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7E3197">
        <w:rPr>
          <w:rFonts w:ascii="Times New Roman" w:hAnsi="Times New Roman"/>
          <w:sz w:val="24"/>
        </w:rPr>
        <w:t>Pokud by některá ze S</w:t>
      </w:r>
      <w:r w:rsidR="002F5257">
        <w:rPr>
          <w:rFonts w:ascii="Times New Roman" w:hAnsi="Times New Roman"/>
          <w:sz w:val="24"/>
        </w:rPr>
        <w:t>mluvních s</w:t>
      </w:r>
      <w:r w:rsidRPr="007E3197">
        <w:rPr>
          <w:rFonts w:ascii="Times New Roman" w:hAnsi="Times New Roman"/>
          <w:sz w:val="24"/>
        </w:rPr>
        <w:t>tran změnila svého zástupce dle tohoto článku Smlouvy, je povinna písemně vyrozumět druhou S</w:t>
      </w:r>
      <w:r w:rsidR="00C90043">
        <w:rPr>
          <w:rFonts w:ascii="Times New Roman" w:hAnsi="Times New Roman"/>
          <w:sz w:val="24"/>
        </w:rPr>
        <w:t>mluvní s</w:t>
      </w:r>
      <w:r w:rsidRPr="007E3197">
        <w:rPr>
          <w:rFonts w:ascii="Times New Roman" w:hAnsi="Times New Roman"/>
          <w:sz w:val="24"/>
        </w:rPr>
        <w:t>tranu do pěti pracovních dnů po takové změně. Řádným doručením tohoto oznámení dojde ke změně zástupce bez nutnosti uzavření dodatku</w:t>
      </w:r>
      <w:r w:rsidR="002F5257">
        <w:rPr>
          <w:rFonts w:ascii="Times New Roman" w:hAnsi="Times New Roman"/>
          <w:sz w:val="24"/>
        </w:rPr>
        <w:t xml:space="preserve"> </w:t>
      </w:r>
      <w:r w:rsidRPr="007E3197">
        <w:rPr>
          <w:rFonts w:ascii="Times New Roman" w:hAnsi="Times New Roman"/>
          <w:sz w:val="24"/>
        </w:rPr>
        <w:t>k této Smlouvě.</w:t>
      </w:r>
    </w:p>
    <w:p w14:paraId="135D38C1" w14:textId="65DD6595" w:rsidR="001A4F2D" w:rsidRDefault="0038743E" w:rsidP="004D59DE">
      <w:pPr>
        <w:pStyle w:val="Odstavecseseznamem"/>
        <w:numPr>
          <w:ilvl w:val="0"/>
          <w:numId w:val="1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38743E">
        <w:rPr>
          <w:rFonts w:ascii="Times New Roman" w:hAnsi="Times New Roman"/>
          <w:sz w:val="24"/>
        </w:rPr>
        <w:t>Oprávněnou osobou Objednatele ve věcech týkajících se Smlouvy, vyjma jednání</w:t>
      </w:r>
      <w:r w:rsidR="006512FF">
        <w:rPr>
          <w:rFonts w:ascii="Times New Roman" w:hAnsi="Times New Roman"/>
          <w:sz w:val="24"/>
        </w:rPr>
        <w:br/>
      </w:r>
      <w:r w:rsidRPr="0038743E">
        <w:rPr>
          <w:rFonts w:ascii="Times New Roman" w:hAnsi="Times New Roman"/>
          <w:sz w:val="24"/>
        </w:rPr>
        <w:t>o změnách obsahu Smlouvy</w:t>
      </w:r>
      <w:r w:rsidR="00CB7985">
        <w:rPr>
          <w:rFonts w:ascii="Times New Roman" w:hAnsi="Times New Roman"/>
          <w:sz w:val="24"/>
        </w:rPr>
        <w:t xml:space="preserve"> či jejím zániku</w:t>
      </w:r>
      <w:r w:rsidRPr="0038743E">
        <w:rPr>
          <w:rFonts w:ascii="Times New Roman" w:hAnsi="Times New Roman"/>
          <w:sz w:val="24"/>
        </w:rPr>
        <w:t>, je/jsou</w:t>
      </w:r>
      <w:r>
        <w:rPr>
          <w:rFonts w:ascii="Times New Roman" w:hAnsi="Times New Roman"/>
          <w:sz w:val="24"/>
        </w:rPr>
        <w:t>:</w:t>
      </w:r>
    </w:p>
    <w:p w14:paraId="76B93459" w14:textId="42180292" w:rsidR="0038743E" w:rsidRDefault="00487016" w:rsidP="0038743E">
      <w:pPr>
        <w:pStyle w:val="Odstavecseseznamem"/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487016">
        <w:rPr>
          <w:rFonts w:ascii="Times New Roman" w:hAnsi="Times New Roman"/>
          <w:i/>
          <w:iCs/>
          <w:sz w:val="24"/>
        </w:rPr>
        <w:t>neveřejný údaj</w:t>
      </w:r>
      <w:r w:rsidR="0038743E">
        <w:rPr>
          <w:rFonts w:ascii="Times New Roman" w:hAnsi="Times New Roman"/>
          <w:sz w:val="24"/>
        </w:rPr>
        <w:t xml:space="preserve">, e-mail: </w:t>
      </w:r>
      <w:r w:rsidRPr="00487016">
        <w:rPr>
          <w:rFonts w:ascii="Times New Roman" w:hAnsi="Times New Roman"/>
          <w:i/>
          <w:iCs/>
          <w:sz w:val="24"/>
        </w:rPr>
        <w:t>neveřejný údaj</w:t>
      </w:r>
      <w:r w:rsidR="0038743E">
        <w:rPr>
          <w:rFonts w:ascii="Times New Roman" w:hAnsi="Times New Roman"/>
          <w:sz w:val="24"/>
        </w:rPr>
        <w:t xml:space="preserve">, tel.: </w:t>
      </w:r>
      <w:r w:rsidRPr="00487016">
        <w:rPr>
          <w:rFonts w:ascii="Times New Roman" w:hAnsi="Times New Roman"/>
          <w:i/>
          <w:iCs/>
          <w:sz w:val="24"/>
        </w:rPr>
        <w:t>neveřejný údaj</w:t>
      </w:r>
      <w:r w:rsidR="0038743E">
        <w:rPr>
          <w:rFonts w:ascii="Times New Roman" w:hAnsi="Times New Roman"/>
          <w:sz w:val="24"/>
        </w:rPr>
        <w:t>.</w:t>
      </w:r>
    </w:p>
    <w:p w14:paraId="3C8D2FE9" w14:textId="3C7B0441" w:rsidR="0038743E" w:rsidRDefault="0038743E" w:rsidP="0038743E">
      <w:pPr>
        <w:pStyle w:val="Odstavecseseznamem"/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38743E">
        <w:rPr>
          <w:rFonts w:ascii="Times New Roman" w:hAnsi="Times New Roman"/>
          <w:sz w:val="24"/>
        </w:rPr>
        <w:t xml:space="preserve">Oprávněnou osobou </w:t>
      </w:r>
      <w:r w:rsidR="006F56D2">
        <w:rPr>
          <w:rFonts w:ascii="Times New Roman" w:hAnsi="Times New Roman"/>
          <w:sz w:val="24"/>
        </w:rPr>
        <w:t>Poskytovatel</w:t>
      </w:r>
      <w:r w:rsidRPr="0038743E">
        <w:rPr>
          <w:rFonts w:ascii="Times New Roman" w:hAnsi="Times New Roman"/>
          <w:sz w:val="24"/>
        </w:rPr>
        <w:t>e ve věcech Smlouvy, vyjma jednání o změnách obsahu Smlouvy</w:t>
      </w:r>
      <w:r w:rsidR="00CB7985">
        <w:rPr>
          <w:rFonts w:ascii="Times New Roman" w:hAnsi="Times New Roman"/>
          <w:sz w:val="24"/>
        </w:rPr>
        <w:t xml:space="preserve"> či jejím zániku</w:t>
      </w:r>
      <w:r w:rsidRPr="0038743E">
        <w:rPr>
          <w:rFonts w:ascii="Times New Roman" w:hAnsi="Times New Roman"/>
          <w:sz w:val="24"/>
        </w:rPr>
        <w:t>, je/jsou:</w:t>
      </w:r>
    </w:p>
    <w:p w14:paraId="7A1FC8EC" w14:textId="7084F147" w:rsidR="0038743E" w:rsidRDefault="00487016" w:rsidP="0038743E">
      <w:pPr>
        <w:pStyle w:val="Odstavecseseznamem"/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487016">
        <w:rPr>
          <w:rFonts w:ascii="Times New Roman" w:hAnsi="Times New Roman"/>
          <w:i/>
          <w:iCs/>
          <w:sz w:val="24"/>
        </w:rPr>
        <w:t>neveřejný údaj</w:t>
      </w:r>
      <w:r w:rsidR="0038743E">
        <w:rPr>
          <w:rFonts w:ascii="Times New Roman" w:hAnsi="Times New Roman"/>
          <w:sz w:val="24"/>
        </w:rPr>
        <w:t xml:space="preserve">, e-mail: </w:t>
      </w:r>
      <w:r w:rsidRPr="00487016">
        <w:rPr>
          <w:rFonts w:ascii="Times New Roman" w:hAnsi="Times New Roman"/>
          <w:i/>
          <w:iCs/>
          <w:sz w:val="24"/>
        </w:rPr>
        <w:t>neveřejný údaj</w:t>
      </w:r>
      <w:r w:rsidR="0038743E">
        <w:rPr>
          <w:rFonts w:ascii="Times New Roman" w:hAnsi="Times New Roman"/>
          <w:sz w:val="24"/>
        </w:rPr>
        <w:t xml:space="preserve">, tel.: </w:t>
      </w:r>
      <w:r w:rsidRPr="00487016">
        <w:rPr>
          <w:rFonts w:ascii="Times New Roman" w:hAnsi="Times New Roman"/>
          <w:i/>
          <w:iCs/>
          <w:sz w:val="24"/>
        </w:rPr>
        <w:t>neveřejný údaj</w:t>
      </w:r>
      <w:r w:rsidR="0038743E">
        <w:rPr>
          <w:rFonts w:ascii="Times New Roman" w:hAnsi="Times New Roman"/>
          <w:sz w:val="24"/>
        </w:rPr>
        <w:t>.</w:t>
      </w:r>
    </w:p>
    <w:p w14:paraId="55BA2961" w14:textId="2B2928CE" w:rsidR="0089261D" w:rsidRDefault="006D5FE8" w:rsidP="004D59DE">
      <w:pPr>
        <w:pStyle w:val="Odstavecseseznamem"/>
        <w:numPr>
          <w:ilvl w:val="0"/>
          <w:numId w:val="1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Změna oprávněných osob </w:t>
      </w:r>
      <w:r w:rsidR="009B3146">
        <w:rPr>
          <w:rFonts w:ascii="Times New Roman" w:hAnsi="Times New Roman"/>
          <w:sz w:val="24"/>
        </w:rPr>
        <w:t xml:space="preserve">dle předchozího odstavce </w:t>
      </w:r>
      <w:r>
        <w:rPr>
          <w:rFonts w:ascii="Times New Roman" w:hAnsi="Times New Roman"/>
          <w:sz w:val="24"/>
        </w:rPr>
        <w:t>nepodléhá povinnosti dle čl. X</w:t>
      </w:r>
      <w:r w:rsidR="006664E5">
        <w:rPr>
          <w:rFonts w:ascii="Times New Roman" w:hAnsi="Times New Roman"/>
          <w:sz w:val="24"/>
        </w:rPr>
        <w:t>II.</w:t>
      </w:r>
      <w:r>
        <w:rPr>
          <w:rFonts w:ascii="Times New Roman" w:hAnsi="Times New Roman"/>
          <w:sz w:val="24"/>
        </w:rPr>
        <w:t xml:space="preserve"> odst. </w:t>
      </w:r>
      <w:r w:rsidR="006664E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Smlouvy.</w:t>
      </w:r>
    </w:p>
    <w:p w14:paraId="56C2D62F" w14:textId="77777777" w:rsidR="0089261D" w:rsidRPr="007E3197" w:rsidRDefault="0089261D" w:rsidP="0038743E">
      <w:pPr>
        <w:pStyle w:val="Odstavecseseznamem"/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</w:p>
    <w:p w14:paraId="5A2A125A" w14:textId="77777777" w:rsidR="007E3197" w:rsidRPr="00D33603" w:rsidRDefault="00327130" w:rsidP="007E3197">
      <w:pPr>
        <w:keepNext/>
        <w:keepLines/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>X</w:t>
      </w:r>
      <w:r w:rsidR="007E3197" w:rsidRPr="00D33603">
        <w:rPr>
          <w:rFonts w:ascii="Times New Roman" w:eastAsia="Times New Roman" w:hAnsi="Times New Roman"/>
          <w:b/>
          <w:color w:val="000000" w:themeColor="text1"/>
          <w:sz w:val="24"/>
        </w:rPr>
        <w:t>.</w:t>
      </w:r>
    </w:p>
    <w:p w14:paraId="1B0EE2C9" w14:textId="39B1337F" w:rsidR="007E3197" w:rsidRPr="00D33603" w:rsidRDefault="007E3197" w:rsidP="007E3197">
      <w:pPr>
        <w:keepNext/>
        <w:keepLines/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 xml:space="preserve">Sankce a ukončení </w:t>
      </w:r>
      <w:r w:rsidR="00803944">
        <w:rPr>
          <w:rFonts w:ascii="Times New Roman" w:eastAsia="Times New Roman" w:hAnsi="Times New Roman"/>
          <w:b/>
          <w:color w:val="000000" w:themeColor="text1"/>
          <w:sz w:val="24"/>
        </w:rPr>
        <w:t>S</w:t>
      </w: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>mlouvy</w:t>
      </w:r>
    </w:p>
    <w:p w14:paraId="251EF590" w14:textId="4545FE56" w:rsidR="007E3197" w:rsidRPr="003511C8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b/>
          <w:sz w:val="24"/>
        </w:rPr>
      </w:pPr>
      <w:r w:rsidRPr="00D07270">
        <w:rPr>
          <w:rFonts w:ascii="Times New Roman" w:hAnsi="Times New Roman"/>
          <w:sz w:val="24"/>
        </w:rPr>
        <w:t xml:space="preserve">Bude-li </w:t>
      </w:r>
      <w:r w:rsidR="006F56D2">
        <w:rPr>
          <w:rFonts w:ascii="Times New Roman" w:hAnsi="Times New Roman"/>
          <w:sz w:val="24"/>
        </w:rPr>
        <w:t>Poskytovatel</w:t>
      </w:r>
      <w:r w:rsidRPr="00D07270">
        <w:rPr>
          <w:rFonts w:ascii="Times New Roman" w:hAnsi="Times New Roman"/>
          <w:sz w:val="24"/>
        </w:rPr>
        <w:t xml:space="preserve"> v prodlení s poskytnutím služeb ve sjednaném termínu</w:t>
      </w:r>
      <w:r w:rsidR="00D07270" w:rsidRPr="00C56C3D">
        <w:rPr>
          <w:rFonts w:ascii="Times New Roman" w:hAnsi="Times New Roman"/>
          <w:sz w:val="24"/>
        </w:rPr>
        <w:t xml:space="preserve"> dle přílohy</w:t>
      </w:r>
      <w:r w:rsidR="00B67D4E">
        <w:rPr>
          <w:rFonts w:ascii="Times New Roman" w:hAnsi="Times New Roman"/>
          <w:sz w:val="24"/>
        </w:rPr>
        <w:br/>
      </w:r>
      <w:r w:rsidR="00D07270" w:rsidRPr="00C56C3D">
        <w:rPr>
          <w:rFonts w:ascii="Times New Roman" w:hAnsi="Times New Roman"/>
          <w:sz w:val="24"/>
        </w:rPr>
        <w:t xml:space="preserve">č. </w:t>
      </w:r>
      <w:r w:rsidR="00961FE8">
        <w:rPr>
          <w:rFonts w:ascii="Times New Roman" w:hAnsi="Times New Roman"/>
          <w:sz w:val="24"/>
        </w:rPr>
        <w:t>3</w:t>
      </w:r>
      <w:r w:rsidR="00C62265" w:rsidRPr="00C56C3D">
        <w:rPr>
          <w:rFonts w:ascii="Times New Roman" w:hAnsi="Times New Roman"/>
          <w:sz w:val="24"/>
        </w:rPr>
        <w:t xml:space="preserve"> </w:t>
      </w:r>
      <w:r w:rsidR="00D07270" w:rsidRPr="00C56C3D">
        <w:rPr>
          <w:rFonts w:ascii="Times New Roman" w:hAnsi="Times New Roman"/>
          <w:sz w:val="24"/>
        </w:rPr>
        <w:t xml:space="preserve">Smlouvy </w:t>
      </w:r>
      <w:r w:rsidR="00BB23DB">
        <w:rPr>
          <w:rFonts w:ascii="Times New Roman" w:hAnsi="Times New Roman"/>
          <w:sz w:val="24"/>
        </w:rPr>
        <w:t>(</w:t>
      </w:r>
      <w:r w:rsidR="00D07270" w:rsidRPr="00C56C3D">
        <w:rPr>
          <w:rFonts w:ascii="Times New Roman" w:hAnsi="Times New Roman"/>
          <w:sz w:val="24"/>
        </w:rPr>
        <w:t xml:space="preserve">nebylo-li </w:t>
      </w:r>
      <w:r w:rsidR="006442BD">
        <w:rPr>
          <w:rFonts w:ascii="Times New Roman" w:hAnsi="Times New Roman"/>
          <w:sz w:val="24"/>
        </w:rPr>
        <w:t xml:space="preserve">Smluvními stranami </w:t>
      </w:r>
      <w:r w:rsidR="00D07270" w:rsidRPr="00C56C3D">
        <w:rPr>
          <w:rFonts w:ascii="Times New Roman" w:hAnsi="Times New Roman"/>
          <w:sz w:val="24"/>
        </w:rPr>
        <w:t>dohodnuto jinak</w:t>
      </w:r>
      <w:r w:rsidR="00BB23DB">
        <w:rPr>
          <w:rFonts w:ascii="Times New Roman" w:hAnsi="Times New Roman"/>
          <w:sz w:val="24"/>
        </w:rPr>
        <w:t>)</w:t>
      </w:r>
      <w:r w:rsidR="00BA7C3C">
        <w:rPr>
          <w:rFonts w:ascii="Times New Roman" w:hAnsi="Times New Roman"/>
          <w:sz w:val="24"/>
        </w:rPr>
        <w:t xml:space="preserve"> a/nebo s vyřízením reklamace dle čl. VI odst. 1 výše</w:t>
      </w:r>
      <w:r w:rsidR="00D07270" w:rsidRPr="00C56C3D">
        <w:rPr>
          <w:rFonts w:ascii="Times New Roman" w:hAnsi="Times New Roman"/>
          <w:sz w:val="24"/>
        </w:rPr>
        <w:t>,</w:t>
      </w:r>
      <w:r w:rsidRPr="00C56C3D">
        <w:rPr>
          <w:rFonts w:ascii="Times New Roman" w:hAnsi="Times New Roman"/>
          <w:sz w:val="24"/>
        </w:rPr>
        <w:t xml:space="preserve"> zavazuje se zaplatit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i</w:t>
      </w:r>
      <w:r w:rsidRPr="00C56C3D">
        <w:rPr>
          <w:rFonts w:ascii="Times New Roman" w:hAnsi="Times New Roman"/>
          <w:sz w:val="24"/>
        </w:rPr>
        <w:t xml:space="preserve"> smluvní pokutu ve výši 0,1 % z </w:t>
      </w:r>
      <w:r w:rsidR="00BA7C3C">
        <w:rPr>
          <w:rFonts w:ascii="Times New Roman" w:hAnsi="Times New Roman"/>
          <w:sz w:val="24"/>
        </w:rPr>
        <w:t xml:space="preserve">dohodnuté </w:t>
      </w:r>
      <w:r w:rsidRPr="00C56C3D">
        <w:rPr>
          <w:rFonts w:ascii="Times New Roman" w:hAnsi="Times New Roman"/>
          <w:sz w:val="24"/>
        </w:rPr>
        <w:t xml:space="preserve">ceny </w:t>
      </w:r>
      <w:r w:rsidR="00BA7C3C">
        <w:rPr>
          <w:rFonts w:ascii="Times New Roman" w:hAnsi="Times New Roman"/>
          <w:sz w:val="24"/>
        </w:rPr>
        <w:t>plnění, k němuž se prodlení či vyřízení reklamace váže</w:t>
      </w:r>
      <w:r>
        <w:rPr>
          <w:rFonts w:ascii="Times New Roman" w:hAnsi="Times New Roman"/>
          <w:sz w:val="24"/>
        </w:rPr>
        <w:t xml:space="preserve">, </w:t>
      </w:r>
      <w:r w:rsidR="00B70BBD">
        <w:rPr>
          <w:rFonts w:ascii="Times New Roman" w:hAnsi="Times New Roman"/>
          <w:sz w:val="24"/>
        </w:rPr>
        <w:t xml:space="preserve">a to </w:t>
      </w:r>
      <w:r>
        <w:rPr>
          <w:rFonts w:ascii="Times New Roman" w:hAnsi="Times New Roman"/>
          <w:sz w:val="24"/>
        </w:rPr>
        <w:t>za každý započatý den prodlení.</w:t>
      </w:r>
      <w:r w:rsidRPr="003511C8">
        <w:rPr>
          <w:rFonts w:ascii="Times New Roman" w:eastAsiaTheme="minorHAnsi" w:hAnsi="Times New Roman" w:cstheme="minorBidi"/>
          <w:sz w:val="24"/>
        </w:rPr>
        <w:t xml:space="preserve"> </w:t>
      </w:r>
      <w:r w:rsidRPr="003511C8">
        <w:rPr>
          <w:rFonts w:ascii="Times New Roman" w:hAnsi="Times New Roman"/>
          <w:sz w:val="24"/>
        </w:rPr>
        <w:t xml:space="preserve">Smluvní pokutou není dotčen nárok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Pr="003511C8">
        <w:rPr>
          <w:rFonts w:ascii="Times New Roman" w:hAnsi="Times New Roman"/>
          <w:sz w:val="24"/>
        </w:rPr>
        <w:t xml:space="preserve"> na náhradu případné škody v plné výši.</w:t>
      </w:r>
    </w:p>
    <w:p w14:paraId="5CBF0C5C" w14:textId="70F4A8D5" w:rsidR="007E3197" w:rsidRPr="0000034E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b/>
          <w:sz w:val="24"/>
        </w:rPr>
      </w:pPr>
      <w:r w:rsidRPr="0000034E">
        <w:rPr>
          <w:rFonts w:ascii="Times New Roman" w:hAnsi="Times New Roman"/>
          <w:sz w:val="24"/>
        </w:rPr>
        <w:t xml:space="preserve">Bude-li </w:t>
      </w:r>
      <w:r w:rsidR="002809D1">
        <w:rPr>
          <w:rFonts w:ascii="Times New Roman" w:hAnsi="Times New Roman"/>
          <w:sz w:val="24"/>
        </w:rPr>
        <w:t>Objednatel</w:t>
      </w:r>
      <w:r w:rsidRPr="0000034E">
        <w:rPr>
          <w:rFonts w:ascii="Times New Roman" w:hAnsi="Times New Roman"/>
          <w:sz w:val="24"/>
        </w:rPr>
        <w:t xml:space="preserve"> v prodlení se zaplacením ceny služeb, zavazuje se </w:t>
      </w:r>
      <w:r w:rsidR="002809D1">
        <w:rPr>
          <w:rFonts w:ascii="Times New Roman" w:hAnsi="Times New Roman"/>
          <w:sz w:val="24"/>
        </w:rPr>
        <w:t>Objednatel</w:t>
      </w:r>
      <w:r w:rsidRPr="0000034E">
        <w:rPr>
          <w:rFonts w:ascii="Times New Roman" w:hAnsi="Times New Roman"/>
          <w:sz w:val="24"/>
        </w:rPr>
        <w:t xml:space="preserve"> zaplatit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Pr="0000034E">
        <w:rPr>
          <w:rFonts w:ascii="Times New Roman" w:hAnsi="Times New Roman"/>
          <w:sz w:val="24"/>
        </w:rPr>
        <w:t xml:space="preserve"> smluvní pokutu ve výši 0,</w:t>
      </w:r>
      <w:r>
        <w:rPr>
          <w:rFonts w:ascii="Times New Roman" w:hAnsi="Times New Roman"/>
          <w:sz w:val="24"/>
        </w:rPr>
        <w:t>05</w:t>
      </w:r>
      <w:r w:rsidRPr="0000034E">
        <w:rPr>
          <w:rFonts w:ascii="Times New Roman" w:hAnsi="Times New Roman"/>
          <w:sz w:val="24"/>
        </w:rPr>
        <w:t xml:space="preserve"> % z dlužné částky bez DPH za každý den prodlení.</w:t>
      </w:r>
    </w:p>
    <w:p w14:paraId="2651CA43" w14:textId="20222C0F" w:rsidR="007E3197" w:rsidRPr="003511C8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b/>
          <w:sz w:val="24"/>
        </w:rPr>
      </w:pPr>
      <w:r w:rsidRPr="0000034E">
        <w:rPr>
          <w:rFonts w:ascii="Times New Roman" w:hAnsi="Times New Roman"/>
          <w:sz w:val="24"/>
        </w:rPr>
        <w:t xml:space="preserve">Smluvní pokuty jsou splatné do patnácti </w:t>
      </w:r>
      <w:r>
        <w:rPr>
          <w:rFonts w:ascii="Times New Roman" w:hAnsi="Times New Roman"/>
          <w:sz w:val="24"/>
        </w:rPr>
        <w:t xml:space="preserve">kalendářních </w:t>
      </w:r>
      <w:r w:rsidRPr="0000034E">
        <w:rPr>
          <w:rFonts w:ascii="Times New Roman" w:hAnsi="Times New Roman"/>
          <w:sz w:val="24"/>
        </w:rPr>
        <w:t>dnů ode dne odeslání výzvy k jejich úhradě.</w:t>
      </w:r>
    </w:p>
    <w:p w14:paraId="2AC92357" w14:textId="77777777" w:rsidR="007E3197" w:rsidRPr="0000034E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Uplatněním práva na smluvní pokutu není dotčen nárok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na náhradu škody v plné výši.</w:t>
      </w:r>
    </w:p>
    <w:p w14:paraId="382B87ED" w14:textId="77777777" w:rsidR="00582E56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rPr>
          <w:rFonts w:ascii="Times New Roman" w:hAnsi="Times New Roman"/>
          <w:sz w:val="24"/>
        </w:rPr>
      </w:pPr>
      <w:r w:rsidRPr="00D33603">
        <w:rPr>
          <w:rFonts w:ascii="Times New Roman" w:hAnsi="Times New Roman"/>
          <w:sz w:val="24"/>
        </w:rPr>
        <w:t>Smlouva zaniká buď</w:t>
      </w:r>
    </w:p>
    <w:p w14:paraId="451989DB" w14:textId="77777777" w:rsidR="00582E56" w:rsidRDefault="007E3197" w:rsidP="004D59DE">
      <w:pPr>
        <w:pStyle w:val="Odstavecseseznamem"/>
        <w:numPr>
          <w:ilvl w:val="0"/>
          <w:numId w:val="25"/>
        </w:numPr>
        <w:tabs>
          <w:tab w:val="left" w:pos="312"/>
          <w:tab w:val="left" w:pos="624"/>
          <w:tab w:val="left" w:pos="993"/>
          <w:tab w:val="left" w:pos="1276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993" w:hanging="273"/>
        <w:rPr>
          <w:rFonts w:ascii="Times New Roman" w:hAnsi="Times New Roman"/>
          <w:sz w:val="24"/>
        </w:rPr>
      </w:pPr>
      <w:r w:rsidRPr="00D33603">
        <w:rPr>
          <w:rFonts w:ascii="Times New Roman" w:hAnsi="Times New Roman"/>
          <w:sz w:val="24"/>
        </w:rPr>
        <w:t>řádným a včasným splněním,</w:t>
      </w:r>
    </w:p>
    <w:p w14:paraId="1FDAE4CC" w14:textId="1728F994" w:rsidR="00582E56" w:rsidRDefault="007E3197" w:rsidP="004D59DE">
      <w:pPr>
        <w:pStyle w:val="Odstavecseseznamem"/>
        <w:numPr>
          <w:ilvl w:val="0"/>
          <w:numId w:val="25"/>
        </w:numPr>
        <w:tabs>
          <w:tab w:val="left" w:pos="312"/>
          <w:tab w:val="left" w:pos="624"/>
          <w:tab w:val="left" w:pos="993"/>
          <w:tab w:val="left" w:pos="1276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993" w:hanging="273"/>
        <w:rPr>
          <w:rFonts w:ascii="Times New Roman" w:hAnsi="Times New Roman"/>
          <w:sz w:val="24"/>
        </w:rPr>
      </w:pPr>
      <w:r w:rsidRPr="00D33603">
        <w:rPr>
          <w:rFonts w:ascii="Times New Roman" w:hAnsi="Times New Roman"/>
          <w:sz w:val="24"/>
        </w:rPr>
        <w:t>dohodou S</w:t>
      </w:r>
      <w:r w:rsidR="001C3025">
        <w:rPr>
          <w:rFonts w:ascii="Times New Roman" w:hAnsi="Times New Roman"/>
          <w:sz w:val="24"/>
        </w:rPr>
        <w:t>mluvních s</w:t>
      </w:r>
      <w:r w:rsidRPr="00D33603">
        <w:rPr>
          <w:rFonts w:ascii="Times New Roman" w:hAnsi="Times New Roman"/>
          <w:sz w:val="24"/>
        </w:rPr>
        <w:t>tran,</w:t>
      </w:r>
    </w:p>
    <w:p w14:paraId="42589E1E" w14:textId="4DDC84AE" w:rsidR="00582E56" w:rsidRDefault="007E3197" w:rsidP="004D59DE">
      <w:pPr>
        <w:pStyle w:val="Odstavecseseznamem"/>
        <w:numPr>
          <w:ilvl w:val="0"/>
          <w:numId w:val="25"/>
        </w:numPr>
        <w:tabs>
          <w:tab w:val="left" w:pos="312"/>
          <w:tab w:val="left" w:pos="624"/>
          <w:tab w:val="left" w:pos="993"/>
          <w:tab w:val="left" w:pos="1276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993" w:hanging="273"/>
        <w:rPr>
          <w:rFonts w:ascii="Times New Roman" w:hAnsi="Times New Roman"/>
          <w:sz w:val="24"/>
        </w:rPr>
      </w:pPr>
      <w:r w:rsidRPr="00D33603">
        <w:rPr>
          <w:rFonts w:ascii="Times New Roman" w:hAnsi="Times New Roman"/>
          <w:sz w:val="24"/>
        </w:rPr>
        <w:t>písemnou výpovědí,</w:t>
      </w:r>
      <w:r w:rsidR="00582E56">
        <w:rPr>
          <w:rFonts w:ascii="Times New Roman" w:hAnsi="Times New Roman"/>
          <w:sz w:val="24"/>
        </w:rPr>
        <w:t xml:space="preserve"> nebo</w:t>
      </w:r>
    </w:p>
    <w:p w14:paraId="7B1845D4" w14:textId="68DA500C" w:rsidR="007E3197" w:rsidRPr="00D33603" w:rsidRDefault="007E3197" w:rsidP="004D59DE">
      <w:pPr>
        <w:pStyle w:val="Odstavecseseznamem"/>
        <w:numPr>
          <w:ilvl w:val="0"/>
          <w:numId w:val="25"/>
        </w:numPr>
        <w:tabs>
          <w:tab w:val="left" w:pos="312"/>
          <w:tab w:val="left" w:pos="624"/>
          <w:tab w:val="left" w:pos="993"/>
          <w:tab w:val="left" w:pos="1276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993" w:hanging="273"/>
        <w:rPr>
          <w:rFonts w:ascii="Times New Roman" w:hAnsi="Times New Roman"/>
          <w:sz w:val="24"/>
        </w:rPr>
      </w:pPr>
      <w:r w:rsidRPr="00D33603">
        <w:rPr>
          <w:rFonts w:ascii="Times New Roman" w:hAnsi="Times New Roman"/>
          <w:sz w:val="24"/>
        </w:rPr>
        <w:t>odstoupením</w:t>
      </w:r>
      <w:r w:rsidR="00582E56">
        <w:rPr>
          <w:rFonts w:ascii="Times New Roman" w:hAnsi="Times New Roman"/>
          <w:sz w:val="24"/>
        </w:rPr>
        <w:t>.</w:t>
      </w:r>
    </w:p>
    <w:p w14:paraId="6D3BDC36" w14:textId="20512EE7" w:rsidR="007E3197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00034E">
        <w:rPr>
          <w:rFonts w:ascii="Times New Roman" w:hAnsi="Times New Roman"/>
          <w:sz w:val="24"/>
        </w:rPr>
        <w:lastRenderedPageBreak/>
        <w:t xml:space="preserve">K ukončení </w:t>
      </w:r>
      <w:r w:rsidR="00563ED3">
        <w:rPr>
          <w:rFonts w:ascii="Times New Roman" w:hAnsi="Times New Roman"/>
          <w:sz w:val="24"/>
        </w:rPr>
        <w:t>S</w:t>
      </w:r>
      <w:r w:rsidRPr="0000034E">
        <w:rPr>
          <w:rFonts w:ascii="Times New Roman" w:hAnsi="Times New Roman"/>
          <w:sz w:val="24"/>
        </w:rPr>
        <w:t xml:space="preserve">mlouvy </w:t>
      </w:r>
      <w:r w:rsidRPr="0000034E">
        <w:rPr>
          <w:rFonts w:ascii="Times New Roman" w:hAnsi="Times New Roman"/>
          <w:sz w:val="24"/>
          <w:u w:val="single"/>
        </w:rPr>
        <w:t>dohodou</w:t>
      </w:r>
      <w:r w:rsidRPr="0000034E">
        <w:rPr>
          <w:rFonts w:ascii="Times New Roman" w:hAnsi="Times New Roman"/>
          <w:sz w:val="24"/>
        </w:rPr>
        <w:t xml:space="preserve"> se vyžaduje písemný konsensus </w:t>
      </w:r>
      <w:r>
        <w:rPr>
          <w:rFonts w:ascii="Times New Roman" w:hAnsi="Times New Roman"/>
          <w:sz w:val="24"/>
        </w:rPr>
        <w:t>S</w:t>
      </w:r>
      <w:r w:rsidR="00400E29">
        <w:rPr>
          <w:rFonts w:ascii="Times New Roman" w:hAnsi="Times New Roman"/>
          <w:sz w:val="24"/>
        </w:rPr>
        <w:t>mluvních s</w:t>
      </w:r>
      <w:r w:rsidRPr="0000034E">
        <w:rPr>
          <w:rFonts w:ascii="Times New Roman" w:hAnsi="Times New Roman"/>
          <w:sz w:val="24"/>
        </w:rPr>
        <w:t>tran učiněný osobami oprávněnými je zastupovat. Součástí dohody musí být vypořádání vzájemných pohledávek a dluhů.</w:t>
      </w:r>
    </w:p>
    <w:p w14:paraId="2C7BF549" w14:textId="65811D32" w:rsidR="007E3197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00034E">
        <w:rPr>
          <w:rFonts w:ascii="Times New Roman" w:hAnsi="Times New Roman"/>
          <w:sz w:val="24"/>
        </w:rPr>
        <w:t xml:space="preserve">Tato </w:t>
      </w:r>
      <w:r w:rsidR="00563ED3">
        <w:rPr>
          <w:rFonts w:ascii="Times New Roman" w:hAnsi="Times New Roman"/>
          <w:sz w:val="24"/>
        </w:rPr>
        <w:t>S</w:t>
      </w:r>
      <w:r w:rsidRPr="0000034E">
        <w:rPr>
          <w:rFonts w:ascii="Times New Roman" w:hAnsi="Times New Roman"/>
          <w:sz w:val="24"/>
        </w:rPr>
        <w:t xml:space="preserve">mlouva může být </w:t>
      </w:r>
      <w:r w:rsidRPr="0000034E">
        <w:rPr>
          <w:rFonts w:ascii="Times New Roman" w:hAnsi="Times New Roman"/>
          <w:sz w:val="24"/>
          <w:u w:val="single"/>
        </w:rPr>
        <w:t>vypovězena</w:t>
      </w:r>
      <w:r w:rsidRPr="0000034E">
        <w:rPr>
          <w:rFonts w:ascii="Times New Roman" w:hAnsi="Times New Roman"/>
          <w:sz w:val="24"/>
        </w:rPr>
        <w:t xml:space="preserve">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="006751A9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r w:rsidRPr="0000034E">
        <w:rPr>
          <w:rFonts w:ascii="Times New Roman" w:hAnsi="Times New Roman"/>
          <w:sz w:val="24"/>
        </w:rPr>
        <w:t xml:space="preserve">i bez uvedení důvodu, a to s výpovědní dobou v délce </w:t>
      </w:r>
      <w:r w:rsidR="009A372E">
        <w:rPr>
          <w:rFonts w:ascii="Times New Roman" w:hAnsi="Times New Roman"/>
          <w:sz w:val="24"/>
        </w:rPr>
        <w:t>1</w:t>
      </w:r>
      <w:r w:rsidRPr="0000034E">
        <w:rPr>
          <w:rFonts w:ascii="Times New Roman" w:hAnsi="Times New Roman"/>
          <w:sz w:val="24"/>
        </w:rPr>
        <w:t xml:space="preserve"> měsíc</w:t>
      </w:r>
      <w:r w:rsidR="009A372E">
        <w:rPr>
          <w:rFonts w:ascii="Times New Roman" w:hAnsi="Times New Roman"/>
          <w:sz w:val="24"/>
        </w:rPr>
        <w:t>e</w:t>
      </w:r>
      <w:r w:rsidRPr="0000034E">
        <w:rPr>
          <w:rFonts w:ascii="Times New Roman" w:hAnsi="Times New Roman"/>
          <w:sz w:val="24"/>
        </w:rPr>
        <w:t xml:space="preserve">. Výpovědní doba začíná běžet prvním dnem měsíce následujícího po měsíci, ve kterém byla výpověď doručena druhé </w:t>
      </w:r>
      <w:r>
        <w:rPr>
          <w:rFonts w:ascii="Times New Roman" w:hAnsi="Times New Roman"/>
          <w:sz w:val="24"/>
        </w:rPr>
        <w:t>S</w:t>
      </w:r>
      <w:r w:rsidR="00563ED3">
        <w:rPr>
          <w:rFonts w:ascii="Times New Roman" w:hAnsi="Times New Roman"/>
          <w:sz w:val="24"/>
        </w:rPr>
        <w:t>mluvní s</w:t>
      </w:r>
      <w:r w:rsidRPr="0000034E">
        <w:rPr>
          <w:rFonts w:ascii="Times New Roman" w:hAnsi="Times New Roman"/>
          <w:sz w:val="24"/>
        </w:rPr>
        <w:t>traně.</w:t>
      </w:r>
    </w:p>
    <w:p w14:paraId="2A7DBA20" w14:textId="2D21A1B5" w:rsidR="007E3197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00034E">
        <w:rPr>
          <w:rFonts w:ascii="Times New Roman" w:hAnsi="Times New Roman"/>
          <w:sz w:val="24"/>
        </w:rPr>
        <w:t xml:space="preserve">Pokud </w:t>
      </w:r>
      <w:r w:rsidR="006F56D2">
        <w:rPr>
          <w:rFonts w:ascii="Times New Roman" w:hAnsi="Times New Roman"/>
          <w:sz w:val="24"/>
        </w:rPr>
        <w:t>Poskytovatel</w:t>
      </w:r>
      <w:r w:rsidRPr="0000034E">
        <w:rPr>
          <w:rFonts w:ascii="Times New Roman" w:hAnsi="Times New Roman"/>
          <w:sz w:val="24"/>
        </w:rPr>
        <w:t xml:space="preserve"> odmítne převzít výpověď nebo neposkytne součinnost potřebnou k jejímu řádnému doručení, považuje se výpověď za doručenou dnem, kdy došlo k neúspěšnému pokusu o doručení.</w:t>
      </w:r>
    </w:p>
    <w:p w14:paraId="345A37D7" w14:textId="518222F7" w:rsidR="007E3197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sz w:val="24"/>
        </w:rPr>
      </w:pPr>
      <w:r w:rsidRPr="00605CD5">
        <w:rPr>
          <w:rFonts w:ascii="Times New Roman" w:hAnsi="Times New Roman"/>
          <w:sz w:val="24"/>
        </w:rPr>
        <w:t xml:space="preserve">Kterákoli </w:t>
      </w:r>
      <w:r>
        <w:rPr>
          <w:rFonts w:ascii="Times New Roman" w:hAnsi="Times New Roman"/>
          <w:sz w:val="24"/>
        </w:rPr>
        <w:t>S</w:t>
      </w:r>
      <w:r w:rsidR="00675748">
        <w:rPr>
          <w:rFonts w:ascii="Times New Roman" w:hAnsi="Times New Roman"/>
          <w:sz w:val="24"/>
        </w:rPr>
        <w:t>mluvní s</w:t>
      </w:r>
      <w:r w:rsidRPr="00605CD5">
        <w:rPr>
          <w:rFonts w:ascii="Times New Roman" w:hAnsi="Times New Roman"/>
          <w:sz w:val="24"/>
        </w:rPr>
        <w:t xml:space="preserve">trana má právo od této </w:t>
      </w:r>
      <w:r>
        <w:rPr>
          <w:rFonts w:ascii="Times New Roman" w:hAnsi="Times New Roman"/>
          <w:sz w:val="24"/>
        </w:rPr>
        <w:t>S</w:t>
      </w:r>
      <w:r w:rsidRPr="00605CD5">
        <w:rPr>
          <w:rFonts w:ascii="Times New Roman" w:hAnsi="Times New Roman"/>
          <w:sz w:val="24"/>
        </w:rPr>
        <w:t xml:space="preserve">mlouvy </w:t>
      </w:r>
      <w:r w:rsidRPr="00605CD5">
        <w:rPr>
          <w:rFonts w:ascii="Times New Roman" w:hAnsi="Times New Roman"/>
          <w:sz w:val="24"/>
          <w:u w:val="single"/>
        </w:rPr>
        <w:t>odstoupit</w:t>
      </w:r>
      <w:r w:rsidRPr="00605CD5">
        <w:rPr>
          <w:rFonts w:ascii="Times New Roman" w:hAnsi="Times New Roman"/>
          <w:sz w:val="24"/>
        </w:rPr>
        <w:t xml:space="preserve">, pokud s druhou </w:t>
      </w:r>
      <w:r>
        <w:rPr>
          <w:rFonts w:ascii="Times New Roman" w:hAnsi="Times New Roman"/>
          <w:sz w:val="24"/>
        </w:rPr>
        <w:t>S</w:t>
      </w:r>
      <w:r w:rsidR="00675748">
        <w:rPr>
          <w:rFonts w:ascii="Times New Roman" w:hAnsi="Times New Roman"/>
          <w:sz w:val="24"/>
        </w:rPr>
        <w:t>mluvní s</w:t>
      </w:r>
      <w:r w:rsidRPr="00605CD5">
        <w:rPr>
          <w:rFonts w:ascii="Times New Roman" w:hAnsi="Times New Roman"/>
          <w:sz w:val="24"/>
        </w:rPr>
        <w:t xml:space="preserve">tranou probíhá insolvenční řízení, v němž bylo vydáno rozhodnutí o úpadku nebo insolvenční návrh byl zamítnut pro nedostatek majetku, nebo byl-li konkurs zrušen pro nedostatek majetku nebo vstoupí-li druhá </w:t>
      </w:r>
      <w:r>
        <w:rPr>
          <w:rFonts w:ascii="Times New Roman" w:hAnsi="Times New Roman"/>
          <w:sz w:val="24"/>
        </w:rPr>
        <w:t>S</w:t>
      </w:r>
      <w:r w:rsidR="00675748">
        <w:rPr>
          <w:rFonts w:ascii="Times New Roman" w:hAnsi="Times New Roman"/>
          <w:sz w:val="24"/>
        </w:rPr>
        <w:t>mluvní s</w:t>
      </w:r>
      <w:r w:rsidRPr="00605CD5">
        <w:rPr>
          <w:rFonts w:ascii="Times New Roman" w:hAnsi="Times New Roman"/>
          <w:sz w:val="24"/>
        </w:rPr>
        <w:t>trana do likvidace za předpokladu, že je právnickou osobou.</w:t>
      </w:r>
    </w:p>
    <w:p w14:paraId="041D0142" w14:textId="77777777" w:rsidR="007E3197" w:rsidRPr="00605CD5" w:rsidRDefault="007E3197" w:rsidP="004D59DE">
      <w:pPr>
        <w:pStyle w:val="Odstavecseseznamem"/>
        <w:numPr>
          <w:ilvl w:val="0"/>
          <w:numId w:val="1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60" w:line="276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809D1">
        <w:rPr>
          <w:rFonts w:ascii="Times New Roman" w:hAnsi="Times New Roman"/>
          <w:sz w:val="24"/>
        </w:rPr>
        <w:t>Objednatel</w:t>
      </w:r>
      <w:r w:rsidRPr="00605CD5">
        <w:rPr>
          <w:rFonts w:ascii="Times New Roman" w:hAnsi="Times New Roman"/>
          <w:sz w:val="24"/>
        </w:rPr>
        <w:t xml:space="preserve"> má dále právo od této </w:t>
      </w:r>
      <w:r>
        <w:rPr>
          <w:rFonts w:ascii="Times New Roman" w:hAnsi="Times New Roman"/>
          <w:sz w:val="24"/>
        </w:rPr>
        <w:t>S</w:t>
      </w:r>
      <w:r w:rsidRPr="00605CD5">
        <w:rPr>
          <w:rFonts w:ascii="Times New Roman" w:hAnsi="Times New Roman"/>
          <w:sz w:val="24"/>
        </w:rPr>
        <w:t>mlouvy odstoupit</w:t>
      </w:r>
      <w:r>
        <w:rPr>
          <w:rFonts w:ascii="Times New Roman" w:hAnsi="Times New Roman"/>
          <w:sz w:val="24"/>
        </w:rPr>
        <w:t>:</w:t>
      </w:r>
    </w:p>
    <w:p w14:paraId="67C605C2" w14:textId="45DB8552" w:rsidR="007E3197" w:rsidRPr="009958A9" w:rsidRDefault="007E3197" w:rsidP="004D59DE">
      <w:pPr>
        <w:pStyle w:val="Odstavecseseznamem"/>
        <w:numPr>
          <w:ilvl w:val="0"/>
          <w:numId w:val="19"/>
        </w:numPr>
        <w:tabs>
          <w:tab w:val="left" w:pos="312"/>
          <w:tab w:val="left" w:pos="567"/>
          <w:tab w:val="left" w:pos="624"/>
          <w:tab w:val="left" w:pos="936"/>
          <w:tab w:val="left" w:pos="1134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je-</w:t>
      </w:r>
      <w:r w:rsidRPr="00605CD5">
        <w:rPr>
          <w:rFonts w:ascii="Times New Roman" w:hAnsi="Times New Roman"/>
          <w:sz w:val="24"/>
        </w:rPr>
        <w:t xml:space="preserve">li </w:t>
      </w:r>
      <w:r w:rsidR="006F56D2">
        <w:rPr>
          <w:rFonts w:ascii="Times New Roman" w:hAnsi="Times New Roman"/>
          <w:sz w:val="24"/>
        </w:rPr>
        <w:t>Poskytovatel</w:t>
      </w:r>
      <w:r w:rsidRPr="00605CD5">
        <w:rPr>
          <w:rFonts w:ascii="Times New Roman" w:hAnsi="Times New Roman"/>
          <w:sz w:val="24"/>
        </w:rPr>
        <w:t xml:space="preserve"> prohlášen za nespolehlivého plátce DPH;</w:t>
      </w:r>
    </w:p>
    <w:p w14:paraId="32D7D9F0" w14:textId="2B8386E3" w:rsidR="00327130" w:rsidRPr="00327130" w:rsidRDefault="007E3197" w:rsidP="004D59DE">
      <w:pPr>
        <w:pStyle w:val="Odstavecseseznamem"/>
        <w:numPr>
          <w:ilvl w:val="0"/>
          <w:numId w:val="19"/>
        </w:numPr>
        <w:tabs>
          <w:tab w:val="left" w:pos="312"/>
          <w:tab w:val="left" w:pos="567"/>
          <w:tab w:val="left" w:pos="624"/>
          <w:tab w:val="left" w:pos="936"/>
          <w:tab w:val="left" w:pos="1134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9958A9">
        <w:rPr>
          <w:rFonts w:ascii="Times New Roman" w:hAnsi="Times New Roman"/>
          <w:sz w:val="24"/>
        </w:rPr>
        <w:t xml:space="preserve">pokud se </w:t>
      </w:r>
      <w:r w:rsidR="006F56D2">
        <w:rPr>
          <w:rFonts w:ascii="Times New Roman" w:hAnsi="Times New Roman"/>
          <w:sz w:val="24"/>
        </w:rPr>
        <w:t>Poskytovatel</w:t>
      </w:r>
      <w:r w:rsidRPr="009958A9">
        <w:rPr>
          <w:rFonts w:ascii="Times New Roman" w:hAnsi="Times New Roman"/>
          <w:sz w:val="24"/>
        </w:rPr>
        <w:t xml:space="preserve"> nejméně dvakrát za dobu trvání této </w:t>
      </w:r>
      <w:r>
        <w:rPr>
          <w:rFonts w:ascii="Times New Roman" w:hAnsi="Times New Roman"/>
          <w:sz w:val="24"/>
        </w:rPr>
        <w:t>S</w:t>
      </w:r>
      <w:r w:rsidRPr="009958A9">
        <w:rPr>
          <w:rFonts w:ascii="Times New Roman" w:hAnsi="Times New Roman"/>
          <w:sz w:val="24"/>
        </w:rPr>
        <w:t>mlouvy ocitl v</w:t>
      </w:r>
      <w:r w:rsidR="00327130">
        <w:rPr>
          <w:rFonts w:ascii="Times New Roman" w:hAnsi="Times New Roman"/>
          <w:sz w:val="24"/>
        </w:rPr>
        <w:t> prodlení s poskytováním služeb</w:t>
      </w:r>
      <w:r w:rsidR="0036659B">
        <w:rPr>
          <w:rFonts w:ascii="Times New Roman" w:hAnsi="Times New Roman"/>
          <w:sz w:val="24"/>
        </w:rPr>
        <w:t xml:space="preserve"> delším než patnáct pracovních dnů</w:t>
      </w:r>
      <w:r w:rsidR="00327130">
        <w:rPr>
          <w:rFonts w:ascii="Times New Roman" w:hAnsi="Times New Roman"/>
          <w:sz w:val="24"/>
        </w:rPr>
        <w:t>;</w:t>
      </w:r>
    </w:p>
    <w:p w14:paraId="1DD0ACB3" w14:textId="731F71A5" w:rsidR="007E3197" w:rsidRPr="009958A9" w:rsidRDefault="007E3197" w:rsidP="004D59DE">
      <w:pPr>
        <w:pStyle w:val="Odstavecseseznamem"/>
        <w:numPr>
          <w:ilvl w:val="0"/>
          <w:numId w:val="19"/>
        </w:numPr>
        <w:tabs>
          <w:tab w:val="left" w:pos="312"/>
          <w:tab w:val="left" w:pos="567"/>
          <w:tab w:val="left" w:pos="624"/>
          <w:tab w:val="left" w:pos="936"/>
          <w:tab w:val="left" w:pos="1134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9958A9">
        <w:rPr>
          <w:rFonts w:ascii="Times New Roman" w:hAnsi="Times New Roman"/>
          <w:sz w:val="24"/>
        </w:rPr>
        <w:t xml:space="preserve">pokud se </w:t>
      </w:r>
      <w:r w:rsidR="006F56D2">
        <w:rPr>
          <w:rFonts w:ascii="Times New Roman" w:hAnsi="Times New Roman"/>
          <w:sz w:val="24"/>
        </w:rPr>
        <w:t>Poskytovatel</w:t>
      </w:r>
      <w:r w:rsidRPr="009958A9">
        <w:rPr>
          <w:rFonts w:ascii="Times New Roman" w:hAnsi="Times New Roman"/>
          <w:sz w:val="24"/>
        </w:rPr>
        <w:t xml:space="preserve"> nejméně dvakrát za dobu trvání této </w:t>
      </w:r>
      <w:r>
        <w:rPr>
          <w:rFonts w:ascii="Times New Roman" w:hAnsi="Times New Roman"/>
          <w:sz w:val="24"/>
        </w:rPr>
        <w:t>S</w:t>
      </w:r>
      <w:r w:rsidRPr="009958A9">
        <w:rPr>
          <w:rFonts w:ascii="Times New Roman" w:hAnsi="Times New Roman"/>
          <w:sz w:val="24"/>
        </w:rPr>
        <w:t>mlouvy ocitl v prodlení s odstraněním vady služeb</w:t>
      </w:r>
      <w:r w:rsidR="0036659B" w:rsidRPr="0036659B">
        <w:rPr>
          <w:rFonts w:ascii="Times New Roman" w:hAnsi="Times New Roman"/>
          <w:sz w:val="24"/>
        </w:rPr>
        <w:t xml:space="preserve"> </w:t>
      </w:r>
      <w:r w:rsidR="0036659B">
        <w:rPr>
          <w:rFonts w:ascii="Times New Roman" w:hAnsi="Times New Roman"/>
          <w:sz w:val="24"/>
        </w:rPr>
        <w:t xml:space="preserve">delším než patnáct pracovních dnů. </w:t>
      </w:r>
    </w:p>
    <w:p w14:paraId="21EDE3A4" w14:textId="690058E8" w:rsidR="007E3197" w:rsidRDefault="006F56D2" w:rsidP="004D59DE">
      <w:pPr>
        <w:pStyle w:val="Odstavecseseznamem"/>
        <w:numPr>
          <w:ilvl w:val="0"/>
          <w:numId w:val="2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7E3197">
        <w:rPr>
          <w:rFonts w:ascii="Times New Roman" w:hAnsi="Times New Roman"/>
          <w:sz w:val="24"/>
        </w:rPr>
        <w:t xml:space="preserve"> má právo odstoupit od Smlouvy, </w:t>
      </w:r>
      <w:r w:rsidR="007E3197" w:rsidRPr="009958A9">
        <w:rPr>
          <w:rFonts w:ascii="Times New Roman" w:hAnsi="Times New Roman"/>
          <w:sz w:val="24"/>
        </w:rPr>
        <w:t xml:space="preserve">pokud se </w:t>
      </w:r>
      <w:r w:rsidR="002809D1">
        <w:rPr>
          <w:rFonts w:ascii="Times New Roman" w:hAnsi="Times New Roman"/>
          <w:sz w:val="24"/>
        </w:rPr>
        <w:t>Objednatel</w:t>
      </w:r>
      <w:r w:rsidR="007E3197" w:rsidRPr="009958A9">
        <w:rPr>
          <w:rFonts w:ascii="Times New Roman" w:hAnsi="Times New Roman"/>
          <w:sz w:val="24"/>
        </w:rPr>
        <w:t xml:space="preserve"> nejméně dvakrát za dobu trvání této </w:t>
      </w:r>
      <w:r w:rsidR="007E3197">
        <w:rPr>
          <w:rFonts w:ascii="Times New Roman" w:hAnsi="Times New Roman"/>
          <w:sz w:val="24"/>
        </w:rPr>
        <w:t>S</w:t>
      </w:r>
      <w:r w:rsidR="007E3197" w:rsidRPr="009958A9">
        <w:rPr>
          <w:rFonts w:ascii="Times New Roman" w:hAnsi="Times New Roman"/>
          <w:sz w:val="24"/>
        </w:rPr>
        <w:t xml:space="preserve">mlouvy ocitl v prodlení s úhradou dlužné částky po dobu delší než patnáct </w:t>
      </w:r>
      <w:r w:rsidR="007E3197">
        <w:rPr>
          <w:rFonts w:ascii="Times New Roman" w:hAnsi="Times New Roman"/>
          <w:sz w:val="24"/>
        </w:rPr>
        <w:t xml:space="preserve">pracovních </w:t>
      </w:r>
      <w:r w:rsidR="007E3197" w:rsidRPr="009958A9">
        <w:rPr>
          <w:rFonts w:ascii="Times New Roman" w:hAnsi="Times New Roman"/>
          <w:sz w:val="24"/>
        </w:rPr>
        <w:t>dnů pro každý jeden z případů prodlení.</w:t>
      </w:r>
    </w:p>
    <w:p w14:paraId="4C24B654" w14:textId="64B04D35" w:rsidR="0036659B" w:rsidRDefault="0036659B" w:rsidP="004D59DE">
      <w:pPr>
        <w:pStyle w:val="Odstavecseseznamem"/>
        <w:numPr>
          <w:ilvl w:val="0"/>
          <w:numId w:val="2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 předčasného ukončení této Smlouvy je Objednatel uhradit Poskytovateli poměrnou část z celkové ceny dle čl. V. odst. 1 výše odpovídající poměru služeb poskytnutých do dne ukončení Smlouvy na celkovém dohodnutém rozsahu poskytnutých služeb.</w:t>
      </w:r>
    </w:p>
    <w:p w14:paraId="2A177830" w14:textId="77777777" w:rsidR="00B93833" w:rsidRPr="00D33603" w:rsidRDefault="00B93833" w:rsidP="00995FE7">
      <w:pPr>
        <w:ind w:left="4254"/>
        <w:rPr>
          <w:color w:val="000000" w:themeColor="text1"/>
        </w:rPr>
      </w:pPr>
    </w:p>
    <w:p w14:paraId="616A9AA8" w14:textId="4D5F98D1" w:rsidR="0029633C" w:rsidRPr="00D33603" w:rsidRDefault="0029633C" w:rsidP="00242CA5">
      <w:pPr>
        <w:keepNext/>
        <w:keepLines/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>XI.</w:t>
      </w:r>
    </w:p>
    <w:p w14:paraId="51BC1B56" w14:textId="15E6D5A9" w:rsidR="0029633C" w:rsidRPr="00D33603" w:rsidRDefault="0029633C" w:rsidP="0029633C">
      <w:pPr>
        <w:keepNext/>
        <w:keepLines/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>Ostatní ujednání S</w:t>
      </w:r>
      <w:r w:rsidR="000241BE">
        <w:rPr>
          <w:rFonts w:ascii="Times New Roman" w:eastAsia="Times New Roman" w:hAnsi="Times New Roman"/>
          <w:b/>
          <w:color w:val="000000" w:themeColor="text1"/>
          <w:sz w:val="24"/>
        </w:rPr>
        <w:t>mluvních s</w:t>
      </w:r>
      <w:r w:rsidRPr="00D33603">
        <w:rPr>
          <w:rFonts w:ascii="Times New Roman" w:eastAsia="Times New Roman" w:hAnsi="Times New Roman"/>
          <w:b/>
          <w:color w:val="000000" w:themeColor="text1"/>
          <w:sz w:val="24"/>
        </w:rPr>
        <w:t>tran</w:t>
      </w:r>
    </w:p>
    <w:p w14:paraId="38719932" w14:textId="74B30077" w:rsidR="0029633C" w:rsidRPr="00C56C3D" w:rsidRDefault="0029633C" w:rsidP="004D59DE">
      <w:pPr>
        <w:pStyle w:val="Odstavecseseznamem"/>
        <w:numPr>
          <w:ilvl w:val="0"/>
          <w:numId w:val="22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C4032B">
        <w:rPr>
          <w:rFonts w:ascii="Times New Roman" w:hAnsi="Times New Roman"/>
          <w:sz w:val="24"/>
        </w:rPr>
        <w:t>mluvní s</w:t>
      </w:r>
      <w:r w:rsidRPr="00E11C9B">
        <w:rPr>
          <w:rFonts w:ascii="Times New Roman" w:hAnsi="Times New Roman"/>
          <w:sz w:val="24"/>
        </w:rPr>
        <w:t xml:space="preserve">trany pro </w:t>
      </w:r>
      <w:r w:rsidRPr="00C56C3D">
        <w:rPr>
          <w:rFonts w:ascii="Times New Roman" w:hAnsi="Times New Roman"/>
          <w:sz w:val="24"/>
        </w:rPr>
        <w:t>vyloučení případných pochybností uvádí následující:</w:t>
      </w:r>
    </w:p>
    <w:p w14:paraId="790EDCAA" w14:textId="107C0604" w:rsidR="0029633C" w:rsidRDefault="0029633C" w:rsidP="004D59DE">
      <w:pPr>
        <w:pStyle w:val="Odstavecseseznamem"/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643"/>
        <w:contextualSpacing w:val="0"/>
        <w:rPr>
          <w:rFonts w:ascii="Times New Roman" w:hAnsi="Times New Roman"/>
          <w:sz w:val="24"/>
        </w:rPr>
      </w:pPr>
      <w:r w:rsidRPr="00C56C3D">
        <w:rPr>
          <w:rFonts w:ascii="Times New Roman" w:hAnsi="Times New Roman"/>
          <w:sz w:val="24"/>
        </w:rPr>
        <w:t xml:space="preserve">je-li k poskytování služeb nutná součinnost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Pr="00C56C3D">
        <w:rPr>
          <w:rFonts w:ascii="Times New Roman" w:hAnsi="Times New Roman"/>
          <w:sz w:val="24"/>
        </w:rPr>
        <w:t xml:space="preserve">, </w:t>
      </w:r>
      <w:proofErr w:type="gramStart"/>
      <w:r w:rsidRPr="00C56C3D">
        <w:rPr>
          <w:rFonts w:ascii="Times New Roman" w:hAnsi="Times New Roman"/>
          <w:sz w:val="24"/>
        </w:rPr>
        <w:t>určí</w:t>
      </w:r>
      <w:proofErr w:type="gramEnd"/>
      <w:r w:rsidRPr="00C56C3D">
        <w:rPr>
          <w:rFonts w:ascii="Times New Roman" w:hAnsi="Times New Roman"/>
          <w:sz w:val="24"/>
        </w:rPr>
        <w:t xml:space="preserve"> mu </w:t>
      </w:r>
      <w:r w:rsidR="006F56D2">
        <w:rPr>
          <w:rFonts w:ascii="Times New Roman" w:hAnsi="Times New Roman"/>
          <w:sz w:val="24"/>
        </w:rPr>
        <w:t>Poskytovatel</w:t>
      </w:r>
      <w:r w:rsidRPr="00C56C3D">
        <w:rPr>
          <w:rFonts w:ascii="Times New Roman" w:hAnsi="Times New Roman"/>
          <w:sz w:val="24"/>
        </w:rPr>
        <w:t xml:space="preserve"> písemnou</w:t>
      </w:r>
      <w:r w:rsidR="000B03F0">
        <w:rPr>
          <w:rFonts w:ascii="Times New Roman" w:hAnsi="Times New Roman"/>
          <w:sz w:val="24"/>
        </w:rPr>
        <w:br/>
      </w:r>
      <w:r w:rsidRPr="00C56C3D">
        <w:rPr>
          <w:rFonts w:ascii="Times New Roman" w:hAnsi="Times New Roman"/>
          <w:sz w:val="24"/>
        </w:rPr>
        <w:t xml:space="preserve">a prokazatelně doručenou formou přiměřenou lhůtu k jejímu poskytnutí. Uplyne-li tato lhůta marně, nemá </w:t>
      </w:r>
      <w:r w:rsidR="006F56D2">
        <w:rPr>
          <w:rFonts w:ascii="Times New Roman" w:hAnsi="Times New Roman"/>
          <w:sz w:val="24"/>
        </w:rPr>
        <w:t>Poskytovatel</w:t>
      </w:r>
      <w:r w:rsidRPr="00C56C3D">
        <w:rPr>
          <w:rFonts w:ascii="Times New Roman" w:hAnsi="Times New Roman"/>
          <w:sz w:val="24"/>
        </w:rPr>
        <w:t xml:space="preserve"> právo zajistit</w:t>
      </w:r>
      <w:r w:rsidRPr="00E11C9B">
        <w:rPr>
          <w:rFonts w:ascii="Times New Roman" w:hAnsi="Times New Roman"/>
          <w:sz w:val="24"/>
        </w:rPr>
        <w:t xml:space="preserve"> si náhradní plnění na účet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Pr="00E11C9B">
        <w:rPr>
          <w:rFonts w:ascii="Times New Roman" w:hAnsi="Times New Roman"/>
          <w:sz w:val="24"/>
        </w:rPr>
        <w:t xml:space="preserve">, má však právo odstoupit od smlouvy, pakliže na tento svůj záměr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Pr="00E11C9B">
        <w:rPr>
          <w:rFonts w:ascii="Times New Roman" w:hAnsi="Times New Roman"/>
          <w:sz w:val="24"/>
        </w:rPr>
        <w:t xml:space="preserve"> předem písemně upozornil</w:t>
      </w:r>
      <w:r w:rsidR="00DD1595">
        <w:rPr>
          <w:rFonts w:ascii="Times New Roman" w:hAnsi="Times New Roman"/>
          <w:sz w:val="24"/>
        </w:rPr>
        <w:t xml:space="preserve">. </w:t>
      </w:r>
      <w:r w:rsidR="001A596F">
        <w:rPr>
          <w:rFonts w:ascii="Times New Roman" w:hAnsi="Times New Roman"/>
          <w:sz w:val="24"/>
        </w:rPr>
        <w:t>Pokud však Objednatel neposkytne součinnost, pak</w:t>
      </w:r>
      <w:r w:rsidR="00964A0A">
        <w:rPr>
          <w:rFonts w:ascii="Times New Roman" w:hAnsi="Times New Roman"/>
          <w:sz w:val="24"/>
        </w:rPr>
        <w:t xml:space="preserve"> se</w:t>
      </w:r>
      <w:r w:rsidR="001A596F">
        <w:rPr>
          <w:rFonts w:ascii="Times New Roman" w:hAnsi="Times New Roman"/>
          <w:sz w:val="24"/>
        </w:rPr>
        <w:t xml:space="preserve"> doba k poskytnutí slu</w:t>
      </w:r>
      <w:r w:rsidR="00964A0A">
        <w:rPr>
          <w:rFonts w:ascii="Times New Roman" w:hAnsi="Times New Roman"/>
          <w:sz w:val="24"/>
        </w:rPr>
        <w:t xml:space="preserve">žeb přiměřeně </w:t>
      </w:r>
      <w:r w:rsidR="002C027E">
        <w:rPr>
          <w:rFonts w:ascii="Times New Roman" w:hAnsi="Times New Roman"/>
          <w:sz w:val="24"/>
        </w:rPr>
        <w:t>prodlužuje minimálně o dobu prodlení Objednatele s poskytnutím součinnosti</w:t>
      </w:r>
      <w:r w:rsidRPr="00E11C9B">
        <w:rPr>
          <w:rFonts w:ascii="Times New Roman" w:hAnsi="Times New Roman"/>
          <w:sz w:val="24"/>
        </w:rPr>
        <w:t>;</w:t>
      </w:r>
    </w:p>
    <w:p w14:paraId="4A346D3A" w14:textId="42791C3E" w:rsidR="0029633C" w:rsidRDefault="006F56D2" w:rsidP="004D59DE">
      <w:pPr>
        <w:pStyle w:val="Odstavecseseznamem"/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643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Poskytovatel</w:t>
      </w:r>
      <w:r w:rsidR="0029633C" w:rsidRPr="00E11C9B">
        <w:rPr>
          <w:rFonts w:ascii="Times New Roman" w:hAnsi="Times New Roman"/>
          <w:sz w:val="24"/>
        </w:rPr>
        <w:t xml:space="preserve"> je vázán příkazy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="0029633C" w:rsidRPr="00E11C9B">
        <w:rPr>
          <w:rFonts w:ascii="Times New Roman" w:hAnsi="Times New Roman"/>
          <w:sz w:val="24"/>
        </w:rPr>
        <w:t xml:space="preserve"> ohledně způsobu poskytování služeb. Jsou-li příkazy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="0029633C" w:rsidRPr="00E11C9B">
        <w:rPr>
          <w:rFonts w:ascii="Times New Roman" w:hAnsi="Times New Roman"/>
          <w:sz w:val="24"/>
        </w:rPr>
        <w:t xml:space="preserve"> </w:t>
      </w:r>
      <w:r w:rsidR="0028497B">
        <w:rPr>
          <w:rFonts w:ascii="Times New Roman" w:hAnsi="Times New Roman"/>
          <w:sz w:val="24"/>
        </w:rPr>
        <w:t xml:space="preserve">dle názoru Poskytovatele v rámci jeho odbornosti </w:t>
      </w:r>
      <w:r w:rsidR="0029633C" w:rsidRPr="00E11C9B">
        <w:rPr>
          <w:rFonts w:ascii="Times New Roman" w:hAnsi="Times New Roman"/>
          <w:sz w:val="24"/>
        </w:rPr>
        <w:t xml:space="preserve">nevhodné vzhledem k povaze služeb, je </w:t>
      </w:r>
      <w:r>
        <w:rPr>
          <w:rFonts w:ascii="Times New Roman" w:hAnsi="Times New Roman"/>
          <w:sz w:val="24"/>
        </w:rPr>
        <w:t>Poskytovatel</w:t>
      </w:r>
      <w:r w:rsidR="0029633C" w:rsidRPr="00E11C9B">
        <w:rPr>
          <w:rFonts w:ascii="Times New Roman" w:hAnsi="Times New Roman"/>
          <w:sz w:val="24"/>
        </w:rPr>
        <w:t xml:space="preserve"> povinen na to </w:t>
      </w:r>
      <w:r w:rsidR="002809D1">
        <w:rPr>
          <w:rFonts w:ascii="Times New Roman" w:hAnsi="Times New Roman"/>
          <w:sz w:val="24"/>
        </w:rPr>
        <w:t>Objednatel</w:t>
      </w:r>
      <w:r w:rsidR="0029633C" w:rsidRPr="00E11C9B">
        <w:rPr>
          <w:rFonts w:ascii="Times New Roman" w:hAnsi="Times New Roman"/>
          <w:sz w:val="24"/>
        </w:rPr>
        <w:t xml:space="preserve"> písemnou a prokazatelně doručenou formou neprodleně po jejich obdržení upozornit;</w:t>
      </w:r>
    </w:p>
    <w:p w14:paraId="584F337E" w14:textId="2FCC0739" w:rsidR="0029633C" w:rsidRPr="00B91C34" w:rsidRDefault="0029633C" w:rsidP="004D59DE">
      <w:pPr>
        <w:pStyle w:val="Odstavecseseznamem"/>
        <w:numPr>
          <w:ilvl w:val="0"/>
          <w:numId w:val="23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643"/>
        <w:contextualSpacing w:val="0"/>
        <w:rPr>
          <w:rFonts w:ascii="Times New Roman" w:hAnsi="Times New Roman"/>
          <w:sz w:val="24"/>
        </w:rPr>
      </w:pPr>
      <w:r w:rsidRPr="00E11C9B">
        <w:rPr>
          <w:rFonts w:ascii="Times New Roman" w:hAnsi="Times New Roman"/>
          <w:sz w:val="24"/>
        </w:rPr>
        <w:t xml:space="preserve">má-li </w:t>
      </w:r>
      <w:r w:rsidR="002809D1">
        <w:rPr>
          <w:rFonts w:ascii="Times New Roman" w:hAnsi="Times New Roman"/>
          <w:sz w:val="24"/>
        </w:rPr>
        <w:t>Objednatel</w:t>
      </w:r>
      <w:r w:rsidRPr="00E11C9B">
        <w:rPr>
          <w:rFonts w:ascii="Times New Roman" w:hAnsi="Times New Roman"/>
          <w:sz w:val="24"/>
        </w:rPr>
        <w:t xml:space="preserve"> opatřit věc k poskytování služeb, předá ji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Pr="00E11C9B">
        <w:rPr>
          <w:rFonts w:ascii="Times New Roman" w:hAnsi="Times New Roman"/>
          <w:sz w:val="24"/>
        </w:rPr>
        <w:t xml:space="preserve"> v dohodnuté době, jinak bez </w:t>
      </w:r>
      <w:r>
        <w:rPr>
          <w:rFonts w:ascii="Times New Roman" w:hAnsi="Times New Roman"/>
          <w:sz w:val="24"/>
        </w:rPr>
        <w:t>zbytečného odkladu po uzavření S</w:t>
      </w:r>
      <w:r w:rsidRPr="00E11C9B">
        <w:rPr>
          <w:rFonts w:ascii="Times New Roman" w:hAnsi="Times New Roman"/>
          <w:sz w:val="24"/>
        </w:rPr>
        <w:t xml:space="preserve">mlouvy. Má se za to, že se cena služeb o cenu této věci nesnižuje. </w:t>
      </w:r>
      <w:proofErr w:type="gramStart"/>
      <w:r w:rsidRPr="00E11C9B">
        <w:rPr>
          <w:rFonts w:ascii="Times New Roman" w:hAnsi="Times New Roman"/>
          <w:sz w:val="24"/>
        </w:rPr>
        <w:t>Neopatří</w:t>
      </w:r>
      <w:proofErr w:type="gramEnd"/>
      <w:r w:rsidRPr="00E11C9B">
        <w:rPr>
          <w:rFonts w:ascii="Times New Roman" w:hAnsi="Times New Roman"/>
          <w:sz w:val="24"/>
        </w:rPr>
        <w:t xml:space="preserve">-li </w:t>
      </w:r>
      <w:r w:rsidR="002809D1">
        <w:rPr>
          <w:rFonts w:ascii="Times New Roman" w:hAnsi="Times New Roman"/>
          <w:sz w:val="24"/>
        </w:rPr>
        <w:t>Objednatel</w:t>
      </w:r>
      <w:r w:rsidRPr="00E11C9B">
        <w:rPr>
          <w:rFonts w:ascii="Times New Roman" w:hAnsi="Times New Roman"/>
          <w:sz w:val="24"/>
        </w:rPr>
        <w:t xml:space="preserve"> věc včas a neučiní-li tak ani na opakovanou, písemnou a prokazatelně doručenou výzvu </w:t>
      </w:r>
      <w:r w:rsidR="006F56D2">
        <w:rPr>
          <w:rFonts w:ascii="Times New Roman" w:hAnsi="Times New Roman"/>
          <w:sz w:val="24"/>
        </w:rPr>
        <w:t>Poskytovatel</w:t>
      </w:r>
      <w:r w:rsidR="00D75206">
        <w:rPr>
          <w:rFonts w:ascii="Times New Roman" w:hAnsi="Times New Roman"/>
          <w:sz w:val="24"/>
        </w:rPr>
        <w:t>i</w:t>
      </w:r>
      <w:r w:rsidRPr="00E11C9B">
        <w:rPr>
          <w:rFonts w:ascii="Times New Roman" w:hAnsi="Times New Roman"/>
          <w:sz w:val="24"/>
        </w:rPr>
        <w:t xml:space="preserve"> v dodatečné přiměřené době, může věc opatřit </w:t>
      </w:r>
      <w:r w:rsidR="006F56D2">
        <w:rPr>
          <w:rFonts w:ascii="Times New Roman" w:hAnsi="Times New Roman"/>
          <w:sz w:val="24"/>
        </w:rPr>
        <w:t>Poskytovatel</w:t>
      </w:r>
      <w:r w:rsidRPr="00E11C9B">
        <w:rPr>
          <w:rFonts w:ascii="Times New Roman" w:hAnsi="Times New Roman"/>
          <w:sz w:val="24"/>
        </w:rPr>
        <w:t xml:space="preserve"> na účet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Pr="00E11C9B">
        <w:rPr>
          <w:rFonts w:ascii="Times New Roman" w:hAnsi="Times New Roman"/>
          <w:sz w:val="24"/>
        </w:rPr>
        <w:t xml:space="preserve">, přičemž </w:t>
      </w:r>
      <w:r w:rsidR="006F56D2">
        <w:rPr>
          <w:rFonts w:ascii="Times New Roman" w:hAnsi="Times New Roman"/>
          <w:sz w:val="24"/>
        </w:rPr>
        <w:t>Poskytovatel</w:t>
      </w:r>
      <w:r w:rsidRPr="00E11C9B">
        <w:rPr>
          <w:rFonts w:ascii="Times New Roman" w:hAnsi="Times New Roman"/>
          <w:sz w:val="24"/>
        </w:rPr>
        <w:t xml:space="preserve"> je povinen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i</w:t>
      </w:r>
      <w:r w:rsidRPr="00E11C9B">
        <w:rPr>
          <w:rFonts w:ascii="Times New Roman" w:hAnsi="Times New Roman"/>
          <w:sz w:val="24"/>
        </w:rPr>
        <w:t xml:space="preserve"> před opatřením věci sdělit písemnou a prokazatelně doručenou formou cenu takovéto věci a stanovit </w:t>
      </w:r>
      <w:r>
        <w:rPr>
          <w:rFonts w:ascii="Times New Roman" w:hAnsi="Times New Roman"/>
          <w:sz w:val="24"/>
        </w:rPr>
        <w:t>mu přiměřenou lhůtu k vyjádření.</w:t>
      </w:r>
    </w:p>
    <w:p w14:paraId="7177586A" w14:textId="67767047" w:rsidR="0029633C" w:rsidRDefault="0029633C" w:rsidP="0029633C">
      <w:pPr>
        <w:jc w:val="center"/>
      </w:pPr>
      <w:r>
        <w:rPr>
          <w:rFonts w:ascii="Times New Roman" w:hAnsi="Times New Roman"/>
          <w:b/>
          <w:sz w:val="24"/>
        </w:rPr>
        <w:t>XI</w:t>
      </w:r>
      <w:r w:rsidRPr="00E11C9B">
        <w:rPr>
          <w:rFonts w:ascii="Times New Roman" w:hAnsi="Times New Roman"/>
          <w:b/>
          <w:sz w:val="24"/>
        </w:rPr>
        <w:t>I.</w:t>
      </w:r>
      <w:r w:rsidRPr="00162C80">
        <w:t xml:space="preserve"> </w:t>
      </w:r>
    </w:p>
    <w:p w14:paraId="0A87CD14" w14:textId="77777777" w:rsidR="0029633C" w:rsidRPr="00162C80" w:rsidRDefault="0029633C" w:rsidP="0029633C">
      <w:pPr>
        <w:jc w:val="center"/>
        <w:rPr>
          <w:rFonts w:ascii="Times New Roman" w:hAnsi="Times New Roman"/>
          <w:b/>
          <w:sz w:val="24"/>
        </w:rPr>
      </w:pPr>
      <w:r w:rsidRPr="00162C80">
        <w:rPr>
          <w:rFonts w:ascii="Times New Roman" w:hAnsi="Times New Roman"/>
          <w:b/>
          <w:sz w:val="24"/>
        </w:rPr>
        <w:t>Závěrečná ustanovení</w:t>
      </w:r>
    </w:p>
    <w:p w14:paraId="16D32167" w14:textId="0F220749" w:rsidR="0029633C" w:rsidRDefault="0029633C" w:rsidP="004D59DE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57" w:hanging="357"/>
        <w:contextualSpacing w:val="0"/>
        <w:rPr>
          <w:rFonts w:ascii="Times New Roman" w:hAnsi="Times New Roman"/>
          <w:sz w:val="24"/>
        </w:rPr>
      </w:pPr>
      <w:r w:rsidRPr="00162C80">
        <w:rPr>
          <w:rFonts w:ascii="Times New Roman" w:hAnsi="Times New Roman"/>
          <w:sz w:val="24"/>
        </w:rPr>
        <w:t>Tato Smlouva nabývá platnosti dnem jejího podpisu S</w:t>
      </w:r>
      <w:r w:rsidR="00B375EF">
        <w:rPr>
          <w:rFonts w:ascii="Times New Roman" w:hAnsi="Times New Roman"/>
          <w:sz w:val="24"/>
        </w:rPr>
        <w:t>mluvními s</w:t>
      </w:r>
      <w:r w:rsidRPr="00162C80">
        <w:rPr>
          <w:rFonts w:ascii="Times New Roman" w:hAnsi="Times New Roman"/>
          <w:sz w:val="24"/>
        </w:rPr>
        <w:t>tranami a účinnosti jejím zveřejnění</w:t>
      </w:r>
      <w:r w:rsidR="0094498A">
        <w:rPr>
          <w:rFonts w:ascii="Times New Roman" w:hAnsi="Times New Roman"/>
          <w:sz w:val="24"/>
        </w:rPr>
        <w:t>m</w:t>
      </w:r>
      <w:r w:rsidRPr="00162C80">
        <w:rPr>
          <w:rFonts w:ascii="Times New Roman" w:hAnsi="Times New Roman"/>
          <w:sz w:val="24"/>
        </w:rPr>
        <w:t xml:space="preserve"> v registru smluv dle zákona č. 340/2015 Sb., o registru smluv, </w:t>
      </w:r>
      <w:r w:rsidR="00C80FA9">
        <w:rPr>
          <w:rFonts w:ascii="Times New Roman" w:hAnsi="Times New Roman"/>
          <w:sz w:val="24"/>
        </w:rPr>
        <w:t xml:space="preserve">ve znění pozdějších předpisů, </w:t>
      </w:r>
      <w:r w:rsidRPr="00162C80">
        <w:rPr>
          <w:rFonts w:ascii="Times New Roman" w:hAnsi="Times New Roman"/>
          <w:sz w:val="24"/>
        </w:rPr>
        <w:t xml:space="preserve">přičemž </w:t>
      </w:r>
      <w:r w:rsidR="0094498A">
        <w:rPr>
          <w:rFonts w:ascii="Times New Roman" w:hAnsi="Times New Roman"/>
          <w:sz w:val="24"/>
        </w:rPr>
        <w:t>registraci</w:t>
      </w:r>
      <w:r w:rsidR="0094498A" w:rsidRPr="00162C80">
        <w:rPr>
          <w:rFonts w:ascii="Times New Roman" w:hAnsi="Times New Roman"/>
          <w:sz w:val="24"/>
        </w:rPr>
        <w:t xml:space="preserve"> </w:t>
      </w:r>
      <w:r w:rsidRPr="00162C80">
        <w:rPr>
          <w:rFonts w:ascii="Times New Roman" w:hAnsi="Times New Roman"/>
          <w:sz w:val="24"/>
        </w:rPr>
        <w:t xml:space="preserve">Smlouvy </w:t>
      </w:r>
      <w:r w:rsidR="0094498A">
        <w:rPr>
          <w:rFonts w:ascii="Times New Roman" w:hAnsi="Times New Roman"/>
          <w:sz w:val="24"/>
        </w:rPr>
        <w:t>zajistí</w:t>
      </w:r>
      <w:r w:rsidRPr="00162C80">
        <w:rPr>
          <w:rFonts w:ascii="Times New Roman" w:hAnsi="Times New Roman"/>
          <w:sz w:val="24"/>
        </w:rPr>
        <w:t xml:space="preserve"> </w:t>
      </w:r>
      <w:r w:rsidR="002809D1">
        <w:rPr>
          <w:rFonts w:ascii="Times New Roman" w:hAnsi="Times New Roman"/>
          <w:sz w:val="24"/>
        </w:rPr>
        <w:t>Objednatel</w:t>
      </w:r>
      <w:r w:rsidR="00C80FA9">
        <w:rPr>
          <w:rFonts w:ascii="Times New Roman" w:hAnsi="Times New Roman"/>
          <w:sz w:val="24"/>
        </w:rPr>
        <w:t>.</w:t>
      </w:r>
    </w:p>
    <w:p w14:paraId="3CB53B8B" w14:textId="762030B7" w:rsidR="0029633C" w:rsidRDefault="0029633C" w:rsidP="004D59DE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 w:rsidRPr="00162C80">
        <w:rPr>
          <w:rFonts w:ascii="Times New Roman" w:hAnsi="Times New Roman"/>
          <w:sz w:val="24"/>
        </w:rPr>
        <w:t>Právní vztahy z této Smlouvy vzniklé se řídí přís</w:t>
      </w:r>
      <w:r>
        <w:rPr>
          <w:rFonts w:ascii="Times New Roman" w:hAnsi="Times New Roman"/>
          <w:sz w:val="24"/>
        </w:rPr>
        <w:t>lušnými ustanoveními OZ, ZZVZ a </w:t>
      </w:r>
      <w:r w:rsidRPr="00162C80">
        <w:rPr>
          <w:rFonts w:ascii="Times New Roman" w:hAnsi="Times New Roman"/>
          <w:sz w:val="24"/>
        </w:rPr>
        <w:t>dalšími obecně závaznými právními předpisy ČR.</w:t>
      </w:r>
    </w:p>
    <w:p w14:paraId="4BF9DE55" w14:textId="277E3E0F" w:rsidR="00816B2D" w:rsidRDefault="00816B2D" w:rsidP="004D59DE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 w:rsidRPr="00816B2D">
        <w:rPr>
          <w:rFonts w:ascii="Times New Roman" w:hAnsi="Times New Roman"/>
          <w:sz w:val="24"/>
        </w:rPr>
        <w:t>Tuto Smlouvu lze měnit nebo doplňovat pouze písemnými dodatky označovanými</w:t>
      </w:r>
      <w:r w:rsidR="00B34E85">
        <w:rPr>
          <w:rFonts w:ascii="Times New Roman" w:hAnsi="Times New Roman"/>
          <w:sz w:val="24"/>
        </w:rPr>
        <w:br/>
      </w:r>
      <w:r w:rsidRPr="00816B2D">
        <w:rPr>
          <w:rFonts w:ascii="Times New Roman" w:hAnsi="Times New Roman"/>
          <w:sz w:val="24"/>
        </w:rPr>
        <w:t xml:space="preserve">a číslovanými vzestupnou řadou po dohodě obou </w:t>
      </w:r>
      <w:r w:rsidR="00311A36">
        <w:rPr>
          <w:rFonts w:ascii="Times New Roman" w:hAnsi="Times New Roman"/>
          <w:sz w:val="24"/>
        </w:rPr>
        <w:t>S</w:t>
      </w:r>
      <w:r w:rsidRPr="00816B2D">
        <w:rPr>
          <w:rFonts w:ascii="Times New Roman" w:hAnsi="Times New Roman"/>
          <w:sz w:val="24"/>
        </w:rPr>
        <w:t xml:space="preserve">mluvních stran a podepsanými oprávněnými zástupci </w:t>
      </w:r>
      <w:r w:rsidR="00B375EF">
        <w:rPr>
          <w:rFonts w:ascii="Times New Roman" w:hAnsi="Times New Roman"/>
          <w:sz w:val="24"/>
        </w:rPr>
        <w:t>S</w:t>
      </w:r>
      <w:r w:rsidRPr="00816B2D">
        <w:rPr>
          <w:rFonts w:ascii="Times New Roman" w:hAnsi="Times New Roman"/>
          <w:sz w:val="24"/>
        </w:rPr>
        <w:t>mluvních stran uvedenými v záhlaví této Smlouvy. Jiná ujednání jsou neplatná</w:t>
      </w:r>
      <w:r w:rsidR="00311A36">
        <w:rPr>
          <w:rFonts w:ascii="Times New Roman" w:hAnsi="Times New Roman"/>
          <w:sz w:val="24"/>
        </w:rPr>
        <w:t>.</w:t>
      </w:r>
    </w:p>
    <w:p w14:paraId="0FBA1625" w14:textId="19C26CD2" w:rsidR="0029633C" w:rsidRDefault="0029633C" w:rsidP="004D59DE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 w:rsidRPr="00162C80">
        <w:rPr>
          <w:rFonts w:ascii="Times New Roman" w:hAnsi="Times New Roman"/>
          <w:sz w:val="24"/>
        </w:rPr>
        <w:t>Pokud není ve smlouvě výslovně uvedeno jinak, pak je čas dle t</w:t>
      </w:r>
      <w:r>
        <w:rPr>
          <w:rFonts w:ascii="Times New Roman" w:hAnsi="Times New Roman"/>
          <w:sz w:val="24"/>
        </w:rPr>
        <w:t xml:space="preserve">éto </w:t>
      </w:r>
      <w:r w:rsidR="00BE7C4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mlouvy počítán v </w:t>
      </w:r>
      <w:r w:rsidRPr="00162C80">
        <w:rPr>
          <w:rFonts w:ascii="Times New Roman" w:hAnsi="Times New Roman"/>
          <w:sz w:val="24"/>
        </w:rPr>
        <w:t>kalendářních dnech.</w:t>
      </w:r>
    </w:p>
    <w:p w14:paraId="70F04A54" w14:textId="7F2D0A43" w:rsidR="0029633C" w:rsidRDefault="006F56D2" w:rsidP="004D59DE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="0029633C" w:rsidRPr="00162C80">
        <w:rPr>
          <w:rFonts w:ascii="Times New Roman" w:hAnsi="Times New Roman"/>
          <w:sz w:val="24"/>
        </w:rPr>
        <w:t xml:space="preserve"> se zavazuje bez předchozího výslovného písemného souhlasu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="0029633C" w:rsidRPr="00162C80">
        <w:rPr>
          <w:rFonts w:ascii="Times New Roman" w:hAnsi="Times New Roman"/>
          <w:sz w:val="24"/>
        </w:rPr>
        <w:t xml:space="preserve"> nepostoupit ani nepřevést jakákoliv práva či povinnosti vyplývající ze Smlouvy, na třetí osobu či osoby.</w:t>
      </w:r>
    </w:p>
    <w:p w14:paraId="4D605DE5" w14:textId="311F8451" w:rsidR="0029633C" w:rsidRDefault="0029633C" w:rsidP="004D59DE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 w:rsidRPr="00162C80">
        <w:rPr>
          <w:rFonts w:ascii="Times New Roman" w:hAnsi="Times New Roman"/>
          <w:sz w:val="24"/>
        </w:rPr>
        <w:t>Pro případ sporu vzniklého mezi S</w:t>
      </w:r>
      <w:r w:rsidR="00BC35F6">
        <w:rPr>
          <w:rFonts w:ascii="Times New Roman" w:hAnsi="Times New Roman"/>
          <w:sz w:val="24"/>
        </w:rPr>
        <w:t>mluvními s</w:t>
      </w:r>
      <w:r w:rsidRPr="00162C80">
        <w:rPr>
          <w:rFonts w:ascii="Times New Roman" w:hAnsi="Times New Roman"/>
          <w:sz w:val="24"/>
        </w:rPr>
        <w:t>tranami z této Smlouvy n</w:t>
      </w:r>
      <w:r>
        <w:rPr>
          <w:rFonts w:ascii="Times New Roman" w:hAnsi="Times New Roman"/>
          <w:sz w:val="24"/>
        </w:rPr>
        <w:t>ebo v</w:t>
      </w:r>
      <w:r w:rsidR="00BC35F6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souvislosti</w:t>
      </w:r>
      <w:r w:rsidR="00BC35F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s ní</w:t>
      </w:r>
      <w:r w:rsidRPr="00162C80">
        <w:rPr>
          <w:rFonts w:ascii="Times New Roman" w:hAnsi="Times New Roman"/>
          <w:sz w:val="24"/>
        </w:rPr>
        <w:t xml:space="preserve">, v souladu s ustanovením § 89a zákona č. 99/1963 Sb., občanský soudní řád, ve znění pozdějších předpisů, si </w:t>
      </w:r>
      <w:r w:rsidR="00BC35F6">
        <w:rPr>
          <w:rFonts w:ascii="Times New Roman" w:hAnsi="Times New Roman"/>
          <w:sz w:val="24"/>
        </w:rPr>
        <w:t>Smluvní s</w:t>
      </w:r>
      <w:r w:rsidRPr="00162C80">
        <w:rPr>
          <w:rFonts w:ascii="Times New Roman" w:hAnsi="Times New Roman"/>
          <w:sz w:val="24"/>
        </w:rPr>
        <w:t xml:space="preserve">trany jako obecný soud sjednávají soud místně příslušný podle sídla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Pr="00162C80">
        <w:rPr>
          <w:rFonts w:ascii="Times New Roman" w:hAnsi="Times New Roman"/>
          <w:sz w:val="24"/>
        </w:rPr>
        <w:t>.</w:t>
      </w:r>
    </w:p>
    <w:p w14:paraId="4EBD189E" w14:textId="7E4C63E7" w:rsidR="00C861EA" w:rsidRDefault="0029633C" w:rsidP="004D59DE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 w:rsidRPr="00162C80">
        <w:rPr>
          <w:rFonts w:ascii="Times New Roman" w:hAnsi="Times New Roman"/>
          <w:sz w:val="24"/>
        </w:rPr>
        <w:t>Je-li nebo stane-li se jakékoli ustanovení Smlouvy neplatným, nezákonným nebo nevynutitelným, netýká se tato neplatnost a nevynutitelnost zbývajících ustanovení Smlouvy. S</w:t>
      </w:r>
      <w:r w:rsidR="009339F3">
        <w:rPr>
          <w:rFonts w:ascii="Times New Roman" w:hAnsi="Times New Roman"/>
          <w:sz w:val="24"/>
        </w:rPr>
        <w:t>mluvní s</w:t>
      </w:r>
      <w:r w:rsidRPr="00162C80">
        <w:rPr>
          <w:rFonts w:ascii="Times New Roman" w:hAnsi="Times New Roman"/>
          <w:sz w:val="24"/>
        </w:rPr>
        <w:t>trany se tímto zavazují nahradit do 5 (</w:t>
      </w:r>
      <w:r>
        <w:rPr>
          <w:rFonts w:ascii="Times New Roman" w:hAnsi="Times New Roman"/>
          <w:sz w:val="24"/>
        </w:rPr>
        <w:t xml:space="preserve">slovy: </w:t>
      </w:r>
      <w:r w:rsidRPr="00162C80">
        <w:rPr>
          <w:rFonts w:ascii="Times New Roman" w:hAnsi="Times New Roman"/>
          <w:sz w:val="24"/>
        </w:rPr>
        <w:t>pěti) pracovních dnů po doručení výzvy druhé S</w:t>
      </w:r>
      <w:r w:rsidR="009339F3">
        <w:rPr>
          <w:rFonts w:ascii="Times New Roman" w:hAnsi="Times New Roman"/>
          <w:sz w:val="24"/>
        </w:rPr>
        <w:t>mluvní s</w:t>
      </w:r>
      <w:r w:rsidRPr="00162C80">
        <w:rPr>
          <w:rFonts w:ascii="Times New Roman" w:hAnsi="Times New Roman"/>
          <w:sz w:val="24"/>
        </w:rPr>
        <w:t>trany jakékoli takové neplatné, nezákonné nebo nevynutitelné ustanovení ustanovením, které je platné, zákonné a vynutitelné a má stejný nebo alespoň podobný obchodní a právní význam.</w:t>
      </w:r>
    </w:p>
    <w:p w14:paraId="4285F85B" w14:textId="2123DA1D" w:rsidR="0029633C" w:rsidRPr="00C861EA" w:rsidRDefault="00C861EA" w:rsidP="004D59DE">
      <w:pPr>
        <w:pStyle w:val="Odstavecseseznamem"/>
        <w:numPr>
          <w:ilvl w:val="0"/>
          <w:numId w:val="24"/>
        </w:numPr>
        <w:tabs>
          <w:tab w:val="left" w:pos="28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284" w:hanging="284"/>
        <w:contextualSpacing w:val="0"/>
        <w:rPr>
          <w:rFonts w:ascii="Times New Roman" w:hAnsi="Times New Roman"/>
          <w:sz w:val="24"/>
        </w:rPr>
      </w:pPr>
      <w:r w:rsidRPr="00C861EA">
        <w:rPr>
          <w:rFonts w:ascii="Times New Roman" w:hAnsi="Times New Roman"/>
          <w:sz w:val="24"/>
        </w:rPr>
        <w:t xml:space="preserve">Tato Smlouva je sepsána v elektronické podobě, ve formátu, který umožňuje elektronický certifikovaný podpis, přičemž elektronické kopie souboru s podpisy obou </w:t>
      </w:r>
      <w:r w:rsidR="006056AD">
        <w:rPr>
          <w:rFonts w:ascii="Times New Roman" w:hAnsi="Times New Roman"/>
          <w:sz w:val="24"/>
        </w:rPr>
        <w:t xml:space="preserve">Smluvních </w:t>
      </w:r>
      <w:r w:rsidRPr="00C861EA">
        <w:rPr>
          <w:rFonts w:ascii="Times New Roman" w:hAnsi="Times New Roman"/>
          <w:sz w:val="24"/>
        </w:rPr>
        <w:t xml:space="preserve">stran </w:t>
      </w:r>
      <w:r w:rsidRPr="00C861EA">
        <w:rPr>
          <w:rFonts w:ascii="Times New Roman" w:hAnsi="Times New Roman"/>
          <w:sz w:val="24"/>
        </w:rPr>
        <w:lastRenderedPageBreak/>
        <w:t xml:space="preserve">se považují za rovnocenné originály. Každá ze </w:t>
      </w:r>
      <w:r w:rsidR="006056AD">
        <w:rPr>
          <w:rFonts w:ascii="Times New Roman" w:hAnsi="Times New Roman"/>
          <w:sz w:val="24"/>
        </w:rPr>
        <w:t>S</w:t>
      </w:r>
      <w:r w:rsidRPr="00C861EA">
        <w:rPr>
          <w:rFonts w:ascii="Times New Roman" w:hAnsi="Times New Roman"/>
          <w:sz w:val="24"/>
        </w:rPr>
        <w:t xml:space="preserve">mluvních stran </w:t>
      </w:r>
      <w:proofErr w:type="gramStart"/>
      <w:r w:rsidRPr="00C861EA">
        <w:rPr>
          <w:rFonts w:ascii="Times New Roman" w:hAnsi="Times New Roman"/>
          <w:sz w:val="24"/>
        </w:rPr>
        <w:t>obdrží</w:t>
      </w:r>
      <w:proofErr w:type="gramEnd"/>
      <w:r w:rsidRPr="00C861EA">
        <w:rPr>
          <w:rFonts w:ascii="Times New Roman" w:hAnsi="Times New Roman"/>
          <w:sz w:val="24"/>
        </w:rPr>
        <w:t xml:space="preserve"> 1 kopii elektronického souboru se Smlouvou s podpisem obou </w:t>
      </w:r>
      <w:r w:rsidR="00B375EF">
        <w:rPr>
          <w:rFonts w:ascii="Times New Roman" w:hAnsi="Times New Roman"/>
          <w:sz w:val="24"/>
        </w:rPr>
        <w:t xml:space="preserve">Smluvních </w:t>
      </w:r>
      <w:r w:rsidRPr="00C861EA">
        <w:rPr>
          <w:rFonts w:ascii="Times New Roman" w:hAnsi="Times New Roman"/>
          <w:sz w:val="24"/>
        </w:rPr>
        <w:t>stran s platností originálu</w:t>
      </w:r>
      <w:r w:rsidR="0029633C" w:rsidRPr="00C861EA">
        <w:rPr>
          <w:rFonts w:ascii="Times New Roman" w:hAnsi="Times New Roman"/>
          <w:sz w:val="24"/>
        </w:rPr>
        <w:t>.</w:t>
      </w:r>
    </w:p>
    <w:p w14:paraId="2895987F" w14:textId="2CB14E85" w:rsidR="0029633C" w:rsidRDefault="0029633C" w:rsidP="004D59DE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 w:rsidRPr="00162C80">
        <w:rPr>
          <w:rFonts w:ascii="Times New Roman" w:hAnsi="Times New Roman"/>
          <w:sz w:val="24"/>
        </w:rPr>
        <w:t>S</w:t>
      </w:r>
      <w:r w:rsidR="005E707E">
        <w:rPr>
          <w:rFonts w:ascii="Times New Roman" w:hAnsi="Times New Roman"/>
          <w:sz w:val="24"/>
        </w:rPr>
        <w:t>mluvní s</w:t>
      </w:r>
      <w:r w:rsidRPr="00162C80">
        <w:rPr>
          <w:rFonts w:ascii="Times New Roman" w:hAnsi="Times New Roman"/>
          <w:sz w:val="24"/>
        </w:rPr>
        <w:t>trany prohlašují, že se seznámily s obsahem této Smlouvy, kterou uzavírají na základě své pravé, vážné a svobodné vůle, nikoliv v tísni anebo za nápadně nevýhodných podmínek, což stvrzují svými podpisy.</w:t>
      </w:r>
    </w:p>
    <w:p w14:paraId="620BCEEA" w14:textId="43998CE3" w:rsidR="00CF2F05" w:rsidRDefault="0029633C" w:rsidP="004D59DE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 w:rsidRPr="00162C80">
        <w:rPr>
          <w:rFonts w:ascii="Times New Roman" w:hAnsi="Times New Roman"/>
          <w:sz w:val="24"/>
        </w:rPr>
        <w:t>S</w:t>
      </w:r>
      <w:r w:rsidR="005E707E">
        <w:rPr>
          <w:rFonts w:ascii="Times New Roman" w:hAnsi="Times New Roman"/>
          <w:sz w:val="24"/>
        </w:rPr>
        <w:t>mluvní s</w:t>
      </w:r>
      <w:r w:rsidRPr="00162C80">
        <w:rPr>
          <w:rFonts w:ascii="Times New Roman" w:hAnsi="Times New Roman"/>
          <w:sz w:val="24"/>
        </w:rPr>
        <w:t xml:space="preserve">trany tímto výslovně uvádí, že tato Smlouva je závazná až okamžikem jejího podepsání oběma </w:t>
      </w:r>
      <w:r w:rsidRPr="00DE65AF">
        <w:rPr>
          <w:rFonts w:ascii="Times New Roman" w:hAnsi="Times New Roman"/>
          <w:sz w:val="24"/>
        </w:rPr>
        <w:t>S</w:t>
      </w:r>
      <w:r w:rsidR="005E707E">
        <w:rPr>
          <w:rFonts w:ascii="Times New Roman" w:hAnsi="Times New Roman"/>
          <w:sz w:val="24"/>
        </w:rPr>
        <w:t>mluvními s</w:t>
      </w:r>
      <w:r w:rsidRPr="00DE65AF">
        <w:rPr>
          <w:rFonts w:ascii="Times New Roman" w:hAnsi="Times New Roman"/>
          <w:sz w:val="24"/>
        </w:rPr>
        <w:t>tranami</w:t>
      </w:r>
      <w:r w:rsidR="00C62265" w:rsidRPr="00DE65AF">
        <w:rPr>
          <w:rFonts w:ascii="Times New Roman" w:hAnsi="Times New Roman"/>
          <w:sz w:val="24"/>
        </w:rPr>
        <w:t xml:space="preserve"> a účinná zveřejněním v registru smluv</w:t>
      </w:r>
      <w:r w:rsidRPr="00162C80">
        <w:rPr>
          <w:rFonts w:ascii="Times New Roman" w:hAnsi="Times New Roman"/>
          <w:sz w:val="24"/>
        </w:rPr>
        <w:t xml:space="preserve">. </w:t>
      </w:r>
      <w:r w:rsidR="006F56D2">
        <w:rPr>
          <w:rFonts w:ascii="Times New Roman" w:hAnsi="Times New Roman"/>
          <w:sz w:val="24"/>
        </w:rPr>
        <w:t>Poskytovatel</w:t>
      </w:r>
      <w:r w:rsidRPr="00162C80">
        <w:rPr>
          <w:rFonts w:ascii="Times New Roman" w:hAnsi="Times New Roman"/>
          <w:sz w:val="24"/>
        </w:rPr>
        <w:t xml:space="preserve"> tímto bere na vědomí, že v důsledku specifického organizačního uspořádání </w:t>
      </w:r>
      <w:r w:rsidR="002809D1">
        <w:rPr>
          <w:rFonts w:ascii="Times New Roman" w:hAnsi="Times New Roman"/>
          <w:sz w:val="24"/>
        </w:rPr>
        <w:t>Objednatel</w:t>
      </w:r>
      <w:r w:rsidR="008C4979">
        <w:rPr>
          <w:rFonts w:ascii="Times New Roman" w:hAnsi="Times New Roman"/>
          <w:sz w:val="24"/>
        </w:rPr>
        <w:t>e</w:t>
      </w:r>
      <w:r w:rsidRPr="00162C80">
        <w:rPr>
          <w:rFonts w:ascii="Times New Roman" w:hAnsi="Times New Roman"/>
          <w:sz w:val="24"/>
        </w:rPr>
        <w:t xml:space="preserve"> S</w:t>
      </w:r>
      <w:r w:rsidR="005E707E">
        <w:rPr>
          <w:rFonts w:ascii="Times New Roman" w:hAnsi="Times New Roman"/>
          <w:sz w:val="24"/>
        </w:rPr>
        <w:t>mluvní s</w:t>
      </w:r>
      <w:r w:rsidRPr="00162C80">
        <w:rPr>
          <w:rFonts w:ascii="Times New Roman" w:hAnsi="Times New Roman"/>
          <w:sz w:val="24"/>
        </w:rPr>
        <w:t>trany vylučují p</w:t>
      </w:r>
      <w:r>
        <w:rPr>
          <w:rFonts w:ascii="Times New Roman" w:hAnsi="Times New Roman"/>
          <w:sz w:val="24"/>
        </w:rPr>
        <w:t>ravidla dle ustanovení § 1728 a </w:t>
      </w:r>
      <w:r w:rsidRPr="00162C80">
        <w:rPr>
          <w:rFonts w:ascii="Times New Roman" w:hAnsi="Times New Roman"/>
          <w:sz w:val="24"/>
        </w:rPr>
        <w:t xml:space="preserve">1729 OZ o předsmluvní odpovědnosti a </w:t>
      </w:r>
      <w:r w:rsidR="006F56D2">
        <w:rPr>
          <w:rFonts w:ascii="Times New Roman" w:hAnsi="Times New Roman"/>
          <w:sz w:val="24"/>
        </w:rPr>
        <w:t>Poskytovatel</w:t>
      </w:r>
      <w:r w:rsidRPr="00162C80">
        <w:rPr>
          <w:rFonts w:ascii="Times New Roman" w:hAnsi="Times New Roman"/>
          <w:sz w:val="24"/>
        </w:rPr>
        <w:t xml:space="preserve"> nemá právo ve smyslu § 2910 OZ po </w:t>
      </w:r>
      <w:r w:rsidR="008C4979">
        <w:rPr>
          <w:rFonts w:ascii="Times New Roman" w:hAnsi="Times New Roman"/>
          <w:sz w:val="24"/>
        </w:rPr>
        <w:t>Objednateli</w:t>
      </w:r>
      <w:r w:rsidRPr="00162C80">
        <w:rPr>
          <w:rFonts w:ascii="Times New Roman" w:hAnsi="Times New Roman"/>
          <w:sz w:val="24"/>
        </w:rPr>
        <w:t xml:space="preserve"> požadovat při neuzavření smlouvy náhradu škody.</w:t>
      </w:r>
    </w:p>
    <w:p w14:paraId="1D4DDDD4" w14:textId="5EB92CB6" w:rsidR="0029633C" w:rsidRPr="00162C80" w:rsidRDefault="0029633C" w:rsidP="006C626F">
      <w:pPr>
        <w:pStyle w:val="Odstavecseseznamem"/>
        <w:numPr>
          <w:ilvl w:val="0"/>
          <w:numId w:val="24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0"/>
        <w:contextualSpacing w:val="0"/>
        <w:rPr>
          <w:rFonts w:ascii="Times New Roman" w:hAnsi="Times New Roman"/>
          <w:sz w:val="24"/>
        </w:rPr>
      </w:pPr>
      <w:r w:rsidRPr="00162C80">
        <w:rPr>
          <w:rFonts w:ascii="Times New Roman" w:hAnsi="Times New Roman"/>
          <w:sz w:val="24"/>
        </w:rPr>
        <w:t xml:space="preserve">Nedílnou součástí této Smlouvy je její: </w:t>
      </w:r>
    </w:p>
    <w:p w14:paraId="4F43CA2F" w14:textId="41BA8FA7" w:rsidR="0029633C" w:rsidRDefault="0029633C" w:rsidP="006C626F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3"/>
        <w:rPr>
          <w:rFonts w:ascii="Times New Roman" w:hAnsi="Times New Roman"/>
          <w:sz w:val="24"/>
        </w:rPr>
      </w:pPr>
      <w:r w:rsidRPr="005F7355">
        <w:rPr>
          <w:rFonts w:ascii="Times New Roman" w:hAnsi="Times New Roman"/>
          <w:sz w:val="24"/>
        </w:rPr>
        <w:t xml:space="preserve">Příloha </w:t>
      </w:r>
      <w:r>
        <w:rPr>
          <w:rFonts w:ascii="Times New Roman" w:hAnsi="Times New Roman"/>
          <w:sz w:val="24"/>
        </w:rPr>
        <w:t xml:space="preserve">č. 1 </w:t>
      </w:r>
      <w:r w:rsidRPr="005F7355">
        <w:rPr>
          <w:rFonts w:ascii="Times New Roman" w:hAnsi="Times New Roman"/>
          <w:sz w:val="24"/>
        </w:rPr>
        <w:t xml:space="preserve">– </w:t>
      </w:r>
      <w:r w:rsidR="00AB26C4">
        <w:rPr>
          <w:rFonts w:ascii="Times New Roman" w:hAnsi="Times New Roman"/>
          <w:sz w:val="24"/>
        </w:rPr>
        <w:t>Závazný koncept kampaně</w:t>
      </w:r>
    </w:p>
    <w:p w14:paraId="5465607C" w14:textId="29171BD7" w:rsidR="00AB26C4" w:rsidRDefault="00AB26C4" w:rsidP="006C626F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č. 2 – </w:t>
      </w:r>
      <w:r w:rsidR="00D44643">
        <w:rPr>
          <w:rFonts w:ascii="Times New Roman" w:hAnsi="Times New Roman"/>
          <w:sz w:val="24"/>
        </w:rPr>
        <w:t>Mediální mix</w:t>
      </w:r>
    </w:p>
    <w:p w14:paraId="76B04171" w14:textId="2D25D8C1" w:rsidR="00C62265" w:rsidRPr="005F7355" w:rsidRDefault="00C62265" w:rsidP="006C626F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</w:t>
      </w:r>
      <w:r w:rsidR="005E2C74">
        <w:rPr>
          <w:rFonts w:ascii="Times New Roman" w:hAnsi="Times New Roman"/>
          <w:sz w:val="24"/>
        </w:rPr>
        <w:t xml:space="preserve"> </w:t>
      </w:r>
      <w:r w:rsidR="00D4464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 w:rsidR="004D0EF9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D33603" w:rsidRPr="00E36A58">
        <w:rPr>
          <w:rFonts w:ascii="Times New Roman" w:hAnsi="Times New Roman"/>
          <w:sz w:val="24"/>
        </w:rPr>
        <w:t>Č</w:t>
      </w:r>
      <w:r w:rsidR="005E2C74" w:rsidRPr="00E36A58">
        <w:rPr>
          <w:rFonts w:ascii="Times New Roman" w:hAnsi="Times New Roman"/>
          <w:sz w:val="24"/>
        </w:rPr>
        <w:t>asový harmonogram</w:t>
      </w:r>
    </w:p>
    <w:p w14:paraId="3F6F59B1" w14:textId="1FF92AD9" w:rsidR="0029633C" w:rsidRDefault="0029633C" w:rsidP="006C626F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ind w:left="363"/>
        <w:rPr>
          <w:rFonts w:ascii="Times New Roman" w:hAnsi="Times New Roman"/>
          <w:sz w:val="24"/>
        </w:rPr>
      </w:pPr>
      <w:r w:rsidRPr="00F102DC">
        <w:rPr>
          <w:rFonts w:ascii="Times New Roman" w:hAnsi="Times New Roman"/>
          <w:sz w:val="24"/>
        </w:rPr>
        <w:t xml:space="preserve">Příloha č. </w:t>
      </w:r>
      <w:r w:rsidR="00D44643">
        <w:rPr>
          <w:rFonts w:ascii="Times New Roman" w:hAnsi="Times New Roman"/>
          <w:sz w:val="24"/>
        </w:rPr>
        <w:t>4</w:t>
      </w:r>
      <w:r w:rsidRPr="00F102DC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Vzor akceptačního p</w:t>
      </w:r>
      <w:r w:rsidRPr="00F102DC">
        <w:rPr>
          <w:rFonts w:ascii="Times New Roman" w:hAnsi="Times New Roman"/>
          <w:sz w:val="24"/>
        </w:rPr>
        <w:t>rotokol</w:t>
      </w:r>
      <w:r>
        <w:rPr>
          <w:rFonts w:ascii="Times New Roman" w:hAnsi="Times New Roman"/>
          <w:sz w:val="24"/>
        </w:rPr>
        <w:t>u</w:t>
      </w:r>
      <w:r w:rsidRPr="00F102DC">
        <w:rPr>
          <w:rFonts w:ascii="Times New Roman" w:hAnsi="Times New Roman"/>
          <w:sz w:val="24"/>
        </w:rPr>
        <w:t xml:space="preserve"> </w:t>
      </w:r>
      <w:r w:rsidR="00C62265">
        <w:rPr>
          <w:rFonts w:ascii="Times New Roman" w:hAnsi="Times New Roman"/>
          <w:sz w:val="24"/>
        </w:rPr>
        <w:t>o poskytnutí služeb</w:t>
      </w:r>
    </w:p>
    <w:p w14:paraId="39F02131" w14:textId="77777777" w:rsidR="0029633C" w:rsidRDefault="0029633C" w:rsidP="006C626F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76" w:lineRule="auto"/>
        <w:rPr>
          <w:rFonts w:ascii="Times New Roman" w:hAnsi="Times New Roman"/>
          <w:b/>
          <w:color w:val="000F37"/>
          <w:sz w:val="24"/>
        </w:rPr>
      </w:pPr>
    </w:p>
    <w:p w14:paraId="4C36281F" w14:textId="1F7B3640" w:rsidR="0029633C" w:rsidRPr="00D33603" w:rsidRDefault="0029633C" w:rsidP="0029633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420" w:lineRule="exact"/>
        <w:rPr>
          <w:rFonts w:ascii="Times New Roman" w:hAnsi="Times New Roman"/>
          <w:b/>
          <w:color w:val="000000" w:themeColor="text1"/>
          <w:sz w:val="24"/>
        </w:rPr>
      </w:pPr>
      <w:r w:rsidRPr="00D33603">
        <w:rPr>
          <w:rFonts w:ascii="Times New Roman" w:hAnsi="Times New Roman"/>
          <w:color w:val="000000" w:themeColor="text1"/>
          <w:sz w:val="24"/>
        </w:rPr>
        <w:t>V Praze dne</w:t>
      </w:r>
      <w:r w:rsidRPr="00D33603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D33603">
        <w:rPr>
          <w:rFonts w:ascii="Times New Roman" w:hAnsi="Times New Roman"/>
          <w:b/>
          <w:color w:val="000000" w:themeColor="text1"/>
          <w:sz w:val="24"/>
          <w:highlight w:val="yellow"/>
        </w:rPr>
        <w:t>[DOPLNIT]</w:t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color w:val="000000" w:themeColor="text1"/>
          <w:sz w:val="24"/>
        </w:rPr>
        <w:t xml:space="preserve">V </w:t>
      </w:r>
      <w:r w:rsidRPr="00D33603">
        <w:rPr>
          <w:rFonts w:ascii="Times New Roman" w:hAnsi="Times New Roman"/>
          <w:b/>
          <w:color w:val="000000" w:themeColor="text1"/>
          <w:sz w:val="24"/>
          <w:highlight w:val="yellow"/>
        </w:rPr>
        <w:t>[DOPLNÍ DODAVATEL]</w:t>
      </w:r>
    </w:p>
    <w:p w14:paraId="54AE0680" w14:textId="77777777" w:rsidR="0029633C" w:rsidRPr="00D33603" w:rsidRDefault="0029633C" w:rsidP="0029633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420" w:lineRule="exact"/>
        <w:rPr>
          <w:rFonts w:ascii="Times New Roman" w:hAnsi="Times New Roman"/>
          <w:b/>
          <w:color w:val="000000" w:themeColor="text1"/>
          <w:sz w:val="24"/>
        </w:rPr>
      </w:pPr>
    </w:p>
    <w:p w14:paraId="333C4327" w14:textId="77777777" w:rsidR="0029633C" w:rsidRPr="00D33603" w:rsidRDefault="0029633C" w:rsidP="0029633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420" w:lineRule="exact"/>
        <w:rPr>
          <w:rFonts w:ascii="Times New Roman" w:hAnsi="Times New Roman"/>
          <w:b/>
          <w:color w:val="000000" w:themeColor="text1"/>
          <w:sz w:val="24"/>
        </w:rPr>
      </w:pPr>
    </w:p>
    <w:p w14:paraId="29E9032A" w14:textId="77777777" w:rsidR="0029633C" w:rsidRPr="00D33603" w:rsidRDefault="0029633C" w:rsidP="0029633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420" w:lineRule="exact"/>
        <w:rPr>
          <w:rFonts w:ascii="Times New Roman" w:hAnsi="Times New Roman"/>
          <w:b/>
          <w:color w:val="000000" w:themeColor="text1"/>
          <w:sz w:val="24"/>
        </w:rPr>
      </w:pPr>
      <w:r w:rsidRPr="00D33603">
        <w:rPr>
          <w:rFonts w:ascii="Times New Roman" w:hAnsi="Times New Roman"/>
          <w:b/>
          <w:color w:val="000000" w:themeColor="text1"/>
          <w:sz w:val="24"/>
        </w:rPr>
        <w:t>…………………………………..</w:t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  <w:t>………………………………………..</w:t>
      </w:r>
    </w:p>
    <w:p w14:paraId="6B2B2D7C" w14:textId="28344AE8" w:rsidR="0029633C" w:rsidRPr="00D33603" w:rsidRDefault="0029633C" w:rsidP="0029633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420" w:lineRule="exact"/>
        <w:rPr>
          <w:rFonts w:ascii="Times New Roman" w:hAnsi="Times New Roman"/>
          <w:b/>
          <w:color w:val="000000" w:themeColor="text1"/>
          <w:sz w:val="24"/>
        </w:rPr>
      </w:pPr>
      <w:r w:rsidRPr="00D33603">
        <w:rPr>
          <w:rFonts w:ascii="Times New Roman" w:hAnsi="Times New Roman"/>
          <w:b/>
          <w:color w:val="000000" w:themeColor="text1"/>
          <w:sz w:val="24"/>
        </w:rPr>
        <w:t xml:space="preserve">      </w:t>
      </w:r>
      <w:r w:rsidR="004F04EE">
        <w:rPr>
          <w:rFonts w:ascii="Times New Roman" w:hAnsi="Times New Roman"/>
          <w:b/>
          <w:color w:val="000000" w:themeColor="text1"/>
          <w:sz w:val="24"/>
        </w:rPr>
        <w:t xml:space="preserve">  </w:t>
      </w:r>
      <w:r w:rsidRPr="00D33603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2813D4">
        <w:rPr>
          <w:rFonts w:ascii="Times New Roman" w:hAnsi="Times New Roman"/>
          <w:b/>
          <w:color w:val="000000" w:themeColor="text1"/>
          <w:sz w:val="24"/>
        </w:rPr>
        <w:t>Bc. Eva Davidová</w:t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r w:rsidRPr="00D33603">
        <w:rPr>
          <w:rFonts w:ascii="Times New Roman" w:hAnsi="Times New Roman"/>
          <w:b/>
          <w:color w:val="000000" w:themeColor="text1"/>
          <w:sz w:val="24"/>
        </w:rPr>
        <w:tab/>
      </w:r>
      <w:proofErr w:type="gramStart"/>
      <w:r w:rsidR="002813D4">
        <w:rPr>
          <w:rFonts w:ascii="Times New Roman" w:hAnsi="Times New Roman"/>
          <w:b/>
          <w:color w:val="000000" w:themeColor="text1"/>
          <w:sz w:val="24"/>
        </w:rPr>
        <w:t xml:space="preserve">   </w:t>
      </w:r>
      <w:r w:rsidRPr="00D33603">
        <w:rPr>
          <w:rFonts w:ascii="Times New Roman" w:hAnsi="Times New Roman"/>
          <w:b/>
          <w:color w:val="000000" w:themeColor="text1"/>
          <w:sz w:val="24"/>
          <w:highlight w:val="yellow"/>
        </w:rPr>
        <w:t>[</w:t>
      </w:r>
      <w:proofErr w:type="gramEnd"/>
      <w:r w:rsidRPr="00D33603">
        <w:rPr>
          <w:rFonts w:ascii="Times New Roman" w:hAnsi="Times New Roman"/>
          <w:b/>
          <w:color w:val="000000" w:themeColor="text1"/>
          <w:sz w:val="24"/>
          <w:highlight w:val="yellow"/>
        </w:rPr>
        <w:t>DOPLNÍ DODAVATEL]</w:t>
      </w:r>
    </w:p>
    <w:p w14:paraId="727CD5F8" w14:textId="15424A8C" w:rsidR="0029633C" w:rsidRPr="00D33603" w:rsidRDefault="002813D4" w:rsidP="0029633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420" w:lineRule="exact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ř</w:t>
      </w:r>
      <w:r w:rsidR="0029633C" w:rsidRPr="00D33603">
        <w:rPr>
          <w:rFonts w:ascii="Times New Roman" w:hAnsi="Times New Roman"/>
          <w:b/>
          <w:color w:val="000000" w:themeColor="text1"/>
          <w:sz w:val="24"/>
        </w:rPr>
        <w:t>editel</w:t>
      </w:r>
      <w:r>
        <w:rPr>
          <w:rFonts w:ascii="Times New Roman" w:hAnsi="Times New Roman"/>
          <w:b/>
          <w:color w:val="000000" w:themeColor="text1"/>
          <w:sz w:val="24"/>
        </w:rPr>
        <w:t>ka odboru komunikace</w:t>
      </w:r>
    </w:p>
    <w:p w14:paraId="3A2988E6" w14:textId="77777777" w:rsidR="0029633C" w:rsidRPr="005F7355" w:rsidRDefault="0029633C" w:rsidP="0029633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exact"/>
        <w:rPr>
          <w:rFonts w:ascii="Times New Roman" w:hAnsi="Times New Roman"/>
          <w:color w:val="000F37"/>
          <w:sz w:val="24"/>
        </w:rPr>
      </w:pPr>
    </w:p>
    <w:p w14:paraId="6675B87E" w14:textId="77777777" w:rsidR="0029633C" w:rsidRPr="005F7355" w:rsidRDefault="0029633C" w:rsidP="0029633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exact"/>
        <w:jc w:val="center"/>
        <w:rPr>
          <w:rFonts w:ascii="Times New Roman" w:hAnsi="Times New Roman"/>
          <w:b/>
          <w:color w:val="000F37"/>
          <w:sz w:val="24"/>
        </w:rPr>
      </w:pPr>
    </w:p>
    <w:p w14:paraId="4D33AAEA" w14:textId="77777777" w:rsidR="0029633C" w:rsidRPr="005F7355" w:rsidRDefault="0029633C" w:rsidP="0029633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exact"/>
        <w:jc w:val="center"/>
        <w:rPr>
          <w:rFonts w:ascii="Times New Roman" w:hAnsi="Times New Roman"/>
          <w:b/>
          <w:color w:val="000F37"/>
          <w:sz w:val="24"/>
        </w:rPr>
      </w:pPr>
    </w:p>
    <w:p w14:paraId="5230B77C" w14:textId="4F47227D" w:rsidR="00316D17" w:rsidRDefault="00316D17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702EAC0" w14:textId="7294DAC0" w:rsidR="003F3D29" w:rsidRPr="004D59DE" w:rsidRDefault="00316D17" w:rsidP="004D59DE">
      <w:pPr>
        <w:spacing w:after="120" w:line="276" w:lineRule="auto"/>
        <w:jc w:val="center"/>
        <w:rPr>
          <w:rFonts w:ascii="Times New Roman" w:hAnsi="Times New Roman"/>
          <w:b/>
          <w:sz w:val="24"/>
        </w:rPr>
      </w:pPr>
      <w:r w:rsidRPr="004D59DE">
        <w:rPr>
          <w:rFonts w:ascii="Times New Roman" w:hAnsi="Times New Roman"/>
          <w:b/>
          <w:sz w:val="24"/>
        </w:rPr>
        <w:lastRenderedPageBreak/>
        <w:t xml:space="preserve">Příloha č. 1 Smlouvy – </w:t>
      </w:r>
      <w:r w:rsidR="00961FE8">
        <w:rPr>
          <w:rFonts w:ascii="Times New Roman" w:hAnsi="Times New Roman"/>
          <w:b/>
          <w:sz w:val="24"/>
        </w:rPr>
        <w:t>Závazn</w:t>
      </w:r>
      <w:r w:rsidR="00FB77BE">
        <w:rPr>
          <w:rFonts w:ascii="Times New Roman" w:hAnsi="Times New Roman"/>
          <w:b/>
          <w:sz w:val="24"/>
        </w:rPr>
        <w:t>ý</w:t>
      </w:r>
      <w:r w:rsidR="00961FE8">
        <w:rPr>
          <w:rFonts w:ascii="Times New Roman" w:hAnsi="Times New Roman"/>
          <w:b/>
          <w:sz w:val="24"/>
        </w:rPr>
        <w:t xml:space="preserve"> koncept kampaně</w:t>
      </w:r>
    </w:p>
    <w:p w14:paraId="5BB152F4" w14:textId="52103C6C" w:rsidR="00BC64B9" w:rsidRDefault="00BC64B9" w:rsidP="00BC64B9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Cs/>
          <w:szCs w:val="20"/>
        </w:rPr>
      </w:pPr>
      <w:r w:rsidRPr="00466754">
        <w:rPr>
          <w:rFonts w:ascii="Times New Roman" w:hAnsi="Times New Roman"/>
          <w:bCs/>
          <w:i/>
          <w:iCs/>
          <w:sz w:val="24"/>
        </w:rPr>
        <w:t>viz samostatná příloha</w:t>
      </w:r>
    </w:p>
    <w:p w14:paraId="1C630377" w14:textId="77777777" w:rsidR="00890106" w:rsidRDefault="00890106">
      <w:pPr>
        <w:spacing w:line="240" w:lineRule="auto"/>
        <w:jc w:val="left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br w:type="page"/>
      </w:r>
    </w:p>
    <w:p w14:paraId="6C1803E1" w14:textId="01A46FD6" w:rsidR="00FB77BE" w:rsidRPr="004D59DE" w:rsidRDefault="00FB77BE" w:rsidP="00FB77BE">
      <w:pPr>
        <w:spacing w:after="120" w:line="276" w:lineRule="auto"/>
        <w:jc w:val="center"/>
        <w:rPr>
          <w:rFonts w:ascii="Times New Roman" w:hAnsi="Times New Roman"/>
          <w:b/>
          <w:sz w:val="24"/>
        </w:rPr>
      </w:pPr>
      <w:r w:rsidRPr="004D59DE">
        <w:rPr>
          <w:rFonts w:ascii="Times New Roman" w:hAnsi="Times New Roman"/>
          <w:b/>
          <w:sz w:val="24"/>
        </w:rPr>
        <w:lastRenderedPageBreak/>
        <w:t xml:space="preserve">Příloha č. </w:t>
      </w:r>
      <w:r>
        <w:rPr>
          <w:rFonts w:ascii="Times New Roman" w:hAnsi="Times New Roman"/>
          <w:b/>
          <w:sz w:val="24"/>
        </w:rPr>
        <w:t>2</w:t>
      </w:r>
      <w:r w:rsidRPr="004D59DE">
        <w:rPr>
          <w:rFonts w:ascii="Times New Roman" w:hAnsi="Times New Roman"/>
          <w:b/>
          <w:sz w:val="24"/>
        </w:rPr>
        <w:t xml:space="preserve"> Smlouvy – </w:t>
      </w:r>
      <w:r>
        <w:rPr>
          <w:rFonts w:ascii="Times New Roman" w:hAnsi="Times New Roman"/>
          <w:b/>
          <w:sz w:val="24"/>
        </w:rPr>
        <w:t>Mediální mix</w:t>
      </w:r>
    </w:p>
    <w:p w14:paraId="7059C07A" w14:textId="77777777" w:rsidR="00FB77BE" w:rsidRDefault="00FB77BE" w:rsidP="00FB77BE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Cs/>
          <w:szCs w:val="20"/>
        </w:rPr>
      </w:pPr>
      <w:r w:rsidRPr="00466754">
        <w:rPr>
          <w:rFonts w:ascii="Times New Roman" w:hAnsi="Times New Roman"/>
          <w:bCs/>
          <w:i/>
          <w:iCs/>
          <w:sz w:val="24"/>
        </w:rPr>
        <w:t>viz samostatná příloha</w:t>
      </w:r>
    </w:p>
    <w:p w14:paraId="559BEF4B" w14:textId="77777777" w:rsidR="00FB77BE" w:rsidRDefault="00FB77BE">
      <w:pPr>
        <w:spacing w:line="24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3FDD9959" w14:textId="1D88B1D8" w:rsidR="004D59DE" w:rsidRDefault="004D59DE" w:rsidP="004D59DE">
      <w:pPr>
        <w:spacing w:after="120" w:line="276" w:lineRule="auto"/>
        <w:jc w:val="center"/>
        <w:rPr>
          <w:rFonts w:ascii="Times New Roman" w:hAnsi="Times New Roman"/>
          <w:b/>
          <w:sz w:val="24"/>
        </w:rPr>
      </w:pPr>
      <w:r w:rsidRPr="004D59DE">
        <w:rPr>
          <w:rFonts w:ascii="Times New Roman" w:hAnsi="Times New Roman"/>
          <w:b/>
          <w:sz w:val="24"/>
        </w:rPr>
        <w:lastRenderedPageBreak/>
        <w:t xml:space="preserve">Příloha č. </w:t>
      </w:r>
      <w:r w:rsidR="00930D79">
        <w:rPr>
          <w:rFonts w:ascii="Times New Roman" w:hAnsi="Times New Roman"/>
          <w:b/>
          <w:sz w:val="24"/>
        </w:rPr>
        <w:t>3</w:t>
      </w:r>
      <w:r w:rsidRPr="004D59DE">
        <w:rPr>
          <w:rFonts w:ascii="Times New Roman" w:hAnsi="Times New Roman"/>
          <w:b/>
          <w:sz w:val="24"/>
        </w:rPr>
        <w:t xml:space="preserve"> Smlouvy – </w:t>
      </w:r>
      <w:r>
        <w:rPr>
          <w:rFonts w:ascii="Times New Roman" w:hAnsi="Times New Roman"/>
          <w:b/>
          <w:sz w:val="24"/>
        </w:rPr>
        <w:t>Časový harmonogram</w:t>
      </w:r>
      <w:r w:rsidR="00670BC8">
        <w:rPr>
          <w:rFonts w:ascii="Times New Roman" w:hAnsi="Times New Roman"/>
          <w:b/>
          <w:sz w:val="24"/>
        </w:rPr>
        <w:t xml:space="preserve"> dílčích aktivit</w:t>
      </w:r>
    </w:p>
    <w:p w14:paraId="307B7776" w14:textId="77777777" w:rsidR="00193729" w:rsidRPr="004D59DE" w:rsidRDefault="00193729" w:rsidP="00193729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caps/>
          <w:sz w:val="24"/>
        </w:rPr>
      </w:pPr>
      <w:r w:rsidRPr="004D59DE">
        <w:rPr>
          <w:rFonts w:ascii="Times New Roman" w:hAnsi="Times New Roman"/>
          <w:bCs/>
          <w:caps/>
          <w:sz w:val="24"/>
        </w:rPr>
        <w:t>Jednotlivé fáze plnění</w:t>
      </w:r>
    </w:p>
    <w:p w14:paraId="1EE7C534" w14:textId="77735755" w:rsidR="00C12E4C" w:rsidRPr="0071546B" w:rsidRDefault="00BD78F8" w:rsidP="00CB7C6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do </w:t>
      </w:r>
      <w:r w:rsidR="007D61AF">
        <w:rPr>
          <w:rFonts w:ascii="Times New Roman" w:hAnsi="Times New Roman"/>
          <w:bCs/>
          <w:sz w:val="24"/>
        </w:rPr>
        <w:t xml:space="preserve">5 (slovy: </w:t>
      </w:r>
      <w:r>
        <w:rPr>
          <w:rFonts w:ascii="Times New Roman" w:hAnsi="Times New Roman"/>
          <w:bCs/>
          <w:sz w:val="24"/>
        </w:rPr>
        <w:t>pěti</w:t>
      </w:r>
      <w:r w:rsidR="007D61AF"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Cs/>
          <w:sz w:val="24"/>
        </w:rPr>
        <w:t xml:space="preserve"> kalendářních dní od </w:t>
      </w:r>
      <w:r w:rsidR="007D61AF">
        <w:rPr>
          <w:rFonts w:ascii="Times New Roman" w:hAnsi="Times New Roman"/>
          <w:bCs/>
          <w:sz w:val="24"/>
        </w:rPr>
        <w:t>nabytí účinnosti</w:t>
      </w:r>
      <w:r>
        <w:rPr>
          <w:rFonts w:ascii="Times New Roman" w:hAnsi="Times New Roman"/>
          <w:bCs/>
          <w:sz w:val="24"/>
        </w:rPr>
        <w:t xml:space="preserve"> </w:t>
      </w:r>
      <w:r w:rsidR="007D61AF"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bCs/>
          <w:sz w:val="24"/>
        </w:rPr>
        <w:t xml:space="preserve">mlouvy </w:t>
      </w:r>
      <w:r w:rsidR="007D61AF">
        <w:rPr>
          <w:rFonts w:ascii="Times New Roman" w:hAnsi="Times New Roman"/>
          <w:bCs/>
          <w:sz w:val="24"/>
        </w:rPr>
        <w:t xml:space="preserve">se Poskytovatel zavazuje </w:t>
      </w:r>
      <w:r w:rsidR="00C8054A">
        <w:rPr>
          <w:rFonts w:ascii="Times New Roman" w:hAnsi="Times New Roman"/>
          <w:bCs/>
          <w:sz w:val="24"/>
        </w:rPr>
        <w:t>Objednateli pře</w:t>
      </w:r>
      <w:r w:rsidR="00C12E4C">
        <w:rPr>
          <w:rFonts w:ascii="Times New Roman" w:hAnsi="Times New Roman"/>
          <w:bCs/>
          <w:sz w:val="24"/>
        </w:rPr>
        <w:t>d</w:t>
      </w:r>
      <w:r>
        <w:rPr>
          <w:rFonts w:ascii="Times New Roman" w:hAnsi="Times New Roman"/>
          <w:bCs/>
          <w:sz w:val="24"/>
        </w:rPr>
        <w:t xml:space="preserve">at </w:t>
      </w:r>
      <w:r w:rsidR="00C12E4C" w:rsidRPr="0071546B">
        <w:rPr>
          <w:rFonts w:ascii="Times New Roman" w:hAnsi="Times New Roman"/>
          <w:bCs/>
          <w:sz w:val="24"/>
        </w:rPr>
        <w:t>implementační mediální plán</w:t>
      </w:r>
      <w:r w:rsidRPr="0071546B">
        <w:rPr>
          <w:rFonts w:ascii="Times New Roman" w:hAnsi="Times New Roman"/>
          <w:bCs/>
          <w:sz w:val="24"/>
        </w:rPr>
        <w:t>y</w:t>
      </w:r>
      <w:r w:rsidR="00C12E4C" w:rsidRPr="0071546B">
        <w:rPr>
          <w:rFonts w:ascii="Times New Roman" w:hAnsi="Times New Roman"/>
          <w:bCs/>
          <w:sz w:val="24"/>
        </w:rPr>
        <w:t xml:space="preserve"> pro jednotlivé </w:t>
      </w:r>
      <w:proofErr w:type="spellStart"/>
      <w:r w:rsidR="00C12E4C" w:rsidRPr="0071546B">
        <w:rPr>
          <w:rFonts w:ascii="Times New Roman" w:hAnsi="Times New Roman"/>
          <w:bCs/>
          <w:sz w:val="24"/>
        </w:rPr>
        <w:t>mediatypy</w:t>
      </w:r>
      <w:proofErr w:type="spellEnd"/>
      <w:r w:rsidR="00C12E4C" w:rsidRPr="0071546B">
        <w:rPr>
          <w:rFonts w:ascii="Times New Roman" w:hAnsi="Times New Roman"/>
          <w:bCs/>
          <w:sz w:val="24"/>
        </w:rPr>
        <w:t xml:space="preserve"> v celkové hodnotě 15 mil. Kč bez DPH v odhadovaných nákupních cenách</w:t>
      </w:r>
      <w:r w:rsidR="00597E81">
        <w:rPr>
          <w:rFonts w:ascii="Times New Roman" w:hAnsi="Times New Roman"/>
          <w:bCs/>
          <w:sz w:val="24"/>
        </w:rPr>
        <w:t>;</w:t>
      </w:r>
    </w:p>
    <w:p w14:paraId="3433D954" w14:textId="1EEA5F0D" w:rsidR="00193729" w:rsidRPr="004D59DE" w:rsidRDefault="00E57492" w:rsidP="00CB7C6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 5 (slovy</w:t>
      </w:r>
      <w:r w:rsidR="00597E81">
        <w:rPr>
          <w:rFonts w:ascii="Times New Roman" w:hAnsi="Times New Roman"/>
          <w:bCs/>
          <w:sz w:val="24"/>
        </w:rPr>
        <w:t>:</w:t>
      </w:r>
      <w:r>
        <w:rPr>
          <w:rFonts w:ascii="Times New Roman" w:hAnsi="Times New Roman"/>
          <w:bCs/>
          <w:sz w:val="24"/>
        </w:rPr>
        <w:t xml:space="preserve"> pěti) kalendářních dní od nabytí účinnosti Smlouvy se </w:t>
      </w:r>
      <w:r w:rsidR="00FB77BE">
        <w:rPr>
          <w:rFonts w:ascii="Times New Roman" w:hAnsi="Times New Roman"/>
          <w:bCs/>
          <w:sz w:val="24"/>
        </w:rPr>
        <w:t>P</w:t>
      </w:r>
      <w:r>
        <w:rPr>
          <w:rFonts w:ascii="Times New Roman" w:hAnsi="Times New Roman"/>
          <w:bCs/>
          <w:sz w:val="24"/>
        </w:rPr>
        <w:t xml:space="preserve">oskytovatel zavazuje </w:t>
      </w:r>
      <w:r w:rsidR="00C8054A">
        <w:rPr>
          <w:rFonts w:ascii="Times New Roman" w:hAnsi="Times New Roman"/>
          <w:bCs/>
          <w:sz w:val="24"/>
        </w:rPr>
        <w:t>Objednateli pře</w:t>
      </w:r>
      <w:r>
        <w:rPr>
          <w:rFonts w:ascii="Times New Roman" w:hAnsi="Times New Roman"/>
          <w:bCs/>
          <w:sz w:val="24"/>
        </w:rPr>
        <w:t xml:space="preserve">dat </w:t>
      </w:r>
      <w:r w:rsidR="00AC3965">
        <w:rPr>
          <w:rFonts w:ascii="Times New Roman" w:hAnsi="Times New Roman"/>
          <w:bCs/>
          <w:sz w:val="24"/>
        </w:rPr>
        <w:t xml:space="preserve">návrh </w:t>
      </w:r>
      <w:proofErr w:type="spellStart"/>
      <w:r w:rsidR="00193729" w:rsidRPr="004D59DE">
        <w:rPr>
          <w:rFonts w:ascii="Times New Roman" w:hAnsi="Times New Roman"/>
          <w:bCs/>
          <w:sz w:val="24"/>
        </w:rPr>
        <w:t>landing</w:t>
      </w:r>
      <w:proofErr w:type="spellEnd"/>
      <w:r w:rsidR="00193729" w:rsidRPr="004D59DE">
        <w:rPr>
          <w:rFonts w:ascii="Times New Roman" w:hAnsi="Times New Roman"/>
          <w:bCs/>
          <w:sz w:val="24"/>
        </w:rPr>
        <w:t xml:space="preserve"> </w:t>
      </w:r>
      <w:proofErr w:type="spellStart"/>
      <w:r w:rsidR="00193729" w:rsidRPr="004D59DE">
        <w:rPr>
          <w:rFonts w:ascii="Times New Roman" w:hAnsi="Times New Roman"/>
          <w:bCs/>
          <w:sz w:val="24"/>
        </w:rPr>
        <w:t>page</w:t>
      </w:r>
      <w:proofErr w:type="spellEnd"/>
      <w:r w:rsidR="00597E81">
        <w:rPr>
          <w:rFonts w:ascii="Times New Roman" w:hAnsi="Times New Roman"/>
          <w:bCs/>
          <w:sz w:val="24"/>
        </w:rPr>
        <w:t>;</w:t>
      </w:r>
    </w:p>
    <w:p w14:paraId="44254A73" w14:textId="4D997EDE" w:rsidR="00193729" w:rsidRPr="004D59DE" w:rsidRDefault="00A65680" w:rsidP="00CB7C6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 20 (slovy</w:t>
      </w:r>
      <w:r w:rsidR="00597E81">
        <w:rPr>
          <w:rFonts w:ascii="Times New Roman" w:hAnsi="Times New Roman"/>
          <w:bCs/>
          <w:sz w:val="24"/>
        </w:rPr>
        <w:t>:</w:t>
      </w:r>
      <w:r>
        <w:rPr>
          <w:rFonts w:ascii="Times New Roman" w:hAnsi="Times New Roman"/>
          <w:bCs/>
          <w:sz w:val="24"/>
        </w:rPr>
        <w:t xml:space="preserve"> dvaceti) </w:t>
      </w:r>
      <w:r w:rsidR="009A433C">
        <w:rPr>
          <w:rFonts w:ascii="Times New Roman" w:hAnsi="Times New Roman"/>
          <w:bCs/>
          <w:sz w:val="24"/>
        </w:rPr>
        <w:t xml:space="preserve">kalendářních </w:t>
      </w:r>
      <w:r>
        <w:rPr>
          <w:rFonts w:ascii="Times New Roman" w:hAnsi="Times New Roman"/>
          <w:bCs/>
          <w:sz w:val="24"/>
        </w:rPr>
        <w:t xml:space="preserve">dní od nabytí účinnosti Smlouvy se Poskytovatel zavazuje </w:t>
      </w:r>
      <w:r w:rsidR="00C8054A">
        <w:rPr>
          <w:rFonts w:ascii="Times New Roman" w:hAnsi="Times New Roman"/>
          <w:bCs/>
          <w:sz w:val="24"/>
        </w:rPr>
        <w:t>zhotov</w:t>
      </w:r>
      <w:r>
        <w:rPr>
          <w:rFonts w:ascii="Times New Roman" w:hAnsi="Times New Roman"/>
          <w:bCs/>
          <w:sz w:val="24"/>
        </w:rPr>
        <w:t>it</w:t>
      </w:r>
      <w:r w:rsidR="00193729" w:rsidRPr="004D59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TV a </w:t>
      </w:r>
      <w:proofErr w:type="spellStart"/>
      <w:r>
        <w:rPr>
          <w:rFonts w:ascii="Times New Roman" w:hAnsi="Times New Roman"/>
          <w:bCs/>
          <w:sz w:val="24"/>
        </w:rPr>
        <w:t>radio</w:t>
      </w:r>
      <w:r w:rsidR="00B1655B">
        <w:rPr>
          <w:rFonts w:ascii="Times New Roman" w:hAnsi="Times New Roman"/>
          <w:bCs/>
          <w:sz w:val="24"/>
        </w:rPr>
        <w:t>spot</w:t>
      </w:r>
      <w:r>
        <w:rPr>
          <w:rFonts w:ascii="Times New Roman" w:hAnsi="Times New Roman"/>
          <w:bCs/>
          <w:sz w:val="24"/>
        </w:rPr>
        <w:t>y</w:t>
      </w:r>
      <w:proofErr w:type="spellEnd"/>
      <w:r>
        <w:rPr>
          <w:rFonts w:ascii="Times New Roman" w:hAnsi="Times New Roman"/>
          <w:bCs/>
          <w:sz w:val="24"/>
        </w:rPr>
        <w:t xml:space="preserve">, </w:t>
      </w:r>
      <w:r w:rsidR="00193729" w:rsidRPr="004D59DE">
        <w:rPr>
          <w:rFonts w:ascii="Times New Roman" w:hAnsi="Times New Roman"/>
          <w:bCs/>
          <w:sz w:val="24"/>
        </w:rPr>
        <w:t>bannerov</w:t>
      </w:r>
      <w:r>
        <w:rPr>
          <w:rFonts w:ascii="Times New Roman" w:hAnsi="Times New Roman"/>
          <w:bCs/>
          <w:sz w:val="24"/>
        </w:rPr>
        <w:t xml:space="preserve">é sady a všechny ostatní formáty dle </w:t>
      </w:r>
      <w:r w:rsidR="004050C1">
        <w:rPr>
          <w:rFonts w:ascii="Times New Roman" w:hAnsi="Times New Roman"/>
          <w:bCs/>
          <w:sz w:val="24"/>
        </w:rPr>
        <w:t>čl.</w:t>
      </w:r>
      <w:r>
        <w:rPr>
          <w:rFonts w:ascii="Times New Roman" w:hAnsi="Times New Roman"/>
          <w:bCs/>
          <w:sz w:val="24"/>
        </w:rPr>
        <w:t xml:space="preserve"> III</w:t>
      </w:r>
      <w:r w:rsidR="004050C1">
        <w:rPr>
          <w:rFonts w:ascii="Times New Roman" w:hAnsi="Times New Roman"/>
          <w:bCs/>
          <w:sz w:val="24"/>
        </w:rPr>
        <w:t>., odst. 2</w:t>
      </w:r>
      <w:r>
        <w:rPr>
          <w:rFonts w:ascii="Times New Roman" w:hAnsi="Times New Roman"/>
          <w:bCs/>
          <w:sz w:val="24"/>
        </w:rPr>
        <w:t xml:space="preserve"> Smlouvy</w:t>
      </w:r>
      <w:r w:rsidR="00597E81">
        <w:rPr>
          <w:rFonts w:ascii="Times New Roman" w:hAnsi="Times New Roman"/>
          <w:bCs/>
          <w:sz w:val="24"/>
        </w:rPr>
        <w:t>.</w:t>
      </w:r>
    </w:p>
    <w:p w14:paraId="4C4C6DF1" w14:textId="2B22A273" w:rsidR="004D59DE" w:rsidRDefault="004D59DE">
      <w:pPr>
        <w:spacing w:line="240" w:lineRule="auto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br w:type="page"/>
      </w:r>
    </w:p>
    <w:p w14:paraId="37776F0A" w14:textId="401FF1DB" w:rsidR="004D59DE" w:rsidRPr="004D59DE" w:rsidRDefault="004D59DE" w:rsidP="004D59DE">
      <w:pPr>
        <w:spacing w:after="120" w:line="276" w:lineRule="auto"/>
        <w:jc w:val="center"/>
        <w:rPr>
          <w:rFonts w:ascii="Times New Roman" w:hAnsi="Times New Roman"/>
          <w:b/>
          <w:sz w:val="24"/>
        </w:rPr>
      </w:pPr>
      <w:r w:rsidRPr="004D59DE">
        <w:rPr>
          <w:rFonts w:ascii="Times New Roman" w:hAnsi="Times New Roman"/>
          <w:b/>
          <w:sz w:val="24"/>
        </w:rPr>
        <w:lastRenderedPageBreak/>
        <w:t xml:space="preserve">Příloha č. </w:t>
      </w:r>
      <w:r w:rsidR="00FB77BE">
        <w:rPr>
          <w:rFonts w:ascii="Times New Roman" w:hAnsi="Times New Roman"/>
          <w:b/>
          <w:sz w:val="24"/>
        </w:rPr>
        <w:t>4</w:t>
      </w:r>
      <w:r w:rsidRPr="004D59DE">
        <w:rPr>
          <w:rFonts w:ascii="Times New Roman" w:hAnsi="Times New Roman"/>
          <w:b/>
          <w:sz w:val="24"/>
        </w:rPr>
        <w:t xml:space="preserve"> Smlouvy – Vzor akceptačního protokolu o poskytnutí služeb</w:t>
      </w:r>
    </w:p>
    <w:p w14:paraId="6ABEDED5" w14:textId="3ECCE851" w:rsidR="004D59DE" w:rsidRPr="00466754" w:rsidRDefault="00466754" w:rsidP="00466754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Cs/>
          <w:i/>
          <w:iCs/>
          <w:sz w:val="24"/>
        </w:rPr>
      </w:pPr>
      <w:r w:rsidRPr="00466754">
        <w:rPr>
          <w:rFonts w:ascii="Times New Roman" w:hAnsi="Times New Roman"/>
          <w:bCs/>
          <w:i/>
          <w:iCs/>
          <w:sz w:val="24"/>
        </w:rPr>
        <w:t>viz samostatná příloha</w:t>
      </w:r>
    </w:p>
    <w:sectPr w:rsidR="004D59DE" w:rsidRPr="00466754" w:rsidSect="007F19AF">
      <w:headerReference w:type="default" r:id="rId11"/>
      <w:footerReference w:type="even" r:id="rId12"/>
      <w:footerReference w:type="default" r:id="rId13"/>
      <w:pgSz w:w="11906" w:h="16838"/>
      <w:pgMar w:top="15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73CF" w14:textId="77777777" w:rsidR="00FB6F77" w:rsidRDefault="00FB6F77" w:rsidP="00C634EE">
      <w:pPr>
        <w:spacing w:line="240" w:lineRule="auto"/>
      </w:pPr>
      <w:r>
        <w:separator/>
      </w:r>
    </w:p>
  </w:endnote>
  <w:endnote w:type="continuationSeparator" w:id="0">
    <w:p w14:paraId="6DA1378F" w14:textId="77777777" w:rsidR="00FB6F77" w:rsidRDefault="00FB6F77" w:rsidP="00C634EE">
      <w:pPr>
        <w:spacing w:line="240" w:lineRule="auto"/>
      </w:pPr>
      <w:r>
        <w:continuationSeparator/>
      </w:r>
    </w:p>
  </w:endnote>
  <w:endnote w:type="continuationNotice" w:id="1">
    <w:p w14:paraId="337701BE" w14:textId="77777777" w:rsidR="00FB6F77" w:rsidRDefault="00FB6F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D7D5" w14:textId="77777777" w:rsidR="00D75206" w:rsidRDefault="00D752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CCD4AD" w14:textId="77777777" w:rsidR="00D75206" w:rsidRDefault="00D752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3DAE" w14:textId="7364FA2D" w:rsidR="00D75206" w:rsidRDefault="00D752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3603"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33603">
      <w:rPr>
        <w:rStyle w:val="slostrnky"/>
        <w:noProof/>
      </w:rPr>
      <w:t>13</w:t>
    </w:r>
    <w:r>
      <w:rPr>
        <w:rStyle w:val="slostrnky"/>
      </w:rPr>
      <w:fldChar w:fldCharType="end"/>
    </w:r>
  </w:p>
  <w:p w14:paraId="72991D77" w14:textId="77777777" w:rsidR="00D75206" w:rsidRDefault="00D752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8D7B" w14:textId="77777777" w:rsidR="00FB6F77" w:rsidRDefault="00FB6F77" w:rsidP="00C634EE">
      <w:pPr>
        <w:spacing w:line="240" w:lineRule="auto"/>
      </w:pPr>
      <w:r>
        <w:separator/>
      </w:r>
    </w:p>
  </w:footnote>
  <w:footnote w:type="continuationSeparator" w:id="0">
    <w:p w14:paraId="274057B7" w14:textId="77777777" w:rsidR="00FB6F77" w:rsidRDefault="00FB6F77" w:rsidP="00C634EE">
      <w:pPr>
        <w:spacing w:line="240" w:lineRule="auto"/>
      </w:pPr>
      <w:r>
        <w:continuationSeparator/>
      </w:r>
    </w:p>
  </w:footnote>
  <w:footnote w:type="continuationNotice" w:id="1">
    <w:p w14:paraId="2D11C1A5" w14:textId="77777777" w:rsidR="00FB6F77" w:rsidRDefault="00FB6F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D743" w14:textId="1720D6EF" w:rsidR="00D75206" w:rsidRDefault="00D75206" w:rsidP="00EC6F2A">
    <w:pPr>
      <w:pStyle w:val="Zhlav"/>
      <w:tabs>
        <w:tab w:val="clear" w:pos="4536"/>
      </w:tabs>
      <w:spacing w:line="240" w:lineRule="auto"/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F2F"/>
    <w:multiLevelType w:val="hybridMultilevel"/>
    <w:tmpl w:val="F7F4F682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C6B"/>
    <w:multiLevelType w:val="hybridMultilevel"/>
    <w:tmpl w:val="0DB0966A"/>
    <w:lvl w:ilvl="0" w:tplc="DF46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C07"/>
    <w:multiLevelType w:val="hybridMultilevel"/>
    <w:tmpl w:val="58040FF6"/>
    <w:lvl w:ilvl="0" w:tplc="04050017">
      <w:start w:val="1"/>
      <w:numFmt w:val="lowerLetter"/>
      <w:lvlText w:val="%1)"/>
      <w:lvlJc w:val="left"/>
      <w:pPr>
        <w:ind w:left="1032" w:hanging="360"/>
      </w:p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0AFE754B"/>
    <w:multiLevelType w:val="hybridMultilevel"/>
    <w:tmpl w:val="420AFC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F1270"/>
    <w:multiLevelType w:val="hybridMultilevel"/>
    <w:tmpl w:val="E850C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CD1"/>
    <w:multiLevelType w:val="hybridMultilevel"/>
    <w:tmpl w:val="5CF8340E"/>
    <w:lvl w:ilvl="0" w:tplc="588A41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7FAE"/>
    <w:multiLevelType w:val="hybridMultilevel"/>
    <w:tmpl w:val="FAE48A5A"/>
    <w:lvl w:ilvl="0" w:tplc="04050017">
      <w:start w:val="1"/>
      <w:numFmt w:val="lowerLetter"/>
      <w:lvlText w:val="%1)"/>
      <w:lvlJc w:val="left"/>
      <w:pPr>
        <w:ind w:left="1032" w:hanging="360"/>
      </w:p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" w15:restartNumberingAfterBreak="0">
    <w:nsid w:val="1B153C46"/>
    <w:multiLevelType w:val="hybridMultilevel"/>
    <w:tmpl w:val="80165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85A4C"/>
    <w:multiLevelType w:val="hybridMultilevel"/>
    <w:tmpl w:val="F4D8A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7EF0"/>
    <w:multiLevelType w:val="hybridMultilevel"/>
    <w:tmpl w:val="413AAF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5502"/>
    <w:multiLevelType w:val="hybridMultilevel"/>
    <w:tmpl w:val="DADA577A"/>
    <w:lvl w:ilvl="0" w:tplc="588A41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7B42"/>
    <w:multiLevelType w:val="multilevel"/>
    <w:tmpl w:val="0F9E9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180C4F"/>
    <w:multiLevelType w:val="hybridMultilevel"/>
    <w:tmpl w:val="04404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57F7E"/>
    <w:multiLevelType w:val="multilevel"/>
    <w:tmpl w:val="8B3AB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5A2AD9"/>
    <w:multiLevelType w:val="hybridMultilevel"/>
    <w:tmpl w:val="27822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0ED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C400C"/>
    <w:multiLevelType w:val="hybridMultilevel"/>
    <w:tmpl w:val="75EA1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231C1"/>
    <w:multiLevelType w:val="hybridMultilevel"/>
    <w:tmpl w:val="D6D65E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741CB"/>
    <w:multiLevelType w:val="hybridMultilevel"/>
    <w:tmpl w:val="7C1CA81C"/>
    <w:lvl w:ilvl="0" w:tplc="A984B7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B1BFA"/>
    <w:multiLevelType w:val="multilevel"/>
    <w:tmpl w:val="5D3C454C"/>
    <w:lvl w:ilvl="0">
      <w:start w:val="1"/>
      <w:numFmt w:val="upperRoman"/>
      <w:pStyle w:val="CZslolnku"/>
      <w:suff w:val="nothing"/>
      <w:lvlText w:val="%1."/>
      <w:lvlJc w:val="center"/>
      <w:pPr>
        <w:ind w:left="4892" w:hanging="72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12"/>
        </w:tabs>
        <w:ind w:left="27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72"/>
        </w:tabs>
        <w:ind w:left="30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32"/>
        </w:tabs>
        <w:ind w:left="34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12"/>
        </w:tabs>
        <w:ind w:left="4512" w:hanging="360"/>
      </w:pPr>
      <w:rPr>
        <w:rFonts w:hint="default"/>
      </w:rPr>
    </w:lvl>
  </w:abstractNum>
  <w:abstractNum w:abstractNumId="19" w15:restartNumberingAfterBreak="0">
    <w:nsid w:val="3A465BA4"/>
    <w:multiLevelType w:val="hybridMultilevel"/>
    <w:tmpl w:val="CE0E798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C23DEB"/>
    <w:multiLevelType w:val="hybridMultilevel"/>
    <w:tmpl w:val="BBE4BC08"/>
    <w:lvl w:ilvl="0" w:tplc="0212B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538F4"/>
    <w:multiLevelType w:val="hybridMultilevel"/>
    <w:tmpl w:val="3AE4BA1A"/>
    <w:lvl w:ilvl="0" w:tplc="04050017">
      <w:start w:val="1"/>
      <w:numFmt w:val="lowerLetter"/>
      <w:lvlText w:val="%1)"/>
      <w:lvlJc w:val="left"/>
      <w:pPr>
        <w:ind w:left="1032" w:hanging="360"/>
      </w:p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2" w15:restartNumberingAfterBreak="0">
    <w:nsid w:val="3F957CFC"/>
    <w:multiLevelType w:val="hybridMultilevel"/>
    <w:tmpl w:val="F4D8A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9464E"/>
    <w:multiLevelType w:val="hybridMultilevel"/>
    <w:tmpl w:val="D292D386"/>
    <w:lvl w:ilvl="0" w:tplc="763AFB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109D2"/>
    <w:multiLevelType w:val="hybridMultilevel"/>
    <w:tmpl w:val="73D64E32"/>
    <w:lvl w:ilvl="0" w:tplc="FFFFFFFF">
      <w:start w:val="1"/>
      <w:numFmt w:val="lowerLetter"/>
      <w:pStyle w:val="CZodstavec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00DF9"/>
    <w:multiLevelType w:val="hybridMultilevel"/>
    <w:tmpl w:val="97182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B60DF"/>
    <w:multiLevelType w:val="hybridMultilevel"/>
    <w:tmpl w:val="4014A1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14560A"/>
    <w:multiLevelType w:val="hybridMultilevel"/>
    <w:tmpl w:val="80165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A411F"/>
    <w:multiLevelType w:val="hybridMultilevel"/>
    <w:tmpl w:val="F7F4F682"/>
    <w:lvl w:ilvl="0" w:tplc="1570B8F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35D3A"/>
    <w:multiLevelType w:val="hybridMultilevel"/>
    <w:tmpl w:val="614630B0"/>
    <w:lvl w:ilvl="0" w:tplc="3FF06B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"/>
  </w:num>
  <w:num w:numId="5">
    <w:abstractNumId w:val="11"/>
  </w:num>
  <w:num w:numId="6">
    <w:abstractNumId w:val="13"/>
  </w:num>
  <w:num w:numId="7">
    <w:abstractNumId w:val="20"/>
  </w:num>
  <w:num w:numId="8">
    <w:abstractNumId w:val="2"/>
  </w:num>
  <w:num w:numId="9">
    <w:abstractNumId w:val="16"/>
  </w:num>
  <w:num w:numId="10">
    <w:abstractNumId w:val="15"/>
  </w:num>
  <w:num w:numId="11">
    <w:abstractNumId w:val="8"/>
  </w:num>
  <w:num w:numId="12">
    <w:abstractNumId w:val="22"/>
  </w:num>
  <w:num w:numId="13">
    <w:abstractNumId w:val="25"/>
  </w:num>
  <w:num w:numId="14">
    <w:abstractNumId w:val="29"/>
  </w:num>
  <w:num w:numId="15">
    <w:abstractNumId w:val="4"/>
  </w:num>
  <w:num w:numId="16">
    <w:abstractNumId w:val="21"/>
  </w:num>
  <w:num w:numId="17">
    <w:abstractNumId w:val="6"/>
  </w:num>
  <w:num w:numId="18">
    <w:abstractNumId w:val="23"/>
  </w:num>
  <w:num w:numId="19">
    <w:abstractNumId w:val="17"/>
  </w:num>
  <w:num w:numId="20">
    <w:abstractNumId w:val="28"/>
  </w:num>
  <w:num w:numId="21">
    <w:abstractNumId w:val="12"/>
  </w:num>
  <w:num w:numId="22">
    <w:abstractNumId w:val="7"/>
  </w:num>
  <w:num w:numId="23">
    <w:abstractNumId w:val="9"/>
  </w:num>
  <w:num w:numId="24">
    <w:abstractNumId w:val="27"/>
  </w:num>
  <w:num w:numId="25">
    <w:abstractNumId w:val="19"/>
  </w:num>
  <w:num w:numId="26">
    <w:abstractNumId w:val="5"/>
  </w:num>
  <w:num w:numId="27">
    <w:abstractNumId w:val="14"/>
  </w:num>
  <w:num w:numId="28">
    <w:abstractNumId w:val="10"/>
  </w:num>
  <w:num w:numId="29">
    <w:abstractNumId w:val="26"/>
  </w:num>
  <w:num w:numId="30">
    <w:abstractNumId w:val="0"/>
  </w:num>
  <w:num w:numId="3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AE"/>
    <w:rsid w:val="000044AC"/>
    <w:rsid w:val="000069CB"/>
    <w:rsid w:val="00015605"/>
    <w:rsid w:val="000214F1"/>
    <w:rsid w:val="00023909"/>
    <w:rsid w:val="000241BE"/>
    <w:rsid w:val="0002466F"/>
    <w:rsid w:val="00024981"/>
    <w:rsid w:val="000305AC"/>
    <w:rsid w:val="000346BE"/>
    <w:rsid w:val="00041462"/>
    <w:rsid w:val="00042CDC"/>
    <w:rsid w:val="00043246"/>
    <w:rsid w:val="000437B7"/>
    <w:rsid w:val="00055303"/>
    <w:rsid w:val="0006012E"/>
    <w:rsid w:val="000615AA"/>
    <w:rsid w:val="00061931"/>
    <w:rsid w:val="0006252D"/>
    <w:rsid w:val="000658EF"/>
    <w:rsid w:val="00065FB3"/>
    <w:rsid w:val="00066883"/>
    <w:rsid w:val="0007394A"/>
    <w:rsid w:val="00075A0B"/>
    <w:rsid w:val="000765E7"/>
    <w:rsid w:val="00084333"/>
    <w:rsid w:val="000A1C10"/>
    <w:rsid w:val="000A2896"/>
    <w:rsid w:val="000A7EE2"/>
    <w:rsid w:val="000B03F0"/>
    <w:rsid w:val="000B4BAE"/>
    <w:rsid w:val="000B5708"/>
    <w:rsid w:val="000C1228"/>
    <w:rsid w:val="000C2856"/>
    <w:rsid w:val="000C57D7"/>
    <w:rsid w:val="000D51BF"/>
    <w:rsid w:val="000E071E"/>
    <w:rsid w:val="000E3CE2"/>
    <w:rsid w:val="000E59D1"/>
    <w:rsid w:val="000E5AD4"/>
    <w:rsid w:val="000F2E44"/>
    <w:rsid w:val="000F555A"/>
    <w:rsid w:val="000F557A"/>
    <w:rsid w:val="00101B75"/>
    <w:rsid w:val="00105D7C"/>
    <w:rsid w:val="00106BC8"/>
    <w:rsid w:val="001071D7"/>
    <w:rsid w:val="00110C5A"/>
    <w:rsid w:val="00112745"/>
    <w:rsid w:val="00130615"/>
    <w:rsid w:val="00130A57"/>
    <w:rsid w:val="001322DE"/>
    <w:rsid w:val="001324E1"/>
    <w:rsid w:val="00135B1F"/>
    <w:rsid w:val="00137EEE"/>
    <w:rsid w:val="001464A5"/>
    <w:rsid w:val="00153520"/>
    <w:rsid w:val="00156A47"/>
    <w:rsid w:val="001606AF"/>
    <w:rsid w:val="00160B91"/>
    <w:rsid w:val="0017044E"/>
    <w:rsid w:val="00174AAC"/>
    <w:rsid w:val="001756C1"/>
    <w:rsid w:val="00180CEF"/>
    <w:rsid w:val="001818D0"/>
    <w:rsid w:val="00182DE9"/>
    <w:rsid w:val="001934FF"/>
    <w:rsid w:val="00193729"/>
    <w:rsid w:val="001953AF"/>
    <w:rsid w:val="001977B6"/>
    <w:rsid w:val="001A39F0"/>
    <w:rsid w:val="001A3E39"/>
    <w:rsid w:val="001A4F2D"/>
    <w:rsid w:val="001A596F"/>
    <w:rsid w:val="001B0167"/>
    <w:rsid w:val="001C3025"/>
    <w:rsid w:val="001C30BD"/>
    <w:rsid w:val="001C519A"/>
    <w:rsid w:val="001C5FA0"/>
    <w:rsid w:val="001C7BD7"/>
    <w:rsid w:val="001C7E08"/>
    <w:rsid w:val="001D3F0B"/>
    <w:rsid w:val="001E60BC"/>
    <w:rsid w:val="001E7B9C"/>
    <w:rsid w:val="001F1B2F"/>
    <w:rsid w:val="001F7AA9"/>
    <w:rsid w:val="00202838"/>
    <w:rsid w:val="002122F7"/>
    <w:rsid w:val="002125E9"/>
    <w:rsid w:val="00217C38"/>
    <w:rsid w:val="00242CA5"/>
    <w:rsid w:val="00252FB5"/>
    <w:rsid w:val="0025312F"/>
    <w:rsid w:val="00255058"/>
    <w:rsid w:val="002554AE"/>
    <w:rsid w:val="00255529"/>
    <w:rsid w:val="00255E36"/>
    <w:rsid w:val="0026493F"/>
    <w:rsid w:val="00270B82"/>
    <w:rsid w:val="00272A5F"/>
    <w:rsid w:val="002809D1"/>
    <w:rsid w:val="002813D4"/>
    <w:rsid w:val="0028497B"/>
    <w:rsid w:val="00284E31"/>
    <w:rsid w:val="00291505"/>
    <w:rsid w:val="002920D8"/>
    <w:rsid w:val="0029445A"/>
    <w:rsid w:val="0029584B"/>
    <w:rsid w:val="0029633C"/>
    <w:rsid w:val="00297103"/>
    <w:rsid w:val="002A1D49"/>
    <w:rsid w:val="002A1DE7"/>
    <w:rsid w:val="002B2051"/>
    <w:rsid w:val="002B6BB2"/>
    <w:rsid w:val="002C027E"/>
    <w:rsid w:val="002C0F69"/>
    <w:rsid w:val="002C40B3"/>
    <w:rsid w:val="002D5AAA"/>
    <w:rsid w:val="002D7132"/>
    <w:rsid w:val="002E287D"/>
    <w:rsid w:val="002E7F7C"/>
    <w:rsid w:val="002F21A9"/>
    <w:rsid w:val="002F5257"/>
    <w:rsid w:val="00301D5C"/>
    <w:rsid w:val="00303A80"/>
    <w:rsid w:val="00310FF9"/>
    <w:rsid w:val="00311A36"/>
    <w:rsid w:val="00313A87"/>
    <w:rsid w:val="00316D17"/>
    <w:rsid w:val="00317AB3"/>
    <w:rsid w:val="00327130"/>
    <w:rsid w:val="003323C3"/>
    <w:rsid w:val="00332B6F"/>
    <w:rsid w:val="00332E17"/>
    <w:rsid w:val="00333AA1"/>
    <w:rsid w:val="00337AB5"/>
    <w:rsid w:val="0035012B"/>
    <w:rsid w:val="003507AE"/>
    <w:rsid w:val="00351167"/>
    <w:rsid w:val="00353477"/>
    <w:rsid w:val="00353F1D"/>
    <w:rsid w:val="00354FFB"/>
    <w:rsid w:val="00361264"/>
    <w:rsid w:val="0036659B"/>
    <w:rsid w:val="00371215"/>
    <w:rsid w:val="003746E4"/>
    <w:rsid w:val="00386698"/>
    <w:rsid w:val="0038743E"/>
    <w:rsid w:val="003916CC"/>
    <w:rsid w:val="0039176A"/>
    <w:rsid w:val="00395994"/>
    <w:rsid w:val="0039795D"/>
    <w:rsid w:val="003A681F"/>
    <w:rsid w:val="003B1799"/>
    <w:rsid w:val="003B1D75"/>
    <w:rsid w:val="003B215A"/>
    <w:rsid w:val="003B2FBA"/>
    <w:rsid w:val="003B4587"/>
    <w:rsid w:val="003B4722"/>
    <w:rsid w:val="003B69F2"/>
    <w:rsid w:val="003C14B9"/>
    <w:rsid w:val="003C55A5"/>
    <w:rsid w:val="003D138E"/>
    <w:rsid w:val="003E2C75"/>
    <w:rsid w:val="003E4B2E"/>
    <w:rsid w:val="003F0BC7"/>
    <w:rsid w:val="003F3D29"/>
    <w:rsid w:val="003F45FE"/>
    <w:rsid w:val="003F5983"/>
    <w:rsid w:val="00400B16"/>
    <w:rsid w:val="00400E29"/>
    <w:rsid w:val="0040206F"/>
    <w:rsid w:val="00402E60"/>
    <w:rsid w:val="004050C1"/>
    <w:rsid w:val="00405974"/>
    <w:rsid w:val="0041328F"/>
    <w:rsid w:val="00416144"/>
    <w:rsid w:val="00416A8F"/>
    <w:rsid w:val="00417DE1"/>
    <w:rsid w:val="0042187C"/>
    <w:rsid w:val="00426E3A"/>
    <w:rsid w:val="00436272"/>
    <w:rsid w:val="00437D8F"/>
    <w:rsid w:val="004517EA"/>
    <w:rsid w:val="00453879"/>
    <w:rsid w:val="00453B1D"/>
    <w:rsid w:val="004541AF"/>
    <w:rsid w:val="0045652F"/>
    <w:rsid w:val="00456C01"/>
    <w:rsid w:val="0046078B"/>
    <w:rsid w:val="00460AE8"/>
    <w:rsid w:val="004626DF"/>
    <w:rsid w:val="00466754"/>
    <w:rsid w:val="00471974"/>
    <w:rsid w:val="00472D53"/>
    <w:rsid w:val="00476439"/>
    <w:rsid w:val="00477718"/>
    <w:rsid w:val="004846E9"/>
    <w:rsid w:val="00487016"/>
    <w:rsid w:val="0049280D"/>
    <w:rsid w:val="004A2652"/>
    <w:rsid w:val="004A4A05"/>
    <w:rsid w:val="004B7E82"/>
    <w:rsid w:val="004C2043"/>
    <w:rsid w:val="004C3EC0"/>
    <w:rsid w:val="004D0EF9"/>
    <w:rsid w:val="004D4BD7"/>
    <w:rsid w:val="004D59DE"/>
    <w:rsid w:val="004D7A1F"/>
    <w:rsid w:val="004E0D16"/>
    <w:rsid w:val="004E4C1F"/>
    <w:rsid w:val="004E758C"/>
    <w:rsid w:val="004F04EE"/>
    <w:rsid w:val="004F3C58"/>
    <w:rsid w:val="004F4781"/>
    <w:rsid w:val="004F4AF9"/>
    <w:rsid w:val="004F686F"/>
    <w:rsid w:val="00504F8E"/>
    <w:rsid w:val="00510006"/>
    <w:rsid w:val="005122D2"/>
    <w:rsid w:val="005133CB"/>
    <w:rsid w:val="0051766E"/>
    <w:rsid w:val="005177C1"/>
    <w:rsid w:val="00520A22"/>
    <w:rsid w:val="005237F4"/>
    <w:rsid w:val="00533924"/>
    <w:rsid w:val="00547315"/>
    <w:rsid w:val="005508DD"/>
    <w:rsid w:val="00552286"/>
    <w:rsid w:val="00560D79"/>
    <w:rsid w:val="00563ED3"/>
    <w:rsid w:val="00565701"/>
    <w:rsid w:val="00567118"/>
    <w:rsid w:val="00567242"/>
    <w:rsid w:val="0057470F"/>
    <w:rsid w:val="005823A0"/>
    <w:rsid w:val="00582E56"/>
    <w:rsid w:val="00583735"/>
    <w:rsid w:val="00584336"/>
    <w:rsid w:val="00584993"/>
    <w:rsid w:val="00586891"/>
    <w:rsid w:val="00591EE1"/>
    <w:rsid w:val="0059218E"/>
    <w:rsid w:val="00597E81"/>
    <w:rsid w:val="005A0D4E"/>
    <w:rsid w:val="005A4376"/>
    <w:rsid w:val="005A4B49"/>
    <w:rsid w:val="005C088A"/>
    <w:rsid w:val="005C6C7E"/>
    <w:rsid w:val="005D2E00"/>
    <w:rsid w:val="005D2F6F"/>
    <w:rsid w:val="005D37A8"/>
    <w:rsid w:val="005E2C74"/>
    <w:rsid w:val="005E37B1"/>
    <w:rsid w:val="005E3ADD"/>
    <w:rsid w:val="005E594F"/>
    <w:rsid w:val="005E707E"/>
    <w:rsid w:val="005F49B0"/>
    <w:rsid w:val="006056AD"/>
    <w:rsid w:val="00612058"/>
    <w:rsid w:val="00617475"/>
    <w:rsid w:val="006201A4"/>
    <w:rsid w:val="006370AF"/>
    <w:rsid w:val="00641713"/>
    <w:rsid w:val="00641C24"/>
    <w:rsid w:val="006442BD"/>
    <w:rsid w:val="006512FF"/>
    <w:rsid w:val="0065355A"/>
    <w:rsid w:val="00656EB8"/>
    <w:rsid w:val="00657B49"/>
    <w:rsid w:val="006664E5"/>
    <w:rsid w:val="00670BC8"/>
    <w:rsid w:val="006717FF"/>
    <w:rsid w:val="00672D81"/>
    <w:rsid w:val="006751A9"/>
    <w:rsid w:val="00675748"/>
    <w:rsid w:val="00685CC8"/>
    <w:rsid w:val="00690811"/>
    <w:rsid w:val="006909D5"/>
    <w:rsid w:val="00691E98"/>
    <w:rsid w:val="0069428B"/>
    <w:rsid w:val="006A0D52"/>
    <w:rsid w:val="006A2493"/>
    <w:rsid w:val="006B0EA3"/>
    <w:rsid w:val="006C0EC3"/>
    <w:rsid w:val="006C406D"/>
    <w:rsid w:val="006C626F"/>
    <w:rsid w:val="006C63F5"/>
    <w:rsid w:val="006D5FE8"/>
    <w:rsid w:val="006D7BE3"/>
    <w:rsid w:val="006F3EF6"/>
    <w:rsid w:val="006F4160"/>
    <w:rsid w:val="006F4E37"/>
    <w:rsid w:val="006F56D2"/>
    <w:rsid w:val="007019A6"/>
    <w:rsid w:val="0071357F"/>
    <w:rsid w:val="007139F4"/>
    <w:rsid w:val="0071546B"/>
    <w:rsid w:val="007206B5"/>
    <w:rsid w:val="00721EB3"/>
    <w:rsid w:val="00732A93"/>
    <w:rsid w:val="00734D13"/>
    <w:rsid w:val="007374C8"/>
    <w:rsid w:val="007375A5"/>
    <w:rsid w:val="00750D77"/>
    <w:rsid w:val="007602A6"/>
    <w:rsid w:val="0076041F"/>
    <w:rsid w:val="007605D1"/>
    <w:rsid w:val="007629E0"/>
    <w:rsid w:val="00767730"/>
    <w:rsid w:val="00773396"/>
    <w:rsid w:val="00780A00"/>
    <w:rsid w:val="007846D3"/>
    <w:rsid w:val="0079253F"/>
    <w:rsid w:val="007B0F33"/>
    <w:rsid w:val="007B6F41"/>
    <w:rsid w:val="007C2FFA"/>
    <w:rsid w:val="007D1A6D"/>
    <w:rsid w:val="007D61AF"/>
    <w:rsid w:val="007D7AF9"/>
    <w:rsid w:val="007E3197"/>
    <w:rsid w:val="007E3883"/>
    <w:rsid w:val="007F19AF"/>
    <w:rsid w:val="007F7992"/>
    <w:rsid w:val="00803944"/>
    <w:rsid w:val="008108E1"/>
    <w:rsid w:val="0081621C"/>
    <w:rsid w:val="00816B2D"/>
    <w:rsid w:val="008209AE"/>
    <w:rsid w:val="00823BAE"/>
    <w:rsid w:val="0083511C"/>
    <w:rsid w:val="00835334"/>
    <w:rsid w:val="00835C3C"/>
    <w:rsid w:val="00840B54"/>
    <w:rsid w:val="008465A8"/>
    <w:rsid w:val="00864391"/>
    <w:rsid w:val="00864AB4"/>
    <w:rsid w:val="008659E8"/>
    <w:rsid w:val="008673E4"/>
    <w:rsid w:val="00870671"/>
    <w:rsid w:val="00872493"/>
    <w:rsid w:val="00874EB4"/>
    <w:rsid w:val="008828D1"/>
    <w:rsid w:val="00884FDC"/>
    <w:rsid w:val="00890106"/>
    <w:rsid w:val="0089261D"/>
    <w:rsid w:val="00895B54"/>
    <w:rsid w:val="008A234A"/>
    <w:rsid w:val="008A6462"/>
    <w:rsid w:val="008B11DD"/>
    <w:rsid w:val="008C225C"/>
    <w:rsid w:val="008C4979"/>
    <w:rsid w:val="008C6FB5"/>
    <w:rsid w:val="008D50A7"/>
    <w:rsid w:val="008E02CC"/>
    <w:rsid w:val="008E3D46"/>
    <w:rsid w:val="008E44B4"/>
    <w:rsid w:val="008E47FB"/>
    <w:rsid w:val="008E59DF"/>
    <w:rsid w:val="008E7326"/>
    <w:rsid w:val="008F178B"/>
    <w:rsid w:val="008F4214"/>
    <w:rsid w:val="008F6F1C"/>
    <w:rsid w:val="0090039E"/>
    <w:rsid w:val="0090322F"/>
    <w:rsid w:val="00911D49"/>
    <w:rsid w:val="009132A7"/>
    <w:rsid w:val="00913BAC"/>
    <w:rsid w:val="00916A91"/>
    <w:rsid w:val="00917EF0"/>
    <w:rsid w:val="00920AAD"/>
    <w:rsid w:val="00923A74"/>
    <w:rsid w:val="009245E9"/>
    <w:rsid w:val="0092584E"/>
    <w:rsid w:val="00930D79"/>
    <w:rsid w:val="009329F2"/>
    <w:rsid w:val="009339F3"/>
    <w:rsid w:val="009376C8"/>
    <w:rsid w:val="00937AFC"/>
    <w:rsid w:val="0094498A"/>
    <w:rsid w:val="009450EE"/>
    <w:rsid w:val="00950898"/>
    <w:rsid w:val="009511DE"/>
    <w:rsid w:val="00957B68"/>
    <w:rsid w:val="009616BD"/>
    <w:rsid w:val="00961FE8"/>
    <w:rsid w:val="00964A0A"/>
    <w:rsid w:val="00964F72"/>
    <w:rsid w:val="00970C90"/>
    <w:rsid w:val="00973EC0"/>
    <w:rsid w:val="0098426A"/>
    <w:rsid w:val="00992D31"/>
    <w:rsid w:val="00992FFF"/>
    <w:rsid w:val="00995F64"/>
    <w:rsid w:val="00995FE7"/>
    <w:rsid w:val="00996181"/>
    <w:rsid w:val="009961DC"/>
    <w:rsid w:val="00997D59"/>
    <w:rsid w:val="009A31F1"/>
    <w:rsid w:val="009A372E"/>
    <w:rsid w:val="009A433C"/>
    <w:rsid w:val="009A4FA2"/>
    <w:rsid w:val="009A5431"/>
    <w:rsid w:val="009A5528"/>
    <w:rsid w:val="009A75B2"/>
    <w:rsid w:val="009B2543"/>
    <w:rsid w:val="009B3146"/>
    <w:rsid w:val="009B375F"/>
    <w:rsid w:val="009B5C2E"/>
    <w:rsid w:val="009C69DA"/>
    <w:rsid w:val="009D1471"/>
    <w:rsid w:val="009D58E2"/>
    <w:rsid w:val="009D686B"/>
    <w:rsid w:val="009E2A82"/>
    <w:rsid w:val="009E5162"/>
    <w:rsid w:val="009E51CF"/>
    <w:rsid w:val="009E6E8D"/>
    <w:rsid w:val="009F00E3"/>
    <w:rsid w:val="009F14F5"/>
    <w:rsid w:val="009F3ED8"/>
    <w:rsid w:val="00A02270"/>
    <w:rsid w:val="00A04FF9"/>
    <w:rsid w:val="00A07E16"/>
    <w:rsid w:val="00A13666"/>
    <w:rsid w:val="00A16051"/>
    <w:rsid w:val="00A166B0"/>
    <w:rsid w:val="00A174B5"/>
    <w:rsid w:val="00A17AE7"/>
    <w:rsid w:val="00A24694"/>
    <w:rsid w:val="00A26073"/>
    <w:rsid w:val="00A31CBC"/>
    <w:rsid w:val="00A33726"/>
    <w:rsid w:val="00A339C6"/>
    <w:rsid w:val="00A43EBB"/>
    <w:rsid w:val="00A47498"/>
    <w:rsid w:val="00A50A51"/>
    <w:rsid w:val="00A56D4A"/>
    <w:rsid w:val="00A65680"/>
    <w:rsid w:val="00A74480"/>
    <w:rsid w:val="00A77B26"/>
    <w:rsid w:val="00A837F2"/>
    <w:rsid w:val="00A932AE"/>
    <w:rsid w:val="00A95901"/>
    <w:rsid w:val="00AA0CF3"/>
    <w:rsid w:val="00AA19A7"/>
    <w:rsid w:val="00AA5138"/>
    <w:rsid w:val="00AA5200"/>
    <w:rsid w:val="00AB03E7"/>
    <w:rsid w:val="00AB26C4"/>
    <w:rsid w:val="00AB55D3"/>
    <w:rsid w:val="00AC15D7"/>
    <w:rsid w:val="00AC2EBC"/>
    <w:rsid w:val="00AC3965"/>
    <w:rsid w:val="00AC5375"/>
    <w:rsid w:val="00AD75EE"/>
    <w:rsid w:val="00AE2142"/>
    <w:rsid w:val="00AE4DC7"/>
    <w:rsid w:val="00AE611D"/>
    <w:rsid w:val="00AE6ECB"/>
    <w:rsid w:val="00AF0890"/>
    <w:rsid w:val="00B012CE"/>
    <w:rsid w:val="00B03972"/>
    <w:rsid w:val="00B03FE7"/>
    <w:rsid w:val="00B05784"/>
    <w:rsid w:val="00B071E1"/>
    <w:rsid w:val="00B127AA"/>
    <w:rsid w:val="00B128FE"/>
    <w:rsid w:val="00B15C4F"/>
    <w:rsid w:val="00B1655B"/>
    <w:rsid w:val="00B3173A"/>
    <w:rsid w:val="00B34E85"/>
    <w:rsid w:val="00B375EF"/>
    <w:rsid w:val="00B4601C"/>
    <w:rsid w:val="00B50895"/>
    <w:rsid w:val="00B525BD"/>
    <w:rsid w:val="00B6093F"/>
    <w:rsid w:val="00B61B42"/>
    <w:rsid w:val="00B67D4E"/>
    <w:rsid w:val="00B70BBD"/>
    <w:rsid w:val="00B76D1C"/>
    <w:rsid w:val="00B76F5F"/>
    <w:rsid w:val="00B86159"/>
    <w:rsid w:val="00B87818"/>
    <w:rsid w:val="00B902E2"/>
    <w:rsid w:val="00B93833"/>
    <w:rsid w:val="00B951F3"/>
    <w:rsid w:val="00B95D81"/>
    <w:rsid w:val="00BA245C"/>
    <w:rsid w:val="00BA7C3C"/>
    <w:rsid w:val="00BA7CCF"/>
    <w:rsid w:val="00BB23DB"/>
    <w:rsid w:val="00BB2B81"/>
    <w:rsid w:val="00BB2BEF"/>
    <w:rsid w:val="00BB77AE"/>
    <w:rsid w:val="00BC35F6"/>
    <w:rsid w:val="00BC6442"/>
    <w:rsid w:val="00BC64B9"/>
    <w:rsid w:val="00BD4687"/>
    <w:rsid w:val="00BD4766"/>
    <w:rsid w:val="00BD5942"/>
    <w:rsid w:val="00BD78F8"/>
    <w:rsid w:val="00BE7C46"/>
    <w:rsid w:val="00BF6582"/>
    <w:rsid w:val="00BF7B57"/>
    <w:rsid w:val="00C019FD"/>
    <w:rsid w:val="00C0718F"/>
    <w:rsid w:val="00C12E4C"/>
    <w:rsid w:val="00C133ED"/>
    <w:rsid w:val="00C1512A"/>
    <w:rsid w:val="00C3210B"/>
    <w:rsid w:val="00C3217D"/>
    <w:rsid w:val="00C4032B"/>
    <w:rsid w:val="00C41730"/>
    <w:rsid w:val="00C45F50"/>
    <w:rsid w:val="00C5052C"/>
    <w:rsid w:val="00C5518D"/>
    <w:rsid w:val="00C56084"/>
    <w:rsid w:val="00C568D0"/>
    <w:rsid w:val="00C56C3D"/>
    <w:rsid w:val="00C5784B"/>
    <w:rsid w:val="00C611EE"/>
    <w:rsid w:val="00C62265"/>
    <w:rsid w:val="00C6275F"/>
    <w:rsid w:val="00C634EE"/>
    <w:rsid w:val="00C65448"/>
    <w:rsid w:val="00C804B5"/>
    <w:rsid w:val="00C8054A"/>
    <w:rsid w:val="00C80FA9"/>
    <w:rsid w:val="00C8499C"/>
    <w:rsid w:val="00C861EA"/>
    <w:rsid w:val="00C90043"/>
    <w:rsid w:val="00C9376E"/>
    <w:rsid w:val="00C97B90"/>
    <w:rsid w:val="00CB10C8"/>
    <w:rsid w:val="00CB6D3B"/>
    <w:rsid w:val="00CB7985"/>
    <w:rsid w:val="00CB7C6F"/>
    <w:rsid w:val="00CC0FCB"/>
    <w:rsid w:val="00CC4334"/>
    <w:rsid w:val="00CC51EE"/>
    <w:rsid w:val="00CC55C4"/>
    <w:rsid w:val="00CE2FC5"/>
    <w:rsid w:val="00CE4792"/>
    <w:rsid w:val="00CE767F"/>
    <w:rsid w:val="00CF01D6"/>
    <w:rsid w:val="00CF2F05"/>
    <w:rsid w:val="00CF61DD"/>
    <w:rsid w:val="00D015E2"/>
    <w:rsid w:val="00D07270"/>
    <w:rsid w:val="00D11818"/>
    <w:rsid w:val="00D235DE"/>
    <w:rsid w:val="00D30569"/>
    <w:rsid w:val="00D33603"/>
    <w:rsid w:val="00D33D64"/>
    <w:rsid w:val="00D35494"/>
    <w:rsid w:val="00D357D9"/>
    <w:rsid w:val="00D44643"/>
    <w:rsid w:val="00D44933"/>
    <w:rsid w:val="00D50705"/>
    <w:rsid w:val="00D50D88"/>
    <w:rsid w:val="00D62DB6"/>
    <w:rsid w:val="00D63019"/>
    <w:rsid w:val="00D706EB"/>
    <w:rsid w:val="00D719FB"/>
    <w:rsid w:val="00D74C30"/>
    <w:rsid w:val="00D75206"/>
    <w:rsid w:val="00D76395"/>
    <w:rsid w:val="00D763E4"/>
    <w:rsid w:val="00D77EF6"/>
    <w:rsid w:val="00D815E1"/>
    <w:rsid w:val="00D856C2"/>
    <w:rsid w:val="00D93C05"/>
    <w:rsid w:val="00D96781"/>
    <w:rsid w:val="00D9798C"/>
    <w:rsid w:val="00DA0437"/>
    <w:rsid w:val="00DA4C19"/>
    <w:rsid w:val="00DB0931"/>
    <w:rsid w:val="00DB4F1D"/>
    <w:rsid w:val="00DC41C3"/>
    <w:rsid w:val="00DC55F6"/>
    <w:rsid w:val="00DC5F69"/>
    <w:rsid w:val="00DC6BF5"/>
    <w:rsid w:val="00DD1595"/>
    <w:rsid w:val="00DD5623"/>
    <w:rsid w:val="00DE65AF"/>
    <w:rsid w:val="00DF0622"/>
    <w:rsid w:val="00DF0A31"/>
    <w:rsid w:val="00DF2A72"/>
    <w:rsid w:val="00DF4640"/>
    <w:rsid w:val="00E01E0B"/>
    <w:rsid w:val="00E0217A"/>
    <w:rsid w:val="00E04FA2"/>
    <w:rsid w:val="00E06CEA"/>
    <w:rsid w:val="00E116BA"/>
    <w:rsid w:val="00E15E14"/>
    <w:rsid w:val="00E16914"/>
    <w:rsid w:val="00E20703"/>
    <w:rsid w:val="00E26337"/>
    <w:rsid w:val="00E310A9"/>
    <w:rsid w:val="00E350A9"/>
    <w:rsid w:val="00E36A58"/>
    <w:rsid w:val="00E44349"/>
    <w:rsid w:val="00E4467D"/>
    <w:rsid w:val="00E513E0"/>
    <w:rsid w:val="00E57492"/>
    <w:rsid w:val="00E6304E"/>
    <w:rsid w:val="00E73E7C"/>
    <w:rsid w:val="00E7688C"/>
    <w:rsid w:val="00E821CB"/>
    <w:rsid w:val="00E82F5A"/>
    <w:rsid w:val="00E91584"/>
    <w:rsid w:val="00E94B2E"/>
    <w:rsid w:val="00E9668F"/>
    <w:rsid w:val="00E967EA"/>
    <w:rsid w:val="00EA3615"/>
    <w:rsid w:val="00EB03C6"/>
    <w:rsid w:val="00EB088E"/>
    <w:rsid w:val="00EB1CB1"/>
    <w:rsid w:val="00EB5457"/>
    <w:rsid w:val="00EB66E9"/>
    <w:rsid w:val="00EC27ED"/>
    <w:rsid w:val="00EC6F2A"/>
    <w:rsid w:val="00EC7F47"/>
    <w:rsid w:val="00ED0B14"/>
    <w:rsid w:val="00ED3B14"/>
    <w:rsid w:val="00ED5259"/>
    <w:rsid w:val="00ED59F8"/>
    <w:rsid w:val="00EE55FD"/>
    <w:rsid w:val="00EE645A"/>
    <w:rsid w:val="00EF0ADD"/>
    <w:rsid w:val="00EF1E15"/>
    <w:rsid w:val="00EF3B41"/>
    <w:rsid w:val="00F02056"/>
    <w:rsid w:val="00F02E23"/>
    <w:rsid w:val="00F1031E"/>
    <w:rsid w:val="00F218DE"/>
    <w:rsid w:val="00F24386"/>
    <w:rsid w:val="00F32D45"/>
    <w:rsid w:val="00F368F0"/>
    <w:rsid w:val="00F40D32"/>
    <w:rsid w:val="00F432CE"/>
    <w:rsid w:val="00F46BFC"/>
    <w:rsid w:val="00F62C33"/>
    <w:rsid w:val="00F6551D"/>
    <w:rsid w:val="00F6554D"/>
    <w:rsid w:val="00F71E51"/>
    <w:rsid w:val="00F73D31"/>
    <w:rsid w:val="00F847C6"/>
    <w:rsid w:val="00F8702D"/>
    <w:rsid w:val="00F903E9"/>
    <w:rsid w:val="00F937ED"/>
    <w:rsid w:val="00F97C70"/>
    <w:rsid w:val="00FA1DF1"/>
    <w:rsid w:val="00FA2474"/>
    <w:rsid w:val="00FA6D23"/>
    <w:rsid w:val="00FB4261"/>
    <w:rsid w:val="00FB6F77"/>
    <w:rsid w:val="00FB77BE"/>
    <w:rsid w:val="00FD335F"/>
    <w:rsid w:val="00FD55A7"/>
    <w:rsid w:val="00FD6229"/>
    <w:rsid w:val="00FE6B0A"/>
    <w:rsid w:val="00FF1960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3661"/>
  <w15:docId w15:val="{4CDAFBB5-19A0-411C-9BFC-BE670717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BAE"/>
    <w:pPr>
      <w:spacing w:line="288" w:lineRule="auto"/>
      <w:jc w:val="both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959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0B4BAE"/>
    <w:pPr>
      <w:numPr>
        <w:numId w:val="1"/>
      </w:numPr>
      <w:spacing w:before="360" w:after="120"/>
      <w:jc w:val="center"/>
    </w:pPr>
    <w:rPr>
      <w:rFonts w:ascii="Century Gothic" w:hAnsi="Century Gothic"/>
      <w:b/>
      <w:szCs w:val="24"/>
    </w:rPr>
  </w:style>
  <w:style w:type="paragraph" w:customStyle="1" w:styleId="CZNzevlnku">
    <w:name w:val="CZ Název článku"/>
    <w:basedOn w:val="Normln"/>
    <w:rsid w:val="000B4BAE"/>
    <w:pPr>
      <w:spacing w:after="240"/>
      <w:jc w:val="center"/>
    </w:pPr>
    <w:rPr>
      <w:b/>
    </w:rPr>
  </w:style>
  <w:style w:type="paragraph" w:customStyle="1" w:styleId="CZodstavec">
    <w:name w:val="CZ odstavec"/>
    <w:rsid w:val="000B4BAE"/>
    <w:pPr>
      <w:numPr>
        <w:numId w:val="3"/>
      </w:numPr>
      <w:spacing w:after="120" w:line="288" w:lineRule="auto"/>
      <w:jc w:val="both"/>
    </w:pPr>
    <w:rPr>
      <w:rFonts w:ascii="Century Gothic" w:hAnsi="Century Gothic"/>
      <w:szCs w:val="24"/>
    </w:rPr>
  </w:style>
  <w:style w:type="paragraph" w:customStyle="1" w:styleId="CZerven">
    <w:name w:val="CZ červeně"/>
    <w:basedOn w:val="Normln"/>
    <w:rsid w:val="000B4BAE"/>
    <w:rPr>
      <w:i/>
      <w:color w:val="FF0000"/>
    </w:rPr>
  </w:style>
  <w:style w:type="paragraph" w:customStyle="1" w:styleId="CZerventun">
    <w:name w:val="CZ červeně tučně"/>
    <w:basedOn w:val="Normln"/>
    <w:rsid w:val="000B4BAE"/>
    <w:rPr>
      <w:b/>
      <w:color w:val="FF0000"/>
    </w:rPr>
  </w:style>
  <w:style w:type="paragraph" w:customStyle="1" w:styleId="CZZkladntexttun">
    <w:name w:val="CZ Základní text tučně"/>
    <w:basedOn w:val="Normln"/>
    <w:rsid w:val="000B4BAE"/>
    <w:rPr>
      <w:b/>
    </w:rPr>
  </w:style>
  <w:style w:type="character" w:customStyle="1" w:styleId="CZervenChar">
    <w:name w:val="CZ červeně Char"/>
    <w:rsid w:val="000B4BA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0B4BAE"/>
    <w:rPr>
      <w:rFonts w:ascii="Century Gothic" w:eastAsia="Calibri" w:hAnsi="Century Gothic"/>
      <w:b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0B4B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4BAE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slostrnky">
    <w:name w:val="page number"/>
    <w:semiHidden/>
    <w:rsid w:val="000B4BAE"/>
    <w:rPr>
      <w:rFonts w:ascii="Century Gothic" w:hAnsi="Century Gothic"/>
      <w:sz w:val="18"/>
    </w:rPr>
  </w:style>
  <w:style w:type="paragraph" w:customStyle="1" w:styleId="CZpsm">
    <w:name w:val="CZ písm."/>
    <w:rsid w:val="000B4BAE"/>
    <w:pPr>
      <w:tabs>
        <w:tab w:val="left" w:pos="1247"/>
      </w:tabs>
      <w:spacing w:after="120"/>
      <w:jc w:val="both"/>
    </w:pPr>
    <w:rPr>
      <w:rFonts w:ascii="Century Gothic" w:hAnsi="Century Gothic"/>
      <w:szCs w:val="24"/>
    </w:rPr>
  </w:style>
  <w:style w:type="paragraph" w:customStyle="1" w:styleId="StylCZervenPodtrenZa6b">
    <w:name w:val="Styl CZ červeně + Podtržení Za:  6 b."/>
    <w:basedOn w:val="CZerven"/>
    <w:rsid w:val="000B4BAE"/>
    <w:pPr>
      <w:spacing w:after="120"/>
    </w:pPr>
    <w:rPr>
      <w:iCs/>
    </w:rPr>
  </w:style>
  <w:style w:type="paragraph" w:styleId="Odstavecseseznamem">
    <w:name w:val="List Paragraph"/>
    <w:aliases w:val="List Paragraph (Czech Radio),List Paragraph (Czech Tourism),Odstavec_muj,Nad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A0227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94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4B2E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E94B2E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B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4B2E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B2E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0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0AE8"/>
    <w:rPr>
      <w:rFonts w:ascii="Century Gothic" w:hAnsi="Century Gothic"/>
      <w:szCs w:val="24"/>
    </w:rPr>
  </w:style>
  <w:style w:type="character" w:styleId="Hypertextovodkaz">
    <w:name w:val="Hyperlink"/>
    <w:uiPriority w:val="99"/>
    <w:unhideWhenUsed/>
    <w:rsid w:val="00B128FE"/>
    <w:rPr>
      <w:color w:val="0000FF"/>
      <w:u w:val="single"/>
    </w:rPr>
  </w:style>
  <w:style w:type="paragraph" w:customStyle="1" w:styleId="NADPISCENTR">
    <w:name w:val="NADPIS CENTR"/>
    <w:basedOn w:val="Normln"/>
    <w:rsid w:val="00584993"/>
    <w:pPr>
      <w:keepNext/>
      <w:keepLines/>
      <w:suppressAutoHyphens/>
      <w:overflowPunct w:val="0"/>
      <w:autoSpaceDE w:val="0"/>
      <w:spacing w:before="240" w:after="60" w:line="240" w:lineRule="auto"/>
      <w:jc w:val="center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customStyle="1" w:styleId="Vlastntextsmlouvy">
    <w:name w:val="Vlastní text smlouvy"/>
    <w:link w:val="VlastntextsmlouvyChar"/>
    <w:rsid w:val="00584993"/>
    <w:pPr>
      <w:widowControl w:val="0"/>
      <w:spacing w:before="120" w:after="120"/>
      <w:jc w:val="both"/>
    </w:pPr>
    <w:rPr>
      <w:rFonts w:ascii="Arial" w:eastAsia="Times New Roman" w:hAnsi="Arial"/>
      <w:sz w:val="24"/>
    </w:rPr>
  </w:style>
  <w:style w:type="character" w:customStyle="1" w:styleId="VlastntextsmlouvyChar">
    <w:name w:val="Vlastní text smlouvy Char"/>
    <w:link w:val="Vlastntextsmlouvy"/>
    <w:locked/>
    <w:rsid w:val="00584993"/>
    <w:rPr>
      <w:rFonts w:ascii="Arial" w:eastAsia="Times New Roman" w:hAnsi="Arial"/>
      <w:sz w:val="24"/>
    </w:rPr>
  </w:style>
  <w:style w:type="character" w:customStyle="1" w:styleId="Zkladntext">
    <w:name w:val="Základní text_"/>
    <w:basedOn w:val="Standardnpsmoodstavce"/>
    <w:link w:val="Zkladntext8"/>
    <w:rsid w:val="00DB4F1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Zkladntext8">
    <w:name w:val="Základní text8"/>
    <w:basedOn w:val="Normln"/>
    <w:link w:val="Zkladntext"/>
    <w:rsid w:val="00DB4F1D"/>
    <w:pPr>
      <w:shd w:val="clear" w:color="auto" w:fill="FFFFFF"/>
      <w:spacing w:after="960" w:line="0" w:lineRule="atLeast"/>
      <w:ind w:hanging="580"/>
      <w:jc w:val="left"/>
    </w:pPr>
    <w:rPr>
      <w:rFonts w:ascii="Lucida Sans Unicode" w:eastAsia="Lucida Sans Unicode" w:hAnsi="Lucida Sans Unicode" w:cs="Lucida Sans Unicode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A95901"/>
    <w:rPr>
      <w:rFonts w:ascii="Times New Roman" w:eastAsia="Times New Roman" w:hAnsi="Times New Roman"/>
      <w:b/>
      <w:bCs/>
      <w:sz w:val="36"/>
      <w:szCs w:val="36"/>
    </w:rPr>
  </w:style>
  <w:style w:type="paragraph" w:styleId="Revize">
    <w:name w:val="Revision"/>
    <w:hidden/>
    <w:uiPriority w:val="99"/>
    <w:semiHidden/>
    <w:rsid w:val="000C2856"/>
    <w:rPr>
      <w:rFonts w:ascii="Century Gothic" w:hAnsi="Century Gothic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85C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12C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12CE"/>
    <w:rPr>
      <w:rFonts w:ascii="Century Gothic" w:hAnsi="Century Gothic"/>
    </w:rPr>
  </w:style>
  <w:style w:type="character" w:styleId="Znakapoznpodarou">
    <w:name w:val="footnote reference"/>
    <w:basedOn w:val="Standardnpsmoodstavce"/>
    <w:uiPriority w:val="99"/>
    <w:semiHidden/>
    <w:unhideWhenUsed/>
    <w:rsid w:val="00B012CE"/>
    <w:rPr>
      <w:vertAlign w:val="superscript"/>
    </w:rPr>
  </w:style>
  <w:style w:type="character" w:customStyle="1" w:styleId="OdstavecseseznamemChar">
    <w:name w:val="Odstavec se seznamem Char"/>
    <w:aliases w:val="List Paragraph (Czech Radio) Char,List Paragraph (Czech Tourism) Char,Odstavec_muj Char,Nad Char,_Odstavec se seznamem Char,Odstavec_muj1 Char,Odstavec_muj2 Char,Odstavec_muj3 Char,Nad1 Char,Odstavec_muj4 Char,Nad2 Char"/>
    <w:link w:val="Odstavecseseznamem"/>
    <w:uiPriority w:val="34"/>
    <w:qFormat/>
    <w:locked/>
    <w:rsid w:val="004D59DE"/>
    <w:rPr>
      <w:rFonts w:ascii="Century Gothic" w:hAnsi="Century Gothic"/>
      <w:szCs w:val="24"/>
    </w:rPr>
  </w:style>
  <w:style w:type="character" w:customStyle="1" w:styleId="lrzxr">
    <w:name w:val="lrzxr"/>
    <w:basedOn w:val="Standardnpsmoodstavce"/>
    <w:rsid w:val="00A07E16"/>
  </w:style>
  <w:style w:type="character" w:styleId="Nevyeenzmnka">
    <w:name w:val="Unresolved Mention"/>
    <w:basedOn w:val="Standardnpsmoodstavce"/>
    <w:uiPriority w:val="99"/>
    <w:semiHidden/>
    <w:unhideWhenUsed/>
    <w:rsid w:val="006512F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160B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D7D399C1EEF489A891A38941B3C8A" ma:contentTypeVersion="0" ma:contentTypeDescription="Vytvoří nový dokument" ma:contentTypeScope="" ma:versionID="0a99cfa5dd46f2cf50063c83b4dc14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D3F15-C6C6-4C99-A30E-F867194D5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E316F-485F-4C99-B339-3BA5D0B98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2085BD-68FA-403F-BC1A-291A01681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1DEA62-CCDB-49B9-B4CD-EE86B1F7F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3857</Words>
  <Characters>22757</Characters>
  <Application>Microsoft Office Word</Application>
  <DocSecurity>0</DocSecurity>
  <Lines>189</Lines>
  <Paragraphs>53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Broz</dc:creator>
  <cp:lastModifiedBy>Beránek Jan Bc. (MPSV)</cp:lastModifiedBy>
  <cp:revision>4</cp:revision>
  <cp:lastPrinted>2023-03-09T09:50:00Z</cp:lastPrinted>
  <dcterms:created xsi:type="dcterms:W3CDTF">2023-04-28T06:01:00Z</dcterms:created>
  <dcterms:modified xsi:type="dcterms:W3CDTF">2023-05-05T08:04:00Z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0x010100EADD7D399C1EEF489A891A38941B3C8A</vt:lpwstr>
  </property>
</Properties>
</file>