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1210000025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24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/>
        <w:ind w:left="24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24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242"/>
        <w:jc w:val="left"/>
      </w:pPr>
      <w:r>
        <w:rPr/>
        <w:t>město</w:t>
      </w:r>
      <w:r>
        <w:rPr>
          <w:spacing w:val="-4"/>
        </w:rPr>
        <w:t> </w:t>
      </w:r>
      <w:r>
        <w:rPr/>
        <w:t>Hodonín</w:t>
      </w:r>
    </w:p>
    <w:p>
      <w:pPr>
        <w:pStyle w:val="BodyText"/>
        <w:tabs>
          <w:tab w:pos="3122" w:val="left" w:leader="none"/>
        </w:tabs>
        <w:spacing w:line="237" w:lineRule="auto" w:before="2"/>
        <w:ind w:left="242" w:right="1021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3"/>
        </w:rPr>
        <w:t> </w:t>
      </w:r>
      <w:r>
        <w:rPr/>
        <w:t>úřad</w:t>
      </w:r>
      <w:r>
        <w:rPr>
          <w:spacing w:val="-4"/>
        </w:rPr>
        <w:t> </w:t>
      </w:r>
      <w:r>
        <w:rPr/>
        <w:t>Hodonín,</w:t>
      </w:r>
      <w:r>
        <w:rPr>
          <w:spacing w:val="-3"/>
        </w:rPr>
        <w:t> </w:t>
      </w:r>
      <w:r>
        <w:rPr/>
        <w:t>Masarykovo</w:t>
      </w:r>
      <w:r>
        <w:rPr>
          <w:spacing w:val="-2"/>
        </w:rPr>
        <w:t> </w:t>
      </w:r>
      <w:r>
        <w:rPr/>
        <w:t>nám.</w:t>
      </w:r>
      <w:r>
        <w:rPr>
          <w:spacing w:val="-3"/>
        </w:rPr>
        <w:t> </w:t>
      </w:r>
      <w:r>
        <w:rPr/>
        <w:t>53/1,</w:t>
      </w:r>
      <w:r>
        <w:rPr>
          <w:spacing w:val="-4"/>
        </w:rPr>
        <w:t> </w:t>
      </w:r>
      <w:r>
        <w:rPr/>
        <w:t>695</w:t>
      </w:r>
      <w:r>
        <w:rPr>
          <w:spacing w:val="-2"/>
        </w:rPr>
        <w:t> </w:t>
      </w:r>
      <w:r>
        <w:rPr/>
        <w:t>35</w:t>
      </w:r>
      <w:r>
        <w:rPr>
          <w:spacing w:val="-1"/>
        </w:rPr>
        <w:t> </w:t>
      </w:r>
      <w:r>
        <w:rPr/>
        <w:t>Hodonín</w:t>
      </w:r>
      <w:r>
        <w:rPr>
          <w:spacing w:val="-51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00284891</w:t>
      </w:r>
    </w:p>
    <w:p>
      <w:pPr>
        <w:pStyle w:val="BodyText"/>
        <w:tabs>
          <w:tab w:pos="3122" w:val="left" w:leader="none"/>
        </w:tabs>
        <w:spacing w:before="2"/>
        <w:ind w:left="242"/>
      </w:pPr>
      <w:r>
        <w:rPr/>
        <w:t>zastoupené:</w:t>
        <w:tab/>
        <w:t>Liborem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t</w:t>
      </w:r>
      <w:r>
        <w:rPr>
          <w:spacing w:val="-2"/>
        </w:rPr>
        <w:t> </w:t>
      </w:r>
      <w:r>
        <w:rPr/>
        <w:t>ř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ch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</w:t>
      </w:r>
      <w:r>
        <w:rPr/>
        <w:t>starostou</w:t>
      </w:r>
    </w:p>
    <w:p>
      <w:pPr>
        <w:pStyle w:val="BodyText"/>
        <w:tabs>
          <w:tab w:pos="3122" w:val="left" w:leader="none"/>
        </w:tabs>
        <w:ind w:left="24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94-28427671/0710</w:t>
      </w:r>
    </w:p>
    <w:p>
      <w:pPr>
        <w:pStyle w:val="BodyText"/>
        <w:ind w:left="24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5"/>
        <w:ind w:left="24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1210000025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15. 4. 2023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35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5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T/2021</w:t>
      </w:r>
    </w:p>
    <w:p>
      <w:pPr>
        <w:pStyle w:val="BodyText"/>
        <w:ind w:right="112"/>
        <w:jc w:val="both"/>
      </w:pPr>
      <w:r>
        <w:rPr/>
        <w:t>„Zeleň“ k předkládání žádostí o poskytnutí podpory (mimořádné dotační opatření k řešení následků</w:t>
      </w:r>
      <w:r>
        <w:rPr>
          <w:spacing w:val="1"/>
        </w:rPr>
        <w:t> </w:t>
      </w:r>
      <w:r>
        <w:rPr/>
        <w:t>živelní</w:t>
      </w:r>
      <w:r>
        <w:rPr>
          <w:spacing w:val="-13"/>
        </w:rPr>
        <w:t> </w:t>
      </w:r>
      <w:r>
        <w:rPr/>
        <w:t>pohromy</w:t>
      </w:r>
      <w:r>
        <w:rPr>
          <w:spacing w:val="-13"/>
        </w:rPr>
        <w:t> </w:t>
      </w:r>
      <w:r>
        <w:rPr/>
        <w:t>v</w:t>
      </w:r>
      <w:r>
        <w:rPr>
          <w:spacing w:val="-2"/>
        </w:rPr>
        <w:t> </w:t>
      </w:r>
      <w:r>
        <w:rPr/>
        <w:t>Jihomoravském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Ústeckém</w:t>
      </w:r>
      <w:r>
        <w:rPr>
          <w:spacing w:val="-12"/>
        </w:rPr>
        <w:t> </w:t>
      </w:r>
      <w:r>
        <w:rPr/>
        <w:t>kraji)</w:t>
      </w:r>
      <w:r>
        <w:rPr>
          <w:spacing w:val="-10"/>
        </w:rPr>
        <w:t> </w:t>
      </w:r>
      <w:r>
        <w:rPr/>
        <w:t>vydanou</w:t>
      </w:r>
      <w:r>
        <w:rPr>
          <w:spacing w:val="-12"/>
        </w:rPr>
        <w:t> </w:t>
      </w:r>
      <w:r>
        <w:rPr/>
        <w:t>podle</w:t>
      </w:r>
      <w:r>
        <w:rPr>
          <w:spacing w:val="-14"/>
        </w:rPr>
        <w:t> </w:t>
      </w:r>
      <w:r>
        <w:rPr/>
        <w:t>čl.</w:t>
      </w:r>
      <w:r>
        <w:rPr>
          <w:spacing w:val="-12"/>
        </w:rPr>
        <w:t> </w:t>
      </w:r>
      <w:r>
        <w:rPr/>
        <w:t>3</w:t>
      </w:r>
      <w:r>
        <w:rPr>
          <w:spacing w:val="-12"/>
        </w:rPr>
        <w:t> </w:t>
      </w:r>
      <w:r>
        <w:rPr/>
        <w:t>Směrnice</w:t>
      </w:r>
      <w:r>
        <w:rPr>
          <w:spacing w:val="-11"/>
        </w:rPr>
        <w:t> </w:t>
      </w:r>
      <w:r>
        <w:rPr/>
        <w:t>MŽP</w:t>
      </w:r>
      <w:r>
        <w:rPr>
          <w:spacing w:val="-12"/>
        </w:rPr>
        <w:t> </w:t>
      </w:r>
      <w:r>
        <w:rPr/>
        <w:t>(dále</w:t>
      </w:r>
      <w:r>
        <w:rPr>
          <w:spacing w:val="-13"/>
        </w:rPr>
        <w:t> </w:t>
      </w:r>
      <w:r>
        <w:rPr/>
        <w:t>jen</w:t>
      </w:r>
      <w:r>
        <w:rPr>
          <w:spacing w:val="-13"/>
        </w:rPr>
        <w:t> </w:t>
      </w:r>
      <w:r>
        <w:rPr/>
        <w:t>„Výzva“),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2"/>
        </w:rPr>
        <w:t> </w:t>
      </w:r>
      <w:r>
        <w:rPr/>
        <w:t>náležitosti</w:t>
      </w:r>
      <w:r>
        <w:rPr>
          <w:spacing w:val="1"/>
        </w:rPr>
        <w:t> </w:t>
      </w:r>
      <w:r>
        <w:rPr/>
        <w:t>akce</w:t>
      </w:r>
      <w:r>
        <w:rPr>
          <w:spacing w:val="-2"/>
        </w:rPr>
        <w:t> </w:t>
      </w:r>
      <w:r>
        <w:rPr/>
        <w:t>odpovídají</w:t>
      </w:r>
      <w:r>
        <w:rPr>
          <w:spacing w:val="-1"/>
        </w:rPr>
        <w:t> </w:t>
      </w:r>
      <w:r>
        <w:rPr/>
        <w:t>podmínkám</w:t>
      </w:r>
      <w:r>
        <w:rPr>
          <w:spacing w:val="-1"/>
        </w:rPr>
        <w:t> </w:t>
      </w:r>
      <w:r>
        <w:rPr/>
        <w:t>stanoveným</w:t>
      </w:r>
      <w:r>
        <w:rPr>
          <w:spacing w:val="2"/>
        </w:rPr>
        <w:t> </w:t>
      </w:r>
      <w:r>
        <w:rPr/>
        <w:t>Směrnicí</w:t>
      </w:r>
      <w:r>
        <w:rPr>
          <w:spacing w:val="-1"/>
        </w:rPr>
        <w:t> </w:t>
      </w:r>
      <w:r>
        <w:rPr/>
        <w:t>MŽP a</w:t>
      </w:r>
      <w:r>
        <w:rPr>
          <w:spacing w:val="-1"/>
        </w:rPr>
        <w:t> </w:t>
      </w:r>
      <w:r>
        <w:rPr/>
        <w:t>Výzvou.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1460" w:header="0" w:top="1060" w:bottom="166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337"/>
        <w:jc w:val="left"/>
      </w:pPr>
      <w:r>
        <w:rPr/>
        <w:t>„Obnova</w:t>
      </w:r>
      <w:r>
        <w:rPr>
          <w:spacing w:val="-2"/>
        </w:rPr>
        <w:t> </w:t>
      </w:r>
      <w:r>
        <w:rPr/>
        <w:t>zeleně</w:t>
      </w:r>
      <w:r>
        <w:rPr>
          <w:spacing w:val="-3"/>
        </w:rPr>
        <w:t> </w:t>
      </w:r>
      <w:r>
        <w:rPr/>
        <w:t>po</w:t>
      </w:r>
      <w:r>
        <w:rPr>
          <w:spacing w:val="-1"/>
        </w:rPr>
        <w:t> </w:t>
      </w:r>
      <w:r>
        <w:rPr/>
        <w:t>živelní</w:t>
      </w:r>
      <w:r>
        <w:rPr>
          <w:spacing w:val="-2"/>
        </w:rPr>
        <w:t> </w:t>
      </w:r>
      <w:r>
        <w:rPr/>
        <w:t>pohromě, Hodonín</w:t>
      </w:r>
      <w:r>
        <w:rPr>
          <w:spacing w:val="-2"/>
        </w:rPr>
        <w:t> </w:t>
      </w:r>
      <w:r>
        <w:rPr/>
        <w:t>– 2.</w:t>
      </w:r>
      <w:r>
        <w:rPr>
          <w:spacing w:val="-1"/>
        </w:rPr>
        <w:t> </w:t>
      </w:r>
      <w:r>
        <w:rPr/>
        <w:t>fáze“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letech</w:t>
      </w:r>
      <w:r>
        <w:rPr>
          <w:spacing w:val="-3"/>
        </w:rPr>
        <w:t> </w:t>
      </w:r>
      <w:r>
        <w:rPr/>
        <w:t>2022</w:t>
      </w:r>
      <w:r>
        <w:rPr>
          <w:spacing w:val="-1"/>
        </w:rPr>
        <w:t> </w:t>
      </w:r>
      <w:r>
        <w:rPr/>
        <w:t>až</w:t>
      </w:r>
      <w:r>
        <w:rPr>
          <w:spacing w:val="-2"/>
        </w:rPr>
        <w:t> </w:t>
      </w:r>
      <w:r>
        <w:rPr/>
        <w:t>2024.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 poskytnout</w:t>
      </w:r>
      <w:r>
        <w:rPr>
          <w:spacing w:val="2"/>
          <w:sz w:val="20"/>
        </w:rPr>
        <w:t> </w:t>
      </w:r>
      <w:r>
        <w:rPr>
          <w:sz w:val="20"/>
        </w:rPr>
        <w:t>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3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8"/>
          <w:sz w:val="20"/>
        </w:rPr>
        <w:t> </w:t>
      </w:r>
      <w:r>
        <w:rPr>
          <w:b/>
          <w:sz w:val="20"/>
        </w:rPr>
        <w:t>1 725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181,26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Kč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jeden</w:t>
      </w:r>
      <w:r>
        <w:rPr>
          <w:spacing w:val="-2"/>
          <w:sz w:val="20"/>
        </w:rPr>
        <w:t> </w:t>
      </w:r>
      <w:r>
        <w:rPr>
          <w:sz w:val="20"/>
        </w:rPr>
        <w:t>milión sedm set</w:t>
      </w:r>
      <w:r>
        <w:rPr>
          <w:spacing w:val="-1"/>
          <w:sz w:val="20"/>
        </w:rPr>
        <w:t> </w:t>
      </w:r>
      <w:r>
        <w:rPr>
          <w:sz w:val="20"/>
        </w:rPr>
        <w:t>dvacet</w:t>
      </w:r>
      <w:r>
        <w:rPr>
          <w:spacing w:val="-1"/>
          <w:sz w:val="20"/>
        </w:rPr>
        <w:t> </w:t>
      </w:r>
      <w:r>
        <w:rPr>
          <w:sz w:val="20"/>
        </w:rPr>
        <w:t>pět tisíc</w:t>
      </w:r>
      <w:r>
        <w:rPr>
          <w:spacing w:val="-3"/>
          <w:sz w:val="20"/>
        </w:rPr>
        <w:t> </w:t>
      </w:r>
      <w:r>
        <w:rPr>
          <w:sz w:val="20"/>
        </w:rPr>
        <w:t>sto osmdesát jedna</w:t>
      </w:r>
      <w:r>
        <w:rPr>
          <w:spacing w:val="-2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dvacet</w:t>
      </w:r>
      <w:r>
        <w:rPr>
          <w:spacing w:val="1"/>
          <w:sz w:val="20"/>
        </w:rPr>
        <w:t> </w:t>
      </w:r>
      <w:r>
        <w:rPr>
          <w:sz w:val="20"/>
        </w:rPr>
        <w:t>šest 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</w:t>
      </w:r>
      <w:r>
        <w:rPr>
          <w:spacing w:val="1"/>
          <w:sz w:val="20"/>
        </w:rPr>
        <w:t> </w:t>
      </w:r>
      <w:r>
        <w:rPr>
          <w:sz w:val="20"/>
        </w:rPr>
        <w:t>725</w:t>
      </w:r>
      <w:r>
        <w:rPr>
          <w:spacing w:val="1"/>
          <w:sz w:val="20"/>
        </w:rPr>
        <w:t> </w:t>
      </w:r>
      <w:r>
        <w:rPr>
          <w:sz w:val="20"/>
        </w:rPr>
        <w:t>181,26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 představuje</w:t>
      </w:r>
      <w:r>
        <w:rPr>
          <w:spacing w:val="-1"/>
          <w:sz w:val="20"/>
        </w:rPr>
        <w:t> </w:t>
      </w:r>
      <w:r>
        <w:rPr>
          <w:sz w:val="20"/>
        </w:rPr>
        <w:t>100,00 % základu pro</w:t>
      </w:r>
      <w:r>
        <w:rPr>
          <w:spacing w:val="4"/>
          <w:sz w:val="20"/>
        </w:rPr>
        <w:t> </w:t>
      </w:r>
      <w:r>
        <w:rPr>
          <w:sz w:val="20"/>
        </w:rPr>
        <w:t>stanovení</w:t>
      </w:r>
      <w:r>
        <w:rPr>
          <w:spacing w:val="2"/>
          <w:sz w:val="20"/>
        </w:rPr>
        <w:t> </w:t>
      </w:r>
      <w:r>
        <w:rPr>
          <w:sz w:val="20"/>
        </w:rPr>
        <w:t>podpory, tj. z celkových způsobilých výdajů podle</w:t>
      </w:r>
    </w:p>
    <w:p>
      <w:pPr>
        <w:pStyle w:val="BodyText"/>
        <w:spacing w:before="1"/>
      </w:pPr>
      <w:r>
        <w:rPr/>
        <w:t>bodu</w:t>
      </w:r>
      <w:r>
        <w:rPr>
          <w:spacing w:val="-1"/>
        </w:rPr>
        <w:t> </w:t>
      </w:r>
      <w:r>
        <w:rPr/>
        <w:t>2.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w w:val="95"/>
          <w:sz w:val="20"/>
        </w:rPr>
        <w:t>Podpora podle bodu 1 bude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poskytnuta příjemci podpory po</w:t>
      </w:r>
      <w:r>
        <w:rPr>
          <w:spacing w:val="49"/>
          <w:sz w:val="20"/>
        </w:rPr>
        <w:t> </w:t>
      </w:r>
      <w:r>
        <w:rPr>
          <w:w w:val="95"/>
          <w:sz w:val="20"/>
        </w:rPr>
        <w:t>nabytí účinnosti Smlouvy zálohově v</w:t>
      </w:r>
      <w:r>
        <w:rPr>
          <w:spacing w:val="49"/>
          <w:sz w:val="20"/>
        </w:rPr>
        <w:t> </w:t>
      </w:r>
      <w:r>
        <w:rPr>
          <w:w w:val="95"/>
          <w:sz w:val="20"/>
        </w:rPr>
        <w:t>režimu</w:t>
      </w:r>
      <w:r>
        <w:rPr>
          <w:spacing w:val="1"/>
          <w:w w:val="95"/>
          <w:sz w:val="20"/>
        </w:rPr>
        <w:t> </w:t>
      </w:r>
      <w:r>
        <w:rPr>
          <w:sz w:val="20"/>
        </w:rPr>
        <w:t>ex – ante platby s následným finančním vyúčtováním podle skutečně vynaložených výdajů na realizaci</w:t>
      </w:r>
      <w:r>
        <w:rPr>
          <w:spacing w:val="1"/>
          <w:sz w:val="20"/>
        </w:rPr>
        <w:t> </w:t>
      </w:r>
      <w:r>
        <w:rPr>
          <w:sz w:val="20"/>
        </w:rPr>
        <w:t>opatření podle uzavřených smluv a objednávek (dále také jen „zálohově poskytnutá podpora“). Pokud</w:t>
      </w:r>
      <w:r>
        <w:rPr>
          <w:spacing w:val="1"/>
          <w:sz w:val="20"/>
        </w:rPr>
        <w:t> </w:t>
      </w:r>
      <w:r>
        <w:rPr>
          <w:w w:val="95"/>
          <w:sz w:val="20"/>
        </w:rPr>
        <w:t>zálohově poskytnutá podpora dle bodu 1 po</w:t>
      </w:r>
      <w:r>
        <w:rPr>
          <w:spacing w:val="49"/>
          <w:sz w:val="20"/>
        </w:rPr>
        <w:t> </w:t>
      </w:r>
      <w:r>
        <w:rPr>
          <w:w w:val="95"/>
          <w:sz w:val="20"/>
        </w:rPr>
        <w:t>provedení</w:t>
      </w:r>
      <w:r>
        <w:rPr>
          <w:spacing w:val="49"/>
          <w:sz w:val="20"/>
        </w:rPr>
        <w:t> </w:t>
      </w:r>
      <w:r>
        <w:rPr>
          <w:w w:val="95"/>
          <w:sz w:val="20"/>
        </w:rPr>
        <w:t>vyúčtování převyšuje skutečně vynaložené výdaje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dle schváleného vyúčtování, je příjemce podpory povinen Fondu tento rozdíl vrátit do 30 dnů od obdržení</w:t>
      </w:r>
      <w:r>
        <w:rPr>
          <w:spacing w:val="1"/>
          <w:w w:val="95"/>
          <w:sz w:val="20"/>
        </w:rPr>
        <w:t> </w:t>
      </w:r>
      <w:r>
        <w:rPr>
          <w:sz w:val="20"/>
        </w:rPr>
        <w:t>výzvy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vrácení 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2"/>
          <w:sz w:val="20"/>
        </w:rPr>
        <w:t> </w:t>
      </w:r>
      <w:r>
        <w:rPr>
          <w:sz w:val="20"/>
        </w:rPr>
        <w:t>účet</w:t>
      </w:r>
      <w:r>
        <w:rPr>
          <w:spacing w:val="-2"/>
          <w:sz w:val="20"/>
        </w:rPr>
        <w:t> </w:t>
      </w:r>
      <w:r>
        <w:rPr>
          <w:sz w:val="20"/>
        </w:rPr>
        <w:t>Fondu uvedený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Smlouvě.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Zálohově</w:t>
      </w:r>
      <w:r>
        <w:rPr>
          <w:spacing w:val="47"/>
          <w:sz w:val="20"/>
        </w:rPr>
        <w:t> </w:t>
      </w:r>
      <w:r>
        <w:rPr>
          <w:sz w:val="20"/>
        </w:rPr>
        <w:t>poskytnutá</w:t>
      </w:r>
      <w:r>
        <w:rPr>
          <w:spacing w:val="47"/>
          <w:sz w:val="20"/>
        </w:rPr>
        <w:t> </w:t>
      </w:r>
      <w:r>
        <w:rPr>
          <w:sz w:val="20"/>
        </w:rPr>
        <w:t>podpora</w:t>
      </w:r>
      <w:r>
        <w:rPr>
          <w:spacing w:val="47"/>
          <w:sz w:val="20"/>
        </w:rPr>
        <w:t> </w:t>
      </w:r>
      <w:r>
        <w:rPr>
          <w:sz w:val="20"/>
        </w:rPr>
        <w:t>bude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4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vyhláškou</w:t>
      </w:r>
      <w:r>
        <w:rPr>
          <w:spacing w:val="47"/>
          <w:sz w:val="20"/>
        </w:rPr>
        <w:t> </w:t>
      </w:r>
      <w:r>
        <w:rPr>
          <w:sz w:val="20"/>
        </w:rPr>
        <w:t>č.</w:t>
      </w:r>
      <w:r>
        <w:rPr>
          <w:spacing w:val="49"/>
          <w:sz w:val="20"/>
        </w:rPr>
        <w:t> </w:t>
      </w:r>
      <w:r>
        <w:rPr>
          <w:sz w:val="20"/>
        </w:rPr>
        <w:t>412/2021</w:t>
      </w:r>
      <w:r>
        <w:rPr>
          <w:spacing w:val="48"/>
          <w:sz w:val="20"/>
        </w:rPr>
        <w:t> </w:t>
      </w:r>
      <w:r>
        <w:rPr>
          <w:sz w:val="20"/>
        </w:rPr>
        <w:t>Sb.,</w:t>
      </w:r>
      <w:r>
        <w:rPr>
          <w:spacing w:val="50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rozpočtové</w:t>
      </w:r>
      <w:r>
        <w:rPr>
          <w:spacing w:val="46"/>
          <w:sz w:val="20"/>
        </w:rPr>
        <w:t> </w:t>
      </w:r>
      <w:r>
        <w:rPr>
          <w:sz w:val="20"/>
        </w:rPr>
        <w:t>skladbě,</w:t>
      </w:r>
      <w:r>
        <w:rPr>
          <w:spacing w:val="-53"/>
          <w:sz w:val="20"/>
        </w:rPr>
        <w:t> </w:t>
      </w:r>
      <w:r>
        <w:rPr>
          <w:sz w:val="20"/>
        </w:rPr>
        <w:t>ve znění vyhlášky č. 402/2022 Sb., proplacena dle převažujícího typu investičních nebo neinvestičních</w:t>
      </w:r>
      <w:r>
        <w:rPr>
          <w:spacing w:val="1"/>
          <w:sz w:val="20"/>
        </w:rPr>
        <w:t> </w:t>
      </w:r>
      <w:r>
        <w:rPr>
          <w:sz w:val="20"/>
        </w:rPr>
        <w:t>způsobilých výdajů, uvedených v rozpočtu projektu v Agendovém informačním systému Státního fondu</w:t>
      </w:r>
      <w:r>
        <w:rPr>
          <w:spacing w:val="-52"/>
          <w:sz w:val="20"/>
        </w:rPr>
        <w:t> </w:t>
      </w:r>
      <w:r>
        <w:rPr>
          <w:sz w:val="20"/>
        </w:rPr>
        <w:t>životního prostředí ČR (dále jen „AIS SFŽP“). Vyúčtování zálohově poskytnuté podpory bude odpovídat</w:t>
      </w:r>
      <w:r>
        <w:rPr>
          <w:spacing w:val="1"/>
          <w:sz w:val="20"/>
        </w:rPr>
        <w:t> </w:t>
      </w:r>
      <w:r>
        <w:rPr>
          <w:sz w:val="20"/>
        </w:rPr>
        <w:t>typu prostředků podle skutečné realizace. Nedodržení vyplaceného typu prostředků prostřednictvím</w:t>
      </w:r>
      <w:r>
        <w:rPr>
          <w:spacing w:val="1"/>
          <w:sz w:val="20"/>
        </w:rPr>
        <w:t> </w:t>
      </w:r>
      <w:r>
        <w:rPr>
          <w:sz w:val="20"/>
        </w:rPr>
        <w:t>zálohové poskytnuté podpory při vyúčtování není porušením podmínek poskytnutí podpory podle této</w:t>
      </w:r>
      <w:r>
        <w:rPr>
          <w:spacing w:val="1"/>
          <w:sz w:val="20"/>
        </w:rPr>
        <w:t> </w:t>
      </w:r>
      <w:r>
        <w:rPr>
          <w:sz w:val="20"/>
        </w:rPr>
        <w:t>Smlouvy.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4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3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vyúčtování)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5"/>
          <w:sz w:val="20"/>
        </w:rPr>
        <w:t> </w:t>
      </w:r>
      <w:r>
        <w:rPr>
          <w:sz w:val="20"/>
        </w:rPr>
        <w:t>základ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uhradí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částku</w:t>
      </w:r>
      <w:r>
        <w:rPr>
          <w:spacing w:val="-53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z w:val="20"/>
        </w:rPr>
        <w:t>možno</w:t>
      </w:r>
      <w:r>
        <w:rPr>
          <w:spacing w:val="13"/>
          <w:sz w:val="20"/>
        </w:rPr>
        <w:t> </w:t>
      </w:r>
      <w:r>
        <w:rPr>
          <w:sz w:val="20"/>
        </w:rPr>
        <w:t>použít</w:t>
      </w:r>
      <w:r>
        <w:rPr>
          <w:spacing w:val="12"/>
          <w:sz w:val="20"/>
        </w:rPr>
        <w:t> </w:t>
      </w:r>
      <w:r>
        <w:rPr>
          <w:sz w:val="20"/>
        </w:rPr>
        <w:t>pouze</w:t>
      </w:r>
      <w:r>
        <w:rPr>
          <w:spacing w:val="13"/>
          <w:sz w:val="20"/>
        </w:rPr>
        <w:t> </w:t>
      </w:r>
      <w:r>
        <w:rPr>
          <w:sz w:val="20"/>
        </w:rPr>
        <w:t>na</w:t>
      </w:r>
      <w:r>
        <w:rPr>
          <w:spacing w:val="14"/>
          <w:sz w:val="20"/>
        </w:rPr>
        <w:t> </w:t>
      </w:r>
      <w:r>
        <w:rPr>
          <w:sz w:val="20"/>
        </w:rPr>
        <w:t>úhradu</w:t>
      </w:r>
      <w:r>
        <w:rPr>
          <w:spacing w:val="15"/>
          <w:sz w:val="20"/>
        </w:rPr>
        <w:t> </w:t>
      </w:r>
      <w:r>
        <w:rPr>
          <w:sz w:val="20"/>
        </w:rPr>
        <w:t>skutečných,</w:t>
      </w:r>
      <w:r>
        <w:rPr>
          <w:spacing w:val="15"/>
          <w:sz w:val="20"/>
        </w:rPr>
        <w:t> </w:t>
      </w:r>
      <w:r>
        <w:rPr>
          <w:sz w:val="20"/>
        </w:rPr>
        <w:t>účelných,</w:t>
      </w:r>
      <w:r>
        <w:rPr>
          <w:spacing w:val="15"/>
          <w:sz w:val="20"/>
        </w:rPr>
        <w:t> </w:t>
      </w:r>
      <w:r>
        <w:rPr>
          <w:sz w:val="20"/>
        </w:rPr>
        <w:t>efektivních,</w:t>
      </w:r>
      <w:r>
        <w:rPr>
          <w:spacing w:val="15"/>
          <w:sz w:val="20"/>
        </w:rPr>
        <w:t> </w:t>
      </w:r>
      <w:r>
        <w:rPr>
          <w:sz w:val="20"/>
        </w:rPr>
        <w:t>oprávněně,</w:t>
      </w:r>
      <w:r>
        <w:rPr>
          <w:spacing w:val="15"/>
          <w:sz w:val="20"/>
        </w:rPr>
        <w:t> </w:t>
      </w:r>
      <w:r>
        <w:rPr>
          <w:sz w:val="20"/>
        </w:rPr>
        <w:t>hospodárně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</w:t>
      </w:r>
      <w:r>
        <w:rPr>
          <w:spacing w:val="43"/>
          <w:sz w:val="20"/>
        </w:rPr>
        <w:t> </w:t>
      </w:r>
      <w:r>
        <w:rPr>
          <w:sz w:val="20"/>
        </w:rPr>
        <w:t>kterými</w:t>
      </w:r>
      <w:r>
        <w:rPr>
          <w:spacing w:val="41"/>
          <w:sz w:val="20"/>
        </w:rPr>
        <w:t> </w:t>
      </w:r>
      <w:r>
        <w:rPr>
          <w:sz w:val="20"/>
        </w:rPr>
        <w:t>je</w:t>
      </w:r>
      <w:r>
        <w:rPr>
          <w:spacing w:val="44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realizována,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které</w:t>
      </w:r>
      <w:r>
        <w:rPr>
          <w:spacing w:val="40"/>
          <w:sz w:val="20"/>
        </w:rPr>
        <w:t> </w:t>
      </w:r>
      <w:r>
        <w:rPr>
          <w:sz w:val="20"/>
        </w:rPr>
        <w:t>vznikly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byly</w:t>
      </w:r>
      <w:r>
        <w:rPr>
          <w:spacing w:val="44"/>
          <w:sz w:val="20"/>
        </w:rPr>
        <w:t> </w:t>
      </w:r>
      <w:r>
        <w:rPr>
          <w:sz w:val="20"/>
        </w:rPr>
        <w:t>uhrazeny</w:t>
      </w:r>
      <w:r>
        <w:rPr>
          <w:spacing w:val="41"/>
          <w:sz w:val="20"/>
        </w:rPr>
        <w:t> </w:t>
      </w:r>
      <w:r>
        <w:rPr>
          <w:sz w:val="20"/>
        </w:rPr>
        <w:t>v</w:t>
      </w:r>
      <w:r>
        <w:rPr>
          <w:spacing w:val="44"/>
          <w:sz w:val="20"/>
        </w:rPr>
        <w:t> </w:t>
      </w:r>
      <w:r>
        <w:rPr>
          <w:sz w:val="20"/>
        </w:rPr>
        <w:t>období</w:t>
      </w:r>
      <w:r>
        <w:rPr>
          <w:spacing w:val="42"/>
          <w:sz w:val="20"/>
        </w:rPr>
        <w:t> </w:t>
      </w:r>
      <w:r>
        <w:rPr>
          <w:sz w:val="20"/>
        </w:rPr>
        <w:t>od</w:t>
      </w:r>
      <w:r>
        <w:rPr>
          <w:spacing w:val="41"/>
          <w:sz w:val="20"/>
        </w:rPr>
        <w:t> </w:t>
      </w:r>
      <w:r>
        <w:rPr>
          <w:sz w:val="20"/>
        </w:rPr>
        <w:t>24.</w:t>
      </w:r>
      <w:r>
        <w:rPr>
          <w:spacing w:val="42"/>
          <w:sz w:val="20"/>
        </w:rPr>
        <w:t> </w:t>
      </w:r>
      <w:r>
        <w:rPr>
          <w:sz w:val="20"/>
        </w:rPr>
        <w:t>6.</w:t>
      </w:r>
      <w:r>
        <w:rPr>
          <w:spacing w:val="41"/>
          <w:sz w:val="20"/>
        </w:rPr>
        <w:t> </w:t>
      </w:r>
      <w:r>
        <w:rPr>
          <w:sz w:val="20"/>
        </w:rPr>
        <w:t>2021</w:t>
      </w:r>
      <w:r>
        <w:rPr>
          <w:spacing w:val="46"/>
          <w:sz w:val="20"/>
        </w:rPr>
        <w:t> </w:t>
      </w:r>
      <w:r>
        <w:rPr>
          <w:sz w:val="20"/>
        </w:rPr>
        <w:t>do</w:t>
      </w:r>
      <w:r>
        <w:rPr>
          <w:spacing w:val="-52"/>
          <w:sz w:val="20"/>
        </w:rPr>
        <w:t> </w:t>
      </w:r>
      <w:r>
        <w:rPr>
          <w:sz w:val="20"/>
        </w:rPr>
        <w:t>31.</w:t>
      </w:r>
      <w:r>
        <w:rPr>
          <w:spacing w:val="1"/>
          <w:sz w:val="20"/>
        </w:rPr>
        <w:t> </w:t>
      </w:r>
      <w:r>
        <w:rPr>
          <w:sz w:val="20"/>
        </w:rPr>
        <w:t>12.</w:t>
      </w:r>
      <w:r>
        <w:rPr>
          <w:spacing w:val="1"/>
          <w:sz w:val="20"/>
        </w:rPr>
        <w:t> </w:t>
      </w:r>
      <w:r>
        <w:rPr>
          <w:sz w:val="20"/>
        </w:rPr>
        <w:t>2027.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7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8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jc w:val="both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16"/>
          <w:sz w:val="20"/>
        </w:rPr>
        <w:t> </w:t>
      </w:r>
      <w:r>
        <w:rPr>
          <w:sz w:val="20"/>
        </w:rPr>
        <w:t>určování</w:t>
      </w:r>
      <w:r>
        <w:rPr>
          <w:spacing w:val="15"/>
          <w:sz w:val="20"/>
        </w:rPr>
        <w:t> </w:t>
      </w:r>
      <w:r>
        <w:rPr>
          <w:sz w:val="20"/>
        </w:rPr>
        <w:t>způsobilých</w:t>
      </w:r>
      <w:r>
        <w:rPr>
          <w:spacing w:val="17"/>
          <w:sz w:val="20"/>
        </w:rPr>
        <w:t> </w:t>
      </w:r>
      <w:r>
        <w:rPr>
          <w:sz w:val="20"/>
        </w:rPr>
        <w:t>výdajů</w:t>
      </w:r>
      <w:r>
        <w:rPr>
          <w:spacing w:val="15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7"/>
          <w:sz w:val="20"/>
        </w:rPr>
        <w:t> </w:t>
      </w:r>
      <w:r>
        <w:rPr>
          <w:sz w:val="20"/>
        </w:rPr>
        <w:t>nich</w:t>
      </w:r>
      <w:r>
        <w:rPr>
          <w:spacing w:val="16"/>
          <w:sz w:val="20"/>
        </w:rPr>
        <w:t> </w:t>
      </w:r>
      <w:r>
        <w:rPr>
          <w:sz w:val="20"/>
        </w:rPr>
        <w:t>odvozené</w:t>
      </w:r>
      <w:r>
        <w:rPr>
          <w:spacing w:val="15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vycházet</w:t>
      </w:r>
      <w:r>
        <w:rPr>
          <w:spacing w:val="16"/>
          <w:sz w:val="20"/>
        </w:rPr>
        <w:t> </w:t>
      </w:r>
      <w:r>
        <w:rPr>
          <w:sz w:val="20"/>
        </w:rPr>
        <w:t>ze</w:t>
      </w:r>
      <w:r>
        <w:rPr>
          <w:spacing w:val="14"/>
          <w:sz w:val="20"/>
        </w:rPr>
        <w:t> </w:t>
      </w:r>
      <w:r>
        <w:rPr>
          <w:sz w:val="20"/>
        </w:rPr>
        <w:t>znění</w:t>
      </w:r>
      <w:r>
        <w:rPr>
          <w:spacing w:val="16"/>
          <w:sz w:val="20"/>
        </w:rPr>
        <w:t> </w:t>
      </w:r>
      <w:r>
        <w:rPr>
          <w:sz w:val="20"/>
        </w:rPr>
        <w:t>čl.</w:t>
      </w:r>
      <w:r>
        <w:rPr>
          <w:spacing w:val="2"/>
          <w:sz w:val="20"/>
        </w:rPr>
        <w:t> </w:t>
      </w:r>
      <w:r>
        <w:rPr>
          <w:sz w:val="20"/>
        </w:rPr>
        <w:t>8</w:t>
      </w:r>
    </w:p>
    <w:p>
      <w:pPr>
        <w:pStyle w:val="BodyText"/>
      </w:pPr>
      <w:r>
        <w:rPr/>
        <w:t>Výzvy.</w:t>
      </w:r>
    </w:p>
    <w:p>
      <w:pPr>
        <w:spacing w:after="0"/>
        <w:sectPr>
          <w:pgSz w:w="12240" w:h="15840"/>
          <w:pgMar w:header="0" w:footer="1460" w:top="1060" w:bottom="1660" w:left="1460" w:right="1020"/>
        </w:sectPr>
      </w:pPr>
    </w:p>
    <w:p>
      <w:pPr>
        <w:pStyle w:val="Heading1"/>
        <w:spacing w:before="73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poskytnuta</w:t>
      </w:r>
      <w:r>
        <w:rPr>
          <w:spacing w:val="26"/>
          <w:sz w:val="20"/>
        </w:rPr>
        <w:t> </w:t>
      </w:r>
      <w:r>
        <w:rPr>
          <w:sz w:val="20"/>
        </w:rPr>
        <w:t>bankovním</w:t>
      </w:r>
      <w:r>
        <w:rPr>
          <w:spacing w:val="27"/>
          <w:sz w:val="20"/>
        </w:rPr>
        <w:t> </w:t>
      </w:r>
      <w:r>
        <w:rPr>
          <w:sz w:val="20"/>
        </w:rPr>
        <w:t>převodem</w:t>
      </w:r>
      <w:r>
        <w:rPr>
          <w:spacing w:val="26"/>
          <w:sz w:val="20"/>
        </w:rPr>
        <w:t> </w:t>
      </w:r>
      <w:r>
        <w:rPr>
          <w:sz w:val="20"/>
        </w:rPr>
        <w:t>peněžních</w:t>
      </w:r>
      <w:r>
        <w:rPr>
          <w:spacing w:val="25"/>
          <w:sz w:val="20"/>
        </w:rPr>
        <w:t> </w:t>
      </w:r>
      <w:r>
        <w:rPr>
          <w:sz w:val="20"/>
        </w:rPr>
        <w:t>prostředků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bankovního</w:t>
      </w:r>
      <w:r>
        <w:rPr>
          <w:spacing w:val="25"/>
          <w:sz w:val="20"/>
        </w:rPr>
        <w:t> </w:t>
      </w:r>
      <w:r>
        <w:rPr>
          <w:sz w:val="20"/>
        </w:rPr>
        <w:t>účtu</w:t>
      </w:r>
      <w:r>
        <w:rPr>
          <w:spacing w:val="24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uvedený</w:t>
      </w:r>
      <w:r>
        <w:rPr>
          <w:spacing w:val="-1"/>
          <w:sz w:val="20"/>
        </w:rPr>
        <w:t> </w:t>
      </w:r>
      <w:r>
        <w:rPr>
          <w:sz w:val="20"/>
        </w:rPr>
        <w:t>v této Smlouvě.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51"/>
          <w:sz w:val="20"/>
        </w:rPr>
        <w:t> </w:t>
      </w:r>
      <w:r>
        <w:rPr>
          <w:sz w:val="20"/>
        </w:rPr>
        <w:t>splnění</w:t>
      </w:r>
      <w:r>
        <w:rPr>
          <w:spacing w:val="51"/>
          <w:sz w:val="20"/>
        </w:rPr>
        <w:t> </w:t>
      </w:r>
      <w:r>
        <w:rPr>
          <w:sz w:val="20"/>
        </w:rPr>
        <w:t>příslušných</w:t>
      </w:r>
      <w:r>
        <w:rPr>
          <w:spacing w:val="52"/>
          <w:sz w:val="20"/>
        </w:rPr>
        <w:t> </w:t>
      </w:r>
      <w:r>
        <w:rPr>
          <w:sz w:val="20"/>
        </w:rPr>
        <w:t>podmínek</w:t>
      </w:r>
      <w:r>
        <w:rPr>
          <w:spacing w:val="53"/>
          <w:sz w:val="20"/>
        </w:rPr>
        <w:t> </w:t>
      </w:r>
      <w:r>
        <w:rPr>
          <w:sz w:val="20"/>
        </w:rPr>
        <w:t>této  Smlouvy</w:t>
      </w:r>
      <w:r>
        <w:rPr>
          <w:spacing w:val="51"/>
          <w:sz w:val="20"/>
        </w:rPr>
        <w:t> </w:t>
      </w:r>
      <w:r>
        <w:rPr>
          <w:sz w:val="20"/>
        </w:rPr>
        <w:t>poskytne</w:t>
      </w:r>
      <w:r>
        <w:rPr>
          <w:spacing w:val="50"/>
          <w:sz w:val="20"/>
        </w:rPr>
        <w:t> </w:t>
      </w:r>
      <w:r>
        <w:rPr>
          <w:sz w:val="20"/>
        </w:rPr>
        <w:t>Fond</w:t>
      </w:r>
      <w:r>
        <w:rPr>
          <w:spacing w:val="53"/>
          <w:sz w:val="20"/>
        </w:rPr>
        <w:t> </w:t>
      </w:r>
      <w:r>
        <w:rPr>
          <w:sz w:val="20"/>
        </w:rPr>
        <w:t>podporu</w:t>
      </w:r>
      <w:r>
        <w:rPr>
          <w:spacing w:val="52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nabytí</w:t>
      </w:r>
      <w:r>
        <w:rPr>
          <w:spacing w:val="53"/>
          <w:sz w:val="20"/>
        </w:rPr>
        <w:t> </w:t>
      </w:r>
      <w:r>
        <w:rPr>
          <w:sz w:val="20"/>
        </w:rPr>
        <w:t>účinnosti</w:t>
      </w:r>
      <w:r>
        <w:rPr>
          <w:spacing w:val="54"/>
          <w:sz w:val="20"/>
        </w:rPr>
        <w:t> </w:t>
      </w:r>
      <w:r>
        <w:rPr>
          <w:sz w:val="20"/>
        </w:rPr>
        <w:t>této</w:t>
      </w:r>
    </w:p>
    <w:p>
      <w:pPr>
        <w:pStyle w:val="BodyText"/>
        <w:spacing w:before="1"/>
      </w:pPr>
      <w:r>
        <w:rPr/>
        <w:t>Smlouvy.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7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3"/>
          <w:sz w:val="20"/>
        </w:rPr>
        <w:t> </w:t>
      </w:r>
      <w:r>
        <w:rPr>
          <w:sz w:val="20"/>
        </w:rPr>
        <w:t>případně</w:t>
      </w:r>
      <w:r>
        <w:rPr>
          <w:spacing w:val="-4"/>
          <w:sz w:val="20"/>
        </w:rPr>
        <w:t> </w:t>
      </w:r>
      <w:r>
        <w:rPr>
          <w:sz w:val="20"/>
        </w:rPr>
        <w:t>nevyčerpané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daném</w:t>
      </w:r>
      <w:r>
        <w:rPr>
          <w:spacing w:val="-2"/>
          <w:sz w:val="20"/>
        </w:rPr>
        <w:t> </w:t>
      </w:r>
      <w:r>
        <w:rPr>
          <w:sz w:val="20"/>
        </w:rPr>
        <w:t>roce</w:t>
      </w:r>
      <w:r>
        <w:rPr>
          <w:spacing w:val="-3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vrácené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zvýší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objem</w:t>
      </w:r>
      <w:r>
        <w:rPr>
          <w:spacing w:val="-1"/>
          <w:sz w:val="20"/>
        </w:rPr>
        <w:t> </w:t>
      </w:r>
      <w:r>
        <w:rPr>
          <w:sz w:val="20"/>
        </w:rPr>
        <w:t>následujícího</w:t>
      </w:r>
      <w:r>
        <w:rPr>
          <w:spacing w:val="-3"/>
          <w:sz w:val="20"/>
        </w:rPr>
        <w:t> </w:t>
      </w:r>
      <w:r>
        <w:rPr>
          <w:sz w:val="20"/>
        </w:rPr>
        <w:t>roku,</w:t>
      </w:r>
      <w:r>
        <w:rPr>
          <w:spacing w:val="-5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Fond tento</w:t>
      </w:r>
      <w:r>
        <w:rPr>
          <w:spacing w:val="-1"/>
          <w:sz w:val="20"/>
        </w:rPr>
        <w:t> </w:t>
      </w:r>
      <w:r>
        <w:rPr>
          <w:sz w:val="20"/>
        </w:rPr>
        <w:t>převod akceptuje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rámci</w:t>
      </w:r>
      <w:r>
        <w:rPr>
          <w:spacing w:val="-2"/>
          <w:sz w:val="20"/>
        </w:rPr>
        <w:t> </w:t>
      </w:r>
      <w:r>
        <w:rPr>
          <w:sz w:val="20"/>
        </w:rPr>
        <w:t>ročního finančního vypořádání.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7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 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nehradí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plně</w:t>
      </w:r>
      <w:r>
        <w:rPr>
          <w:spacing w:val="-7"/>
          <w:sz w:val="20"/>
        </w:rPr>
        <w:t> </w:t>
      </w:r>
      <w:r>
        <w:rPr>
          <w:sz w:val="20"/>
        </w:rPr>
        <w:t>případné</w:t>
      </w:r>
      <w:r>
        <w:rPr>
          <w:spacing w:val="-52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3"/>
          <w:sz w:val="20"/>
        </w:rPr>
        <w:t> </w:t>
      </w:r>
      <w:r>
        <w:rPr>
          <w:sz w:val="20"/>
        </w:rPr>
        <w:t>základ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 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 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doložení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toků</w:t>
      </w:r>
      <w:r>
        <w:rPr>
          <w:spacing w:val="-3"/>
          <w:sz w:val="20"/>
        </w:rPr>
        <w:t> </w:t>
      </w:r>
      <w:r>
        <w:rPr>
          <w:sz w:val="20"/>
        </w:rPr>
        <w:t>zálohově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doloží</w:t>
      </w:r>
      <w:r>
        <w:rPr>
          <w:spacing w:val="-4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4"/>
          <w:sz w:val="20"/>
        </w:rPr>
        <w:t> </w:t>
      </w:r>
      <w:r>
        <w:rPr>
          <w:sz w:val="20"/>
        </w:rPr>
        <w:t>SFŽP: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kopie daňových dokladů (faktur) označených číslem projektu, prokazujících výdaje projektu, včetně</w:t>
      </w:r>
      <w:r>
        <w:rPr>
          <w:spacing w:val="1"/>
          <w:sz w:val="20"/>
        </w:rPr>
        <w:t> </w:t>
      </w:r>
      <w:r>
        <w:rPr>
          <w:sz w:val="20"/>
        </w:rPr>
        <w:t>případných soupisů provedených prací, zjišťovacích protokolů, resp. dokladů prokazujících dodržení</w:t>
      </w:r>
      <w:r>
        <w:rPr>
          <w:spacing w:val="1"/>
          <w:sz w:val="20"/>
        </w:rPr>
        <w:t> </w:t>
      </w:r>
      <w:r>
        <w:rPr>
          <w:sz w:val="20"/>
        </w:rPr>
        <w:t>věcných a finančních podmínek dle uzavřených smluv s dodavateli. Příjemce podpory předkládá</w:t>
      </w:r>
      <w:r>
        <w:rPr>
          <w:spacing w:val="1"/>
          <w:sz w:val="20"/>
        </w:rPr>
        <w:t> </w:t>
      </w:r>
      <w:r>
        <w:rPr>
          <w:sz w:val="20"/>
        </w:rPr>
        <w:t>Fondu pouze faktury, včetně všech náležitostí a příloh, které ověřil, v souladu s platnými právními</w:t>
      </w:r>
      <w:r>
        <w:rPr>
          <w:spacing w:val="1"/>
          <w:sz w:val="20"/>
        </w:rPr>
        <w:t> </w:t>
      </w:r>
      <w:r>
        <w:rPr>
          <w:sz w:val="20"/>
        </w:rPr>
        <w:t>předpisy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-1"/>
          <w:sz w:val="20"/>
        </w:rPr>
        <w:t> </w:t>
      </w:r>
      <w:r>
        <w:rPr>
          <w:sz w:val="20"/>
        </w:rPr>
        <w:t>věcné,</w:t>
      </w:r>
      <w:r>
        <w:rPr>
          <w:spacing w:val="-2"/>
          <w:sz w:val="20"/>
        </w:rPr>
        <w:t> </w:t>
      </w:r>
      <w:r>
        <w:rPr>
          <w:sz w:val="20"/>
        </w:rPr>
        <w:t>formální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2"/>
          <w:sz w:val="20"/>
        </w:rPr>
        <w:t> </w:t>
      </w:r>
      <w:r>
        <w:rPr>
          <w:sz w:val="20"/>
        </w:rPr>
        <w:t>správnosti;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bankovních</w:t>
      </w:r>
      <w:r>
        <w:rPr>
          <w:spacing w:val="-2"/>
          <w:sz w:val="20"/>
        </w:rPr>
        <w:t> </w:t>
      </w:r>
      <w:r>
        <w:rPr>
          <w:sz w:val="20"/>
        </w:rPr>
        <w:t>výpisů</w:t>
      </w:r>
      <w:r>
        <w:rPr>
          <w:spacing w:val="-3"/>
          <w:sz w:val="20"/>
        </w:rPr>
        <w:t> </w:t>
      </w:r>
      <w:r>
        <w:rPr>
          <w:sz w:val="20"/>
        </w:rPr>
        <w:t>dokladující</w:t>
      </w:r>
      <w:r>
        <w:rPr>
          <w:spacing w:val="-3"/>
          <w:sz w:val="20"/>
        </w:rPr>
        <w:t> </w:t>
      </w:r>
      <w:r>
        <w:rPr>
          <w:sz w:val="20"/>
        </w:rPr>
        <w:t>plné</w:t>
      </w:r>
      <w:r>
        <w:rPr>
          <w:spacing w:val="-4"/>
          <w:sz w:val="20"/>
        </w:rPr>
        <w:t> </w:t>
      </w:r>
      <w:r>
        <w:rPr>
          <w:sz w:val="20"/>
        </w:rPr>
        <w:t>uhrazení</w:t>
      </w:r>
      <w:r>
        <w:rPr>
          <w:spacing w:val="-3"/>
          <w:sz w:val="20"/>
        </w:rPr>
        <w:t> </w:t>
      </w:r>
      <w:r>
        <w:rPr>
          <w:sz w:val="20"/>
        </w:rPr>
        <w:t>faktur</w:t>
      </w:r>
      <w:r>
        <w:rPr>
          <w:spacing w:val="-2"/>
          <w:sz w:val="20"/>
        </w:rPr>
        <w:t> </w:t>
      </w:r>
      <w:r>
        <w:rPr>
          <w:sz w:val="20"/>
        </w:rPr>
        <w:t>zhotoviteli</w:t>
      </w:r>
      <w:r>
        <w:rPr>
          <w:spacing w:val="-4"/>
          <w:sz w:val="20"/>
        </w:rPr>
        <w:t> </w:t>
      </w:r>
      <w:r>
        <w:rPr>
          <w:sz w:val="20"/>
        </w:rPr>
        <w:t>příjemcem;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1"/>
          <w:sz w:val="20"/>
        </w:rPr>
        <w:t> </w:t>
      </w:r>
      <w:r>
        <w:rPr>
          <w:sz w:val="20"/>
        </w:rPr>
        <w:t>fakturu,</w:t>
      </w:r>
      <w:r>
        <w:rPr>
          <w:spacing w:val="1"/>
          <w:sz w:val="20"/>
        </w:rPr>
        <w:t> </w:t>
      </w:r>
      <w:r>
        <w:rPr>
          <w:sz w:val="20"/>
        </w:rPr>
        <w:t>je-li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v takovém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nutné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spolu</w:t>
      </w:r>
      <w:r>
        <w:rPr>
          <w:spacing w:val="1"/>
          <w:sz w:val="20"/>
        </w:rPr>
        <w:t> </w:t>
      </w:r>
      <w:r>
        <w:rPr>
          <w:sz w:val="20"/>
        </w:rPr>
        <w:t>s plně</w:t>
      </w:r>
      <w:r>
        <w:rPr>
          <w:spacing w:val="1"/>
          <w:sz w:val="20"/>
        </w:rPr>
        <w:t> </w:t>
      </w:r>
      <w:r>
        <w:rPr>
          <w:sz w:val="20"/>
        </w:rPr>
        <w:t>uhrazeným daňovým</w:t>
      </w:r>
      <w:r>
        <w:rPr>
          <w:spacing w:val="-1"/>
          <w:sz w:val="20"/>
        </w:rPr>
        <w:t> </w:t>
      </w:r>
      <w:r>
        <w:rPr>
          <w:sz w:val="20"/>
        </w:rPr>
        <w:t>dokladem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fakturou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provedené</w:t>
      </w:r>
      <w:r>
        <w:rPr>
          <w:spacing w:val="-2"/>
          <w:sz w:val="20"/>
        </w:rPr>
        <w:t> </w:t>
      </w:r>
      <w:r>
        <w:rPr>
          <w:sz w:val="20"/>
        </w:rPr>
        <w:t>práce,</w:t>
      </w:r>
      <w:r>
        <w:rPr>
          <w:spacing w:val="-1"/>
          <w:sz w:val="20"/>
        </w:rPr>
        <w:t> </w:t>
      </w:r>
      <w:r>
        <w:rPr>
          <w:sz w:val="20"/>
        </w:rPr>
        <w:t>služby</w:t>
      </w:r>
      <w:r>
        <w:rPr>
          <w:spacing w:val="-1"/>
          <w:sz w:val="20"/>
        </w:rPr>
        <w:t> </w:t>
      </w:r>
      <w:r>
        <w:rPr>
          <w:sz w:val="20"/>
        </w:rPr>
        <w:t>nebo dodávky.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121" w:after="0"/>
        <w:ind w:left="599" w:right="113" w:hanging="358"/>
        <w:jc w:val="both"/>
        <w:rPr>
          <w:sz w:val="20"/>
        </w:rPr>
      </w:pPr>
      <w:r>
        <w:rPr>
          <w:sz w:val="20"/>
        </w:rPr>
        <w:t>Vyúčtováním, tedy předložením kopií faktur, příjemce podpory mj. potvrzuje, že předložené faktury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odpovídají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skutečným,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účelně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vynaloženým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0"/>
          <w:sz w:val="20"/>
        </w:rPr>
        <w:t> </w:t>
      </w:r>
      <w:r>
        <w:rPr>
          <w:sz w:val="20"/>
        </w:rPr>
        <w:t>akce.</w:t>
      </w:r>
      <w:r>
        <w:rPr>
          <w:spacing w:val="-12"/>
          <w:sz w:val="20"/>
        </w:rPr>
        <w:t> </w:t>
      </w:r>
      <w:r>
        <w:rPr>
          <w:sz w:val="20"/>
        </w:rPr>
        <w:t>Úhrada</w:t>
      </w:r>
      <w:r>
        <w:rPr>
          <w:spacing w:val="-13"/>
          <w:sz w:val="20"/>
        </w:rPr>
        <w:t> </w:t>
      </w:r>
      <w:r>
        <w:rPr>
          <w:sz w:val="20"/>
        </w:rPr>
        <w:t>veškerých</w:t>
      </w:r>
      <w:r>
        <w:rPr>
          <w:spacing w:val="-11"/>
          <w:sz w:val="20"/>
        </w:rPr>
        <w:t> </w:t>
      </w:r>
      <w:r>
        <w:rPr>
          <w:sz w:val="20"/>
        </w:rPr>
        <w:t>dokladů</w:t>
      </w:r>
      <w:r>
        <w:rPr>
          <w:spacing w:val="-12"/>
          <w:sz w:val="20"/>
        </w:rPr>
        <w:t> </w:t>
      </w:r>
      <w:r>
        <w:rPr>
          <w:sz w:val="20"/>
        </w:rPr>
        <w:t>musí</w:t>
      </w:r>
      <w:r>
        <w:rPr>
          <w:spacing w:val="-5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provedena</w:t>
      </w:r>
      <w:r>
        <w:rPr>
          <w:spacing w:val="-1"/>
          <w:sz w:val="20"/>
        </w:rPr>
        <w:t> </w:t>
      </w:r>
      <w:r>
        <w:rPr>
          <w:sz w:val="20"/>
        </w:rPr>
        <w:t>vždy</w:t>
      </w:r>
      <w:r>
        <w:rPr>
          <w:spacing w:val="-1"/>
          <w:sz w:val="20"/>
        </w:rPr>
        <w:t> </w:t>
      </w:r>
      <w:r>
        <w:rPr>
          <w:sz w:val="20"/>
        </w:rPr>
        <w:t>bezhotovostně.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19" w:after="0"/>
        <w:ind w:left="601" w:right="110" w:hanging="360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takové</w:t>
      </w:r>
      <w:r>
        <w:rPr>
          <w:spacing w:val="-1"/>
          <w:sz w:val="20"/>
        </w:rPr>
        <w:t> </w:t>
      </w:r>
      <w:r>
        <w:rPr>
          <w:sz w:val="20"/>
        </w:rPr>
        <w:t>pokyny</w:t>
      </w:r>
      <w:r>
        <w:rPr>
          <w:spacing w:val="-1"/>
          <w:sz w:val="20"/>
        </w:rPr>
        <w:t> </w:t>
      </w:r>
      <w:r>
        <w:rPr>
          <w:sz w:val="20"/>
        </w:rPr>
        <w:t>vydané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splnit.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21" w:after="0"/>
        <w:ind w:left="601" w:right="111" w:hanging="360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8"/>
          <w:sz w:val="20"/>
        </w:rPr>
        <w:t> </w:t>
      </w:r>
      <w:r>
        <w:rPr>
          <w:sz w:val="20"/>
        </w:rPr>
        <w:t>zdůvodnění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kopie</w:t>
      </w:r>
      <w:r>
        <w:rPr>
          <w:spacing w:val="-9"/>
          <w:sz w:val="20"/>
        </w:rPr>
        <w:t> </w:t>
      </w:r>
      <w:r>
        <w:rPr>
          <w:sz w:val="20"/>
        </w:rPr>
        <w:t>bankovního</w:t>
      </w:r>
      <w:r>
        <w:rPr>
          <w:spacing w:val="-6"/>
          <w:sz w:val="20"/>
        </w:rPr>
        <w:t> </w:t>
      </w:r>
      <w:r>
        <w:rPr>
          <w:sz w:val="20"/>
        </w:rPr>
        <w:t>výpisu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vrácenými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doložit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souběžně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vyúčtováním</w:t>
      </w:r>
      <w:r>
        <w:rPr>
          <w:spacing w:val="1"/>
          <w:sz w:val="20"/>
        </w:rPr>
        <w:t> </w:t>
      </w:r>
      <w:r>
        <w:rPr>
          <w:sz w:val="20"/>
        </w:rPr>
        <w:t>zálohově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19" w:after="0"/>
        <w:ind w:left="601" w:right="110" w:hanging="502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dodavatelem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1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dodavatelem, podepsanou příjemcem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dodavatelem.</w:t>
      </w:r>
      <w:r>
        <w:rPr>
          <w:spacing w:val="-7"/>
          <w:sz w:val="20"/>
        </w:rPr>
        <w:t> </w:t>
      </w:r>
      <w:r>
        <w:rPr>
          <w:sz w:val="20"/>
        </w:rPr>
        <w:t>Tato</w:t>
      </w:r>
      <w:r>
        <w:rPr>
          <w:spacing w:val="-6"/>
          <w:sz w:val="20"/>
        </w:rPr>
        <w:t> </w:t>
      </w:r>
      <w:r>
        <w:rPr>
          <w:sz w:val="20"/>
        </w:rPr>
        <w:t>oboustranná</w:t>
      </w:r>
      <w:r>
        <w:rPr>
          <w:spacing w:val="-7"/>
          <w:sz w:val="20"/>
        </w:rPr>
        <w:t> </w:t>
      </w:r>
      <w:r>
        <w:rPr>
          <w:sz w:val="20"/>
        </w:rPr>
        <w:t>vzájemná</w:t>
      </w:r>
      <w:r>
        <w:rPr>
          <w:spacing w:val="-7"/>
          <w:sz w:val="20"/>
        </w:rPr>
        <w:t> </w:t>
      </w:r>
      <w:r>
        <w:rPr>
          <w:sz w:val="20"/>
        </w:rPr>
        <w:t>dohoda</w:t>
      </w:r>
      <w:r>
        <w:rPr>
          <w:spacing w:val="-7"/>
          <w:sz w:val="20"/>
        </w:rPr>
        <w:t> </w:t>
      </w:r>
      <w:r>
        <w:rPr>
          <w:sz w:val="20"/>
        </w:rPr>
        <w:t>musí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uzavřena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měny,</w:t>
      </w:r>
      <w:r>
        <w:rPr>
          <w:spacing w:val="1"/>
          <w:sz w:val="20"/>
        </w:rPr>
        <w:t> </w:t>
      </w:r>
      <w:r>
        <w:rPr>
          <w:sz w:val="20"/>
        </w:rPr>
        <w:t>datum 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21" w:after="0"/>
        <w:ind w:left="601" w:right="116" w:hanging="502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60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01" w:right="118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zpracované Ing. Terezou</w:t>
      </w:r>
      <w:r>
        <w:rPr>
          <w:spacing w:val="-52"/>
          <w:sz w:val="20"/>
        </w:rPr>
        <w:t> </w:t>
      </w:r>
      <w:r>
        <w:rPr>
          <w:sz w:val="20"/>
        </w:rPr>
        <w:t>Kleinerovou (11/2022), podle dokumentace žádosti ze dne 6. 1. 2023, včetně podrobného popisu</w:t>
      </w:r>
      <w:r>
        <w:rPr>
          <w:spacing w:val="1"/>
          <w:sz w:val="20"/>
        </w:rPr>
        <w:t> </w:t>
      </w:r>
      <w:r>
        <w:rPr>
          <w:sz w:val="20"/>
        </w:rPr>
        <w:t>projektu,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2"/>
          <w:sz w:val="20"/>
        </w:rPr>
        <w:t> </w:t>
      </w:r>
      <w:r>
        <w:rPr>
          <w:sz w:val="20"/>
        </w:rPr>
        <w:t>případných změn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doplňků</w:t>
      </w:r>
      <w:r>
        <w:rPr>
          <w:spacing w:val="-1"/>
          <w:sz w:val="20"/>
        </w:rPr>
        <w:t> </w:t>
      </w:r>
      <w:r>
        <w:rPr>
          <w:sz w:val="20"/>
        </w:rPr>
        <w:t>těchto</w:t>
      </w:r>
      <w:r>
        <w:rPr>
          <w:spacing w:val="-1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odsouhlasených</w:t>
      </w:r>
      <w:r>
        <w:rPr>
          <w:spacing w:val="1"/>
          <w:sz w:val="20"/>
        </w:rPr>
        <w:t> </w:t>
      </w:r>
      <w:r>
        <w:rPr>
          <w:sz w:val="20"/>
        </w:rPr>
        <w:t>Fondem,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8" w:after="0"/>
        <w:ind w:left="601" w:right="110" w:hanging="360"/>
        <w:jc w:val="both"/>
        <w:rPr>
          <w:sz w:val="20"/>
        </w:rPr>
      </w:pPr>
      <w:r>
        <w:rPr>
          <w:sz w:val="20"/>
        </w:rPr>
        <w:t>zajistí 2. fázi revitalizace zeleně v lokalitě zasažené tornádem ve městě Hodonín; v rámci revitalizace</w:t>
      </w:r>
      <w:r>
        <w:rPr>
          <w:spacing w:val="1"/>
          <w:sz w:val="20"/>
        </w:rPr>
        <w:t> </w:t>
      </w:r>
      <w:r>
        <w:rPr>
          <w:sz w:val="20"/>
        </w:rPr>
        <w:t>proběhnou</w:t>
      </w:r>
      <w:r>
        <w:rPr>
          <w:spacing w:val="-7"/>
          <w:sz w:val="20"/>
        </w:rPr>
        <w:t> </w:t>
      </w:r>
      <w:r>
        <w:rPr>
          <w:sz w:val="20"/>
        </w:rPr>
        <w:t>arboristické</w:t>
      </w:r>
      <w:r>
        <w:rPr>
          <w:spacing w:val="-9"/>
          <w:sz w:val="20"/>
        </w:rPr>
        <w:t> </w:t>
      </w:r>
      <w:r>
        <w:rPr>
          <w:sz w:val="20"/>
        </w:rPr>
        <w:t>práce,</w:t>
      </w:r>
      <w:r>
        <w:rPr>
          <w:spacing w:val="-7"/>
          <w:sz w:val="20"/>
        </w:rPr>
        <w:t> </w:t>
      </w:r>
      <w:r>
        <w:rPr>
          <w:sz w:val="20"/>
        </w:rPr>
        <w:t>ošetření</w:t>
      </w:r>
      <w:r>
        <w:rPr>
          <w:spacing w:val="-8"/>
          <w:sz w:val="20"/>
        </w:rPr>
        <w:t> </w:t>
      </w:r>
      <w:r>
        <w:rPr>
          <w:sz w:val="20"/>
        </w:rPr>
        <w:t>35</w:t>
      </w:r>
      <w:r>
        <w:rPr>
          <w:spacing w:val="-7"/>
          <w:sz w:val="20"/>
        </w:rPr>
        <w:t> </w:t>
      </w:r>
      <w:r>
        <w:rPr>
          <w:sz w:val="20"/>
        </w:rPr>
        <w:t>stromů,</w:t>
      </w:r>
      <w:r>
        <w:rPr>
          <w:spacing w:val="-7"/>
          <w:sz w:val="20"/>
        </w:rPr>
        <w:t> </w:t>
      </w:r>
      <w:r>
        <w:rPr>
          <w:sz w:val="20"/>
        </w:rPr>
        <w:t>výsadba</w:t>
      </w:r>
      <w:r>
        <w:rPr>
          <w:spacing w:val="-8"/>
          <w:sz w:val="20"/>
        </w:rPr>
        <w:t> </w:t>
      </w:r>
      <w:r>
        <w:rPr>
          <w:sz w:val="20"/>
        </w:rPr>
        <w:t>142</w:t>
      </w:r>
      <w:r>
        <w:rPr>
          <w:spacing w:val="-7"/>
          <w:sz w:val="20"/>
        </w:rPr>
        <w:t> </w:t>
      </w:r>
      <w:r>
        <w:rPr>
          <w:sz w:val="20"/>
        </w:rPr>
        <w:t>ks</w:t>
      </w:r>
      <w:r>
        <w:rPr>
          <w:spacing w:val="-7"/>
          <w:sz w:val="20"/>
        </w:rPr>
        <w:t> </w:t>
      </w:r>
      <w:r>
        <w:rPr>
          <w:sz w:val="20"/>
        </w:rPr>
        <w:t>stromů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603</w:t>
      </w:r>
      <w:r>
        <w:rPr>
          <w:spacing w:val="-6"/>
          <w:sz w:val="20"/>
        </w:rPr>
        <w:t> </w:t>
      </w:r>
      <w:r>
        <w:rPr>
          <w:sz w:val="20"/>
        </w:rPr>
        <w:t>ks</w:t>
      </w:r>
      <w:r>
        <w:rPr>
          <w:spacing w:val="-11"/>
          <w:sz w:val="20"/>
        </w:rPr>
        <w:t> </w:t>
      </w:r>
      <w:r>
        <w:rPr>
          <w:sz w:val="20"/>
        </w:rPr>
        <w:t>keřů,</w:t>
      </w:r>
      <w:r>
        <w:rPr>
          <w:spacing w:val="-6"/>
          <w:sz w:val="20"/>
        </w:rPr>
        <w:t> </w:t>
      </w:r>
      <w:r>
        <w:rPr>
          <w:sz w:val="20"/>
        </w:rPr>
        <w:t>následná</w:t>
      </w:r>
      <w:r>
        <w:rPr>
          <w:spacing w:val="-8"/>
          <w:sz w:val="20"/>
        </w:rPr>
        <w:t> </w:t>
      </w:r>
      <w:r>
        <w:rPr>
          <w:sz w:val="20"/>
        </w:rPr>
        <w:t>3-letá</w:t>
      </w:r>
      <w:r>
        <w:rPr>
          <w:spacing w:val="-53"/>
          <w:sz w:val="20"/>
        </w:rPr>
        <w:t> </w:t>
      </w:r>
      <w:r>
        <w:rPr>
          <w:sz w:val="20"/>
        </w:rPr>
        <w:t>péče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založení</w:t>
      </w:r>
      <w:r>
        <w:rPr>
          <w:spacing w:val="-1"/>
          <w:sz w:val="20"/>
        </w:rPr>
        <w:t> </w:t>
      </w:r>
      <w:r>
        <w:rPr>
          <w:sz w:val="20"/>
        </w:rPr>
        <w:t>1680 m</w:t>
      </w:r>
      <w:r>
        <w:rPr>
          <w:position w:val="7"/>
          <w:sz w:val="13"/>
        </w:rPr>
        <w:t>2</w:t>
      </w:r>
      <w:r>
        <w:rPr>
          <w:spacing w:val="19"/>
          <w:position w:val="7"/>
          <w:sz w:val="13"/>
        </w:rPr>
        <w:t> </w:t>
      </w:r>
      <w:r>
        <w:rPr>
          <w:sz w:val="20"/>
        </w:rPr>
        <w:t>trávníku,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2" w:after="0"/>
        <w:ind w:left="601" w:right="111" w:hanging="360"/>
        <w:jc w:val="both"/>
        <w:rPr>
          <w:sz w:val="20"/>
        </w:rPr>
      </w:pPr>
      <w:r>
        <w:rPr>
          <w:sz w:val="20"/>
        </w:rPr>
        <w:t>akce bude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 opatření a provádění kontroly podle písm. b) odrážky páté) po dobu 10 let od ukončení</w:t>
      </w:r>
      <w:r>
        <w:rPr>
          <w:spacing w:val="1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21" w:after="0"/>
        <w:ind w:left="60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20" w:after="0"/>
        <w:ind w:left="602" w:right="0" w:hanging="360"/>
        <w:jc w:val="left"/>
        <w:rPr>
          <w:sz w:val="20"/>
        </w:rPr>
      </w:pPr>
      <w:r>
        <w:rPr>
          <w:sz w:val="20"/>
        </w:rPr>
        <w:t>doloží</w:t>
      </w:r>
      <w:r>
        <w:rPr>
          <w:spacing w:val="-3"/>
          <w:sz w:val="20"/>
        </w:rPr>
        <w:t> </w:t>
      </w:r>
      <w:r>
        <w:rPr>
          <w:sz w:val="20"/>
        </w:rPr>
        <w:t>podklady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dokončení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vyúčtování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nejpozději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31.</w:t>
      </w:r>
      <w:r>
        <w:rPr>
          <w:spacing w:val="-3"/>
          <w:sz w:val="20"/>
        </w:rPr>
        <w:t> </w:t>
      </w:r>
      <w:r>
        <w:rPr>
          <w:sz w:val="20"/>
        </w:rPr>
        <w:t>12.</w:t>
      </w:r>
      <w:r>
        <w:rPr>
          <w:spacing w:val="-2"/>
          <w:sz w:val="20"/>
        </w:rPr>
        <w:t> </w:t>
      </w:r>
      <w:r>
        <w:rPr>
          <w:sz w:val="20"/>
        </w:rPr>
        <w:t>2027,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20" w:after="0"/>
        <w:ind w:left="60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8"/>
          <w:sz w:val="20"/>
        </w:rPr>
        <w:t> </w:t>
      </w:r>
      <w:r>
        <w:rPr>
          <w:sz w:val="20"/>
        </w:rPr>
        <w:t>že</w:t>
      </w:r>
      <w:r>
        <w:rPr>
          <w:spacing w:val="18"/>
          <w:sz w:val="20"/>
        </w:rPr>
        <w:t> </w:t>
      </w:r>
      <w:r>
        <w:rPr>
          <w:sz w:val="20"/>
        </w:rPr>
        <w:t>účel,</w:t>
      </w:r>
      <w:r>
        <w:rPr>
          <w:spacing w:val="19"/>
          <w:sz w:val="20"/>
        </w:rPr>
        <w:t> </w:t>
      </w:r>
      <w:r>
        <w:rPr>
          <w:sz w:val="20"/>
        </w:rPr>
        <w:t>pro</w:t>
      </w:r>
      <w:r>
        <w:rPr>
          <w:spacing w:val="20"/>
          <w:sz w:val="20"/>
        </w:rPr>
        <w:t> </w:t>
      </w:r>
      <w:r>
        <w:rPr>
          <w:sz w:val="20"/>
        </w:rPr>
        <w:t>který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poskytnuta</w:t>
      </w:r>
      <w:r>
        <w:rPr>
          <w:spacing w:val="21"/>
          <w:sz w:val="20"/>
        </w:rPr>
        <w:t> </w:t>
      </w:r>
      <w:r>
        <w:rPr>
          <w:sz w:val="20"/>
        </w:rPr>
        <w:t>podpora</w:t>
      </w:r>
      <w:r>
        <w:rPr>
          <w:spacing w:val="22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této</w:t>
      </w:r>
      <w:r>
        <w:rPr>
          <w:spacing w:val="20"/>
          <w:sz w:val="20"/>
        </w:rPr>
        <w:t> </w:t>
      </w:r>
      <w:r>
        <w:rPr>
          <w:sz w:val="20"/>
        </w:rPr>
        <w:t>Smlouvy,</w:t>
      </w:r>
      <w:r>
        <w:rPr>
          <w:spacing w:val="19"/>
          <w:sz w:val="20"/>
        </w:rPr>
        <w:t> </w:t>
      </w:r>
      <w:r>
        <w:rPr>
          <w:sz w:val="20"/>
        </w:rPr>
        <w:t>bude</w:t>
      </w:r>
      <w:r>
        <w:rPr>
          <w:spacing w:val="21"/>
          <w:sz w:val="20"/>
        </w:rPr>
        <w:t> </w:t>
      </w:r>
      <w:r>
        <w:rPr>
          <w:sz w:val="20"/>
        </w:rPr>
        <w:t>u</w:t>
      </w:r>
      <w:r>
        <w:rPr>
          <w:spacing w:val="19"/>
          <w:sz w:val="20"/>
        </w:rPr>
        <w:t> </w:t>
      </w:r>
      <w:r>
        <w:rPr>
          <w:sz w:val="20"/>
        </w:rPr>
        <w:t>relevantních</w:t>
      </w:r>
      <w:r>
        <w:rPr>
          <w:spacing w:val="21"/>
          <w:sz w:val="20"/>
        </w:rPr>
        <w:t> </w:t>
      </w:r>
      <w:r>
        <w:rPr>
          <w:sz w:val="20"/>
        </w:rPr>
        <w:t>aktivit</w:t>
      </w:r>
    </w:p>
    <w:p>
      <w:pPr>
        <w:pStyle w:val="BodyText"/>
        <w:spacing w:before="1"/>
        <w:ind w:left="601"/>
      </w:pPr>
      <w:r>
        <w:rPr/>
        <w:t>a</w:t>
      </w:r>
      <w:r>
        <w:rPr>
          <w:spacing w:val="-3"/>
        </w:rPr>
        <w:t> </w:t>
      </w:r>
      <w:r>
        <w:rPr/>
        <w:t>jejich</w:t>
      </w:r>
      <w:r>
        <w:rPr>
          <w:spacing w:val="-2"/>
        </w:rPr>
        <w:t> </w:t>
      </w:r>
      <w:r>
        <w:rPr/>
        <w:t>výstupů</w:t>
      </w:r>
      <w:r>
        <w:rPr>
          <w:spacing w:val="-1"/>
        </w:rPr>
        <w:t> </w:t>
      </w:r>
      <w:r>
        <w:rPr/>
        <w:t>řádně</w:t>
      </w:r>
      <w:r>
        <w:rPr>
          <w:spacing w:val="-3"/>
        </w:rPr>
        <w:t> </w:t>
      </w:r>
      <w:r>
        <w:rPr/>
        <w:t>plněn</w:t>
      </w:r>
      <w:r>
        <w:rPr>
          <w:spacing w:val="-2"/>
        </w:rPr>
        <w:t> </w:t>
      </w:r>
      <w:r>
        <w:rPr/>
        <w:t>po dobu</w:t>
      </w:r>
      <w:r>
        <w:rPr>
          <w:spacing w:val="-2"/>
        </w:rPr>
        <w:t> </w:t>
      </w:r>
      <w:r>
        <w:rPr/>
        <w:t>10</w:t>
      </w:r>
      <w:r>
        <w:rPr>
          <w:spacing w:val="1"/>
        </w:rPr>
        <w:t> </w:t>
      </w:r>
      <w:r>
        <w:rPr/>
        <w:t>let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ukončení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8" w:after="0"/>
        <w:ind w:left="60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8"/>
          <w:sz w:val="20"/>
        </w:rPr>
        <w:t> </w:t>
      </w:r>
      <w:r>
        <w:rPr>
          <w:sz w:val="20"/>
        </w:rPr>
        <w:t>veškeré</w:t>
      </w:r>
      <w:r>
        <w:rPr>
          <w:spacing w:val="9"/>
          <w:sz w:val="20"/>
        </w:rPr>
        <w:t> </w:t>
      </w:r>
      <w:r>
        <w:rPr>
          <w:sz w:val="20"/>
        </w:rPr>
        <w:t>výdaje</w:t>
      </w:r>
      <w:r>
        <w:rPr>
          <w:spacing w:val="11"/>
          <w:sz w:val="20"/>
        </w:rPr>
        <w:t> </w:t>
      </w:r>
      <w:r>
        <w:rPr>
          <w:sz w:val="20"/>
        </w:rPr>
        <w:t>akce</w:t>
      </w:r>
      <w:r>
        <w:rPr>
          <w:spacing w:val="9"/>
          <w:sz w:val="20"/>
        </w:rPr>
        <w:t> </w:t>
      </w:r>
      <w:r>
        <w:rPr>
          <w:sz w:val="20"/>
        </w:rPr>
        <w:t>vést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10"/>
          <w:sz w:val="20"/>
        </w:rPr>
        <w:t> </w:t>
      </w:r>
      <w:r>
        <w:rPr>
          <w:sz w:val="20"/>
        </w:rPr>
        <w:t>nebo</w:t>
      </w:r>
      <w:r>
        <w:rPr>
          <w:spacing w:val="10"/>
          <w:sz w:val="20"/>
        </w:rPr>
        <w:t> </w:t>
      </w:r>
      <w:r>
        <w:rPr>
          <w:sz w:val="20"/>
        </w:rPr>
        <w:t>daňové</w:t>
      </w:r>
      <w:r>
        <w:rPr>
          <w:spacing w:val="9"/>
          <w:sz w:val="20"/>
        </w:rPr>
        <w:t> </w:t>
      </w:r>
      <w:r>
        <w:rPr>
          <w:sz w:val="20"/>
        </w:rPr>
        <w:t>evidenci</w:t>
      </w:r>
      <w:r>
        <w:rPr>
          <w:spacing w:val="9"/>
          <w:sz w:val="20"/>
        </w:rPr>
        <w:t> </w:t>
      </w:r>
      <w:r>
        <w:rPr>
          <w:sz w:val="20"/>
        </w:rPr>
        <w:t>(zákon</w:t>
      </w:r>
      <w:r>
        <w:rPr>
          <w:spacing w:val="10"/>
          <w:sz w:val="20"/>
        </w:rPr>
        <w:t> </w:t>
      </w:r>
      <w:r>
        <w:rPr>
          <w:sz w:val="20"/>
        </w:rPr>
        <w:t>č.</w:t>
      </w:r>
      <w:r>
        <w:rPr>
          <w:spacing w:val="10"/>
          <w:sz w:val="20"/>
        </w:rPr>
        <w:t> </w:t>
      </w:r>
      <w:r>
        <w:rPr>
          <w:sz w:val="20"/>
        </w:rPr>
        <w:t>563/1991</w:t>
      </w:r>
      <w:r>
        <w:rPr>
          <w:spacing w:val="9"/>
          <w:sz w:val="20"/>
        </w:rPr>
        <w:t> </w:t>
      </w:r>
      <w:r>
        <w:rPr>
          <w:sz w:val="20"/>
        </w:rPr>
        <w:t>Sb.,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1"/>
          <w:sz w:val="20"/>
        </w:rPr>
        <w:t> </w:t>
      </w:r>
      <w:r>
        <w:rPr>
          <w:sz w:val="20"/>
        </w:rPr>
        <w:t>znění,</w:t>
      </w:r>
      <w:r>
        <w:rPr>
          <w:spacing w:val="-3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586/1992</w:t>
      </w:r>
      <w:r>
        <w:rPr>
          <w:spacing w:val="-2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-1"/>
          <w:sz w:val="20"/>
        </w:rPr>
        <w:t> </w:t>
      </w:r>
      <w:r>
        <w:rPr>
          <w:sz w:val="20"/>
        </w:rPr>
        <w:t>v platném</w:t>
      </w:r>
      <w:r>
        <w:rPr>
          <w:spacing w:val="-1"/>
          <w:sz w:val="20"/>
        </w:rPr>
        <w:t> </w:t>
      </w:r>
      <w:r>
        <w:rPr>
          <w:sz w:val="20"/>
        </w:rPr>
        <w:t>znění)</w:t>
      </w:r>
      <w:r>
        <w:rPr>
          <w:spacing w:val="-1"/>
          <w:sz w:val="20"/>
        </w:rPr>
        <w:t> </w:t>
      </w:r>
      <w:r>
        <w:rPr>
          <w:sz w:val="20"/>
        </w:rPr>
        <w:t>podle čl.</w:t>
      </w:r>
      <w:r>
        <w:rPr>
          <w:spacing w:val="-3"/>
          <w:sz w:val="20"/>
        </w:rPr>
        <w:t> </w:t>
      </w:r>
      <w:r>
        <w:rPr>
          <w:sz w:val="20"/>
        </w:rPr>
        <w:t>9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n)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01" w:right="117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opatření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 osobám pověřeným Fondem případně jiným oprávněným kontrolním orgánům, a to 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0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01" w:right="112" w:hanging="360"/>
        <w:jc w:val="both"/>
        <w:rPr>
          <w:sz w:val="20"/>
        </w:rPr>
      </w:pPr>
      <w:r>
        <w:rPr>
          <w:sz w:val="20"/>
        </w:rPr>
        <w:t>termín dokončení akce do konce 12/2024 a o dodržení tohoto termínu Fond bez zbytečného odkladu</w:t>
      </w:r>
      <w:r>
        <w:rPr>
          <w:spacing w:val="1"/>
          <w:sz w:val="20"/>
        </w:rPr>
        <w:t> </w:t>
      </w:r>
      <w:r>
        <w:rPr>
          <w:sz w:val="20"/>
        </w:rPr>
        <w:t>informovat</w:t>
      </w:r>
      <w:r>
        <w:rPr>
          <w:spacing w:val="48"/>
          <w:sz w:val="20"/>
        </w:rPr>
        <w:t> </w:t>
      </w:r>
      <w:r>
        <w:rPr>
          <w:sz w:val="20"/>
        </w:rPr>
        <w:t>(za</w:t>
      </w:r>
      <w:r>
        <w:rPr>
          <w:spacing w:val="49"/>
          <w:sz w:val="20"/>
        </w:rPr>
        <w:t> </w:t>
      </w:r>
      <w:r>
        <w:rPr>
          <w:sz w:val="20"/>
        </w:rPr>
        <w:t>termín</w:t>
      </w:r>
      <w:r>
        <w:rPr>
          <w:spacing w:val="49"/>
          <w:sz w:val="20"/>
        </w:rPr>
        <w:t> </w:t>
      </w:r>
      <w:r>
        <w:rPr>
          <w:sz w:val="20"/>
        </w:rPr>
        <w:t>ukončení</w:t>
      </w:r>
      <w:r>
        <w:rPr>
          <w:spacing w:val="49"/>
          <w:sz w:val="20"/>
        </w:rPr>
        <w:t> </w:t>
      </w:r>
      <w:r>
        <w:rPr>
          <w:sz w:val="20"/>
        </w:rPr>
        <w:t>projektu</w:t>
      </w:r>
      <w:r>
        <w:rPr>
          <w:spacing w:val="50"/>
          <w:sz w:val="20"/>
        </w:rPr>
        <w:t> </w:t>
      </w:r>
      <w:r>
        <w:rPr>
          <w:sz w:val="20"/>
        </w:rPr>
        <w:t>se</w:t>
      </w:r>
      <w:r>
        <w:rPr>
          <w:spacing w:val="49"/>
          <w:sz w:val="20"/>
        </w:rPr>
        <w:t> </w:t>
      </w:r>
      <w:r>
        <w:rPr>
          <w:sz w:val="20"/>
        </w:rPr>
        <w:t>považuje</w:t>
      </w:r>
      <w:r>
        <w:rPr>
          <w:spacing w:val="49"/>
          <w:sz w:val="20"/>
        </w:rPr>
        <w:t> </w:t>
      </w:r>
      <w:r>
        <w:rPr>
          <w:sz w:val="20"/>
        </w:rPr>
        <w:t>datum</w:t>
      </w:r>
      <w:r>
        <w:rPr>
          <w:spacing w:val="51"/>
          <w:sz w:val="20"/>
        </w:rPr>
        <w:t> </w:t>
      </w:r>
      <w:r>
        <w:rPr>
          <w:sz w:val="20"/>
        </w:rPr>
        <w:t>protokolu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předání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převzetí</w:t>
      </w:r>
      <w:r>
        <w:rPr>
          <w:spacing w:val="49"/>
          <w:sz w:val="20"/>
        </w:rPr>
        <w:t> </w:t>
      </w:r>
      <w:r>
        <w:rPr>
          <w:sz w:val="20"/>
        </w:rPr>
        <w:t>díla</w:t>
      </w:r>
      <w:r>
        <w:rPr>
          <w:spacing w:val="-53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relevantních aktivit).</w:t>
      </w:r>
      <w:r>
        <w:rPr>
          <w:spacing w:val="-2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konstatuje,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byla</w:t>
      </w:r>
      <w:r>
        <w:rPr>
          <w:spacing w:val="-1"/>
          <w:sz w:val="20"/>
        </w:rPr>
        <w:t> </w:t>
      </w:r>
      <w:r>
        <w:rPr>
          <w:sz w:val="20"/>
        </w:rPr>
        <w:t>zahájena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4/2022,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01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zavazuje</w:t>
      </w:r>
      <w:r>
        <w:rPr>
          <w:spacing w:val="41"/>
          <w:sz w:val="20"/>
        </w:rPr>
        <w:t> </w:t>
      </w:r>
      <w:r>
        <w:rPr>
          <w:sz w:val="20"/>
        </w:rPr>
        <w:t>nejpozději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5"/>
          <w:sz w:val="20"/>
        </w:rPr>
        <w:t> </w:t>
      </w:r>
      <w:r>
        <w:rPr>
          <w:sz w:val="20"/>
        </w:rPr>
        <w:t>konce</w:t>
      </w:r>
      <w:r>
        <w:rPr>
          <w:spacing w:val="44"/>
          <w:sz w:val="20"/>
        </w:rPr>
        <w:t> </w:t>
      </w:r>
      <w:r>
        <w:rPr>
          <w:sz w:val="20"/>
        </w:rPr>
        <w:t>12/2027</w:t>
      </w:r>
      <w:r>
        <w:rPr>
          <w:spacing w:val="43"/>
          <w:sz w:val="20"/>
        </w:rPr>
        <w:t> </w:t>
      </w:r>
      <w:r>
        <w:rPr>
          <w:sz w:val="20"/>
        </w:rPr>
        <w:t>předložit</w:t>
      </w:r>
      <w:r>
        <w:rPr>
          <w:spacing w:val="43"/>
          <w:sz w:val="20"/>
        </w:rPr>
        <w:t> </w:t>
      </w:r>
      <w:r>
        <w:rPr>
          <w:sz w:val="20"/>
        </w:rPr>
        <w:t>prostřednictvím</w:t>
      </w:r>
      <w:r>
        <w:rPr>
          <w:spacing w:val="43"/>
          <w:sz w:val="20"/>
        </w:rPr>
        <w:t> </w:t>
      </w:r>
      <w:r>
        <w:rPr>
          <w:sz w:val="20"/>
        </w:rPr>
        <w:t>AIS</w:t>
      </w:r>
      <w:r>
        <w:rPr>
          <w:spacing w:val="42"/>
          <w:sz w:val="20"/>
        </w:rPr>
        <w:t> </w:t>
      </w:r>
      <w:r>
        <w:rPr>
          <w:sz w:val="20"/>
        </w:rPr>
        <w:t>SFŽP</w:t>
      </w:r>
      <w:r>
        <w:rPr>
          <w:spacing w:val="49"/>
          <w:sz w:val="20"/>
        </w:rPr>
        <w:t> </w:t>
      </w:r>
      <w:r>
        <w:rPr>
          <w:sz w:val="20"/>
        </w:rPr>
        <w:t>ČR</w:t>
      </w:r>
      <w:r>
        <w:rPr>
          <w:spacing w:val="43"/>
          <w:sz w:val="20"/>
        </w:rPr>
        <w:t> </w:t>
      </w:r>
      <w:r>
        <w:rPr>
          <w:sz w:val="20"/>
        </w:rPr>
        <w:t>Fondu</w:t>
      </w:r>
      <w:r>
        <w:rPr>
          <w:spacing w:val="43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závěrečnému vyhodnocení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„ZVA") podle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11 písm.</w:t>
      </w:r>
      <w:r>
        <w:rPr>
          <w:spacing w:val="-2"/>
          <w:sz w:val="20"/>
        </w:rPr>
        <w:t> </w:t>
      </w:r>
      <w:r>
        <w:rPr>
          <w:sz w:val="20"/>
        </w:rPr>
        <w:t>d)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18"/>
        <w:ind w:right="108"/>
        <w:jc w:val="both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27"/>
        </w:rPr>
        <w:t> </w:t>
      </w:r>
      <w:r>
        <w:rPr/>
        <w:t>o</w:t>
      </w:r>
      <w:r>
        <w:rPr>
          <w:spacing w:val="29"/>
        </w:rPr>
        <w:t> </w:t>
      </w:r>
      <w:r>
        <w:rPr/>
        <w:t>plnění</w:t>
      </w:r>
      <w:r>
        <w:rPr>
          <w:spacing w:val="28"/>
        </w:rPr>
        <w:t> </w:t>
      </w:r>
      <w:r>
        <w:rPr/>
        <w:t>podmínek</w:t>
      </w:r>
      <w:r>
        <w:rPr>
          <w:spacing w:val="28"/>
        </w:rPr>
        <w:t> </w:t>
      </w:r>
      <w:r>
        <w:rPr/>
        <w:t>této</w:t>
      </w:r>
      <w:r>
        <w:rPr>
          <w:spacing w:val="29"/>
        </w:rPr>
        <w:t> </w:t>
      </w:r>
      <w:r>
        <w:rPr/>
        <w:t>Smlouvy</w:t>
      </w:r>
      <w:r>
        <w:rPr>
          <w:spacing w:val="28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29"/>
        </w:rPr>
        <w:t> </w:t>
      </w:r>
      <w:r>
        <w:rPr/>
        <w:t>v</w:t>
      </w:r>
      <w:r>
        <w:rPr>
          <w:spacing w:val="29"/>
        </w:rPr>
        <w:t> </w:t>
      </w:r>
      <w:r>
        <w:rPr/>
        <w:t>případě,</w:t>
      </w:r>
      <w:r>
        <w:rPr>
          <w:spacing w:val="28"/>
        </w:rPr>
        <w:t> </w:t>
      </w:r>
      <w:r>
        <w:rPr/>
        <w:t>že</w:t>
      </w:r>
      <w:r>
        <w:rPr>
          <w:spacing w:val="27"/>
        </w:rPr>
        <w:t> </w:t>
      </w:r>
      <w:r>
        <w:rPr/>
        <w:t>příjemce</w:t>
      </w:r>
      <w:r>
        <w:rPr>
          <w:spacing w:val="30"/>
        </w:rPr>
        <w:t> </w:t>
      </w:r>
      <w:r>
        <w:rPr/>
        <w:t>podpory</w:t>
      </w:r>
      <w:r>
        <w:rPr>
          <w:spacing w:val="28"/>
        </w:rPr>
        <w:t> </w:t>
      </w:r>
      <w:r>
        <w:rPr/>
        <w:t>je</w:t>
      </w:r>
      <w:r>
        <w:rPr>
          <w:spacing w:val="27"/>
        </w:rPr>
        <w:t> </w:t>
      </w:r>
      <w:r>
        <w:rPr/>
        <w:t>v</w:t>
      </w:r>
      <w:r>
        <w:rPr>
          <w:spacing w:val="2"/>
        </w:rPr>
        <w:t> </w:t>
      </w:r>
      <w:r>
        <w:rPr/>
        <w:t>prodlení</w:t>
      </w:r>
      <w:r>
        <w:rPr>
          <w:spacing w:val="-52"/>
        </w:rPr>
        <w:t> </w:t>
      </w:r>
      <w:r>
        <w:rPr/>
        <w:t>s plněním</w:t>
      </w:r>
      <w:r>
        <w:rPr>
          <w:spacing w:val="1"/>
        </w:rPr>
        <w:t> </w:t>
      </w:r>
      <w:r>
        <w:rPr/>
        <w:t>finančních závazků vůči Fondu. Protokol o ZVA</w:t>
      </w:r>
      <w:r>
        <w:rPr>
          <w:spacing w:val="1"/>
        </w:rPr>
        <w:t> </w:t>
      </w:r>
      <w:r>
        <w:rPr/>
        <w:t>bude obsahovat vypořádání</w:t>
      </w:r>
      <w:r>
        <w:rPr>
          <w:spacing w:val="1"/>
        </w:rPr>
        <w:t> </w:t>
      </w:r>
      <w:r>
        <w:rPr/>
        <w:t>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2"/>
        </w:rPr>
        <w:t> </w:t>
      </w:r>
      <w:r>
        <w:rPr/>
        <w:t>smluvních podmínek.</w:t>
      </w:r>
    </w:p>
    <w:p>
      <w:pPr>
        <w:spacing w:after="0"/>
        <w:jc w:val="both"/>
        <w:sectPr>
          <w:type w:val="continuous"/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73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prostředky</w:t>
      </w:r>
      <w:r>
        <w:rPr>
          <w:spacing w:val="-3"/>
          <w:sz w:val="20"/>
        </w:rPr>
        <w:t> </w:t>
      </w:r>
      <w:r>
        <w:rPr>
          <w:sz w:val="20"/>
        </w:rPr>
        <w:t>(podporu)</w:t>
      </w:r>
      <w:r>
        <w:rPr>
          <w:spacing w:val="-1"/>
          <w:sz w:val="20"/>
        </w:rPr>
        <w:t> </w:t>
      </w:r>
      <w:r>
        <w:rPr>
          <w:sz w:val="20"/>
        </w:rPr>
        <w:t>použít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účelu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4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</w:t>
      </w:r>
      <w:r>
        <w:rPr>
          <w:spacing w:val="55"/>
          <w:sz w:val="20"/>
        </w:rPr>
        <w:t> </w:t>
      </w:r>
      <w:r>
        <w:rPr>
          <w:sz w:val="20"/>
        </w:rPr>
        <w:t>požádat Fond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 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6" w:hanging="809"/>
        <w:jc w:val="right"/>
        <w:rPr>
          <w:sz w:val="20"/>
        </w:rPr>
      </w:pPr>
      <w:r>
        <w:rPr>
          <w:sz w:val="20"/>
        </w:rPr>
        <w:t>dodržovat</w:t>
      </w:r>
      <w:r>
        <w:rPr>
          <w:spacing w:val="28"/>
          <w:sz w:val="20"/>
        </w:rPr>
        <w:t> </w:t>
      </w:r>
      <w:r>
        <w:rPr>
          <w:sz w:val="20"/>
        </w:rPr>
        <w:t>pravidla</w:t>
      </w:r>
      <w:r>
        <w:rPr>
          <w:spacing w:val="27"/>
          <w:sz w:val="20"/>
        </w:rPr>
        <w:t> </w:t>
      </w:r>
      <w:r>
        <w:rPr>
          <w:sz w:val="20"/>
        </w:rPr>
        <w:t>pro</w:t>
      </w:r>
      <w:r>
        <w:rPr>
          <w:spacing w:val="30"/>
          <w:sz w:val="20"/>
        </w:rPr>
        <w:t> </w:t>
      </w:r>
      <w:r>
        <w:rPr>
          <w:sz w:val="20"/>
        </w:rPr>
        <w:t>zadávání</w:t>
      </w:r>
      <w:r>
        <w:rPr>
          <w:spacing w:val="27"/>
          <w:sz w:val="20"/>
        </w:rPr>
        <w:t> </w:t>
      </w:r>
      <w:r>
        <w:rPr>
          <w:sz w:val="20"/>
        </w:rPr>
        <w:t>veřejných</w:t>
      </w:r>
      <w:r>
        <w:rPr>
          <w:spacing w:val="29"/>
          <w:sz w:val="20"/>
        </w:rPr>
        <w:t> </w:t>
      </w:r>
      <w:r>
        <w:rPr>
          <w:sz w:val="20"/>
        </w:rPr>
        <w:t>zakázek,</w:t>
      </w:r>
      <w:r>
        <w:rPr>
          <w:spacing w:val="28"/>
          <w:sz w:val="20"/>
        </w:rPr>
        <w:t> </w:t>
      </w:r>
      <w:r>
        <w:rPr>
          <w:sz w:val="20"/>
        </w:rPr>
        <w:t>tj.</w:t>
      </w:r>
      <w:r>
        <w:rPr>
          <w:spacing w:val="29"/>
          <w:sz w:val="20"/>
        </w:rPr>
        <w:t> </w:t>
      </w:r>
      <w:r>
        <w:rPr>
          <w:sz w:val="20"/>
        </w:rPr>
        <w:t>postupovat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134/2016</w:t>
      </w:r>
      <w:r>
        <w:rPr>
          <w:spacing w:val="30"/>
          <w:sz w:val="20"/>
        </w:rPr>
        <w:t> </w:t>
      </w:r>
      <w:r>
        <w:rPr>
          <w:sz w:val="20"/>
        </w:rPr>
        <w:t>Sb.,</w:t>
      </w:r>
    </w:p>
    <w:p>
      <w:pPr>
        <w:pStyle w:val="BodyText"/>
        <w:ind w:left="0" w:right="118"/>
        <w:jc w:val="right"/>
      </w:pPr>
      <w:r>
        <w:rPr/>
        <w:t>o</w:t>
      </w:r>
      <w:r>
        <w:rPr>
          <w:spacing w:val="40"/>
        </w:rPr>
        <w:t> </w:t>
      </w:r>
      <w:r>
        <w:rPr/>
        <w:t>zadávání</w:t>
      </w:r>
      <w:r>
        <w:rPr>
          <w:spacing w:val="39"/>
        </w:rPr>
        <w:t> </w:t>
      </w:r>
      <w:r>
        <w:rPr/>
        <w:t>veřejných</w:t>
      </w:r>
      <w:r>
        <w:rPr>
          <w:spacing w:val="39"/>
        </w:rPr>
        <w:t> </w:t>
      </w:r>
      <w:r>
        <w:rPr/>
        <w:t>zakázek,</w:t>
      </w:r>
      <w:r>
        <w:rPr>
          <w:spacing w:val="39"/>
        </w:rPr>
        <w:t> </w:t>
      </w:r>
      <w:r>
        <w:rPr/>
        <w:t>ve</w:t>
      </w:r>
      <w:r>
        <w:rPr>
          <w:spacing w:val="39"/>
        </w:rPr>
        <w:t> </w:t>
      </w:r>
      <w:r>
        <w:rPr/>
        <w:t>znění</w:t>
      </w:r>
      <w:r>
        <w:rPr>
          <w:spacing w:val="39"/>
        </w:rPr>
        <w:t> </w:t>
      </w:r>
      <w:r>
        <w:rPr/>
        <w:t>účinném</w:t>
      </w:r>
      <w:r>
        <w:rPr>
          <w:spacing w:val="41"/>
        </w:rPr>
        <w:t> </w:t>
      </w:r>
      <w:r>
        <w:rPr/>
        <w:t>v</w:t>
      </w:r>
      <w:r>
        <w:rPr>
          <w:spacing w:val="40"/>
        </w:rPr>
        <w:t> </w:t>
      </w:r>
      <w:r>
        <w:rPr/>
        <w:t>době</w:t>
      </w:r>
      <w:r>
        <w:rPr>
          <w:spacing w:val="39"/>
        </w:rPr>
        <w:t> </w:t>
      </w:r>
      <w:r>
        <w:rPr/>
        <w:t>zahájení</w:t>
      </w:r>
      <w:r>
        <w:rPr>
          <w:spacing w:val="39"/>
        </w:rPr>
        <w:t> </w:t>
      </w:r>
      <w:r>
        <w:rPr/>
        <w:t>výběrového/zadávacího</w:t>
      </w:r>
      <w:r>
        <w:rPr>
          <w:spacing w:val="40"/>
        </w:rPr>
        <w:t> </w:t>
      </w:r>
      <w:r>
        <w:rPr/>
        <w:t>řízení,</w:t>
      </w:r>
    </w:p>
    <w:p>
      <w:pPr>
        <w:pStyle w:val="BodyText"/>
        <w:spacing w:before="1"/>
        <w:ind w:left="0" w:right="112"/>
        <w:jc w:val="right"/>
      </w:pPr>
      <w:r>
        <w:rPr/>
        <w:t>v</w:t>
      </w:r>
      <w:r>
        <w:rPr>
          <w:spacing w:val="-3"/>
        </w:rPr>
        <w:t> </w:t>
      </w:r>
      <w:r>
        <w:rPr/>
        <w:t>případě</w:t>
      </w:r>
      <w:r>
        <w:rPr>
          <w:spacing w:val="-9"/>
        </w:rPr>
        <w:t> </w:t>
      </w:r>
      <w:r>
        <w:rPr/>
        <w:t>zakázek</w:t>
      </w:r>
      <w:r>
        <w:rPr>
          <w:spacing w:val="-8"/>
        </w:rPr>
        <w:t> </w:t>
      </w:r>
      <w:r>
        <w:rPr/>
        <w:t>mimo</w:t>
      </w:r>
      <w:r>
        <w:rPr>
          <w:spacing w:val="-8"/>
        </w:rPr>
        <w:t> </w:t>
      </w:r>
      <w:r>
        <w:rPr/>
        <w:t>režim</w:t>
      </w:r>
      <w:r>
        <w:rPr>
          <w:spacing w:val="-7"/>
        </w:rPr>
        <w:t> </w:t>
      </w:r>
      <w:r>
        <w:rPr/>
        <w:t>zákona</w:t>
      </w:r>
      <w:r>
        <w:rPr>
          <w:spacing w:val="-8"/>
        </w:rPr>
        <w:t> </w:t>
      </w:r>
      <w:r>
        <w:rPr/>
        <w:t>podle</w:t>
      </w:r>
      <w:r>
        <w:rPr>
          <w:spacing w:val="-9"/>
        </w:rPr>
        <w:t> </w:t>
      </w:r>
      <w:r>
        <w:rPr/>
        <w:t>svých</w:t>
      </w:r>
      <w:r>
        <w:rPr>
          <w:spacing w:val="-8"/>
        </w:rPr>
        <w:t> </w:t>
      </w:r>
      <w:r>
        <w:rPr/>
        <w:t>interních</w:t>
      </w:r>
      <w:r>
        <w:rPr>
          <w:spacing w:val="-9"/>
        </w:rPr>
        <w:t> </w:t>
      </w:r>
      <w:r>
        <w:rPr/>
        <w:t>předpisů,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i</w:t>
      </w:r>
      <w:r>
        <w:rPr>
          <w:spacing w:val="-8"/>
        </w:rPr>
        <w:t> </w:t>
      </w:r>
      <w:r>
        <w:rPr/>
        <w:t>v</w:t>
      </w:r>
      <w:r>
        <w:rPr>
          <w:spacing w:val="2"/>
        </w:rPr>
        <w:t> </w:t>
      </w:r>
      <w:r>
        <w:rPr/>
        <w:t>průběhu</w:t>
      </w:r>
      <w:r>
        <w:rPr>
          <w:spacing w:val="-9"/>
        </w:rPr>
        <w:t> </w:t>
      </w:r>
      <w:r>
        <w:rPr/>
        <w:t>realizace</w:t>
      </w:r>
      <w:r>
        <w:rPr>
          <w:spacing w:val="-9"/>
        </w:rPr>
        <w:t> </w:t>
      </w:r>
      <w:r>
        <w:rPr/>
        <w:t>akce,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0" w:hanging="284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</w:t>
      </w:r>
      <w:r>
        <w:rPr>
          <w:spacing w:val="-52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29"/>
      </w:pPr>
      <w:r>
        <w:rPr/>
        <w:t>V.</w:t>
      </w:r>
    </w:p>
    <w:p>
      <w:pPr>
        <w:pStyle w:val="Heading2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2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II</w:t>
      </w:r>
      <w:r>
        <w:rPr>
          <w:spacing w:val="-9"/>
          <w:sz w:val="20"/>
        </w:rPr>
        <w:t> </w:t>
      </w:r>
      <w:r>
        <w:rPr>
          <w:sz w:val="20"/>
        </w:rPr>
        <w:t>bodů</w:t>
      </w:r>
      <w:r>
        <w:rPr>
          <w:spacing w:val="-7"/>
          <w:sz w:val="20"/>
        </w:rPr>
        <w:t> </w:t>
      </w:r>
      <w:r>
        <w:rPr>
          <w:sz w:val="20"/>
        </w:rPr>
        <w:t>4,</w:t>
      </w:r>
      <w:r>
        <w:rPr>
          <w:spacing w:val="-8"/>
          <w:sz w:val="20"/>
        </w:rPr>
        <w:t> </w:t>
      </w:r>
      <w:r>
        <w:rPr>
          <w:sz w:val="20"/>
        </w:rPr>
        <w:t>6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7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9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3"/>
          <w:sz w:val="20"/>
        </w:rPr>
        <w:t> </w:t>
      </w:r>
      <w:r>
        <w:rPr>
          <w:sz w:val="20"/>
        </w:rPr>
        <w:t>třetí</w:t>
      </w:r>
      <w:r>
        <w:rPr>
          <w:spacing w:val="-3"/>
          <w:sz w:val="20"/>
        </w:rPr>
        <w:t> </w:t>
      </w:r>
      <w:r>
        <w:rPr>
          <w:sz w:val="20"/>
        </w:rPr>
        <w:t>odrážkou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a),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d)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06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druhou odrážkou, bude toto</w:t>
      </w:r>
      <w:r>
        <w:rPr>
          <w:spacing w:val="1"/>
          <w:sz w:val="20"/>
        </w:rPr>
        <w:t> </w:t>
      </w:r>
      <w:r>
        <w:rPr>
          <w:sz w:val="20"/>
        </w:rPr>
        <w:t>porušení postiženo odvodem ve výši 100 % z poskytnuté podpory, byl-li naplněn účel akce podle</w:t>
      </w:r>
      <w:r>
        <w:rPr>
          <w:spacing w:val="1"/>
          <w:sz w:val="20"/>
        </w:rPr>
        <w:t> </w:t>
      </w:r>
      <w:r>
        <w:rPr>
          <w:sz w:val="20"/>
        </w:rPr>
        <w:t>citovaného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méně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-52"/>
          <w:sz w:val="20"/>
        </w:rPr>
        <w:t> </w:t>
      </w:r>
      <w:r>
        <w:rPr>
          <w:sz w:val="20"/>
        </w:rPr>
        <w:t>50-90</w:t>
      </w:r>
      <w:r>
        <w:rPr>
          <w:spacing w:val="32"/>
          <w:sz w:val="20"/>
        </w:rPr>
        <w:t> </w:t>
      </w:r>
      <w:r>
        <w:rPr>
          <w:sz w:val="20"/>
        </w:rPr>
        <w:t>%</w:t>
      </w:r>
      <w:r>
        <w:rPr>
          <w:spacing w:val="86"/>
          <w:sz w:val="20"/>
        </w:rPr>
        <w:t> </w:t>
      </w:r>
      <w:r>
        <w:rPr>
          <w:sz w:val="20"/>
        </w:rPr>
        <w:t>stanovených</w:t>
      </w:r>
      <w:r>
        <w:rPr>
          <w:spacing w:val="88"/>
          <w:sz w:val="20"/>
        </w:rPr>
        <w:t> </w:t>
      </w:r>
      <w:r>
        <w:rPr>
          <w:sz w:val="20"/>
        </w:rPr>
        <w:t>indikátorů,</w:t>
      </w:r>
      <w:r>
        <w:rPr>
          <w:spacing w:val="88"/>
          <w:sz w:val="20"/>
        </w:rPr>
        <w:t> </w:t>
      </w:r>
      <w:r>
        <w:rPr>
          <w:sz w:val="20"/>
        </w:rPr>
        <w:t>bude</w:t>
      </w:r>
      <w:r>
        <w:rPr>
          <w:spacing w:val="87"/>
          <w:sz w:val="20"/>
        </w:rPr>
        <w:t> </w:t>
      </w:r>
      <w:r>
        <w:rPr>
          <w:sz w:val="20"/>
        </w:rPr>
        <w:t>toto</w:t>
      </w:r>
      <w:r>
        <w:rPr>
          <w:spacing w:val="87"/>
          <w:sz w:val="20"/>
        </w:rPr>
        <w:t> </w:t>
      </w:r>
      <w:r>
        <w:rPr>
          <w:sz w:val="20"/>
        </w:rPr>
        <w:t>porušení</w:t>
      </w:r>
      <w:r>
        <w:rPr>
          <w:spacing w:val="88"/>
          <w:sz w:val="20"/>
        </w:rPr>
        <w:t> </w:t>
      </w:r>
      <w:r>
        <w:rPr>
          <w:sz w:val="20"/>
        </w:rPr>
        <w:t>postiženo</w:t>
      </w:r>
      <w:r>
        <w:rPr>
          <w:spacing w:val="87"/>
          <w:sz w:val="20"/>
        </w:rPr>
        <w:t> </w:t>
      </w:r>
      <w:r>
        <w:rPr>
          <w:sz w:val="20"/>
        </w:rPr>
        <w:t>odvodem</w:t>
      </w:r>
      <w:r>
        <w:rPr>
          <w:spacing w:val="8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87"/>
          <w:sz w:val="20"/>
        </w:rPr>
        <w:t> </w:t>
      </w:r>
      <w:r>
        <w:rPr>
          <w:sz w:val="20"/>
        </w:rPr>
        <w:t>10-50</w:t>
      </w:r>
      <w:r>
        <w:rPr>
          <w:spacing w:val="8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7"/>
          <w:sz w:val="20"/>
        </w:rPr>
        <w:t> </w:t>
      </w:r>
      <w:r>
        <w:rPr>
          <w:sz w:val="20"/>
        </w:rPr>
        <w:t>akce.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povinností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7"/>
          <w:sz w:val="20"/>
        </w:rPr>
        <w:t> </w:t>
      </w:r>
      <w:r>
        <w:rPr>
          <w:sz w:val="20"/>
        </w:rPr>
        <w:t>c)</w:t>
      </w:r>
      <w:r>
        <w:rPr>
          <w:spacing w:val="17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8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dojde</w:t>
      </w:r>
      <w:r>
        <w:rPr>
          <w:spacing w:val="33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povinností</w:t>
      </w:r>
      <w:r>
        <w:rPr>
          <w:spacing w:val="34"/>
          <w:sz w:val="20"/>
        </w:rPr>
        <w:t> </w:t>
      </w:r>
      <w:r>
        <w:rPr>
          <w:sz w:val="20"/>
        </w:rPr>
        <w:t>uvedených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3"/>
          <w:sz w:val="20"/>
        </w:rPr>
        <w:t> </w:t>
      </w:r>
      <w:r>
        <w:rPr>
          <w:sz w:val="20"/>
        </w:rPr>
        <w:t>IV</w:t>
      </w:r>
      <w:r>
        <w:rPr>
          <w:spacing w:val="35"/>
          <w:sz w:val="20"/>
        </w:rPr>
        <w:t> </w:t>
      </w:r>
      <w:r>
        <w:rPr>
          <w:sz w:val="20"/>
        </w:rPr>
        <w:t>bodu</w:t>
      </w:r>
      <w:r>
        <w:rPr>
          <w:spacing w:val="34"/>
          <w:sz w:val="20"/>
        </w:rPr>
        <w:t> </w:t>
      </w:r>
      <w:r>
        <w:rPr>
          <w:sz w:val="20"/>
        </w:rPr>
        <w:t>2</w:t>
      </w:r>
      <w:r>
        <w:rPr>
          <w:spacing w:val="34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h),</w:t>
      </w:r>
      <w:r>
        <w:rPr>
          <w:spacing w:val="34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stanovena</w:t>
      </w:r>
    </w:p>
    <w:p>
      <w:pPr>
        <w:pStyle w:val="BodyText"/>
        <w:jc w:val="both"/>
      </w:pP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2"/>
        </w:rPr>
        <w:t> </w:t>
      </w:r>
      <w:r>
        <w:rPr/>
        <w:t>podle</w:t>
      </w:r>
      <w:r>
        <w:rPr>
          <w:spacing w:val="-2"/>
        </w:rPr>
        <w:t> </w:t>
      </w:r>
      <w:r>
        <w:rPr/>
        <w:t>přílohy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</w:pPr>
      <w:r>
        <w:rPr/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29"/>
      </w:pPr>
      <w:r>
        <w:rPr/>
        <w:t>VI.</w:t>
      </w:r>
    </w:p>
    <w:p>
      <w:pPr>
        <w:pStyle w:val="Heading2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5" w:right="110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8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6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6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 Zveřejnění</w:t>
      </w:r>
      <w:r>
        <w:rPr>
          <w:spacing w:val="-1"/>
          <w:sz w:val="20"/>
        </w:rPr>
        <w:t> </w:t>
      </w:r>
      <w:r>
        <w:rPr>
          <w:sz w:val="20"/>
        </w:rPr>
        <w:t>provede</w:t>
      </w:r>
      <w:r>
        <w:rPr>
          <w:spacing w:val="-1"/>
          <w:sz w:val="20"/>
        </w:rPr>
        <w:t> </w:t>
      </w:r>
      <w:r>
        <w:rPr>
          <w:sz w:val="20"/>
        </w:rPr>
        <w:t>Fond.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6691" w:val="left" w:leader="none"/>
        </w:tabs>
        <w:spacing w:before="191"/>
        <w:ind w:left="24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ind w:left="24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3"/>
        </w:rPr>
        <w:t> </w:t>
      </w:r>
      <w:r>
        <w:rPr/>
        <w:t>FonduPříloha</w:t>
      </w:r>
      <w:r>
        <w:rPr>
          <w:spacing w:val="-3"/>
        </w:rPr>
        <w:t> </w:t>
      </w:r>
      <w:r>
        <w:rPr/>
        <w:t>č.</w:t>
      </w:r>
      <w:r>
        <w:rPr>
          <w:spacing w:val="-2"/>
        </w:rPr>
        <w:t> </w:t>
      </w:r>
      <w:r>
        <w:rPr/>
        <w:t>1</w:t>
      </w:r>
      <w:r>
        <w:rPr>
          <w:spacing w:val="3"/>
        </w:rPr>
        <w:t> </w:t>
      </w:r>
      <w:r>
        <w:rPr/>
        <w:t>–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ind w:left="242"/>
      </w:pPr>
      <w:r>
        <w:rPr/>
        <w:t>Stanovení</w:t>
      </w:r>
      <w:r>
        <w:rPr>
          <w:spacing w:val="-4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oprav,</w:t>
      </w:r>
      <w:r>
        <w:rPr>
          <w:spacing w:val="-1"/>
        </w:rPr>
        <w:t> </w:t>
      </w:r>
      <w:r>
        <w:rPr/>
        <w:t>které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použijí</w:t>
      </w:r>
      <w:r>
        <w:rPr>
          <w:spacing w:val="-4"/>
        </w:rPr>
        <w:t> </w:t>
      </w:r>
      <w:r>
        <w:rPr/>
        <w:t>v</w:t>
      </w:r>
      <w:r>
        <w:rPr>
          <w:spacing w:val="1"/>
        </w:rPr>
        <w:t> </w:t>
      </w:r>
      <w:r>
        <w:rPr/>
        <w:t>případě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povinností</w:t>
      </w:r>
      <w:r>
        <w:rPr>
          <w:spacing w:val="-3"/>
        </w:rPr>
        <w:t> </w:t>
      </w:r>
      <w:r>
        <w:rPr/>
        <w:t>při</w:t>
      </w:r>
      <w:r>
        <w:rPr>
          <w:spacing w:val="-3"/>
        </w:rPr>
        <w:t> </w:t>
      </w:r>
      <w:r>
        <w:rPr/>
        <w:t>zadávání</w:t>
      </w:r>
      <w:r>
        <w:rPr>
          <w:spacing w:val="-4"/>
        </w:rPr>
        <w:t> </w:t>
      </w:r>
      <w:r>
        <w:rPr/>
        <w:t>zakázek/veřejných</w:t>
      </w:r>
      <w:r>
        <w:rPr>
          <w:spacing w:val="-52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0" w:footer="1460" w:top="1060" w:bottom="1660" w:left="1460" w:right="1020"/>
        </w:sectPr>
      </w:pPr>
    </w:p>
    <w:p>
      <w:pPr>
        <w:pStyle w:val="BodyText"/>
        <w:spacing w:before="73"/>
        <w:ind w:left="24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3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242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7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5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7"/>
        </w:rPr>
        <w:t> </w:t>
      </w:r>
      <w:r>
        <w:rPr/>
        <w:t>zadávání</w:t>
      </w:r>
      <w:r>
        <w:rPr>
          <w:spacing w:val="26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0" w:after="0"/>
        <w:ind w:left="525" w:right="110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 písm. h) této Smlouvy při zadávání zakázek/veřejných zakázek (dále souhrnně jen „veřejné</w:t>
      </w:r>
      <w:r>
        <w:rPr>
          <w:spacing w:val="1"/>
          <w:sz w:val="20"/>
        </w:rPr>
        <w:t> </w:t>
      </w:r>
      <w:r>
        <w:rPr>
          <w:sz w:val="20"/>
        </w:rPr>
        <w:t>zakázky“), zejména v nedodržení postupu podle zákona č. 134/2016 Sb., o zadávání veřejných zakázek,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účinném v</w:t>
      </w:r>
      <w:r>
        <w:rPr>
          <w:spacing w:val="1"/>
          <w:sz w:val="20"/>
        </w:rPr>
        <w:t> </w:t>
      </w:r>
      <w:r>
        <w:rPr>
          <w:sz w:val="20"/>
        </w:rPr>
        <w:t>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1"/>
          <w:sz w:val="20"/>
        </w:rPr>
        <w:t> </w:t>
      </w:r>
      <w:r>
        <w:rPr>
          <w:sz w:val="20"/>
        </w:rPr>
        <w:t>zadávacího řízení,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„zákon“).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18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 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hlediska</w:t>
      </w:r>
      <w:r>
        <w:rPr>
          <w:spacing w:val="-5"/>
          <w:sz w:val="20"/>
        </w:rPr>
        <w:t> </w:t>
      </w:r>
      <w:r>
        <w:rPr>
          <w:sz w:val="20"/>
        </w:rPr>
        <w:t>míry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základních</w:t>
      </w:r>
      <w:r>
        <w:rPr>
          <w:spacing w:val="-4"/>
          <w:sz w:val="20"/>
        </w:rPr>
        <w:t> </w:t>
      </w:r>
      <w:r>
        <w:rPr>
          <w:sz w:val="20"/>
        </w:rPr>
        <w:t>zásad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52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kterému</w:t>
      </w:r>
      <w:r>
        <w:rPr>
          <w:spacing w:val="-1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27"/>
        <w:jc w:val="both"/>
      </w:pPr>
      <w:r>
        <w:rPr/>
        <w:t>v</w:t>
      </w:r>
      <w:r>
        <w:rPr>
          <w:spacing w:val="-2"/>
        </w:rPr>
        <w:t> </w:t>
      </w:r>
      <w:r>
        <w:rPr/>
        <w:t>tabulce</w:t>
      </w:r>
      <w:r>
        <w:rPr>
          <w:spacing w:val="-2"/>
        </w:rPr>
        <w:t> </w:t>
      </w:r>
      <w:r>
        <w:rPr/>
        <w:t>níže,</w:t>
      </w:r>
      <w:r>
        <w:rPr>
          <w:spacing w:val="-2"/>
        </w:rPr>
        <w:t> </w:t>
      </w:r>
      <w:r>
        <w:rPr/>
        <w:t>bude</w:t>
      </w:r>
      <w:r>
        <w:rPr>
          <w:spacing w:val="-2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finanční</w:t>
      </w:r>
      <w:r>
        <w:rPr>
          <w:spacing w:val="-2"/>
        </w:rPr>
        <w:t> </w:t>
      </w:r>
      <w:r>
        <w:rPr/>
        <w:t>oprava</w:t>
      </w:r>
      <w:r>
        <w:rPr>
          <w:spacing w:val="-2"/>
        </w:rPr>
        <w:t> </w:t>
      </w:r>
      <w:r>
        <w:rPr/>
        <w:t>dle</w:t>
      </w:r>
      <w:r>
        <w:rPr>
          <w:spacing w:val="-2"/>
        </w:rPr>
        <w:t> </w:t>
      </w:r>
      <w:r>
        <w:rPr/>
        <w:t>zásady</w:t>
      </w:r>
      <w:r>
        <w:rPr>
          <w:spacing w:val="-2"/>
        </w:rPr>
        <w:t> </w:t>
      </w:r>
      <w:r>
        <w:rPr/>
        <w:t>přiměřenosti.</w:t>
      </w:r>
    </w:p>
    <w:p>
      <w:pPr>
        <w:spacing w:after="0"/>
        <w:jc w:val="both"/>
        <w:sectPr>
          <w:pgSz w:w="12240" w:h="15840"/>
          <w:pgMar w:header="0" w:footer="1460" w:top="10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7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7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60" w:top="1140" w:bottom="1893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6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1"/>
              <w:ind w:right="521"/>
              <w:jc w:val="both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175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2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 zakázku</w:t>
            </w:r>
          </w:p>
          <w:p>
            <w:pPr>
              <w:pStyle w:val="TableParagraph"/>
              <w:spacing w:line="264" w:lineRule="auto" w:before="27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7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1" w:lineRule="auto" w:before="1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4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1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oznámení</w:t>
            </w:r>
          </w:p>
          <w:p>
            <w:pPr>
              <w:pStyle w:val="TableParagraph"/>
              <w:spacing w:line="264" w:lineRule="auto" w:before="27"/>
              <w:ind w:right="210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60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0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1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 způsobem v rozporu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pgSz w:w="12240" w:h="15840"/>
          <w:pgMar w:header="0" w:footer="1460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4" w:lineRule="auto" w:before="27"/>
              <w:ind w:right="627"/>
              <w:rPr>
                <w:sz w:val="20"/>
              </w:rPr>
            </w:pPr>
            <w:r>
              <w:rPr>
                <w:spacing w:val="-1"/>
                <w:sz w:val="20"/>
              </w:rPr>
              <w:t>nebo </w:t>
            </w:r>
            <w:r>
              <w:rPr>
                <w:sz w:val="20"/>
              </w:rPr>
              <w:t>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0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1"/>
              <w:ind w:right="186"/>
              <w:rPr>
                <w:sz w:val="20"/>
              </w:rPr>
            </w:pPr>
            <w:r>
              <w:rPr>
                <w:sz w:val="20"/>
              </w:rPr>
              <w:t>zákonem, jednal o nabídce, umožnil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nezajistil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nezbytnou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stopu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90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1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6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1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jiný</w:t>
            </w:r>
          </w:p>
          <w:p>
            <w:pPr>
              <w:pStyle w:val="TableParagraph"/>
              <w:spacing w:line="264" w:lineRule="auto" w:before="27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39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902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079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929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19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ceny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</w:p>
          <w:p>
            <w:pPr>
              <w:pStyle w:val="TableParagraph"/>
              <w:spacing w:line="372" w:lineRule="auto" w:before="27"/>
              <w:ind w:left="105" w:right="1140"/>
              <w:rPr>
                <w:sz w:val="20"/>
              </w:rPr>
            </w:pPr>
            <w:r>
              <w:rPr>
                <w:sz w:val="20"/>
              </w:rPr>
              <w:t>zúžení rozsahu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4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zákona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6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1" w:lineRule="auto" w:before="27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 postupu</w:t>
            </w:r>
          </w:p>
          <w:p>
            <w:pPr>
              <w:pStyle w:val="TableParagraph"/>
              <w:spacing w:line="264" w:lineRule="auto" w:before="3"/>
              <w:ind w:right="242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článkem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nezajištění nezbytné auditní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7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60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48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6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1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9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5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97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4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3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2023-05-10T10:59:45Z</dcterms:created>
  <dcterms:modified xsi:type="dcterms:W3CDTF">2023-05-10T10:59:45Z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2023-05-10T00:00:00Z</vt:filetime>
  </property>
</Properties>
</file>