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7FFD" w:rsidRDefault="00567FFD" w:rsidP="00567FFD">
      <w:pPr>
        <w:pStyle w:val="Nzev"/>
        <w:jc w:val="right"/>
        <w:rPr>
          <w:rFonts w:ascii="Arial" w:hAnsi="Arial" w:cs="Arial"/>
          <w:sz w:val="22"/>
          <w:u w:val="single"/>
        </w:rPr>
      </w:pPr>
    </w:p>
    <w:p w:rsidR="00567FFD" w:rsidRDefault="00567FFD" w:rsidP="00567FFD">
      <w:pPr>
        <w:pStyle w:val="Nzev"/>
        <w:jc w:val="right"/>
        <w:rPr>
          <w:rFonts w:ascii="Arial" w:hAnsi="Arial" w:cs="Arial"/>
          <w:sz w:val="22"/>
          <w:u w:val="single"/>
        </w:rPr>
      </w:pPr>
    </w:p>
    <w:p w:rsidR="00A83A5F" w:rsidRDefault="001B62FA" w:rsidP="001B62FA">
      <w:pPr>
        <w:pStyle w:val="Nzev"/>
        <w:rPr>
          <w:rFonts w:ascii="Arial" w:hAnsi="Arial" w:cs="Arial"/>
          <w:sz w:val="22"/>
          <w:u w:val="single"/>
        </w:rPr>
      </w:pPr>
      <w:r>
        <w:rPr>
          <w:rFonts w:ascii="Arial" w:hAnsi="Arial" w:cs="Arial"/>
          <w:sz w:val="22"/>
          <w:u w:val="single"/>
        </w:rPr>
        <w:t>Smlouva o zajištění služeb</w:t>
      </w:r>
    </w:p>
    <w:p w:rsidR="001B62FA" w:rsidRPr="00A83A5F" w:rsidRDefault="001B62FA" w:rsidP="001B62FA">
      <w:pPr>
        <w:pStyle w:val="Nzev"/>
        <w:rPr>
          <w:rFonts w:ascii="Arial" w:hAnsi="Arial" w:cs="Arial"/>
          <w:sz w:val="22"/>
        </w:rPr>
      </w:pPr>
      <w:r w:rsidRPr="00A83A5F">
        <w:rPr>
          <w:rFonts w:ascii="Arial" w:hAnsi="Arial" w:cs="Arial"/>
          <w:sz w:val="22"/>
        </w:rPr>
        <w:t xml:space="preserve"> </w:t>
      </w:r>
      <w:r w:rsidR="00A83A5F" w:rsidRPr="00A83A5F">
        <w:rPr>
          <w:rFonts w:ascii="Arial" w:hAnsi="Arial" w:cs="Arial"/>
          <w:sz w:val="22"/>
        </w:rPr>
        <w:t xml:space="preserve"> </w:t>
      </w:r>
      <w:r w:rsidR="00A83A5F" w:rsidRPr="009302BC">
        <w:rPr>
          <w:rFonts w:ascii="Arial" w:hAnsi="Arial" w:cs="Arial"/>
          <w:sz w:val="22"/>
        </w:rPr>
        <w:t>č.  SPŠ-KA/</w:t>
      </w:r>
      <w:r w:rsidR="00C23A43">
        <w:rPr>
          <w:rFonts w:ascii="Arial" w:hAnsi="Arial" w:cs="Arial"/>
          <w:sz w:val="22"/>
        </w:rPr>
        <w:t>20/04/2023</w:t>
      </w:r>
    </w:p>
    <w:p w:rsidR="001B62FA" w:rsidRDefault="001B62FA" w:rsidP="001B62FA">
      <w:pPr>
        <w:jc w:val="both"/>
        <w:rPr>
          <w:rFonts w:ascii="Arial" w:hAnsi="Arial" w:cs="Arial"/>
          <w:b/>
          <w:sz w:val="22"/>
        </w:rPr>
      </w:pPr>
    </w:p>
    <w:p w:rsidR="001B62FA" w:rsidRDefault="001B62FA" w:rsidP="001B62FA">
      <w:pPr>
        <w:shd w:val="clear" w:color="auto" w:fill="FFFFFF"/>
        <w:ind w:left="22" w:right="60"/>
        <w:rPr>
          <w:rFonts w:ascii="Arial" w:hAnsi="Arial" w:cs="Arial"/>
          <w:b/>
          <w:bCs/>
          <w:color w:val="000000"/>
          <w:spacing w:val="-9"/>
          <w:sz w:val="22"/>
        </w:rPr>
      </w:pPr>
    </w:p>
    <w:p w:rsidR="001B62FA" w:rsidRDefault="001B62FA" w:rsidP="001B62FA">
      <w:pPr>
        <w:pStyle w:val="Textvbloku"/>
        <w:rPr>
          <w:rFonts w:ascii="Arial" w:hAnsi="Arial" w:cs="Arial"/>
          <w:sz w:val="22"/>
        </w:rPr>
      </w:pPr>
      <w:r>
        <w:rPr>
          <w:rFonts w:ascii="Arial" w:hAnsi="Arial" w:cs="Arial"/>
          <w:sz w:val="22"/>
        </w:rPr>
        <w:t xml:space="preserve">I. </w:t>
      </w:r>
    </w:p>
    <w:p w:rsidR="001B62FA" w:rsidRDefault="001B62FA" w:rsidP="001B62FA">
      <w:pPr>
        <w:pStyle w:val="Textvbloku"/>
        <w:rPr>
          <w:rFonts w:ascii="Arial" w:hAnsi="Arial" w:cs="Arial"/>
          <w:sz w:val="22"/>
        </w:rPr>
      </w:pPr>
      <w:r>
        <w:rPr>
          <w:rFonts w:ascii="Arial" w:hAnsi="Arial" w:cs="Arial"/>
          <w:sz w:val="22"/>
        </w:rPr>
        <w:t>Smluvní strany</w:t>
      </w:r>
      <w:r>
        <w:rPr>
          <w:rFonts w:ascii="Arial" w:hAnsi="Arial" w:cs="Arial"/>
          <w:sz w:val="22"/>
        </w:rPr>
        <w:br/>
      </w:r>
    </w:p>
    <w:p w:rsidR="001B62FA" w:rsidRDefault="001B62FA" w:rsidP="001B62FA">
      <w:pPr>
        <w:tabs>
          <w:tab w:val="left" w:pos="360"/>
        </w:tabs>
        <w:ind w:left="280" w:hanging="280"/>
        <w:rPr>
          <w:rFonts w:ascii="Arial" w:hAnsi="Arial" w:cs="Arial"/>
          <w:sz w:val="22"/>
        </w:rPr>
      </w:pPr>
      <w:r>
        <w:rPr>
          <w:rFonts w:ascii="Arial" w:hAnsi="Arial" w:cs="Arial"/>
          <w:b/>
          <w:bCs/>
          <w:sz w:val="22"/>
        </w:rPr>
        <w:tab/>
        <w:t>Střední průmyslová škola</w:t>
      </w:r>
      <w:r w:rsidR="009C2629">
        <w:rPr>
          <w:rFonts w:ascii="Arial" w:hAnsi="Arial" w:cs="Arial"/>
          <w:b/>
          <w:bCs/>
          <w:sz w:val="22"/>
        </w:rPr>
        <w:t>,</w:t>
      </w:r>
      <w:r>
        <w:rPr>
          <w:rFonts w:ascii="Arial" w:hAnsi="Arial" w:cs="Arial"/>
          <w:b/>
          <w:bCs/>
          <w:sz w:val="22"/>
        </w:rPr>
        <w:t xml:space="preserve"> </w:t>
      </w:r>
      <w:r w:rsidR="00C406BD">
        <w:rPr>
          <w:rFonts w:ascii="Arial" w:hAnsi="Arial" w:cs="Arial"/>
          <w:b/>
          <w:bCs/>
          <w:sz w:val="22"/>
        </w:rPr>
        <w:t>Karviná</w:t>
      </w:r>
      <w:r w:rsidR="009C2629">
        <w:rPr>
          <w:rFonts w:ascii="Arial" w:hAnsi="Arial" w:cs="Arial"/>
          <w:b/>
          <w:bCs/>
          <w:sz w:val="22"/>
        </w:rPr>
        <w:t>, příspěvková organizace</w:t>
      </w:r>
      <w:r w:rsidRPr="00BB29F5">
        <w:rPr>
          <w:rFonts w:ascii="Arial" w:hAnsi="Arial" w:cs="Arial"/>
          <w:b/>
          <w:bCs/>
          <w:sz w:val="22"/>
        </w:rPr>
        <w:tab/>
      </w:r>
      <w:r>
        <w:rPr>
          <w:rFonts w:ascii="Arial" w:hAnsi="Arial" w:cs="Arial"/>
          <w:sz w:val="22"/>
        </w:rPr>
        <w:tab/>
      </w:r>
    </w:p>
    <w:p w:rsidR="001B62FA" w:rsidRPr="00681990" w:rsidRDefault="001B62FA" w:rsidP="001B62FA">
      <w:pPr>
        <w:tabs>
          <w:tab w:val="left" w:pos="360"/>
        </w:tabs>
        <w:ind w:left="280" w:hanging="280"/>
        <w:rPr>
          <w:rFonts w:ascii="Arial" w:hAnsi="Arial" w:cs="Arial"/>
          <w:color w:val="000000"/>
          <w:sz w:val="22"/>
        </w:rPr>
      </w:pPr>
      <w:r>
        <w:rPr>
          <w:rFonts w:ascii="Arial" w:hAnsi="Arial" w:cs="Arial"/>
          <w:sz w:val="22"/>
        </w:rPr>
        <w:tab/>
      </w:r>
      <w:r w:rsidRPr="00681990">
        <w:rPr>
          <w:rFonts w:ascii="Arial" w:hAnsi="Arial" w:cs="Arial"/>
          <w:color w:val="000000"/>
          <w:sz w:val="22"/>
        </w:rPr>
        <w:t xml:space="preserve">se sídlem </w:t>
      </w:r>
      <w:r w:rsidR="00C406BD">
        <w:rPr>
          <w:rFonts w:ascii="Arial" w:hAnsi="Arial" w:cs="Arial"/>
          <w:color w:val="000000"/>
          <w:sz w:val="22"/>
        </w:rPr>
        <w:t>Žižkova 1818</w:t>
      </w:r>
      <w:r>
        <w:rPr>
          <w:rFonts w:ascii="Arial" w:hAnsi="Arial" w:cs="Arial"/>
          <w:color w:val="000000"/>
          <w:sz w:val="22"/>
        </w:rPr>
        <w:t>,</w:t>
      </w:r>
      <w:r w:rsidR="00C406BD">
        <w:rPr>
          <w:rFonts w:ascii="Arial" w:hAnsi="Arial" w:cs="Arial"/>
          <w:color w:val="000000"/>
          <w:sz w:val="22"/>
        </w:rPr>
        <w:t xml:space="preserve"> 733 01 Karviná</w:t>
      </w:r>
    </w:p>
    <w:p w:rsidR="001B62FA" w:rsidRDefault="001B62FA" w:rsidP="001B62FA">
      <w:pPr>
        <w:tabs>
          <w:tab w:val="left" w:pos="360"/>
        </w:tabs>
        <w:ind w:left="280" w:hanging="280"/>
        <w:rPr>
          <w:rFonts w:ascii="Arial" w:hAnsi="Arial" w:cs="Arial"/>
          <w:sz w:val="22"/>
        </w:rPr>
      </w:pPr>
      <w:r>
        <w:rPr>
          <w:rFonts w:ascii="Arial" w:hAnsi="Arial" w:cs="Arial"/>
          <w:sz w:val="22"/>
        </w:rPr>
        <w:tab/>
        <w:t>zastoupen</w:t>
      </w:r>
      <w:r w:rsidR="00B67969">
        <w:rPr>
          <w:rFonts w:ascii="Arial" w:hAnsi="Arial" w:cs="Arial"/>
          <w:sz w:val="22"/>
        </w:rPr>
        <w:t>á</w:t>
      </w:r>
      <w:r>
        <w:rPr>
          <w:rFonts w:ascii="Arial" w:hAnsi="Arial" w:cs="Arial"/>
          <w:sz w:val="22"/>
        </w:rPr>
        <w:t xml:space="preserve"> ředitel</w:t>
      </w:r>
      <w:r w:rsidR="00C406BD">
        <w:rPr>
          <w:rFonts w:ascii="Arial" w:hAnsi="Arial" w:cs="Arial"/>
          <w:sz w:val="22"/>
        </w:rPr>
        <w:t>kou školy Ing. Česlavou Lukaštíkovou</w:t>
      </w:r>
    </w:p>
    <w:p w:rsidR="001B62FA" w:rsidRDefault="00C406BD" w:rsidP="001B62FA">
      <w:pPr>
        <w:tabs>
          <w:tab w:val="left" w:pos="360"/>
        </w:tabs>
        <w:ind w:left="280" w:hanging="280"/>
        <w:rPr>
          <w:rFonts w:ascii="Arial" w:hAnsi="Arial" w:cs="Arial"/>
          <w:sz w:val="22"/>
        </w:rPr>
      </w:pPr>
      <w:r>
        <w:rPr>
          <w:rFonts w:ascii="Arial" w:hAnsi="Arial" w:cs="Arial"/>
          <w:sz w:val="22"/>
        </w:rPr>
        <w:tab/>
        <w:t>IČO: 62331515</w:t>
      </w:r>
    </w:p>
    <w:p w:rsidR="001B62FA" w:rsidRDefault="00C406BD" w:rsidP="001B62FA">
      <w:pPr>
        <w:tabs>
          <w:tab w:val="left" w:pos="360"/>
        </w:tabs>
        <w:ind w:left="280" w:hanging="280"/>
        <w:rPr>
          <w:rFonts w:ascii="Arial" w:hAnsi="Arial" w:cs="Arial"/>
          <w:sz w:val="22"/>
        </w:rPr>
      </w:pPr>
      <w:r>
        <w:rPr>
          <w:rFonts w:ascii="Arial" w:hAnsi="Arial" w:cs="Arial"/>
          <w:sz w:val="22"/>
        </w:rPr>
        <w:tab/>
        <w:t>DIČ:  CZ62331515</w:t>
      </w:r>
      <w:r w:rsidR="001B62FA">
        <w:rPr>
          <w:rFonts w:ascii="Arial" w:hAnsi="Arial" w:cs="Arial"/>
          <w:sz w:val="22"/>
        </w:rPr>
        <w:tab/>
      </w:r>
      <w:r w:rsidR="001B62FA">
        <w:rPr>
          <w:rFonts w:ascii="Arial" w:hAnsi="Arial" w:cs="Arial"/>
          <w:sz w:val="22"/>
        </w:rPr>
        <w:tab/>
      </w:r>
    </w:p>
    <w:p w:rsidR="001B62FA" w:rsidRDefault="001B62FA" w:rsidP="001B62FA">
      <w:pPr>
        <w:tabs>
          <w:tab w:val="left" w:pos="360"/>
        </w:tabs>
        <w:ind w:left="280" w:hanging="280"/>
        <w:rPr>
          <w:rFonts w:ascii="Arial" w:hAnsi="Arial" w:cs="Arial"/>
          <w:sz w:val="22"/>
        </w:rPr>
      </w:pPr>
      <w:r>
        <w:rPr>
          <w:rFonts w:ascii="Arial" w:hAnsi="Arial" w:cs="Arial"/>
          <w:sz w:val="22"/>
        </w:rPr>
        <w:tab/>
        <w:t>bankovní spojení: ČSOB a.s.</w:t>
      </w:r>
      <w:r>
        <w:rPr>
          <w:rFonts w:ascii="Arial" w:hAnsi="Arial" w:cs="Arial"/>
          <w:sz w:val="22"/>
        </w:rPr>
        <w:tab/>
      </w:r>
      <w:r>
        <w:rPr>
          <w:rFonts w:ascii="Arial" w:hAnsi="Arial" w:cs="Arial"/>
          <w:sz w:val="22"/>
        </w:rPr>
        <w:tab/>
      </w:r>
      <w:r>
        <w:rPr>
          <w:rFonts w:ascii="Arial" w:hAnsi="Arial" w:cs="Arial"/>
          <w:sz w:val="22"/>
        </w:rPr>
        <w:tab/>
        <w:t xml:space="preserve"> </w:t>
      </w:r>
    </w:p>
    <w:p w:rsidR="001B62FA" w:rsidRDefault="001B62FA" w:rsidP="001B62FA">
      <w:pPr>
        <w:tabs>
          <w:tab w:val="left" w:pos="360"/>
        </w:tabs>
        <w:ind w:left="280" w:hanging="280"/>
        <w:rPr>
          <w:rFonts w:ascii="Arial" w:hAnsi="Arial" w:cs="Arial"/>
          <w:sz w:val="22"/>
        </w:rPr>
      </w:pPr>
      <w:r>
        <w:rPr>
          <w:rFonts w:ascii="Arial" w:hAnsi="Arial" w:cs="Arial"/>
          <w:sz w:val="22"/>
        </w:rPr>
        <w:tab/>
        <w:t>č.ú.:</w:t>
      </w:r>
      <w:r>
        <w:rPr>
          <w:rFonts w:ascii="Arial" w:hAnsi="Arial" w:cs="Arial"/>
          <w:sz w:val="22"/>
        </w:rPr>
        <w:tab/>
        <w:t xml:space="preserve"> </w:t>
      </w:r>
      <w:r w:rsidR="005A155B">
        <w:rPr>
          <w:rFonts w:ascii="Arial" w:hAnsi="Arial" w:cs="Arial"/>
          <w:sz w:val="22"/>
        </w:rPr>
        <w:t>101036467</w:t>
      </w:r>
      <w:r>
        <w:rPr>
          <w:rFonts w:ascii="Arial" w:hAnsi="Arial" w:cs="Arial"/>
          <w:sz w:val="22"/>
        </w:rPr>
        <w:t>/0300</w:t>
      </w:r>
      <w:r>
        <w:rPr>
          <w:rFonts w:ascii="Arial" w:hAnsi="Arial" w:cs="Arial"/>
          <w:sz w:val="22"/>
        </w:rPr>
        <w:tab/>
      </w:r>
    </w:p>
    <w:p w:rsidR="001B62FA" w:rsidRDefault="001B62FA" w:rsidP="001B62FA">
      <w:pPr>
        <w:shd w:val="clear" w:color="auto" w:fill="FFFFFF"/>
        <w:ind w:left="36" w:firstLine="244"/>
        <w:rPr>
          <w:rFonts w:ascii="Arial" w:hAnsi="Arial" w:cs="Arial"/>
          <w:color w:val="000000"/>
          <w:w w:val="101"/>
          <w:sz w:val="22"/>
        </w:rPr>
      </w:pPr>
      <w:r>
        <w:rPr>
          <w:rFonts w:ascii="Arial" w:hAnsi="Arial" w:cs="Arial"/>
          <w:color w:val="000000"/>
          <w:w w:val="101"/>
          <w:sz w:val="22"/>
        </w:rPr>
        <w:t>(dále jen „</w:t>
      </w:r>
      <w:r>
        <w:rPr>
          <w:rFonts w:ascii="Arial" w:hAnsi="Arial" w:cs="Arial"/>
          <w:b/>
          <w:color w:val="000000"/>
          <w:w w:val="101"/>
          <w:sz w:val="22"/>
        </w:rPr>
        <w:t>objednatel</w:t>
      </w:r>
      <w:r>
        <w:rPr>
          <w:rFonts w:ascii="Arial" w:hAnsi="Arial" w:cs="Arial"/>
          <w:color w:val="000000"/>
          <w:w w:val="101"/>
          <w:sz w:val="22"/>
        </w:rPr>
        <w:t xml:space="preserve">“) </w:t>
      </w:r>
    </w:p>
    <w:p w:rsidR="001B62FA" w:rsidRDefault="001B62FA" w:rsidP="001B62FA">
      <w:pPr>
        <w:shd w:val="clear" w:color="auto" w:fill="FFFFFF"/>
        <w:ind w:left="36" w:firstLine="244"/>
        <w:rPr>
          <w:rFonts w:ascii="Arial" w:hAnsi="Arial" w:cs="Arial"/>
          <w:color w:val="000000"/>
          <w:w w:val="101"/>
          <w:sz w:val="22"/>
        </w:rPr>
      </w:pPr>
    </w:p>
    <w:p w:rsidR="001B62FA" w:rsidRDefault="001B62FA" w:rsidP="001B62FA">
      <w:pPr>
        <w:shd w:val="clear" w:color="auto" w:fill="FFFFFF"/>
        <w:ind w:left="36" w:firstLine="244"/>
        <w:rPr>
          <w:rFonts w:ascii="Arial" w:hAnsi="Arial" w:cs="Arial"/>
          <w:b/>
          <w:bCs/>
          <w:color w:val="000000"/>
          <w:sz w:val="22"/>
        </w:rPr>
      </w:pPr>
      <w:r>
        <w:rPr>
          <w:rFonts w:ascii="Arial" w:hAnsi="Arial" w:cs="Arial"/>
          <w:b/>
          <w:bCs/>
          <w:color w:val="000000"/>
          <w:sz w:val="22"/>
        </w:rPr>
        <w:t>a</w:t>
      </w:r>
    </w:p>
    <w:p w:rsidR="001B62FA" w:rsidRDefault="001B62FA" w:rsidP="001B62FA">
      <w:pPr>
        <w:shd w:val="clear" w:color="auto" w:fill="FFFFFF"/>
        <w:ind w:left="36" w:firstLine="244"/>
        <w:rPr>
          <w:rFonts w:ascii="Arial" w:hAnsi="Arial" w:cs="Arial"/>
          <w:sz w:val="22"/>
        </w:rPr>
      </w:pPr>
    </w:p>
    <w:p w:rsidR="0016453E" w:rsidRDefault="001B62FA" w:rsidP="001B62FA">
      <w:pPr>
        <w:tabs>
          <w:tab w:val="left" w:pos="360"/>
        </w:tabs>
        <w:ind w:left="280" w:hanging="280"/>
        <w:rPr>
          <w:rFonts w:ascii="Arial" w:hAnsi="Arial" w:cs="Arial"/>
          <w:b/>
          <w:bCs/>
          <w:sz w:val="22"/>
        </w:rPr>
      </w:pPr>
      <w:r w:rsidRPr="000377DC">
        <w:rPr>
          <w:rFonts w:ascii="Arial" w:hAnsi="Arial" w:cs="Arial"/>
          <w:b/>
          <w:bCs/>
          <w:sz w:val="22"/>
        </w:rPr>
        <w:tab/>
      </w:r>
      <w:r w:rsidR="0016453E">
        <w:rPr>
          <w:rFonts w:ascii="Arial" w:hAnsi="Arial" w:cs="Arial"/>
          <w:b/>
          <w:bCs/>
          <w:sz w:val="22"/>
        </w:rPr>
        <w:t>NOVOS NJ, s.r.o.</w:t>
      </w:r>
    </w:p>
    <w:p w:rsidR="0016453E" w:rsidRDefault="0016453E" w:rsidP="001B62FA">
      <w:pPr>
        <w:tabs>
          <w:tab w:val="left" w:pos="360"/>
        </w:tabs>
        <w:ind w:left="280" w:hanging="280"/>
        <w:rPr>
          <w:rFonts w:ascii="Arial" w:hAnsi="Arial" w:cs="Arial"/>
          <w:b/>
          <w:bCs/>
          <w:sz w:val="22"/>
        </w:rPr>
      </w:pPr>
      <w:r>
        <w:rPr>
          <w:rFonts w:ascii="Arial" w:hAnsi="Arial" w:cs="Arial"/>
          <w:b/>
          <w:bCs/>
          <w:sz w:val="22"/>
        </w:rPr>
        <w:tab/>
        <w:t>Rekreační středisko „U Kateřiny“ Štramberk</w:t>
      </w:r>
    </w:p>
    <w:p w:rsidR="001B62FA" w:rsidRDefault="0016453E" w:rsidP="001B62FA">
      <w:pPr>
        <w:tabs>
          <w:tab w:val="left" w:pos="360"/>
        </w:tabs>
        <w:ind w:left="280" w:hanging="280"/>
        <w:rPr>
          <w:rFonts w:ascii="Arial" w:hAnsi="Arial" w:cs="Arial"/>
          <w:sz w:val="22"/>
        </w:rPr>
      </w:pPr>
      <w:r>
        <w:rPr>
          <w:rFonts w:ascii="Arial" w:hAnsi="Arial" w:cs="Arial"/>
          <w:b/>
          <w:bCs/>
          <w:sz w:val="22"/>
        </w:rPr>
        <w:tab/>
      </w:r>
      <w:r w:rsidR="001B62FA">
        <w:rPr>
          <w:rFonts w:ascii="Arial" w:hAnsi="Arial" w:cs="Arial"/>
          <w:sz w:val="22"/>
        </w:rPr>
        <w:t>se sídlem</w:t>
      </w:r>
      <w:r w:rsidR="000377DC">
        <w:rPr>
          <w:rFonts w:ascii="Arial" w:hAnsi="Arial" w:cs="Arial"/>
          <w:sz w:val="22"/>
        </w:rPr>
        <w:t>:</w:t>
      </w:r>
      <w:r w:rsidR="000377DC" w:rsidRPr="000377DC">
        <w:rPr>
          <w:rFonts w:ascii="Arial" w:hAnsi="Arial" w:cs="Arial"/>
          <w:sz w:val="22"/>
        </w:rPr>
        <w:t xml:space="preserve"> </w:t>
      </w:r>
      <w:r w:rsidR="001B62FA">
        <w:rPr>
          <w:rFonts w:ascii="Arial" w:hAnsi="Arial" w:cs="Arial"/>
          <w:sz w:val="22"/>
        </w:rPr>
        <w:tab/>
      </w:r>
      <w:r>
        <w:rPr>
          <w:rFonts w:ascii="Arial" w:hAnsi="Arial" w:cs="Arial"/>
          <w:sz w:val="22"/>
        </w:rPr>
        <w:t>Libotín 979, 742 66 Štramberk</w:t>
      </w:r>
    </w:p>
    <w:p w:rsidR="0016453E" w:rsidRPr="00191FB4" w:rsidRDefault="0016453E" w:rsidP="001B62FA">
      <w:pPr>
        <w:tabs>
          <w:tab w:val="left" w:pos="360"/>
        </w:tabs>
        <w:ind w:left="280" w:hanging="280"/>
        <w:rPr>
          <w:rFonts w:ascii="Arial" w:hAnsi="Arial" w:cs="Arial"/>
          <w:sz w:val="22"/>
        </w:rPr>
      </w:pPr>
      <w:r>
        <w:rPr>
          <w:rFonts w:ascii="Arial" w:hAnsi="Arial" w:cs="Arial"/>
          <w:sz w:val="22"/>
        </w:rPr>
        <w:tab/>
        <w:t>zastoupená provozovatelem areálu</w:t>
      </w:r>
      <w:r w:rsidR="00191FB4">
        <w:rPr>
          <w:rFonts w:ascii="Arial" w:hAnsi="Arial" w:cs="Arial"/>
          <w:sz w:val="22"/>
        </w:rPr>
        <w:t xml:space="preserve"> Ing. Martinou Novobilskou</w:t>
      </w:r>
    </w:p>
    <w:p w:rsidR="000377DC" w:rsidRPr="000377DC" w:rsidRDefault="001B62FA" w:rsidP="001B62FA">
      <w:pPr>
        <w:tabs>
          <w:tab w:val="left" w:pos="360"/>
        </w:tabs>
        <w:ind w:left="280" w:hanging="280"/>
        <w:rPr>
          <w:rFonts w:ascii="Arial" w:hAnsi="Arial" w:cs="Arial"/>
          <w:sz w:val="22"/>
        </w:rPr>
      </w:pPr>
      <w:r w:rsidRPr="00191FB4">
        <w:rPr>
          <w:rFonts w:ascii="Arial" w:hAnsi="Arial" w:cs="Arial"/>
          <w:sz w:val="22"/>
        </w:rPr>
        <w:tab/>
        <w:t>IČO:</w:t>
      </w:r>
      <w:r w:rsidR="000377DC" w:rsidRPr="00191FB4">
        <w:rPr>
          <w:rFonts w:ascii="Arial" w:hAnsi="Arial" w:cs="Arial"/>
          <w:sz w:val="22"/>
        </w:rPr>
        <w:t xml:space="preserve"> </w:t>
      </w:r>
      <w:r w:rsidR="0016453E" w:rsidRPr="00191FB4">
        <w:rPr>
          <w:rFonts w:ascii="Arial" w:hAnsi="Arial" w:cs="Arial"/>
          <w:sz w:val="22"/>
        </w:rPr>
        <w:t>26825007</w:t>
      </w:r>
    </w:p>
    <w:p w:rsidR="001B62FA" w:rsidRDefault="000377DC" w:rsidP="001B62FA">
      <w:pPr>
        <w:tabs>
          <w:tab w:val="left" w:pos="360"/>
        </w:tabs>
        <w:ind w:left="280" w:hanging="280"/>
        <w:rPr>
          <w:rFonts w:ascii="Arial" w:hAnsi="Arial" w:cs="Arial"/>
          <w:sz w:val="22"/>
        </w:rPr>
      </w:pPr>
      <w:r>
        <w:rPr>
          <w:rFonts w:ascii="Arial" w:hAnsi="Arial" w:cs="Arial"/>
          <w:sz w:val="22"/>
        </w:rPr>
        <w:tab/>
        <w:t xml:space="preserve">DIČ: </w:t>
      </w:r>
      <w:r w:rsidR="0016453E">
        <w:rPr>
          <w:rFonts w:ascii="Arial" w:hAnsi="Arial" w:cs="Arial"/>
          <w:sz w:val="22"/>
        </w:rPr>
        <w:t>CZ26825007</w:t>
      </w:r>
      <w:r w:rsidR="001B62FA">
        <w:rPr>
          <w:rFonts w:ascii="Arial" w:hAnsi="Arial" w:cs="Arial"/>
          <w:sz w:val="22"/>
        </w:rPr>
        <w:tab/>
      </w:r>
    </w:p>
    <w:p w:rsidR="001B62FA" w:rsidRDefault="001B62FA" w:rsidP="001B62FA">
      <w:pPr>
        <w:tabs>
          <w:tab w:val="left" w:pos="360"/>
        </w:tabs>
        <w:ind w:left="280" w:hanging="280"/>
        <w:rPr>
          <w:rFonts w:ascii="Arial" w:hAnsi="Arial" w:cs="Arial"/>
          <w:sz w:val="22"/>
        </w:rPr>
      </w:pPr>
      <w:r>
        <w:rPr>
          <w:rFonts w:ascii="Arial" w:hAnsi="Arial" w:cs="Arial"/>
          <w:sz w:val="22"/>
        </w:rPr>
        <w:t xml:space="preserve"> </w:t>
      </w:r>
      <w:r>
        <w:rPr>
          <w:rFonts w:ascii="Arial" w:hAnsi="Arial" w:cs="Arial"/>
          <w:sz w:val="22"/>
        </w:rPr>
        <w:tab/>
        <w:t>bankovní spojení:</w:t>
      </w:r>
      <w:r w:rsidR="000377DC">
        <w:rPr>
          <w:rFonts w:ascii="Arial" w:hAnsi="Arial" w:cs="Arial"/>
          <w:sz w:val="22"/>
        </w:rPr>
        <w:t xml:space="preserve"> </w:t>
      </w:r>
      <w:r>
        <w:rPr>
          <w:rFonts w:ascii="Arial" w:hAnsi="Arial" w:cs="Arial"/>
          <w:sz w:val="22"/>
        </w:rPr>
        <w:tab/>
      </w:r>
      <w:r w:rsidR="00191FB4">
        <w:rPr>
          <w:rFonts w:ascii="Arial" w:hAnsi="Arial" w:cs="Arial"/>
          <w:sz w:val="22"/>
        </w:rPr>
        <w:t>Fio banka a.s.</w:t>
      </w:r>
      <w:r>
        <w:rPr>
          <w:rFonts w:ascii="Arial" w:hAnsi="Arial" w:cs="Arial"/>
          <w:sz w:val="22"/>
        </w:rPr>
        <w:tab/>
        <w:t xml:space="preserve"> </w:t>
      </w:r>
    </w:p>
    <w:p w:rsidR="00191FB4" w:rsidRDefault="001B62FA" w:rsidP="000377DC">
      <w:pPr>
        <w:tabs>
          <w:tab w:val="left" w:pos="360"/>
        </w:tabs>
        <w:ind w:left="280" w:hanging="280"/>
        <w:rPr>
          <w:rFonts w:ascii="Arial" w:hAnsi="Arial" w:cs="Arial"/>
          <w:sz w:val="22"/>
        </w:rPr>
      </w:pPr>
      <w:r>
        <w:rPr>
          <w:rFonts w:ascii="Arial" w:hAnsi="Arial" w:cs="Arial"/>
          <w:sz w:val="22"/>
        </w:rPr>
        <w:t xml:space="preserve"> </w:t>
      </w:r>
      <w:r>
        <w:rPr>
          <w:rFonts w:ascii="Arial" w:hAnsi="Arial" w:cs="Arial"/>
          <w:sz w:val="22"/>
        </w:rPr>
        <w:tab/>
        <w:t>č.ú.:</w:t>
      </w:r>
      <w:r w:rsidR="000377DC">
        <w:rPr>
          <w:rFonts w:ascii="Arial" w:hAnsi="Arial" w:cs="Arial"/>
          <w:sz w:val="22"/>
        </w:rPr>
        <w:t xml:space="preserve"> </w:t>
      </w:r>
      <w:r w:rsidR="0016453E">
        <w:rPr>
          <w:rFonts w:ascii="Arial" w:hAnsi="Arial" w:cs="Arial"/>
          <w:sz w:val="22"/>
        </w:rPr>
        <w:t xml:space="preserve"> </w:t>
      </w:r>
      <w:r w:rsidR="00191FB4">
        <w:rPr>
          <w:rFonts w:ascii="Arial" w:hAnsi="Arial" w:cs="Arial"/>
          <w:sz w:val="22"/>
        </w:rPr>
        <w:t>2700189923/2010</w:t>
      </w:r>
    </w:p>
    <w:p w:rsidR="001B62FA" w:rsidRDefault="000377DC" w:rsidP="000377DC">
      <w:pPr>
        <w:tabs>
          <w:tab w:val="left" w:pos="360"/>
        </w:tabs>
        <w:ind w:left="280" w:hanging="280"/>
        <w:rPr>
          <w:rFonts w:ascii="Arial" w:hAnsi="Arial" w:cs="Arial"/>
          <w:sz w:val="22"/>
        </w:rPr>
      </w:pPr>
      <w:r>
        <w:rPr>
          <w:rFonts w:ascii="Arial" w:hAnsi="Arial" w:cs="Arial"/>
          <w:sz w:val="22"/>
        </w:rPr>
        <w:tab/>
      </w:r>
      <w:r w:rsidR="001B62FA">
        <w:rPr>
          <w:rFonts w:ascii="Arial" w:hAnsi="Arial" w:cs="Arial"/>
          <w:sz w:val="22"/>
        </w:rPr>
        <w:t>(dále jen „</w:t>
      </w:r>
      <w:r w:rsidR="001B62FA" w:rsidRPr="003E1134">
        <w:rPr>
          <w:rFonts w:ascii="Arial" w:hAnsi="Arial" w:cs="Arial"/>
          <w:b/>
          <w:sz w:val="22"/>
        </w:rPr>
        <w:t>poskytovatel</w:t>
      </w:r>
      <w:r w:rsidR="001B62FA">
        <w:rPr>
          <w:rFonts w:ascii="Arial" w:hAnsi="Arial" w:cs="Arial"/>
          <w:sz w:val="22"/>
        </w:rPr>
        <w:t>“)</w:t>
      </w:r>
    </w:p>
    <w:p w:rsidR="001B62FA" w:rsidRPr="00622D91" w:rsidRDefault="001B62FA" w:rsidP="001B62FA">
      <w:pPr>
        <w:pStyle w:val="Nadpis4"/>
        <w:tabs>
          <w:tab w:val="left" w:pos="2880"/>
        </w:tabs>
        <w:jc w:val="center"/>
        <w:rPr>
          <w:rFonts w:ascii="Arial" w:hAnsi="Arial" w:cs="Arial"/>
          <w:color w:val="auto"/>
          <w:sz w:val="22"/>
          <w:szCs w:val="22"/>
        </w:rPr>
      </w:pPr>
    </w:p>
    <w:p w:rsidR="001B62FA" w:rsidRPr="00622D91" w:rsidRDefault="001B62FA" w:rsidP="001B62FA">
      <w:pPr>
        <w:pStyle w:val="Nadpis5"/>
        <w:rPr>
          <w:rFonts w:ascii="Arial" w:hAnsi="Arial" w:cs="Arial"/>
          <w:sz w:val="22"/>
          <w:szCs w:val="22"/>
          <w:u w:val="none"/>
        </w:rPr>
      </w:pPr>
      <w:r w:rsidRPr="00622D91">
        <w:rPr>
          <w:rFonts w:ascii="Arial" w:hAnsi="Arial" w:cs="Arial"/>
          <w:sz w:val="22"/>
          <w:szCs w:val="22"/>
          <w:u w:val="none"/>
        </w:rPr>
        <w:t>Předmět a účel smlouvy</w:t>
      </w:r>
    </w:p>
    <w:p w:rsidR="002A2362" w:rsidRDefault="001B62FA" w:rsidP="002A2362">
      <w:pPr>
        <w:pStyle w:val="Odstavecseseznamem"/>
        <w:spacing w:before="60" w:after="0" w:line="288" w:lineRule="auto"/>
        <w:ind w:left="0"/>
        <w:jc w:val="both"/>
        <w:rPr>
          <w:b/>
        </w:rPr>
      </w:pPr>
      <w:r>
        <w:rPr>
          <w:rFonts w:ascii="Arial" w:hAnsi="Arial" w:cs="Arial"/>
          <w:color w:val="000000"/>
          <w:spacing w:val="-4"/>
        </w:rPr>
        <w:t>Poskytovatel</w:t>
      </w:r>
      <w:r w:rsidRPr="00622D91">
        <w:rPr>
          <w:rFonts w:ascii="Arial" w:hAnsi="Arial" w:cs="Arial"/>
          <w:color w:val="000000"/>
          <w:spacing w:val="-4"/>
        </w:rPr>
        <w:t xml:space="preserve"> se touto smlouvou </w:t>
      </w:r>
      <w:r>
        <w:rPr>
          <w:rFonts w:ascii="Arial" w:hAnsi="Arial" w:cs="Arial"/>
          <w:color w:val="000000"/>
          <w:spacing w:val="-4"/>
        </w:rPr>
        <w:t>objednateli</w:t>
      </w:r>
      <w:r w:rsidRPr="00622D91">
        <w:rPr>
          <w:rFonts w:ascii="Arial" w:hAnsi="Arial" w:cs="Arial"/>
          <w:color w:val="000000"/>
          <w:spacing w:val="-4"/>
        </w:rPr>
        <w:t xml:space="preserve"> zavazuje ve sjednané době a za sjednaných podmínek dodat </w:t>
      </w:r>
      <w:r>
        <w:rPr>
          <w:rFonts w:ascii="Arial" w:hAnsi="Arial" w:cs="Arial"/>
          <w:color w:val="000000"/>
          <w:spacing w:val="-4"/>
        </w:rPr>
        <w:t>služby dle specifikace uvedené v příloze č. 1</w:t>
      </w:r>
      <w:r w:rsidR="00191FB4">
        <w:rPr>
          <w:rFonts w:ascii="Arial" w:hAnsi="Arial" w:cs="Arial"/>
          <w:color w:val="000000"/>
          <w:spacing w:val="-4"/>
        </w:rPr>
        <w:t>.</w:t>
      </w:r>
    </w:p>
    <w:p w:rsidR="002A2362" w:rsidRPr="00606A45" w:rsidRDefault="002A2362" w:rsidP="002A2362">
      <w:pPr>
        <w:pStyle w:val="Odstavecseseznamem"/>
        <w:spacing w:before="60" w:after="0" w:line="288" w:lineRule="auto"/>
        <w:ind w:left="0"/>
        <w:jc w:val="both"/>
        <w:rPr>
          <w:b/>
        </w:rPr>
      </w:pPr>
    </w:p>
    <w:p w:rsidR="002A2362" w:rsidRPr="00606A45" w:rsidRDefault="00B24BDD" w:rsidP="002A2362">
      <w:pPr>
        <w:pStyle w:val="Odstavecseseznamem"/>
        <w:spacing w:before="60" w:after="0" w:line="288" w:lineRule="auto"/>
        <w:ind w:left="0"/>
        <w:jc w:val="both"/>
        <w:rPr>
          <w:rFonts w:ascii="Arial" w:eastAsia="Times New Roman" w:hAnsi="Arial" w:cs="Arial"/>
          <w:b/>
          <w:lang w:eastAsia="cs-CZ"/>
        </w:rPr>
      </w:pPr>
      <w:r w:rsidRPr="00606A45">
        <w:rPr>
          <w:rFonts w:ascii="Arial" w:hAnsi="Arial" w:cs="Arial"/>
          <w:b/>
        </w:rPr>
        <w:t xml:space="preserve">Zajištění </w:t>
      </w:r>
      <w:r w:rsidR="005500BC" w:rsidRPr="00606A45">
        <w:rPr>
          <w:rFonts w:ascii="Arial" w:hAnsi="Arial" w:cs="Arial"/>
          <w:b/>
        </w:rPr>
        <w:t>ubytování a celodenního stravování žáků a pedagogů v době konání sportovního kurzu.</w:t>
      </w:r>
    </w:p>
    <w:p w:rsidR="001B62FA" w:rsidRDefault="001B62FA" w:rsidP="001B62FA">
      <w:pPr>
        <w:shd w:val="clear" w:color="auto" w:fill="FFFFFF"/>
        <w:jc w:val="center"/>
        <w:rPr>
          <w:rFonts w:ascii="Arial" w:hAnsi="Arial" w:cs="Arial"/>
          <w:b/>
          <w:bCs/>
          <w:color w:val="000000"/>
          <w:spacing w:val="-7"/>
          <w:sz w:val="22"/>
          <w:szCs w:val="22"/>
          <w:lang w:val="pt-BR"/>
        </w:rPr>
      </w:pPr>
    </w:p>
    <w:p w:rsidR="001B62FA" w:rsidRPr="00622D91" w:rsidRDefault="001B62FA" w:rsidP="001B62FA">
      <w:pPr>
        <w:shd w:val="clear" w:color="auto" w:fill="FFFFFF"/>
        <w:jc w:val="center"/>
        <w:rPr>
          <w:rFonts w:ascii="Arial" w:hAnsi="Arial" w:cs="Arial"/>
          <w:b/>
          <w:bCs/>
          <w:color w:val="000000"/>
          <w:spacing w:val="-7"/>
          <w:sz w:val="22"/>
          <w:szCs w:val="22"/>
          <w:lang w:val="pt-BR"/>
        </w:rPr>
      </w:pPr>
      <w:r w:rsidRPr="00622D91">
        <w:rPr>
          <w:rFonts w:ascii="Arial" w:hAnsi="Arial" w:cs="Arial"/>
          <w:b/>
          <w:bCs/>
          <w:color w:val="000000"/>
          <w:spacing w:val="-7"/>
          <w:sz w:val="22"/>
          <w:szCs w:val="22"/>
          <w:lang w:val="pt-BR"/>
        </w:rPr>
        <w:t>III.</w:t>
      </w:r>
    </w:p>
    <w:p w:rsidR="001B62FA" w:rsidRPr="00622D91" w:rsidRDefault="001B62FA" w:rsidP="001B62FA">
      <w:pPr>
        <w:shd w:val="clear" w:color="auto" w:fill="FFFFFF"/>
        <w:jc w:val="center"/>
        <w:rPr>
          <w:rFonts w:ascii="Arial" w:hAnsi="Arial" w:cs="Arial"/>
          <w:b/>
          <w:bCs/>
          <w:color w:val="000000"/>
          <w:spacing w:val="-7"/>
          <w:sz w:val="22"/>
          <w:szCs w:val="22"/>
          <w:lang w:val="pt-BR"/>
        </w:rPr>
      </w:pPr>
      <w:r w:rsidRPr="00622D91">
        <w:rPr>
          <w:rFonts w:ascii="Arial" w:hAnsi="Arial" w:cs="Arial"/>
          <w:b/>
          <w:bCs/>
          <w:color w:val="000000"/>
          <w:spacing w:val="-7"/>
          <w:sz w:val="22"/>
          <w:szCs w:val="22"/>
          <w:lang w:val="pt-BR"/>
        </w:rPr>
        <w:t>Povinnosti smluvních stran</w:t>
      </w:r>
    </w:p>
    <w:p w:rsidR="001B62FA" w:rsidRPr="00622D91" w:rsidRDefault="001B62FA" w:rsidP="001B62FA">
      <w:pPr>
        <w:pStyle w:val="Zkladntextodsazen"/>
        <w:numPr>
          <w:ilvl w:val="0"/>
          <w:numId w:val="9"/>
        </w:numPr>
        <w:jc w:val="both"/>
        <w:rPr>
          <w:rFonts w:ascii="Arial" w:hAnsi="Arial" w:cs="Arial"/>
          <w:sz w:val="22"/>
        </w:rPr>
      </w:pPr>
      <w:r>
        <w:rPr>
          <w:rFonts w:ascii="Arial" w:hAnsi="Arial" w:cs="Arial"/>
          <w:snapToGrid w:val="0"/>
          <w:sz w:val="22"/>
        </w:rPr>
        <w:t>Poskytovatel</w:t>
      </w:r>
      <w:r w:rsidRPr="00622D91">
        <w:rPr>
          <w:rFonts w:ascii="Arial" w:hAnsi="Arial" w:cs="Arial"/>
          <w:snapToGrid w:val="0"/>
          <w:sz w:val="22"/>
        </w:rPr>
        <w:t xml:space="preserve"> se zavazuje řádně </w:t>
      </w:r>
      <w:r>
        <w:rPr>
          <w:rFonts w:ascii="Arial" w:hAnsi="Arial" w:cs="Arial"/>
          <w:snapToGrid w:val="0"/>
          <w:sz w:val="22"/>
        </w:rPr>
        <w:t>provést</w:t>
      </w:r>
      <w:r w:rsidRPr="00622D91">
        <w:rPr>
          <w:rFonts w:ascii="Arial" w:hAnsi="Arial" w:cs="Arial"/>
          <w:snapToGrid w:val="0"/>
          <w:sz w:val="22"/>
        </w:rPr>
        <w:t xml:space="preserve"> </w:t>
      </w:r>
      <w:r>
        <w:rPr>
          <w:rFonts w:ascii="Arial" w:hAnsi="Arial" w:cs="Arial"/>
          <w:snapToGrid w:val="0"/>
          <w:sz w:val="22"/>
        </w:rPr>
        <w:t>služby</w:t>
      </w:r>
      <w:r w:rsidRPr="00622D91">
        <w:rPr>
          <w:rFonts w:ascii="Arial" w:hAnsi="Arial" w:cs="Arial"/>
          <w:snapToGrid w:val="0"/>
          <w:sz w:val="22"/>
        </w:rPr>
        <w:t xml:space="preserve"> uvedené v čl. II. smlouvy v termínu uvedeném v čl. IV. této smlouvy. </w:t>
      </w:r>
      <w:r>
        <w:rPr>
          <w:rFonts w:ascii="Arial" w:hAnsi="Arial" w:cs="Arial"/>
          <w:sz w:val="22"/>
        </w:rPr>
        <w:t>Poskytovatel</w:t>
      </w:r>
      <w:r w:rsidRPr="00622D91">
        <w:rPr>
          <w:rFonts w:ascii="Arial" w:hAnsi="Arial" w:cs="Arial"/>
          <w:sz w:val="22"/>
        </w:rPr>
        <w:t xml:space="preserve"> zabezpečí na svůj náklad a své nebezpečí všechny úkony související s dodáním </w:t>
      </w:r>
      <w:r>
        <w:rPr>
          <w:rFonts w:ascii="Arial" w:hAnsi="Arial" w:cs="Arial"/>
          <w:sz w:val="22"/>
        </w:rPr>
        <w:t>služeb</w:t>
      </w:r>
      <w:r w:rsidRPr="00622D91">
        <w:rPr>
          <w:rFonts w:ascii="Arial" w:hAnsi="Arial" w:cs="Arial"/>
          <w:sz w:val="22"/>
        </w:rPr>
        <w:t xml:space="preserve"> dle této smlouvy, pokud není v této smlouvě stanoveno jinak.</w:t>
      </w:r>
    </w:p>
    <w:p w:rsidR="001B62FA" w:rsidRPr="00622D91" w:rsidRDefault="001B62FA" w:rsidP="001B62FA">
      <w:pPr>
        <w:pStyle w:val="Zkladntextodsazen"/>
        <w:tabs>
          <w:tab w:val="num" w:pos="360"/>
        </w:tabs>
        <w:ind w:left="360"/>
        <w:rPr>
          <w:rFonts w:ascii="Arial" w:hAnsi="Arial" w:cs="Arial"/>
          <w:sz w:val="22"/>
        </w:rPr>
      </w:pPr>
    </w:p>
    <w:p w:rsidR="001B62FA" w:rsidRPr="00622D91" w:rsidRDefault="001B62FA" w:rsidP="001B62FA">
      <w:pPr>
        <w:numPr>
          <w:ilvl w:val="0"/>
          <w:numId w:val="9"/>
        </w:numPr>
        <w:jc w:val="both"/>
        <w:rPr>
          <w:rFonts w:ascii="Arial" w:hAnsi="Arial" w:cs="Arial"/>
          <w:snapToGrid w:val="0"/>
          <w:sz w:val="22"/>
          <w:szCs w:val="22"/>
        </w:rPr>
      </w:pPr>
      <w:r>
        <w:rPr>
          <w:rFonts w:ascii="Arial" w:hAnsi="Arial" w:cs="Arial"/>
          <w:snapToGrid w:val="0"/>
          <w:sz w:val="22"/>
          <w:szCs w:val="22"/>
        </w:rPr>
        <w:t>Objednatel</w:t>
      </w:r>
      <w:r w:rsidRPr="00622D91">
        <w:rPr>
          <w:rFonts w:ascii="Arial" w:hAnsi="Arial" w:cs="Arial"/>
          <w:snapToGrid w:val="0"/>
          <w:sz w:val="22"/>
          <w:szCs w:val="22"/>
        </w:rPr>
        <w:t xml:space="preserve"> se zavazuje </w:t>
      </w:r>
      <w:r>
        <w:rPr>
          <w:rFonts w:ascii="Arial" w:hAnsi="Arial" w:cs="Arial"/>
          <w:snapToGrid w:val="0"/>
          <w:sz w:val="22"/>
          <w:szCs w:val="22"/>
        </w:rPr>
        <w:t>za řádně provedené</w:t>
      </w:r>
      <w:r w:rsidRPr="00622D91">
        <w:rPr>
          <w:rFonts w:ascii="Arial" w:hAnsi="Arial" w:cs="Arial"/>
          <w:snapToGrid w:val="0"/>
          <w:sz w:val="22"/>
          <w:szCs w:val="22"/>
        </w:rPr>
        <w:t xml:space="preserve"> </w:t>
      </w:r>
      <w:r>
        <w:rPr>
          <w:rFonts w:ascii="Arial" w:hAnsi="Arial" w:cs="Arial"/>
          <w:snapToGrid w:val="0"/>
          <w:sz w:val="22"/>
          <w:szCs w:val="22"/>
        </w:rPr>
        <w:t>služby</w:t>
      </w:r>
      <w:r w:rsidRPr="00622D91">
        <w:rPr>
          <w:rFonts w:ascii="Arial" w:hAnsi="Arial" w:cs="Arial"/>
          <w:snapToGrid w:val="0"/>
          <w:sz w:val="22"/>
          <w:szCs w:val="22"/>
        </w:rPr>
        <w:t xml:space="preserve"> dle čl. II. této smlouvy zaplatit sjednanou cenu. </w:t>
      </w:r>
    </w:p>
    <w:p w:rsidR="001B62FA" w:rsidRPr="00622D91" w:rsidRDefault="001B62FA" w:rsidP="001B62FA">
      <w:pPr>
        <w:tabs>
          <w:tab w:val="num" w:pos="360"/>
        </w:tabs>
        <w:ind w:left="360" w:hanging="360"/>
        <w:jc w:val="both"/>
        <w:rPr>
          <w:rFonts w:ascii="Arial" w:hAnsi="Arial" w:cs="Arial"/>
          <w:snapToGrid w:val="0"/>
          <w:sz w:val="22"/>
          <w:szCs w:val="22"/>
        </w:rPr>
      </w:pPr>
    </w:p>
    <w:p w:rsidR="001B62FA" w:rsidRPr="00622D91" w:rsidRDefault="001B62FA" w:rsidP="001B62FA">
      <w:pPr>
        <w:pStyle w:val="Zkladntextodsazen"/>
        <w:numPr>
          <w:ilvl w:val="0"/>
          <w:numId w:val="9"/>
        </w:numPr>
        <w:jc w:val="both"/>
        <w:rPr>
          <w:rFonts w:ascii="Arial" w:hAnsi="Arial" w:cs="Arial"/>
          <w:sz w:val="22"/>
        </w:rPr>
      </w:pPr>
      <w:r w:rsidRPr="00622D91">
        <w:rPr>
          <w:rFonts w:ascii="Arial" w:hAnsi="Arial" w:cs="Arial"/>
          <w:sz w:val="22"/>
        </w:rPr>
        <w:lastRenderedPageBreak/>
        <w:t xml:space="preserve">Smluvní strany jsou povinny se vzájemně informovat o všech okolnostech důležitých pro řádné a včasné dodání </w:t>
      </w:r>
      <w:r>
        <w:rPr>
          <w:rFonts w:ascii="Arial" w:hAnsi="Arial" w:cs="Arial"/>
          <w:sz w:val="22"/>
        </w:rPr>
        <w:t xml:space="preserve">služeb </w:t>
      </w:r>
      <w:r w:rsidRPr="00622D91">
        <w:rPr>
          <w:rFonts w:ascii="Arial" w:hAnsi="Arial" w:cs="Arial"/>
          <w:sz w:val="22"/>
        </w:rPr>
        <w:t xml:space="preserve">a poskytovat si součinnost nezbytnou pro řádné a včasné dodání </w:t>
      </w:r>
      <w:r>
        <w:rPr>
          <w:rFonts w:ascii="Arial" w:hAnsi="Arial" w:cs="Arial"/>
          <w:sz w:val="22"/>
        </w:rPr>
        <w:t>služeb</w:t>
      </w:r>
      <w:r w:rsidRPr="00622D91">
        <w:rPr>
          <w:rFonts w:ascii="Arial" w:hAnsi="Arial" w:cs="Arial"/>
          <w:sz w:val="22"/>
        </w:rPr>
        <w:t>.</w:t>
      </w:r>
    </w:p>
    <w:p w:rsidR="001B62FA" w:rsidRPr="00622D91" w:rsidRDefault="001B62FA" w:rsidP="001B62FA">
      <w:pPr>
        <w:pStyle w:val="Zkladntextodsazen"/>
        <w:tabs>
          <w:tab w:val="num" w:pos="360"/>
        </w:tabs>
        <w:ind w:left="360"/>
        <w:rPr>
          <w:rFonts w:ascii="Arial" w:hAnsi="Arial" w:cs="Arial"/>
          <w:sz w:val="22"/>
        </w:rPr>
      </w:pPr>
    </w:p>
    <w:p w:rsidR="001B62FA" w:rsidRPr="00542343" w:rsidRDefault="001B62FA" w:rsidP="001B62FA">
      <w:pPr>
        <w:pStyle w:val="Zkladntextodsazen"/>
        <w:numPr>
          <w:ilvl w:val="0"/>
          <w:numId w:val="9"/>
        </w:numPr>
        <w:jc w:val="both"/>
        <w:rPr>
          <w:rFonts w:ascii="Arial" w:hAnsi="Arial" w:cs="Arial"/>
          <w:sz w:val="22"/>
        </w:rPr>
      </w:pPr>
      <w:r>
        <w:rPr>
          <w:rFonts w:ascii="Arial" w:hAnsi="Arial" w:cs="Arial"/>
          <w:sz w:val="22"/>
        </w:rPr>
        <w:t>Poskytovatel</w:t>
      </w:r>
      <w:r w:rsidRPr="00622D91">
        <w:rPr>
          <w:rFonts w:ascii="Arial" w:hAnsi="Arial" w:cs="Arial"/>
          <w:sz w:val="22"/>
        </w:rPr>
        <w:t xml:space="preserve"> je povinen </w:t>
      </w:r>
      <w:r>
        <w:rPr>
          <w:rFonts w:ascii="Arial" w:hAnsi="Arial" w:cs="Arial"/>
          <w:sz w:val="22"/>
        </w:rPr>
        <w:t>objednatele</w:t>
      </w:r>
      <w:r w:rsidRPr="00622D91">
        <w:rPr>
          <w:rFonts w:ascii="Arial" w:hAnsi="Arial" w:cs="Arial"/>
          <w:sz w:val="22"/>
        </w:rPr>
        <w:t xml:space="preserve"> neprodleně informovat o jakýchkoliv okolnostech, které mohou ohrozit </w:t>
      </w:r>
      <w:r>
        <w:rPr>
          <w:rFonts w:ascii="Arial" w:hAnsi="Arial" w:cs="Arial"/>
          <w:sz w:val="22"/>
        </w:rPr>
        <w:t>řádné a včasné provedení</w:t>
      </w:r>
      <w:r w:rsidRPr="00622D91">
        <w:rPr>
          <w:rFonts w:ascii="Arial" w:hAnsi="Arial" w:cs="Arial"/>
          <w:sz w:val="22"/>
        </w:rPr>
        <w:t xml:space="preserve"> </w:t>
      </w:r>
      <w:r>
        <w:rPr>
          <w:rFonts w:ascii="Arial" w:hAnsi="Arial" w:cs="Arial"/>
          <w:sz w:val="22"/>
        </w:rPr>
        <w:t>služeb</w:t>
      </w:r>
      <w:r w:rsidRPr="00622D91">
        <w:rPr>
          <w:rFonts w:ascii="Arial" w:hAnsi="Arial" w:cs="Arial"/>
          <w:sz w:val="22"/>
        </w:rPr>
        <w:t xml:space="preserve">. </w:t>
      </w:r>
      <w:r>
        <w:rPr>
          <w:rFonts w:ascii="Arial" w:hAnsi="Arial" w:cs="Arial"/>
          <w:sz w:val="22"/>
        </w:rPr>
        <w:t>Objednatel</w:t>
      </w:r>
      <w:r w:rsidRPr="00622D91">
        <w:rPr>
          <w:rFonts w:ascii="Arial" w:hAnsi="Arial" w:cs="Arial"/>
          <w:sz w:val="22"/>
        </w:rPr>
        <w:t xml:space="preserve"> je povinen informovat </w:t>
      </w:r>
      <w:r>
        <w:rPr>
          <w:rFonts w:ascii="Arial" w:hAnsi="Arial" w:cs="Arial"/>
          <w:sz w:val="22"/>
        </w:rPr>
        <w:t>poskytovatele</w:t>
      </w:r>
      <w:r w:rsidRPr="00622D91">
        <w:rPr>
          <w:rFonts w:ascii="Arial" w:hAnsi="Arial" w:cs="Arial"/>
          <w:sz w:val="22"/>
        </w:rPr>
        <w:t xml:space="preserve"> o všech skutečnostech rozhodných pro řádné a včasné dodání </w:t>
      </w:r>
      <w:r>
        <w:rPr>
          <w:rFonts w:ascii="Arial" w:hAnsi="Arial" w:cs="Arial"/>
          <w:sz w:val="22"/>
        </w:rPr>
        <w:t>služeb</w:t>
      </w:r>
      <w:r w:rsidRPr="00622D91">
        <w:rPr>
          <w:rFonts w:ascii="Arial" w:hAnsi="Arial" w:cs="Arial"/>
          <w:sz w:val="22"/>
        </w:rPr>
        <w:t>.</w:t>
      </w:r>
    </w:p>
    <w:p w:rsidR="001B62FA" w:rsidRPr="006A2A64" w:rsidRDefault="001B62FA" w:rsidP="001B62FA">
      <w:pPr>
        <w:pStyle w:val="Zkladntextodsazen"/>
        <w:ind w:left="360" w:firstLine="0"/>
        <w:jc w:val="both"/>
        <w:rPr>
          <w:rFonts w:ascii="Arial" w:hAnsi="Arial" w:cs="Arial"/>
          <w:sz w:val="22"/>
        </w:rPr>
      </w:pPr>
      <w:r w:rsidRPr="006A2A64">
        <w:rPr>
          <w:rFonts w:ascii="Arial" w:hAnsi="Arial" w:cs="Arial"/>
          <w:sz w:val="22"/>
        </w:rPr>
        <w:t xml:space="preserve"> </w:t>
      </w:r>
    </w:p>
    <w:p w:rsidR="001B62FA" w:rsidRPr="00BA09D5" w:rsidRDefault="001B62FA" w:rsidP="001B62FA">
      <w:pPr>
        <w:pStyle w:val="Zkladntextodsazen"/>
        <w:numPr>
          <w:ilvl w:val="0"/>
          <w:numId w:val="9"/>
        </w:numPr>
        <w:tabs>
          <w:tab w:val="num" w:pos="0"/>
        </w:tabs>
        <w:ind w:left="426"/>
        <w:jc w:val="both"/>
        <w:rPr>
          <w:rFonts w:ascii="Arial" w:hAnsi="Arial" w:cs="Arial"/>
          <w:sz w:val="22"/>
        </w:rPr>
      </w:pPr>
      <w:r>
        <w:rPr>
          <w:rFonts w:ascii="Arial" w:hAnsi="Arial" w:cs="Arial"/>
          <w:sz w:val="22"/>
        </w:rPr>
        <w:t>Poskytovatel</w:t>
      </w:r>
      <w:r w:rsidRPr="00BA09D5">
        <w:rPr>
          <w:rFonts w:ascii="Arial" w:hAnsi="Arial" w:cs="Arial"/>
          <w:sz w:val="22"/>
        </w:rPr>
        <w:t xml:space="preserve"> je povinen dle § 2e) zákona č. 320/2001 Sb., o finanční kontrole, spolupůsobit při výkonu finanční kontroly.</w:t>
      </w:r>
    </w:p>
    <w:p w:rsidR="001B62FA" w:rsidRPr="00BA09D5" w:rsidRDefault="001B62FA" w:rsidP="001B62FA">
      <w:pPr>
        <w:pStyle w:val="Zkladntextodsazen"/>
        <w:tabs>
          <w:tab w:val="num" w:pos="0"/>
        </w:tabs>
        <w:ind w:left="426" w:firstLine="0"/>
        <w:jc w:val="both"/>
        <w:rPr>
          <w:rFonts w:ascii="Arial" w:hAnsi="Arial" w:cs="Arial"/>
          <w:sz w:val="22"/>
        </w:rPr>
      </w:pPr>
    </w:p>
    <w:p w:rsidR="00B24BDD" w:rsidRPr="00DF40AB" w:rsidRDefault="00B24BDD" w:rsidP="00B24BDD"/>
    <w:p w:rsidR="001B62FA" w:rsidRPr="00622D91" w:rsidRDefault="001B62FA" w:rsidP="001B62FA">
      <w:pPr>
        <w:pStyle w:val="Nadpis3"/>
        <w:spacing w:before="0"/>
        <w:rPr>
          <w:rFonts w:ascii="Arial" w:hAnsi="Arial" w:cs="Arial"/>
          <w:spacing w:val="-6"/>
          <w:sz w:val="22"/>
          <w:szCs w:val="22"/>
        </w:rPr>
      </w:pPr>
      <w:r w:rsidRPr="00622D91">
        <w:rPr>
          <w:rFonts w:ascii="Arial" w:hAnsi="Arial" w:cs="Arial"/>
          <w:spacing w:val="-6"/>
          <w:sz w:val="22"/>
          <w:szCs w:val="22"/>
        </w:rPr>
        <w:t>IV.</w:t>
      </w:r>
    </w:p>
    <w:p w:rsidR="001B62FA" w:rsidRPr="00622D91" w:rsidRDefault="001B62FA" w:rsidP="001B62FA">
      <w:pPr>
        <w:pStyle w:val="Nadpis3"/>
        <w:spacing w:before="0"/>
        <w:rPr>
          <w:rFonts w:ascii="Arial" w:hAnsi="Arial" w:cs="Arial"/>
          <w:spacing w:val="-6"/>
          <w:sz w:val="22"/>
          <w:szCs w:val="22"/>
        </w:rPr>
      </w:pPr>
      <w:r w:rsidRPr="00622D91">
        <w:rPr>
          <w:rFonts w:ascii="Arial" w:hAnsi="Arial" w:cs="Arial"/>
          <w:spacing w:val="-6"/>
          <w:sz w:val="22"/>
          <w:szCs w:val="22"/>
        </w:rPr>
        <w:t>Čas a místo plnění</w:t>
      </w:r>
    </w:p>
    <w:p w:rsidR="00AF2BF6" w:rsidRPr="00AF2BF6" w:rsidRDefault="001B62FA" w:rsidP="00AF2BF6">
      <w:pPr>
        <w:numPr>
          <w:ilvl w:val="0"/>
          <w:numId w:val="11"/>
        </w:numPr>
        <w:shd w:val="clear" w:color="auto" w:fill="FFFFFF"/>
        <w:tabs>
          <w:tab w:val="clear" w:pos="720"/>
          <w:tab w:val="num" w:pos="426"/>
        </w:tabs>
        <w:ind w:left="426" w:hanging="426"/>
        <w:jc w:val="both"/>
        <w:rPr>
          <w:rFonts w:ascii="Arial" w:hAnsi="Arial" w:cs="Arial"/>
          <w:color w:val="000000"/>
          <w:spacing w:val="-7"/>
          <w:sz w:val="22"/>
          <w:szCs w:val="22"/>
        </w:rPr>
      </w:pPr>
      <w:r>
        <w:rPr>
          <w:rFonts w:ascii="Arial" w:hAnsi="Arial" w:cs="Arial"/>
          <w:spacing w:val="-6"/>
          <w:w w:val="109"/>
          <w:sz w:val="22"/>
          <w:szCs w:val="22"/>
        </w:rPr>
        <w:t>Služby</w:t>
      </w:r>
      <w:r w:rsidRPr="00622D91">
        <w:rPr>
          <w:rFonts w:ascii="Arial" w:hAnsi="Arial" w:cs="Arial"/>
          <w:spacing w:val="-6"/>
          <w:w w:val="109"/>
          <w:sz w:val="22"/>
          <w:szCs w:val="22"/>
        </w:rPr>
        <w:t xml:space="preserve"> dle této smlouvy bud</w:t>
      </w:r>
      <w:r>
        <w:rPr>
          <w:rFonts w:ascii="Arial" w:hAnsi="Arial" w:cs="Arial"/>
          <w:spacing w:val="-6"/>
          <w:w w:val="109"/>
          <w:sz w:val="22"/>
          <w:szCs w:val="22"/>
        </w:rPr>
        <w:t>ou</w:t>
      </w:r>
      <w:r w:rsidRPr="00622D91">
        <w:rPr>
          <w:rFonts w:ascii="Arial" w:hAnsi="Arial" w:cs="Arial"/>
          <w:spacing w:val="-6"/>
          <w:w w:val="109"/>
          <w:sz w:val="22"/>
          <w:szCs w:val="22"/>
        </w:rPr>
        <w:t xml:space="preserve"> </w:t>
      </w:r>
      <w:r>
        <w:rPr>
          <w:rFonts w:ascii="Arial" w:hAnsi="Arial" w:cs="Arial"/>
          <w:spacing w:val="-6"/>
          <w:w w:val="109"/>
          <w:sz w:val="22"/>
          <w:szCs w:val="22"/>
        </w:rPr>
        <w:t>poskytovatele</w:t>
      </w:r>
      <w:r w:rsidRPr="00622D91">
        <w:rPr>
          <w:rFonts w:ascii="Arial" w:hAnsi="Arial" w:cs="Arial"/>
          <w:spacing w:val="-6"/>
          <w:w w:val="109"/>
          <w:sz w:val="22"/>
          <w:szCs w:val="22"/>
        </w:rPr>
        <w:t xml:space="preserve">m </w:t>
      </w:r>
      <w:r>
        <w:rPr>
          <w:rFonts w:ascii="Arial" w:hAnsi="Arial" w:cs="Arial"/>
          <w:spacing w:val="-6"/>
          <w:w w:val="109"/>
          <w:sz w:val="22"/>
          <w:szCs w:val="22"/>
        </w:rPr>
        <w:t>realizovány</w:t>
      </w:r>
      <w:r w:rsidR="00AF2BF6">
        <w:rPr>
          <w:rFonts w:ascii="Arial" w:hAnsi="Arial" w:cs="Arial"/>
          <w:spacing w:val="-6"/>
          <w:w w:val="109"/>
          <w:sz w:val="22"/>
          <w:szCs w:val="22"/>
        </w:rPr>
        <w:t>:</w:t>
      </w:r>
    </w:p>
    <w:p w:rsidR="00AF2BF6" w:rsidRPr="00AF2BF6" w:rsidRDefault="00AF2BF6" w:rsidP="00AF2BF6">
      <w:pPr>
        <w:shd w:val="clear" w:color="auto" w:fill="FFFFFF"/>
        <w:ind w:left="426"/>
        <w:jc w:val="both"/>
        <w:rPr>
          <w:rFonts w:ascii="Arial" w:hAnsi="Arial" w:cs="Arial"/>
          <w:color w:val="000000"/>
          <w:spacing w:val="-7"/>
          <w:sz w:val="22"/>
          <w:szCs w:val="22"/>
        </w:rPr>
      </w:pPr>
    </w:p>
    <w:p w:rsidR="00AF2BF6" w:rsidRPr="00606A45" w:rsidRDefault="005500BC" w:rsidP="00AF2BF6">
      <w:pPr>
        <w:shd w:val="clear" w:color="auto" w:fill="FFFFFF"/>
        <w:ind w:left="426"/>
        <w:jc w:val="both"/>
        <w:rPr>
          <w:rFonts w:ascii="Arial" w:hAnsi="Arial" w:cs="Arial"/>
          <w:b/>
          <w:spacing w:val="-6"/>
          <w:w w:val="109"/>
          <w:sz w:val="22"/>
          <w:szCs w:val="22"/>
        </w:rPr>
      </w:pPr>
      <w:r>
        <w:rPr>
          <w:rFonts w:ascii="Arial" w:hAnsi="Arial" w:cs="Arial"/>
          <w:spacing w:val="-6"/>
          <w:w w:val="109"/>
          <w:sz w:val="22"/>
          <w:szCs w:val="22"/>
        </w:rPr>
        <w:t>v</w:t>
      </w:r>
      <w:r w:rsidR="00AF2BF6">
        <w:rPr>
          <w:rFonts w:ascii="Arial" w:hAnsi="Arial" w:cs="Arial"/>
          <w:spacing w:val="-6"/>
          <w:w w:val="109"/>
          <w:sz w:val="22"/>
          <w:szCs w:val="22"/>
        </w:rPr>
        <w:t> </w:t>
      </w:r>
      <w:r>
        <w:rPr>
          <w:rFonts w:ascii="Arial" w:hAnsi="Arial" w:cs="Arial"/>
          <w:spacing w:val="-6"/>
          <w:w w:val="109"/>
          <w:sz w:val="22"/>
          <w:szCs w:val="22"/>
        </w:rPr>
        <w:t>termínu</w:t>
      </w:r>
      <w:r w:rsidR="00AF2BF6">
        <w:rPr>
          <w:rFonts w:ascii="Arial" w:hAnsi="Arial" w:cs="Arial"/>
          <w:spacing w:val="-6"/>
          <w:w w:val="109"/>
          <w:sz w:val="22"/>
          <w:szCs w:val="22"/>
        </w:rPr>
        <w:t>:</w:t>
      </w:r>
      <w:r w:rsidR="00AF2BF6">
        <w:rPr>
          <w:rFonts w:ascii="Arial" w:hAnsi="Arial" w:cs="Arial"/>
          <w:spacing w:val="-6"/>
          <w:w w:val="109"/>
          <w:sz w:val="22"/>
          <w:szCs w:val="22"/>
        </w:rPr>
        <w:tab/>
      </w:r>
      <w:r w:rsidR="00606A45" w:rsidRPr="00606A45">
        <w:rPr>
          <w:rFonts w:ascii="Arial" w:hAnsi="Arial" w:cs="Arial"/>
          <w:b/>
          <w:spacing w:val="-6"/>
          <w:w w:val="109"/>
          <w:sz w:val="22"/>
          <w:szCs w:val="22"/>
        </w:rPr>
        <w:t>1</w:t>
      </w:r>
      <w:r w:rsidR="0092305E">
        <w:rPr>
          <w:rFonts w:ascii="Arial" w:hAnsi="Arial" w:cs="Arial"/>
          <w:b/>
          <w:spacing w:val="-6"/>
          <w:w w:val="109"/>
          <w:sz w:val="22"/>
          <w:szCs w:val="22"/>
        </w:rPr>
        <w:t>9</w:t>
      </w:r>
      <w:r w:rsidR="0016453E" w:rsidRPr="00606A45">
        <w:rPr>
          <w:rFonts w:ascii="Arial" w:hAnsi="Arial" w:cs="Arial"/>
          <w:b/>
          <w:spacing w:val="-6"/>
          <w:w w:val="109"/>
          <w:sz w:val="22"/>
          <w:szCs w:val="22"/>
        </w:rPr>
        <w:t>.</w:t>
      </w:r>
      <w:r w:rsidR="00606A45" w:rsidRPr="00606A45">
        <w:rPr>
          <w:rFonts w:ascii="Arial" w:hAnsi="Arial" w:cs="Arial"/>
          <w:b/>
          <w:spacing w:val="-6"/>
          <w:w w:val="109"/>
          <w:sz w:val="22"/>
          <w:szCs w:val="22"/>
        </w:rPr>
        <w:t xml:space="preserve"> </w:t>
      </w:r>
      <w:r w:rsidR="0016453E" w:rsidRPr="00606A45">
        <w:rPr>
          <w:rFonts w:ascii="Arial" w:hAnsi="Arial" w:cs="Arial"/>
          <w:b/>
          <w:spacing w:val="-6"/>
          <w:w w:val="109"/>
          <w:sz w:val="22"/>
          <w:szCs w:val="22"/>
        </w:rPr>
        <w:t xml:space="preserve">6. – </w:t>
      </w:r>
      <w:r w:rsidR="0092305E">
        <w:rPr>
          <w:rFonts w:ascii="Arial" w:hAnsi="Arial" w:cs="Arial"/>
          <w:b/>
          <w:spacing w:val="-6"/>
          <w:w w:val="109"/>
          <w:sz w:val="22"/>
          <w:szCs w:val="22"/>
        </w:rPr>
        <w:t>23</w:t>
      </w:r>
      <w:r w:rsidR="00606A45" w:rsidRPr="00606A45">
        <w:rPr>
          <w:rFonts w:ascii="Arial" w:hAnsi="Arial" w:cs="Arial"/>
          <w:b/>
          <w:spacing w:val="-6"/>
          <w:w w:val="109"/>
          <w:sz w:val="22"/>
          <w:szCs w:val="22"/>
        </w:rPr>
        <w:t>. 6. 20</w:t>
      </w:r>
      <w:r w:rsidR="0052447B">
        <w:rPr>
          <w:rFonts w:ascii="Arial" w:hAnsi="Arial" w:cs="Arial"/>
          <w:b/>
          <w:spacing w:val="-6"/>
          <w:w w:val="109"/>
          <w:sz w:val="22"/>
          <w:szCs w:val="22"/>
        </w:rPr>
        <w:t>2</w:t>
      </w:r>
      <w:r w:rsidR="0092305E">
        <w:rPr>
          <w:rFonts w:ascii="Arial" w:hAnsi="Arial" w:cs="Arial"/>
          <w:b/>
          <w:spacing w:val="-6"/>
          <w:w w:val="109"/>
          <w:sz w:val="22"/>
          <w:szCs w:val="22"/>
        </w:rPr>
        <w:t>3</w:t>
      </w:r>
    </w:p>
    <w:p w:rsidR="00AF2BF6" w:rsidRDefault="00AF2BF6" w:rsidP="00AF2BF6">
      <w:pPr>
        <w:shd w:val="clear" w:color="auto" w:fill="FFFFFF"/>
        <w:ind w:left="426"/>
        <w:jc w:val="both"/>
        <w:rPr>
          <w:rFonts w:ascii="Arial" w:hAnsi="Arial" w:cs="Arial"/>
          <w:spacing w:val="-6"/>
          <w:w w:val="109"/>
          <w:sz w:val="22"/>
          <w:szCs w:val="22"/>
        </w:rPr>
      </w:pPr>
    </w:p>
    <w:p w:rsidR="00AF2BF6" w:rsidRDefault="00AF2BF6" w:rsidP="00AF2BF6">
      <w:pPr>
        <w:shd w:val="clear" w:color="auto" w:fill="FFFFFF"/>
        <w:ind w:left="426"/>
        <w:jc w:val="both"/>
        <w:rPr>
          <w:rFonts w:ascii="Arial" w:hAnsi="Arial" w:cs="Arial"/>
          <w:color w:val="000000"/>
          <w:spacing w:val="-4"/>
        </w:rPr>
      </w:pPr>
      <w:r>
        <w:rPr>
          <w:rFonts w:ascii="Arial" w:hAnsi="Arial" w:cs="Arial"/>
          <w:color w:val="000000"/>
          <w:spacing w:val="-4"/>
        </w:rPr>
        <w:t>v místě:</w:t>
      </w:r>
      <w:r w:rsidR="0055048B">
        <w:rPr>
          <w:rFonts w:ascii="Arial" w:hAnsi="Arial" w:cs="Arial"/>
          <w:color w:val="000000"/>
          <w:spacing w:val="-4"/>
        </w:rPr>
        <w:t xml:space="preserve"> </w:t>
      </w:r>
      <w:r>
        <w:rPr>
          <w:rFonts w:ascii="Arial" w:hAnsi="Arial" w:cs="Arial"/>
          <w:color w:val="000000"/>
          <w:spacing w:val="-4"/>
        </w:rPr>
        <w:tab/>
      </w:r>
      <w:r>
        <w:rPr>
          <w:rFonts w:ascii="Arial" w:hAnsi="Arial" w:cs="Arial"/>
          <w:color w:val="000000"/>
          <w:spacing w:val="-4"/>
        </w:rPr>
        <w:tab/>
      </w:r>
      <w:r w:rsidR="0016453E">
        <w:rPr>
          <w:rFonts w:ascii="Arial" w:hAnsi="Arial" w:cs="Arial"/>
          <w:color w:val="000000"/>
          <w:spacing w:val="-4"/>
        </w:rPr>
        <w:t>RS „U Kateřiny“ Štramberk</w:t>
      </w:r>
    </w:p>
    <w:p w:rsidR="0016453E" w:rsidRPr="00622D91" w:rsidRDefault="0016453E" w:rsidP="00AF2BF6">
      <w:pPr>
        <w:shd w:val="clear" w:color="auto" w:fill="FFFFFF"/>
        <w:ind w:left="426"/>
        <w:jc w:val="both"/>
        <w:rPr>
          <w:rFonts w:ascii="Arial" w:hAnsi="Arial" w:cs="Arial"/>
          <w:color w:val="000000"/>
          <w:spacing w:val="-7"/>
          <w:sz w:val="22"/>
          <w:szCs w:val="22"/>
        </w:rPr>
      </w:pPr>
    </w:p>
    <w:p w:rsidR="001B62FA" w:rsidRPr="00622D91" w:rsidRDefault="001B62FA" w:rsidP="001B62FA">
      <w:pPr>
        <w:numPr>
          <w:ilvl w:val="0"/>
          <w:numId w:val="11"/>
        </w:numPr>
        <w:shd w:val="clear" w:color="auto" w:fill="FFFFFF"/>
        <w:tabs>
          <w:tab w:val="clear" w:pos="720"/>
        </w:tabs>
        <w:ind w:left="360"/>
        <w:jc w:val="both"/>
        <w:rPr>
          <w:rFonts w:ascii="Arial" w:hAnsi="Arial" w:cs="Arial"/>
          <w:sz w:val="22"/>
          <w:szCs w:val="22"/>
        </w:rPr>
      </w:pPr>
      <w:r>
        <w:rPr>
          <w:rFonts w:ascii="Arial" w:hAnsi="Arial" w:cs="Arial"/>
          <w:sz w:val="22"/>
          <w:szCs w:val="22"/>
        </w:rPr>
        <w:t>Objednatel</w:t>
      </w:r>
      <w:r w:rsidRPr="00622D91">
        <w:rPr>
          <w:rFonts w:ascii="Arial" w:hAnsi="Arial" w:cs="Arial"/>
          <w:sz w:val="22"/>
          <w:szCs w:val="22"/>
        </w:rPr>
        <w:t xml:space="preserve"> není povinen </w:t>
      </w:r>
      <w:r>
        <w:rPr>
          <w:rFonts w:ascii="Arial" w:hAnsi="Arial" w:cs="Arial"/>
          <w:sz w:val="22"/>
          <w:szCs w:val="22"/>
        </w:rPr>
        <w:t>uhradit smluvní cenu za služby</w:t>
      </w:r>
      <w:r w:rsidRPr="00622D91">
        <w:rPr>
          <w:rFonts w:ascii="Arial" w:hAnsi="Arial" w:cs="Arial"/>
          <w:color w:val="000000"/>
          <w:w w:val="103"/>
          <w:sz w:val="22"/>
          <w:szCs w:val="22"/>
        </w:rPr>
        <w:t>,</w:t>
      </w:r>
      <w:r w:rsidRPr="00622D91">
        <w:rPr>
          <w:rFonts w:ascii="Arial" w:hAnsi="Arial" w:cs="Arial"/>
          <w:sz w:val="22"/>
          <w:szCs w:val="22"/>
        </w:rPr>
        <w:t xml:space="preserve"> pokud ne</w:t>
      </w:r>
      <w:r>
        <w:rPr>
          <w:rFonts w:ascii="Arial" w:hAnsi="Arial" w:cs="Arial"/>
          <w:sz w:val="22"/>
          <w:szCs w:val="22"/>
        </w:rPr>
        <w:t>jsou</w:t>
      </w:r>
      <w:r w:rsidRPr="00622D91">
        <w:rPr>
          <w:rFonts w:ascii="Arial" w:hAnsi="Arial" w:cs="Arial"/>
          <w:sz w:val="22"/>
          <w:szCs w:val="22"/>
        </w:rPr>
        <w:t xml:space="preserve"> </w:t>
      </w:r>
      <w:r>
        <w:rPr>
          <w:rFonts w:ascii="Arial" w:hAnsi="Arial" w:cs="Arial"/>
          <w:sz w:val="22"/>
          <w:szCs w:val="22"/>
        </w:rPr>
        <w:t>provedeny řádně</w:t>
      </w:r>
      <w:r w:rsidRPr="00622D91">
        <w:rPr>
          <w:rFonts w:ascii="Arial" w:hAnsi="Arial" w:cs="Arial"/>
          <w:sz w:val="22"/>
          <w:szCs w:val="22"/>
        </w:rPr>
        <w:t xml:space="preserve"> v souladu s touto smlouvou. </w:t>
      </w:r>
    </w:p>
    <w:p w:rsidR="00AF2BF6" w:rsidRDefault="00AF2BF6" w:rsidP="001B62FA">
      <w:pPr>
        <w:shd w:val="clear" w:color="auto" w:fill="FFFFFF"/>
        <w:ind w:left="29"/>
        <w:jc w:val="center"/>
        <w:rPr>
          <w:rFonts w:ascii="Arial" w:hAnsi="Arial" w:cs="Arial"/>
          <w:b/>
          <w:bCs/>
          <w:color w:val="000000"/>
          <w:w w:val="102"/>
          <w:sz w:val="22"/>
          <w:lang w:val="it-IT"/>
        </w:rPr>
      </w:pPr>
    </w:p>
    <w:p w:rsidR="001B62FA" w:rsidRDefault="001B62FA" w:rsidP="001B62FA">
      <w:pPr>
        <w:shd w:val="clear" w:color="auto" w:fill="FFFFFF"/>
        <w:ind w:left="29"/>
        <w:jc w:val="center"/>
        <w:rPr>
          <w:rFonts w:ascii="Arial" w:hAnsi="Arial" w:cs="Arial"/>
          <w:b/>
          <w:bCs/>
          <w:color w:val="000000"/>
          <w:w w:val="102"/>
          <w:sz w:val="22"/>
          <w:lang w:val="it-IT"/>
        </w:rPr>
      </w:pPr>
      <w:r>
        <w:rPr>
          <w:rFonts w:ascii="Arial" w:hAnsi="Arial" w:cs="Arial"/>
          <w:b/>
          <w:bCs/>
          <w:color w:val="000000"/>
          <w:w w:val="102"/>
          <w:sz w:val="22"/>
          <w:lang w:val="it-IT"/>
        </w:rPr>
        <w:t xml:space="preserve">V. </w:t>
      </w:r>
    </w:p>
    <w:p w:rsidR="001B62FA" w:rsidRDefault="001B62FA" w:rsidP="001B62FA">
      <w:pPr>
        <w:shd w:val="clear" w:color="auto" w:fill="FFFFFF"/>
        <w:ind w:left="29"/>
        <w:jc w:val="center"/>
        <w:rPr>
          <w:rFonts w:ascii="Arial" w:hAnsi="Arial" w:cs="Arial"/>
          <w:sz w:val="22"/>
        </w:rPr>
      </w:pPr>
      <w:r>
        <w:rPr>
          <w:rFonts w:ascii="Arial" w:hAnsi="Arial" w:cs="Arial"/>
          <w:b/>
          <w:bCs/>
          <w:color w:val="000000"/>
          <w:w w:val="102"/>
          <w:sz w:val="22"/>
        </w:rPr>
        <w:t>Cena</w:t>
      </w:r>
      <w:r>
        <w:rPr>
          <w:rFonts w:ascii="Arial" w:hAnsi="Arial" w:cs="Arial"/>
          <w:color w:val="000000"/>
          <w:w w:val="102"/>
          <w:sz w:val="22"/>
        </w:rPr>
        <w:t xml:space="preserve"> </w:t>
      </w:r>
      <w:r>
        <w:rPr>
          <w:rFonts w:ascii="Arial" w:hAnsi="Arial" w:cs="Arial"/>
          <w:b/>
          <w:bCs/>
          <w:color w:val="000000"/>
          <w:w w:val="102"/>
          <w:sz w:val="22"/>
        </w:rPr>
        <w:t>plnění, platební podmínky</w:t>
      </w:r>
    </w:p>
    <w:p w:rsidR="009D23B8" w:rsidRDefault="001B62FA" w:rsidP="009D23B8">
      <w:pPr>
        <w:numPr>
          <w:ilvl w:val="0"/>
          <w:numId w:val="28"/>
        </w:numPr>
        <w:shd w:val="clear" w:color="auto" w:fill="FFFFFF"/>
        <w:ind w:left="426" w:hanging="426"/>
        <w:jc w:val="both"/>
        <w:rPr>
          <w:rFonts w:ascii="Arial" w:hAnsi="Arial" w:cs="Arial"/>
          <w:spacing w:val="-4"/>
          <w:sz w:val="22"/>
        </w:rPr>
      </w:pPr>
      <w:r w:rsidRPr="00841A31">
        <w:rPr>
          <w:rFonts w:ascii="Arial" w:hAnsi="Arial" w:cs="Arial"/>
          <w:sz w:val="22"/>
        </w:rPr>
        <w:t xml:space="preserve">Celková a nejvýše přípustná cena služeb v rozsahu a v kvalitě dle </w:t>
      </w:r>
      <w:r w:rsidRPr="00841A31">
        <w:rPr>
          <w:rFonts w:ascii="Arial" w:hAnsi="Arial" w:cs="Arial"/>
          <w:sz w:val="22"/>
          <w:lang w:val="pl-PL"/>
        </w:rPr>
        <w:t xml:space="preserve">této smlouvy </w:t>
      </w:r>
      <w:r w:rsidRPr="00841A31">
        <w:rPr>
          <w:rFonts w:ascii="Arial" w:hAnsi="Arial" w:cs="Arial"/>
          <w:sz w:val="22"/>
        </w:rPr>
        <w:t xml:space="preserve">byla </w:t>
      </w:r>
      <w:r w:rsidRPr="00841A31">
        <w:rPr>
          <w:rFonts w:ascii="Arial" w:hAnsi="Arial" w:cs="Arial"/>
          <w:spacing w:val="-1"/>
          <w:sz w:val="22"/>
        </w:rPr>
        <w:t xml:space="preserve">stanovena dohodou účastníků smlouvy dle zákona č. 526/1990 Sb., o cenách, </w:t>
      </w:r>
      <w:r w:rsidRPr="00841A31">
        <w:rPr>
          <w:rFonts w:ascii="Arial" w:hAnsi="Arial" w:cs="Arial"/>
          <w:spacing w:val="-4"/>
          <w:sz w:val="22"/>
        </w:rPr>
        <w:t>v platném znění na</w:t>
      </w:r>
      <w:r w:rsidR="009D23B8">
        <w:rPr>
          <w:rFonts w:ascii="Arial" w:hAnsi="Arial" w:cs="Arial"/>
          <w:spacing w:val="-4"/>
          <w:sz w:val="22"/>
        </w:rPr>
        <w:t>:</w:t>
      </w:r>
      <w:r w:rsidRPr="00841A31">
        <w:rPr>
          <w:rFonts w:ascii="Arial" w:hAnsi="Arial" w:cs="Arial"/>
          <w:spacing w:val="-4"/>
          <w:sz w:val="22"/>
        </w:rPr>
        <w:t xml:space="preserve"> </w:t>
      </w:r>
    </w:p>
    <w:p w:rsidR="00AF2BF6" w:rsidRPr="009D23B8" w:rsidRDefault="00AF2BF6" w:rsidP="00AF2BF6">
      <w:pPr>
        <w:shd w:val="clear" w:color="auto" w:fill="FFFFFF"/>
        <w:ind w:left="426"/>
        <w:jc w:val="both"/>
        <w:rPr>
          <w:rFonts w:ascii="Arial" w:hAnsi="Arial" w:cs="Arial"/>
          <w:spacing w:val="-4"/>
          <w:sz w:val="22"/>
        </w:rPr>
      </w:pPr>
    </w:p>
    <w:p w:rsidR="009D23B8" w:rsidRPr="009302BC" w:rsidRDefault="009D23B8" w:rsidP="009D23B8">
      <w:pPr>
        <w:shd w:val="clear" w:color="auto" w:fill="FFFFFF"/>
        <w:ind w:left="360" w:right="29"/>
        <w:jc w:val="both"/>
        <w:rPr>
          <w:rFonts w:ascii="Arial" w:hAnsi="Arial" w:cs="Arial"/>
          <w:sz w:val="22"/>
        </w:rPr>
      </w:pPr>
      <w:r>
        <w:rPr>
          <w:rFonts w:ascii="Arial" w:hAnsi="Arial" w:cs="Arial"/>
          <w:sz w:val="22"/>
        </w:rPr>
        <w:t>c</w:t>
      </w:r>
      <w:r w:rsidR="001B62FA">
        <w:rPr>
          <w:rFonts w:ascii="Arial" w:hAnsi="Arial" w:cs="Arial"/>
          <w:sz w:val="22"/>
        </w:rPr>
        <w:t>ena bez DPH</w:t>
      </w:r>
      <w:r w:rsidR="00710ED8">
        <w:rPr>
          <w:rFonts w:ascii="Arial" w:hAnsi="Arial" w:cs="Arial"/>
          <w:sz w:val="22"/>
        </w:rPr>
        <w:t xml:space="preserve"> </w:t>
      </w:r>
      <w:r w:rsidR="00AF2BF6">
        <w:rPr>
          <w:rFonts w:ascii="Arial" w:hAnsi="Arial" w:cs="Arial"/>
          <w:sz w:val="22"/>
        </w:rPr>
        <w:tab/>
      </w:r>
      <w:r w:rsidR="00AF2BF6">
        <w:rPr>
          <w:rFonts w:ascii="Arial" w:hAnsi="Arial" w:cs="Arial"/>
          <w:sz w:val="22"/>
        </w:rPr>
        <w:tab/>
      </w:r>
      <w:r w:rsidR="00AF2BF6">
        <w:rPr>
          <w:rFonts w:ascii="Arial" w:hAnsi="Arial" w:cs="Arial"/>
          <w:sz w:val="22"/>
        </w:rPr>
        <w:tab/>
      </w:r>
      <w:r w:rsidR="0092305E" w:rsidRPr="0092305E">
        <w:rPr>
          <w:rFonts w:ascii="Arial" w:hAnsi="Arial" w:cs="Arial"/>
          <w:b/>
          <w:sz w:val="22"/>
        </w:rPr>
        <w:t>2</w:t>
      </w:r>
      <w:r w:rsidR="00C456A4">
        <w:rPr>
          <w:rFonts w:ascii="Arial" w:hAnsi="Arial" w:cs="Arial"/>
          <w:b/>
          <w:sz w:val="22"/>
        </w:rPr>
        <w:t> </w:t>
      </w:r>
      <w:r w:rsidR="00176CE3">
        <w:rPr>
          <w:rFonts w:ascii="Arial" w:hAnsi="Arial" w:cs="Arial"/>
          <w:b/>
          <w:sz w:val="22"/>
        </w:rPr>
        <w:t>690</w:t>
      </w:r>
      <w:r w:rsidR="00C456A4">
        <w:rPr>
          <w:rFonts w:ascii="Arial" w:hAnsi="Arial" w:cs="Arial"/>
          <w:b/>
          <w:sz w:val="22"/>
        </w:rPr>
        <w:t>,</w:t>
      </w:r>
      <w:r w:rsidR="00176CE3">
        <w:rPr>
          <w:rFonts w:ascii="Arial" w:hAnsi="Arial" w:cs="Arial"/>
          <w:b/>
          <w:sz w:val="22"/>
        </w:rPr>
        <w:t>90</w:t>
      </w:r>
      <w:r w:rsidR="00AF2BF6" w:rsidRPr="0092305E">
        <w:rPr>
          <w:rFonts w:ascii="Arial" w:hAnsi="Arial" w:cs="Arial"/>
          <w:b/>
          <w:sz w:val="22"/>
        </w:rPr>
        <w:t xml:space="preserve"> </w:t>
      </w:r>
      <w:r w:rsidR="006E207C" w:rsidRPr="0092305E">
        <w:rPr>
          <w:rFonts w:ascii="Arial" w:hAnsi="Arial" w:cs="Arial"/>
          <w:b/>
          <w:sz w:val="22"/>
        </w:rPr>
        <w:t xml:space="preserve"> </w:t>
      </w:r>
      <w:r w:rsidRPr="0092305E">
        <w:rPr>
          <w:rFonts w:ascii="Arial" w:hAnsi="Arial" w:cs="Arial"/>
          <w:b/>
          <w:sz w:val="22"/>
        </w:rPr>
        <w:t>Kč</w:t>
      </w:r>
      <w:r w:rsidR="00AF2BF6" w:rsidRPr="0092305E">
        <w:rPr>
          <w:rFonts w:ascii="Arial" w:hAnsi="Arial" w:cs="Arial"/>
          <w:b/>
          <w:sz w:val="22"/>
        </w:rPr>
        <w:t>/osoba/pobyt</w:t>
      </w:r>
      <w:r w:rsidRPr="009302BC">
        <w:rPr>
          <w:rFonts w:ascii="Arial" w:hAnsi="Arial" w:cs="Arial"/>
          <w:sz w:val="22"/>
        </w:rPr>
        <w:t xml:space="preserve"> </w:t>
      </w:r>
    </w:p>
    <w:p w:rsidR="009D23B8" w:rsidRPr="0092305E" w:rsidRDefault="009D23B8" w:rsidP="009D23B8">
      <w:pPr>
        <w:shd w:val="clear" w:color="auto" w:fill="FFFFFF"/>
        <w:ind w:left="360" w:right="29"/>
        <w:jc w:val="both"/>
        <w:rPr>
          <w:rFonts w:ascii="Arial" w:hAnsi="Arial" w:cs="Arial"/>
          <w:b/>
          <w:sz w:val="22"/>
        </w:rPr>
      </w:pPr>
      <w:r w:rsidRPr="009302BC">
        <w:rPr>
          <w:rFonts w:ascii="Arial" w:hAnsi="Arial" w:cs="Arial"/>
          <w:sz w:val="22"/>
        </w:rPr>
        <w:t xml:space="preserve">DPH </w:t>
      </w:r>
      <w:r w:rsidR="00AF2BF6" w:rsidRPr="009302BC">
        <w:rPr>
          <w:rFonts w:ascii="Arial" w:hAnsi="Arial" w:cs="Arial"/>
          <w:sz w:val="22"/>
        </w:rPr>
        <w:tab/>
      </w:r>
      <w:r w:rsidR="00AF2BF6" w:rsidRPr="009302BC">
        <w:rPr>
          <w:rFonts w:ascii="Arial" w:hAnsi="Arial" w:cs="Arial"/>
          <w:sz w:val="22"/>
        </w:rPr>
        <w:tab/>
      </w:r>
      <w:r w:rsidR="00AF2BF6" w:rsidRPr="009302BC">
        <w:rPr>
          <w:rFonts w:ascii="Arial" w:hAnsi="Arial" w:cs="Arial"/>
          <w:sz w:val="22"/>
        </w:rPr>
        <w:tab/>
      </w:r>
      <w:r w:rsidR="00AF2BF6" w:rsidRPr="009302BC">
        <w:rPr>
          <w:rFonts w:ascii="Arial" w:hAnsi="Arial" w:cs="Arial"/>
          <w:sz w:val="22"/>
        </w:rPr>
        <w:tab/>
      </w:r>
      <w:r w:rsidR="0016453E" w:rsidRPr="0092305E">
        <w:rPr>
          <w:rFonts w:ascii="Arial" w:hAnsi="Arial" w:cs="Arial"/>
          <w:b/>
          <w:sz w:val="22"/>
        </w:rPr>
        <w:t xml:space="preserve">   </w:t>
      </w:r>
      <w:r w:rsidR="00176CE3">
        <w:rPr>
          <w:rFonts w:ascii="Arial" w:hAnsi="Arial" w:cs="Arial"/>
          <w:b/>
          <w:sz w:val="22"/>
        </w:rPr>
        <w:t>269,10</w:t>
      </w:r>
      <w:r w:rsidR="00AF2BF6" w:rsidRPr="0092305E">
        <w:rPr>
          <w:rFonts w:ascii="Arial" w:hAnsi="Arial" w:cs="Arial"/>
          <w:b/>
          <w:sz w:val="22"/>
        </w:rPr>
        <w:t xml:space="preserve"> </w:t>
      </w:r>
      <w:r w:rsidR="006E207C" w:rsidRPr="0092305E">
        <w:rPr>
          <w:rFonts w:ascii="Arial" w:hAnsi="Arial" w:cs="Arial"/>
          <w:b/>
          <w:sz w:val="22"/>
        </w:rPr>
        <w:t xml:space="preserve"> </w:t>
      </w:r>
      <w:r w:rsidRPr="0092305E">
        <w:rPr>
          <w:rFonts w:ascii="Arial" w:hAnsi="Arial" w:cs="Arial"/>
          <w:b/>
          <w:sz w:val="22"/>
        </w:rPr>
        <w:t xml:space="preserve">Kč </w:t>
      </w:r>
    </w:p>
    <w:p w:rsidR="0016453E" w:rsidRDefault="009D23B8" w:rsidP="00AF2BF6">
      <w:pPr>
        <w:shd w:val="clear" w:color="auto" w:fill="FFFFFF"/>
        <w:ind w:left="360" w:right="29"/>
        <w:rPr>
          <w:rFonts w:ascii="Arial" w:hAnsi="Arial" w:cs="Arial"/>
          <w:sz w:val="22"/>
        </w:rPr>
      </w:pPr>
      <w:r w:rsidRPr="009302BC">
        <w:rPr>
          <w:rFonts w:ascii="Arial" w:hAnsi="Arial" w:cs="Arial"/>
          <w:sz w:val="22"/>
        </w:rPr>
        <w:t xml:space="preserve">cena včetně DPH </w:t>
      </w:r>
      <w:r w:rsidR="00AF2BF6" w:rsidRPr="009302BC">
        <w:rPr>
          <w:rFonts w:ascii="Arial" w:hAnsi="Arial" w:cs="Arial"/>
          <w:sz w:val="22"/>
        </w:rPr>
        <w:tab/>
      </w:r>
      <w:r w:rsidR="00AF2BF6" w:rsidRPr="009302BC">
        <w:rPr>
          <w:rFonts w:ascii="Arial" w:hAnsi="Arial" w:cs="Arial"/>
          <w:sz w:val="22"/>
        </w:rPr>
        <w:tab/>
      </w:r>
      <w:r w:rsidR="0092305E" w:rsidRPr="0092305E">
        <w:rPr>
          <w:rFonts w:ascii="Arial" w:hAnsi="Arial" w:cs="Arial"/>
          <w:b/>
          <w:sz w:val="22"/>
        </w:rPr>
        <w:t xml:space="preserve">2 </w:t>
      </w:r>
      <w:r w:rsidR="00C456A4">
        <w:rPr>
          <w:rFonts w:ascii="Arial" w:hAnsi="Arial" w:cs="Arial"/>
          <w:b/>
          <w:sz w:val="22"/>
        </w:rPr>
        <w:t>960</w:t>
      </w:r>
      <w:r w:rsidR="0016453E" w:rsidRPr="0092305E">
        <w:rPr>
          <w:rFonts w:ascii="Arial" w:hAnsi="Arial" w:cs="Arial"/>
          <w:b/>
          <w:sz w:val="22"/>
        </w:rPr>
        <w:t>,</w:t>
      </w:r>
      <w:r w:rsidR="0052447B" w:rsidRPr="0092305E">
        <w:rPr>
          <w:rFonts w:ascii="Arial" w:hAnsi="Arial" w:cs="Arial"/>
          <w:b/>
          <w:sz w:val="22"/>
        </w:rPr>
        <w:t>00</w:t>
      </w:r>
      <w:r w:rsidR="0016453E" w:rsidRPr="0092305E">
        <w:rPr>
          <w:rFonts w:ascii="Arial" w:hAnsi="Arial" w:cs="Arial"/>
          <w:b/>
          <w:sz w:val="22"/>
        </w:rPr>
        <w:t xml:space="preserve"> </w:t>
      </w:r>
      <w:r w:rsidR="006E207C" w:rsidRPr="0092305E">
        <w:rPr>
          <w:rFonts w:ascii="Arial" w:hAnsi="Arial" w:cs="Arial"/>
          <w:b/>
          <w:sz w:val="22"/>
        </w:rPr>
        <w:t xml:space="preserve">  </w:t>
      </w:r>
      <w:r w:rsidRPr="0092305E">
        <w:rPr>
          <w:rFonts w:ascii="Arial" w:hAnsi="Arial" w:cs="Arial"/>
          <w:b/>
          <w:sz w:val="22"/>
        </w:rPr>
        <w:t>Kč</w:t>
      </w:r>
      <w:r w:rsidR="006E207C" w:rsidRPr="009302BC">
        <w:rPr>
          <w:rFonts w:ascii="Arial" w:hAnsi="Arial" w:cs="Arial"/>
          <w:b/>
          <w:sz w:val="22"/>
        </w:rPr>
        <w:t>/osoba/</w:t>
      </w:r>
      <w:r w:rsidR="006E207C">
        <w:rPr>
          <w:rFonts w:ascii="Arial" w:hAnsi="Arial" w:cs="Arial"/>
          <w:b/>
          <w:sz w:val="22"/>
        </w:rPr>
        <w:t>pobyt</w:t>
      </w:r>
      <w:r>
        <w:rPr>
          <w:rFonts w:ascii="Arial" w:hAnsi="Arial" w:cs="Arial"/>
          <w:sz w:val="22"/>
        </w:rPr>
        <w:t xml:space="preserve">  </w:t>
      </w:r>
    </w:p>
    <w:p w:rsidR="009D23B8" w:rsidRPr="0016453E" w:rsidRDefault="00AF2BF6" w:rsidP="0016453E">
      <w:pPr>
        <w:shd w:val="clear" w:color="auto" w:fill="FFFFFF"/>
        <w:ind w:left="2832" w:right="29" w:firstLine="708"/>
        <w:rPr>
          <w:rFonts w:ascii="Arial" w:hAnsi="Arial" w:cs="Arial"/>
          <w:i/>
          <w:sz w:val="22"/>
        </w:rPr>
      </w:pPr>
      <w:r>
        <w:rPr>
          <w:rFonts w:ascii="Arial" w:hAnsi="Arial" w:cs="Arial"/>
          <w:sz w:val="22"/>
        </w:rPr>
        <w:t>(</w:t>
      </w:r>
      <w:r w:rsidR="009D23B8">
        <w:rPr>
          <w:rFonts w:ascii="Arial" w:hAnsi="Arial" w:cs="Arial"/>
          <w:sz w:val="22"/>
        </w:rPr>
        <w:t xml:space="preserve">slovy: </w:t>
      </w:r>
      <w:r w:rsidR="0092305E">
        <w:rPr>
          <w:rFonts w:ascii="Arial" w:hAnsi="Arial" w:cs="Arial"/>
          <w:i/>
          <w:sz w:val="22"/>
        </w:rPr>
        <w:t>Dvatisíce</w:t>
      </w:r>
      <w:r w:rsidR="00C456A4">
        <w:rPr>
          <w:rFonts w:ascii="Arial" w:hAnsi="Arial" w:cs="Arial"/>
          <w:i/>
          <w:sz w:val="22"/>
        </w:rPr>
        <w:t>devětsetšedesát</w:t>
      </w:r>
      <w:r w:rsidR="0016453E" w:rsidRPr="0016453E">
        <w:rPr>
          <w:rFonts w:ascii="Arial" w:hAnsi="Arial" w:cs="Arial"/>
          <w:i/>
          <w:sz w:val="22"/>
        </w:rPr>
        <w:t xml:space="preserve"> </w:t>
      </w:r>
      <w:r w:rsidR="00753DB7" w:rsidRPr="0016453E">
        <w:rPr>
          <w:rFonts w:ascii="Arial" w:hAnsi="Arial" w:cs="Arial"/>
          <w:i/>
          <w:sz w:val="22"/>
        </w:rPr>
        <w:t xml:space="preserve"> </w:t>
      </w:r>
      <w:r w:rsidR="009D23B8" w:rsidRPr="0016453E">
        <w:rPr>
          <w:rFonts w:ascii="Arial" w:hAnsi="Arial" w:cs="Arial"/>
          <w:i/>
          <w:sz w:val="22"/>
        </w:rPr>
        <w:t xml:space="preserve">korun českých) </w:t>
      </w:r>
    </w:p>
    <w:p w:rsidR="00ED0287" w:rsidRPr="0016453E" w:rsidRDefault="00ED0287" w:rsidP="009D23B8">
      <w:pPr>
        <w:shd w:val="clear" w:color="auto" w:fill="FFFFFF"/>
        <w:ind w:left="360" w:right="29"/>
        <w:jc w:val="both"/>
        <w:rPr>
          <w:rFonts w:ascii="Arial" w:hAnsi="Arial" w:cs="Arial"/>
          <w:i/>
          <w:sz w:val="22"/>
        </w:rPr>
      </w:pPr>
    </w:p>
    <w:p w:rsidR="006E207C" w:rsidRDefault="006E207C" w:rsidP="009D23B8">
      <w:pPr>
        <w:shd w:val="clear" w:color="auto" w:fill="FFFFFF"/>
        <w:ind w:left="360" w:right="29"/>
        <w:jc w:val="both"/>
        <w:rPr>
          <w:rFonts w:ascii="Arial" w:hAnsi="Arial" w:cs="Arial"/>
          <w:sz w:val="22"/>
        </w:rPr>
      </w:pPr>
      <w:r>
        <w:rPr>
          <w:rFonts w:ascii="Arial" w:hAnsi="Arial" w:cs="Arial"/>
          <w:sz w:val="22"/>
        </w:rPr>
        <w:t xml:space="preserve">Předpokládaný počet účastníků je </w:t>
      </w:r>
      <w:r w:rsidR="0092305E">
        <w:rPr>
          <w:rFonts w:ascii="Arial" w:hAnsi="Arial" w:cs="Arial"/>
          <w:sz w:val="22"/>
        </w:rPr>
        <w:t>34</w:t>
      </w:r>
      <w:r>
        <w:rPr>
          <w:rFonts w:ascii="Arial" w:hAnsi="Arial" w:cs="Arial"/>
          <w:sz w:val="22"/>
        </w:rPr>
        <w:t xml:space="preserve"> osob</w:t>
      </w:r>
      <w:r w:rsidR="0092305E">
        <w:rPr>
          <w:rFonts w:ascii="Arial" w:hAnsi="Arial" w:cs="Arial"/>
          <w:sz w:val="22"/>
        </w:rPr>
        <w:t xml:space="preserve"> (30 žáků + 4 pedagogové)</w:t>
      </w:r>
      <w:r>
        <w:rPr>
          <w:rFonts w:ascii="Arial" w:hAnsi="Arial" w:cs="Arial"/>
          <w:sz w:val="22"/>
        </w:rPr>
        <w:t xml:space="preserve">. Tento bude upřesněn nejpozději 3 dny před konáním akce. Celková cena služeb bude stanovena jako součin </w:t>
      </w:r>
      <w:r w:rsidR="0064310F">
        <w:rPr>
          <w:rFonts w:ascii="Arial" w:hAnsi="Arial" w:cs="Arial"/>
          <w:sz w:val="22"/>
        </w:rPr>
        <w:t>upřesněného počtu účastníků a ceny/osoba/pobyt.</w:t>
      </w:r>
      <w:r>
        <w:rPr>
          <w:rFonts w:ascii="Arial" w:hAnsi="Arial" w:cs="Arial"/>
          <w:sz w:val="22"/>
        </w:rPr>
        <w:t xml:space="preserve"> </w:t>
      </w:r>
    </w:p>
    <w:p w:rsidR="00B24BDD" w:rsidRDefault="00B24BDD" w:rsidP="009D23B8">
      <w:pPr>
        <w:shd w:val="clear" w:color="auto" w:fill="FFFFFF"/>
        <w:ind w:right="29"/>
        <w:jc w:val="both"/>
        <w:rPr>
          <w:rFonts w:ascii="Arial" w:hAnsi="Arial" w:cs="Arial"/>
          <w:sz w:val="22"/>
        </w:rPr>
      </w:pPr>
    </w:p>
    <w:p w:rsidR="001B62FA" w:rsidRPr="00B24BDD" w:rsidRDefault="001B62FA" w:rsidP="001B62FA">
      <w:pPr>
        <w:numPr>
          <w:ilvl w:val="0"/>
          <w:numId w:val="12"/>
        </w:numPr>
        <w:shd w:val="clear" w:color="auto" w:fill="FFFFFF"/>
        <w:tabs>
          <w:tab w:val="clear" w:pos="720"/>
        </w:tabs>
        <w:ind w:left="360" w:right="29"/>
        <w:jc w:val="both"/>
        <w:rPr>
          <w:rFonts w:ascii="Arial" w:hAnsi="Arial" w:cs="Arial"/>
          <w:sz w:val="22"/>
        </w:rPr>
      </w:pPr>
      <w:r>
        <w:rPr>
          <w:rFonts w:ascii="Arial" w:hAnsi="Arial" w:cs="Arial"/>
          <w:w w:val="102"/>
          <w:sz w:val="22"/>
        </w:rPr>
        <w:t xml:space="preserve">Dnem uskutečnění zdanitelného plněni ve smyslu zákona č. 235/2004 Sb., o dani </w:t>
      </w:r>
      <w:r>
        <w:rPr>
          <w:rFonts w:ascii="Arial" w:hAnsi="Arial" w:cs="Arial"/>
          <w:w w:val="102"/>
          <w:sz w:val="22"/>
        </w:rPr>
        <w:br/>
      </w:r>
      <w:r>
        <w:rPr>
          <w:rFonts w:ascii="Arial" w:hAnsi="Arial" w:cs="Arial"/>
          <w:spacing w:val="-1"/>
          <w:w w:val="102"/>
          <w:sz w:val="22"/>
        </w:rPr>
        <w:t>z přidané hodnoty, ve znění pozdějších předpisů</w:t>
      </w:r>
      <w:r w:rsidRPr="00B24BDD">
        <w:rPr>
          <w:rFonts w:ascii="Arial" w:hAnsi="Arial" w:cs="Arial"/>
          <w:spacing w:val="-1"/>
          <w:w w:val="102"/>
          <w:sz w:val="22"/>
        </w:rPr>
        <w:t xml:space="preserve">, je den poskytnutí služby. </w:t>
      </w:r>
    </w:p>
    <w:p w:rsidR="001B62FA" w:rsidRDefault="001B62FA" w:rsidP="001B62FA">
      <w:pPr>
        <w:shd w:val="clear" w:color="auto" w:fill="FFFFFF"/>
        <w:ind w:right="29"/>
        <w:jc w:val="both"/>
        <w:rPr>
          <w:rFonts w:ascii="Arial" w:hAnsi="Arial" w:cs="Arial"/>
          <w:spacing w:val="-1"/>
          <w:w w:val="102"/>
          <w:sz w:val="22"/>
        </w:rPr>
      </w:pPr>
    </w:p>
    <w:p w:rsidR="001B62FA" w:rsidRDefault="001B62FA" w:rsidP="001B62FA">
      <w:pPr>
        <w:numPr>
          <w:ilvl w:val="0"/>
          <w:numId w:val="12"/>
        </w:numPr>
        <w:shd w:val="clear" w:color="auto" w:fill="FFFFFF"/>
        <w:tabs>
          <w:tab w:val="clear" w:pos="720"/>
          <w:tab w:val="num" w:pos="426"/>
        </w:tabs>
        <w:ind w:right="29" w:hanging="720"/>
        <w:jc w:val="both"/>
        <w:rPr>
          <w:rFonts w:ascii="Arial" w:hAnsi="Arial" w:cs="Arial"/>
          <w:sz w:val="22"/>
        </w:rPr>
      </w:pPr>
      <w:r>
        <w:rPr>
          <w:rFonts w:ascii="Arial" w:hAnsi="Arial" w:cs="Arial"/>
          <w:spacing w:val="-1"/>
          <w:w w:val="102"/>
          <w:sz w:val="22"/>
        </w:rPr>
        <w:t>Objednatel neposkytuje zálohy.</w:t>
      </w:r>
    </w:p>
    <w:p w:rsidR="001B62FA" w:rsidRDefault="001B62FA" w:rsidP="001B62FA">
      <w:pPr>
        <w:shd w:val="clear" w:color="auto" w:fill="FFFFFF"/>
        <w:ind w:left="360" w:right="29" w:hanging="360"/>
        <w:jc w:val="both"/>
        <w:rPr>
          <w:rFonts w:ascii="Arial" w:hAnsi="Arial" w:cs="Arial"/>
          <w:sz w:val="22"/>
        </w:rPr>
      </w:pPr>
    </w:p>
    <w:p w:rsidR="001B62FA" w:rsidRDefault="001B62FA" w:rsidP="001B62FA">
      <w:pPr>
        <w:numPr>
          <w:ilvl w:val="0"/>
          <w:numId w:val="12"/>
        </w:numPr>
        <w:shd w:val="clear" w:color="auto" w:fill="FFFFFF"/>
        <w:tabs>
          <w:tab w:val="clear" w:pos="720"/>
          <w:tab w:val="num" w:pos="426"/>
        </w:tabs>
        <w:ind w:left="426" w:right="29" w:hanging="426"/>
        <w:jc w:val="both"/>
        <w:rPr>
          <w:rFonts w:ascii="Arial" w:hAnsi="Arial" w:cs="Arial"/>
          <w:b/>
          <w:bCs/>
          <w:color w:val="000000"/>
          <w:spacing w:val="-1"/>
          <w:w w:val="105"/>
          <w:sz w:val="22"/>
          <w:lang w:val="pl-PL"/>
        </w:rPr>
      </w:pPr>
      <w:r>
        <w:rPr>
          <w:rFonts w:ascii="Arial" w:hAnsi="Arial" w:cs="Arial"/>
          <w:sz w:val="22"/>
        </w:rPr>
        <w:t xml:space="preserve">Cenu uhradí objednatel na základě faktury vystavené poskytovatelem po řádném </w:t>
      </w:r>
      <w:r>
        <w:rPr>
          <w:rFonts w:ascii="Arial" w:hAnsi="Arial" w:cs="Arial"/>
          <w:sz w:val="22"/>
        </w:rPr>
        <w:br/>
        <w:t>a včasném provedení služeb</w:t>
      </w:r>
      <w:r w:rsidR="006E207C">
        <w:rPr>
          <w:rFonts w:ascii="Arial" w:hAnsi="Arial" w:cs="Arial"/>
          <w:sz w:val="22"/>
        </w:rPr>
        <w:t xml:space="preserve">, dle upřesněného počtu osob (účastníků akce) </w:t>
      </w:r>
      <w:r>
        <w:rPr>
          <w:rFonts w:ascii="Arial" w:hAnsi="Arial" w:cs="Arial"/>
          <w:sz w:val="22"/>
        </w:rPr>
        <w:t xml:space="preserve">a to bezhotovostním převodem na účet poskytovatele. Splatnost faktury je dohodou smluvních stran stanovena na </w:t>
      </w:r>
      <w:r w:rsidR="006E207C">
        <w:rPr>
          <w:rFonts w:ascii="Arial" w:hAnsi="Arial" w:cs="Arial"/>
          <w:sz w:val="22"/>
        </w:rPr>
        <w:t>15</w:t>
      </w:r>
      <w:r>
        <w:rPr>
          <w:rFonts w:ascii="Arial" w:hAnsi="Arial" w:cs="Arial"/>
          <w:sz w:val="22"/>
        </w:rPr>
        <w:t xml:space="preserve"> dnů ode dne jejího prokazatelného doručení objednateli. </w:t>
      </w:r>
      <w:r>
        <w:rPr>
          <w:rFonts w:ascii="Arial" w:eastAsia="MS Mincho" w:hAnsi="Arial" w:cs="Arial"/>
          <w:sz w:val="22"/>
        </w:rPr>
        <w:t xml:space="preserve">Faktura musí obsahovat veškeré náležitosti daňového dokladu podle </w:t>
      </w:r>
      <w:r>
        <w:rPr>
          <w:rFonts w:ascii="Arial" w:hAnsi="Arial" w:cs="Arial"/>
          <w:w w:val="103"/>
          <w:sz w:val="22"/>
        </w:rPr>
        <w:t xml:space="preserve">zákona č. 235/2004 Sb., o dani z přidané hodnoty, ve znění </w:t>
      </w:r>
      <w:r>
        <w:rPr>
          <w:rFonts w:ascii="Arial" w:hAnsi="Arial" w:cs="Arial"/>
          <w:spacing w:val="-1"/>
          <w:w w:val="103"/>
          <w:sz w:val="22"/>
        </w:rPr>
        <w:t>pozdějších předpisů</w:t>
      </w:r>
      <w:r>
        <w:rPr>
          <w:rFonts w:ascii="Arial" w:eastAsia="MS Mincho" w:hAnsi="Arial" w:cs="Arial"/>
          <w:sz w:val="22"/>
        </w:rPr>
        <w:t xml:space="preserve">. Objednatel si vyhrazuje právo před uplynutím lhůty splatnosti vrátit fakturu, pokud </w:t>
      </w:r>
      <w:r>
        <w:rPr>
          <w:rFonts w:ascii="Arial" w:eastAsia="MS Mincho" w:hAnsi="Arial" w:cs="Arial"/>
          <w:sz w:val="22"/>
        </w:rPr>
        <w:lastRenderedPageBreak/>
        <w:t xml:space="preserve">neobsahuje požadované náležitosti nebo obsahuje nesprávné cenové údaje. Oprávněným vrácením faktury, přestává běžet původní lhůta splatnosti. Opravená nebo přepracovaná faktura bude opatřena novou lhůtou splatnosti. </w:t>
      </w:r>
    </w:p>
    <w:p w:rsidR="001B62FA" w:rsidRPr="005A1FF4" w:rsidRDefault="001B62FA" w:rsidP="001B62FA"/>
    <w:p w:rsidR="001B62FA" w:rsidRDefault="001B62FA" w:rsidP="001B62FA">
      <w:pPr>
        <w:shd w:val="clear" w:color="auto" w:fill="FFFFFF"/>
        <w:ind w:left="29"/>
        <w:jc w:val="both"/>
        <w:rPr>
          <w:rFonts w:ascii="Arial" w:hAnsi="Arial" w:cs="Arial"/>
          <w:b/>
          <w:bCs/>
          <w:color w:val="000000"/>
          <w:w w:val="102"/>
          <w:sz w:val="22"/>
          <w:szCs w:val="22"/>
          <w:lang w:val="it-IT"/>
        </w:rPr>
      </w:pPr>
      <w:r>
        <w:rPr>
          <w:rFonts w:ascii="Arial" w:hAnsi="Arial" w:cs="Arial"/>
          <w:b/>
          <w:bCs/>
          <w:color w:val="000000"/>
          <w:w w:val="102"/>
          <w:sz w:val="22"/>
          <w:szCs w:val="22"/>
          <w:lang w:val="it-IT"/>
        </w:rPr>
        <w:t>Text pouze pro plátce DPH:</w:t>
      </w:r>
    </w:p>
    <w:p w:rsidR="001B62FA" w:rsidRPr="006269CC" w:rsidRDefault="001B62FA" w:rsidP="001B62FA">
      <w:pPr>
        <w:numPr>
          <w:ilvl w:val="0"/>
          <w:numId w:val="12"/>
        </w:numPr>
        <w:tabs>
          <w:tab w:val="clear" w:pos="720"/>
          <w:tab w:val="num" w:pos="426"/>
          <w:tab w:val="left" w:pos="567"/>
          <w:tab w:val="left" w:pos="709"/>
          <w:tab w:val="left" w:pos="1440"/>
          <w:tab w:val="left" w:pos="2127"/>
          <w:tab w:val="left" w:pos="2836"/>
          <w:tab w:val="left" w:pos="3545"/>
          <w:tab w:val="left" w:pos="4254"/>
          <w:tab w:val="left" w:pos="4963"/>
          <w:tab w:val="left" w:pos="5672"/>
          <w:tab w:val="left" w:pos="6381"/>
          <w:tab w:val="left" w:pos="7090"/>
          <w:tab w:val="left" w:pos="7799"/>
          <w:tab w:val="left" w:pos="8508"/>
          <w:tab w:val="left" w:pos="9217"/>
        </w:tabs>
        <w:autoSpaceDE w:val="0"/>
        <w:autoSpaceDN w:val="0"/>
        <w:adjustRightInd w:val="0"/>
        <w:spacing w:after="120"/>
        <w:ind w:left="426" w:hanging="426"/>
        <w:jc w:val="both"/>
        <w:rPr>
          <w:rFonts w:ascii="Arial" w:hAnsi="Arial" w:cs="Arial"/>
          <w:sz w:val="22"/>
          <w:szCs w:val="22"/>
        </w:rPr>
      </w:pPr>
      <w:r w:rsidRPr="006269CC">
        <w:rPr>
          <w:rFonts w:ascii="Arial" w:hAnsi="Arial" w:cs="Arial"/>
          <w:sz w:val="22"/>
          <w:szCs w:val="22"/>
        </w:rPr>
        <w:t>Úhrada za plnění z této smlouvy bude realizována bezhotovostním převodem na účet p</w:t>
      </w:r>
      <w:r w:rsidR="00567FFD">
        <w:rPr>
          <w:rFonts w:ascii="Arial" w:hAnsi="Arial" w:cs="Arial"/>
          <w:sz w:val="22"/>
          <w:szCs w:val="22"/>
        </w:rPr>
        <w:t>oskytovatele</w:t>
      </w:r>
      <w:r w:rsidRPr="006269CC">
        <w:rPr>
          <w:rFonts w:ascii="Arial" w:hAnsi="Arial" w:cs="Arial"/>
          <w:sz w:val="22"/>
          <w:szCs w:val="22"/>
        </w:rPr>
        <w:t xml:space="preserve">, který je správcem daně (finančním úřadem) zveřejněn způsobem umožňujícím dálkový přístup ve smyslu ustanovení § 109 odst. 2 písm. c) zákona č. 235/2004 Sb. o dani z přidané hodnoty, ve znění pozdějších předpisů (dále jen zákon </w:t>
      </w:r>
      <w:r w:rsidR="006E207C">
        <w:rPr>
          <w:rFonts w:ascii="Arial" w:hAnsi="Arial" w:cs="Arial"/>
          <w:sz w:val="22"/>
          <w:szCs w:val="22"/>
        </w:rPr>
        <w:br/>
      </w:r>
      <w:r w:rsidRPr="006269CC">
        <w:rPr>
          <w:rFonts w:ascii="Arial" w:hAnsi="Arial" w:cs="Arial"/>
          <w:sz w:val="22"/>
          <w:szCs w:val="22"/>
        </w:rPr>
        <w:t>o DPH).</w:t>
      </w:r>
    </w:p>
    <w:p w:rsidR="001B62FA" w:rsidRPr="006269CC" w:rsidRDefault="001B62FA" w:rsidP="001B62FA">
      <w:pPr>
        <w:numPr>
          <w:ilvl w:val="0"/>
          <w:numId w:val="12"/>
        </w:numPr>
        <w:tabs>
          <w:tab w:val="clear" w:pos="720"/>
          <w:tab w:val="num" w:pos="426"/>
          <w:tab w:val="left" w:pos="567"/>
          <w:tab w:val="left" w:pos="709"/>
          <w:tab w:val="left" w:pos="1440"/>
          <w:tab w:val="left" w:pos="2127"/>
          <w:tab w:val="left" w:pos="2836"/>
          <w:tab w:val="left" w:pos="3545"/>
          <w:tab w:val="left" w:pos="4254"/>
          <w:tab w:val="left" w:pos="4963"/>
          <w:tab w:val="left" w:pos="5672"/>
          <w:tab w:val="left" w:pos="6381"/>
          <w:tab w:val="left" w:pos="7090"/>
          <w:tab w:val="left" w:pos="7799"/>
          <w:tab w:val="left" w:pos="8508"/>
          <w:tab w:val="left" w:pos="9217"/>
        </w:tabs>
        <w:autoSpaceDE w:val="0"/>
        <w:autoSpaceDN w:val="0"/>
        <w:adjustRightInd w:val="0"/>
        <w:spacing w:after="120"/>
        <w:ind w:left="426" w:hanging="426"/>
        <w:jc w:val="both"/>
        <w:rPr>
          <w:rFonts w:ascii="Arial" w:hAnsi="Arial" w:cs="Arial"/>
          <w:sz w:val="22"/>
          <w:szCs w:val="22"/>
        </w:rPr>
      </w:pPr>
      <w:r w:rsidRPr="006269CC">
        <w:rPr>
          <w:rFonts w:ascii="Arial" w:hAnsi="Arial" w:cs="Arial"/>
          <w:sz w:val="22"/>
          <w:szCs w:val="22"/>
        </w:rPr>
        <w:t>Pokud se po dobu účinnosti této smlouvy p</w:t>
      </w:r>
      <w:r w:rsidR="00567FFD">
        <w:rPr>
          <w:rFonts w:ascii="Arial" w:hAnsi="Arial" w:cs="Arial"/>
          <w:sz w:val="22"/>
          <w:szCs w:val="22"/>
        </w:rPr>
        <w:t>oskytovatel</w:t>
      </w:r>
      <w:r w:rsidRPr="006269CC">
        <w:rPr>
          <w:rFonts w:ascii="Arial" w:hAnsi="Arial" w:cs="Arial"/>
          <w:sz w:val="22"/>
          <w:szCs w:val="22"/>
        </w:rPr>
        <w:t xml:space="preserve"> stane nespolehlivým plátcem ve smyslu ustanovení § 109 odst. 3 zákona o DPH, smluvní strany se dohodly, že kupující uhradí DPH za zdanitelné plnění přímo příslušnému správci daně. Takto provedená úhrada je považována za uhrazení příslušné části smluvní ceny rovnající se výši DPH fakturované p</w:t>
      </w:r>
      <w:r w:rsidR="00567FFD">
        <w:rPr>
          <w:rFonts w:ascii="Arial" w:hAnsi="Arial" w:cs="Arial"/>
          <w:sz w:val="22"/>
          <w:szCs w:val="22"/>
        </w:rPr>
        <w:t>oskytovatelem</w:t>
      </w:r>
      <w:r w:rsidRPr="006269CC">
        <w:rPr>
          <w:rFonts w:ascii="Arial" w:hAnsi="Arial" w:cs="Arial"/>
          <w:sz w:val="22"/>
          <w:szCs w:val="22"/>
        </w:rPr>
        <w:t>.</w:t>
      </w:r>
    </w:p>
    <w:p w:rsidR="001B62FA" w:rsidRDefault="001B62FA" w:rsidP="001B62FA">
      <w:pPr>
        <w:shd w:val="clear" w:color="auto" w:fill="FFFFFF"/>
        <w:ind w:left="29"/>
        <w:jc w:val="both"/>
        <w:rPr>
          <w:rFonts w:ascii="Arial" w:hAnsi="Arial" w:cs="Arial"/>
          <w:b/>
          <w:bCs/>
          <w:color w:val="000000"/>
          <w:w w:val="102"/>
          <w:sz w:val="22"/>
          <w:szCs w:val="22"/>
          <w:lang w:val="it-IT"/>
        </w:rPr>
      </w:pPr>
    </w:p>
    <w:p w:rsidR="001B62FA" w:rsidRPr="00622D91" w:rsidRDefault="001B62FA" w:rsidP="001B62FA">
      <w:pPr>
        <w:shd w:val="clear" w:color="auto" w:fill="FFFFFF"/>
        <w:ind w:left="29"/>
        <w:jc w:val="center"/>
        <w:rPr>
          <w:rFonts w:ascii="Arial" w:hAnsi="Arial" w:cs="Arial"/>
          <w:b/>
          <w:bCs/>
          <w:color w:val="000000"/>
          <w:w w:val="102"/>
          <w:sz w:val="22"/>
          <w:szCs w:val="22"/>
          <w:lang w:val="it-IT"/>
        </w:rPr>
      </w:pPr>
      <w:r>
        <w:rPr>
          <w:rFonts w:ascii="Arial" w:hAnsi="Arial" w:cs="Arial"/>
          <w:b/>
          <w:bCs/>
          <w:color w:val="000000"/>
          <w:w w:val="102"/>
          <w:sz w:val="22"/>
          <w:szCs w:val="22"/>
          <w:lang w:val="it-IT"/>
        </w:rPr>
        <w:t>VI.</w:t>
      </w:r>
    </w:p>
    <w:p w:rsidR="001B62FA" w:rsidRPr="00622D91" w:rsidRDefault="001B62FA" w:rsidP="001B62FA">
      <w:pPr>
        <w:shd w:val="clear" w:color="auto" w:fill="FFFFFF"/>
        <w:ind w:left="29"/>
        <w:jc w:val="center"/>
        <w:rPr>
          <w:rFonts w:ascii="Arial" w:hAnsi="Arial" w:cs="Arial"/>
          <w:b/>
          <w:bCs/>
          <w:color w:val="000000"/>
          <w:w w:val="102"/>
          <w:sz w:val="22"/>
          <w:szCs w:val="22"/>
          <w:lang w:val="it-IT"/>
        </w:rPr>
      </w:pPr>
      <w:r w:rsidRPr="00622D91">
        <w:rPr>
          <w:rFonts w:ascii="Arial" w:hAnsi="Arial" w:cs="Arial"/>
          <w:b/>
          <w:bCs/>
          <w:color w:val="000000"/>
          <w:w w:val="102"/>
          <w:sz w:val="22"/>
          <w:szCs w:val="22"/>
          <w:lang w:val="it-IT"/>
        </w:rPr>
        <w:t>Sankce</w:t>
      </w:r>
    </w:p>
    <w:p w:rsidR="001B62FA" w:rsidRPr="00622D91" w:rsidRDefault="001B62FA" w:rsidP="001B62FA">
      <w:pPr>
        <w:pStyle w:val="Zkladntextodsazen"/>
        <w:ind w:left="360" w:firstLine="0"/>
        <w:jc w:val="both"/>
        <w:rPr>
          <w:rFonts w:ascii="Arial" w:hAnsi="Arial" w:cs="Arial"/>
          <w:sz w:val="22"/>
        </w:rPr>
      </w:pPr>
    </w:p>
    <w:p w:rsidR="001B62FA" w:rsidRPr="00622D91" w:rsidRDefault="001B62FA" w:rsidP="001B62FA">
      <w:pPr>
        <w:pStyle w:val="Zkladntextodsazen"/>
        <w:numPr>
          <w:ilvl w:val="0"/>
          <w:numId w:val="13"/>
        </w:numPr>
        <w:tabs>
          <w:tab w:val="clear" w:pos="720"/>
        </w:tabs>
        <w:ind w:left="360"/>
        <w:jc w:val="both"/>
        <w:rPr>
          <w:rFonts w:ascii="Arial" w:hAnsi="Arial" w:cs="Arial"/>
          <w:sz w:val="22"/>
        </w:rPr>
      </w:pPr>
      <w:r w:rsidRPr="00622D91">
        <w:rPr>
          <w:rFonts w:ascii="Arial" w:hAnsi="Arial" w:cs="Arial"/>
          <w:sz w:val="22"/>
        </w:rPr>
        <w:t xml:space="preserve">V případě prodlení </w:t>
      </w:r>
      <w:r>
        <w:rPr>
          <w:rFonts w:ascii="Arial" w:hAnsi="Arial" w:cs="Arial"/>
          <w:sz w:val="22"/>
        </w:rPr>
        <w:t>objednatele</w:t>
      </w:r>
      <w:r w:rsidRPr="00622D91">
        <w:rPr>
          <w:rFonts w:ascii="Arial" w:hAnsi="Arial" w:cs="Arial"/>
          <w:sz w:val="22"/>
        </w:rPr>
        <w:t xml:space="preserve"> se zaplacením faktury vystavené </w:t>
      </w:r>
      <w:r>
        <w:rPr>
          <w:rFonts w:ascii="Arial" w:hAnsi="Arial" w:cs="Arial"/>
          <w:sz w:val="22"/>
        </w:rPr>
        <w:t>poskytovatele</w:t>
      </w:r>
      <w:r w:rsidRPr="00622D91">
        <w:rPr>
          <w:rFonts w:ascii="Arial" w:hAnsi="Arial" w:cs="Arial"/>
          <w:sz w:val="22"/>
        </w:rPr>
        <w:t xml:space="preserve">m v souladu s článkem V. této smlouvy je </w:t>
      </w:r>
      <w:r>
        <w:rPr>
          <w:rFonts w:ascii="Arial" w:hAnsi="Arial" w:cs="Arial"/>
          <w:sz w:val="22"/>
        </w:rPr>
        <w:t>poskytovatel</w:t>
      </w:r>
      <w:r w:rsidRPr="00622D91">
        <w:rPr>
          <w:rFonts w:ascii="Arial" w:hAnsi="Arial" w:cs="Arial"/>
          <w:sz w:val="22"/>
        </w:rPr>
        <w:t xml:space="preserve"> oprávněn požadovat na </w:t>
      </w:r>
      <w:r>
        <w:rPr>
          <w:rFonts w:ascii="Arial" w:hAnsi="Arial" w:cs="Arial"/>
          <w:sz w:val="22"/>
        </w:rPr>
        <w:t>objednatel</w:t>
      </w:r>
      <w:r w:rsidR="008B01B2">
        <w:rPr>
          <w:rFonts w:ascii="Arial" w:hAnsi="Arial" w:cs="Arial"/>
          <w:sz w:val="22"/>
        </w:rPr>
        <w:t>i ú</w:t>
      </w:r>
      <w:r>
        <w:rPr>
          <w:rFonts w:ascii="Arial" w:hAnsi="Arial" w:cs="Arial"/>
          <w:sz w:val="22"/>
        </w:rPr>
        <w:t>r</w:t>
      </w:r>
      <w:r w:rsidR="008B01B2">
        <w:rPr>
          <w:rFonts w:ascii="Arial" w:hAnsi="Arial" w:cs="Arial"/>
          <w:sz w:val="22"/>
        </w:rPr>
        <w:t>ok</w:t>
      </w:r>
      <w:r w:rsidRPr="00622D91">
        <w:rPr>
          <w:rFonts w:ascii="Arial" w:hAnsi="Arial" w:cs="Arial"/>
          <w:sz w:val="22"/>
        </w:rPr>
        <w:t xml:space="preserve"> z prodlení ve výši 0,05% z nezaplacené ceny, a to za každý i započatý den prodlení.</w:t>
      </w:r>
    </w:p>
    <w:p w:rsidR="001B62FA" w:rsidRPr="00622D91" w:rsidRDefault="001B62FA" w:rsidP="001B62FA">
      <w:pPr>
        <w:pStyle w:val="Zkladntextodsazen"/>
        <w:ind w:left="360"/>
        <w:rPr>
          <w:rFonts w:ascii="Arial" w:hAnsi="Arial" w:cs="Arial"/>
          <w:sz w:val="22"/>
        </w:rPr>
      </w:pPr>
    </w:p>
    <w:p w:rsidR="001B62FA" w:rsidRPr="00622D91" w:rsidRDefault="001B62FA" w:rsidP="001B62FA">
      <w:pPr>
        <w:pStyle w:val="Zkladntextodsazen"/>
        <w:numPr>
          <w:ilvl w:val="0"/>
          <w:numId w:val="13"/>
        </w:numPr>
        <w:tabs>
          <w:tab w:val="clear" w:pos="720"/>
        </w:tabs>
        <w:ind w:left="360"/>
        <w:jc w:val="both"/>
        <w:rPr>
          <w:rFonts w:ascii="Arial" w:hAnsi="Arial" w:cs="Arial"/>
          <w:sz w:val="22"/>
        </w:rPr>
      </w:pPr>
      <w:r w:rsidRPr="00622D91">
        <w:rPr>
          <w:rFonts w:ascii="Arial" w:hAnsi="Arial" w:cs="Arial"/>
          <w:sz w:val="22"/>
        </w:rPr>
        <w:t xml:space="preserve">Zaplacením úroku z prodlení ani smluvní pokuty není omezena výše nároku na náhradu škody. </w:t>
      </w:r>
    </w:p>
    <w:p w:rsidR="001B62FA" w:rsidRDefault="001B62FA" w:rsidP="001B62FA">
      <w:pPr>
        <w:pStyle w:val="Zkladntextodsazen"/>
        <w:ind w:left="0" w:firstLine="0"/>
        <w:jc w:val="both"/>
        <w:rPr>
          <w:rFonts w:ascii="Arial" w:hAnsi="Arial" w:cs="Arial"/>
          <w:sz w:val="22"/>
        </w:rPr>
      </w:pPr>
    </w:p>
    <w:p w:rsidR="001B62FA" w:rsidRPr="00916024" w:rsidRDefault="001B62FA" w:rsidP="001B62FA">
      <w:pPr>
        <w:pStyle w:val="Zkladntextodsazen"/>
        <w:ind w:left="0" w:firstLine="0"/>
        <w:jc w:val="center"/>
        <w:rPr>
          <w:rFonts w:ascii="Arial" w:hAnsi="Arial" w:cs="Arial"/>
          <w:b/>
          <w:sz w:val="22"/>
        </w:rPr>
      </w:pPr>
      <w:r w:rsidRPr="00916024">
        <w:rPr>
          <w:rFonts w:ascii="Arial" w:hAnsi="Arial" w:cs="Arial"/>
          <w:b/>
          <w:sz w:val="22"/>
        </w:rPr>
        <w:t>VII.</w:t>
      </w:r>
    </w:p>
    <w:p w:rsidR="001B62FA" w:rsidRPr="00916024" w:rsidRDefault="001B62FA" w:rsidP="001B62FA">
      <w:pPr>
        <w:pStyle w:val="Zkladntextodsazen"/>
        <w:ind w:left="0" w:firstLine="0"/>
        <w:jc w:val="center"/>
        <w:rPr>
          <w:rFonts w:ascii="Arial" w:hAnsi="Arial" w:cs="Arial"/>
          <w:b/>
          <w:sz w:val="22"/>
        </w:rPr>
      </w:pPr>
      <w:r w:rsidRPr="00916024">
        <w:rPr>
          <w:rFonts w:ascii="Arial" w:hAnsi="Arial" w:cs="Arial"/>
          <w:b/>
          <w:sz w:val="22"/>
        </w:rPr>
        <w:t>Reklamace služeb</w:t>
      </w:r>
    </w:p>
    <w:p w:rsidR="00841A31" w:rsidRDefault="001B62FA" w:rsidP="00841A31">
      <w:pPr>
        <w:pStyle w:val="Zkladntextodsazen"/>
        <w:numPr>
          <w:ilvl w:val="0"/>
          <w:numId w:val="29"/>
        </w:numPr>
        <w:ind w:left="426" w:hanging="426"/>
        <w:jc w:val="both"/>
        <w:rPr>
          <w:rFonts w:ascii="Arial" w:hAnsi="Arial" w:cs="Arial"/>
          <w:sz w:val="22"/>
        </w:rPr>
      </w:pPr>
      <w:r w:rsidRPr="00916024">
        <w:rPr>
          <w:rFonts w:ascii="Arial" w:hAnsi="Arial" w:cs="Arial"/>
          <w:sz w:val="22"/>
        </w:rPr>
        <w:t>V případě, ž</w:t>
      </w:r>
      <w:r w:rsidR="00B24BDD">
        <w:rPr>
          <w:rFonts w:ascii="Arial" w:hAnsi="Arial" w:cs="Arial"/>
          <w:sz w:val="22"/>
        </w:rPr>
        <w:t>e</w:t>
      </w:r>
      <w:r w:rsidRPr="00916024">
        <w:rPr>
          <w:rFonts w:ascii="Arial" w:hAnsi="Arial" w:cs="Arial"/>
          <w:sz w:val="22"/>
        </w:rPr>
        <w:t xml:space="preserve"> rozsah nebo kvalita služeb je nižší, než byl</w:t>
      </w:r>
      <w:r w:rsidR="00567FFD">
        <w:rPr>
          <w:rFonts w:ascii="Arial" w:hAnsi="Arial" w:cs="Arial"/>
          <w:sz w:val="22"/>
        </w:rPr>
        <w:t>o</w:t>
      </w:r>
      <w:r w:rsidRPr="00916024">
        <w:rPr>
          <w:rFonts w:ascii="Arial" w:hAnsi="Arial" w:cs="Arial"/>
          <w:sz w:val="22"/>
        </w:rPr>
        <w:t xml:space="preserve"> dohodnut</w:t>
      </w:r>
      <w:r w:rsidR="00567FFD">
        <w:rPr>
          <w:rFonts w:ascii="Arial" w:hAnsi="Arial" w:cs="Arial"/>
          <w:sz w:val="22"/>
        </w:rPr>
        <w:t>o</w:t>
      </w:r>
      <w:r w:rsidRPr="00916024">
        <w:rPr>
          <w:rFonts w:ascii="Arial" w:hAnsi="Arial" w:cs="Arial"/>
          <w:sz w:val="22"/>
        </w:rPr>
        <w:t xml:space="preserve"> a stanoven</w:t>
      </w:r>
      <w:r w:rsidR="00567FFD">
        <w:rPr>
          <w:rFonts w:ascii="Arial" w:hAnsi="Arial" w:cs="Arial"/>
          <w:sz w:val="22"/>
        </w:rPr>
        <w:t>o</w:t>
      </w:r>
      <w:r w:rsidRPr="00916024">
        <w:rPr>
          <w:rFonts w:ascii="Arial" w:hAnsi="Arial" w:cs="Arial"/>
          <w:sz w:val="22"/>
        </w:rPr>
        <w:t xml:space="preserve"> poskytovatelem a jeho cenou, vzniká účastníkovi právo na reklamaci. </w:t>
      </w:r>
    </w:p>
    <w:p w:rsidR="00841A31" w:rsidRDefault="00841A31" w:rsidP="00841A31">
      <w:pPr>
        <w:pStyle w:val="Zkladntextodsazen"/>
        <w:ind w:left="426" w:firstLine="0"/>
        <w:jc w:val="both"/>
        <w:rPr>
          <w:rFonts w:ascii="Arial" w:hAnsi="Arial" w:cs="Arial"/>
          <w:sz w:val="22"/>
        </w:rPr>
      </w:pPr>
    </w:p>
    <w:p w:rsidR="00841A31" w:rsidRPr="009A65AE" w:rsidRDefault="001B62FA" w:rsidP="00841A31">
      <w:pPr>
        <w:pStyle w:val="Zkladntextodsazen"/>
        <w:numPr>
          <w:ilvl w:val="0"/>
          <w:numId w:val="29"/>
        </w:numPr>
        <w:ind w:left="426" w:hanging="426"/>
        <w:jc w:val="both"/>
        <w:rPr>
          <w:rFonts w:ascii="Arial" w:hAnsi="Arial" w:cs="Arial"/>
        </w:rPr>
      </w:pPr>
      <w:r w:rsidRPr="009A65AE">
        <w:rPr>
          <w:rFonts w:ascii="Arial" w:hAnsi="Arial" w:cs="Arial"/>
          <w:sz w:val="22"/>
        </w:rPr>
        <w:t>Reklamace musí být uplatněna ihned, jakmile účastník pobytu zjistí skutečnost, která by mohla být předmětem reklamace tak, aby závadný stav byl neodkladně napraven na místě konání pobytu.</w:t>
      </w:r>
    </w:p>
    <w:p w:rsidR="009A65AE" w:rsidRDefault="009A65AE" w:rsidP="009A65AE">
      <w:pPr>
        <w:pStyle w:val="Zkladntextodsazen"/>
        <w:ind w:left="0" w:firstLine="0"/>
        <w:jc w:val="both"/>
        <w:rPr>
          <w:rFonts w:ascii="Arial" w:hAnsi="Arial" w:cs="Arial"/>
          <w:sz w:val="22"/>
        </w:rPr>
      </w:pPr>
    </w:p>
    <w:p w:rsidR="001B62FA" w:rsidRDefault="009A65AE" w:rsidP="009A65AE">
      <w:pPr>
        <w:pStyle w:val="Zkladntextodsazen"/>
        <w:ind w:left="426" w:hanging="426"/>
        <w:jc w:val="both"/>
        <w:rPr>
          <w:rFonts w:ascii="Arial" w:hAnsi="Arial" w:cs="Arial"/>
          <w:sz w:val="22"/>
        </w:rPr>
      </w:pPr>
      <w:r>
        <w:rPr>
          <w:rFonts w:ascii="Arial" w:hAnsi="Arial" w:cs="Arial"/>
          <w:sz w:val="22"/>
        </w:rPr>
        <w:t xml:space="preserve">3.  </w:t>
      </w:r>
      <w:r w:rsidR="00841A31" w:rsidRPr="0064310F">
        <w:rPr>
          <w:rFonts w:ascii="Arial" w:hAnsi="Arial" w:cs="Arial"/>
          <w:sz w:val="22"/>
        </w:rPr>
        <w:t>Nepodaří-li se závadu odstranit, je nutné sepsat o příslušných skutečnostech, krátký zápis, který účastník podepíše a doplní svým stanoviskem. V tomto případě je nutné reklamaci nejpozději do 30 dnů po ukončení pobytu doručit poskytovateli. Poskytovatel je povinen rozhodnout do 30 dnů po doručení reklamace.</w:t>
      </w:r>
    </w:p>
    <w:p w:rsidR="0064310F" w:rsidRPr="0064310F" w:rsidRDefault="0064310F" w:rsidP="009A65AE">
      <w:pPr>
        <w:pStyle w:val="Zkladntextodsazen"/>
        <w:ind w:left="0" w:firstLine="0"/>
        <w:jc w:val="both"/>
        <w:rPr>
          <w:rFonts w:ascii="Arial" w:hAnsi="Arial" w:cs="Arial"/>
          <w:sz w:val="22"/>
        </w:rPr>
      </w:pPr>
    </w:p>
    <w:p w:rsidR="001B62FA" w:rsidRPr="00622D91" w:rsidRDefault="001B62FA" w:rsidP="001B62FA">
      <w:pPr>
        <w:shd w:val="clear" w:color="auto" w:fill="FFFFFF"/>
        <w:ind w:left="29"/>
        <w:jc w:val="center"/>
        <w:rPr>
          <w:rFonts w:ascii="Arial" w:hAnsi="Arial" w:cs="Arial"/>
          <w:b/>
          <w:bCs/>
          <w:color w:val="000000"/>
          <w:w w:val="102"/>
          <w:sz w:val="22"/>
          <w:szCs w:val="22"/>
          <w:lang w:val="it-IT"/>
        </w:rPr>
      </w:pPr>
      <w:r w:rsidRPr="00622D91">
        <w:rPr>
          <w:rFonts w:ascii="Arial" w:hAnsi="Arial" w:cs="Arial"/>
          <w:b/>
          <w:bCs/>
          <w:color w:val="000000"/>
          <w:w w:val="102"/>
          <w:sz w:val="22"/>
          <w:szCs w:val="22"/>
          <w:lang w:val="it-IT"/>
        </w:rPr>
        <w:t>VI</w:t>
      </w:r>
      <w:r>
        <w:rPr>
          <w:rFonts w:ascii="Arial" w:hAnsi="Arial" w:cs="Arial"/>
          <w:b/>
          <w:bCs/>
          <w:color w:val="000000"/>
          <w:w w:val="102"/>
          <w:sz w:val="22"/>
          <w:szCs w:val="22"/>
          <w:lang w:val="it-IT"/>
        </w:rPr>
        <w:t>II</w:t>
      </w:r>
      <w:r w:rsidRPr="00622D91">
        <w:rPr>
          <w:rFonts w:ascii="Arial" w:hAnsi="Arial" w:cs="Arial"/>
          <w:b/>
          <w:bCs/>
          <w:color w:val="000000"/>
          <w:w w:val="102"/>
          <w:sz w:val="22"/>
          <w:szCs w:val="22"/>
          <w:lang w:val="it-IT"/>
        </w:rPr>
        <w:t>.</w:t>
      </w:r>
    </w:p>
    <w:p w:rsidR="001B62FA" w:rsidRPr="00622D91" w:rsidRDefault="001B62FA" w:rsidP="001B62FA">
      <w:pPr>
        <w:shd w:val="clear" w:color="auto" w:fill="FFFFFF"/>
        <w:ind w:left="29"/>
        <w:jc w:val="center"/>
        <w:rPr>
          <w:rFonts w:ascii="Arial" w:hAnsi="Arial" w:cs="Arial"/>
          <w:b/>
          <w:bCs/>
          <w:color w:val="000000"/>
          <w:w w:val="102"/>
          <w:sz w:val="22"/>
          <w:szCs w:val="22"/>
          <w:lang w:val="it-IT"/>
        </w:rPr>
      </w:pPr>
      <w:r w:rsidRPr="00622D91">
        <w:rPr>
          <w:rFonts w:ascii="Arial" w:hAnsi="Arial" w:cs="Arial"/>
          <w:b/>
          <w:bCs/>
          <w:color w:val="000000"/>
          <w:w w:val="102"/>
          <w:sz w:val="22"/>
          <w:szCs w:val="22"/>
          <w:lang w:val="it-IT"/>
        </w:rPr>
        <w:t>Trvání smlouvy</w:t>
      </w:r>
    </w:p>
    <w:p w:rsidR="001B62FA" w:rsidRPr="00B24BDD" w:rsidRDefault="001B62FA" w:rsidP="001B62FA">
      <w:pPr>
        <w:pStyle w:val="Zkladntextodsazen"/>
        <w:numPr>
          <w:ilvl w:val="0"/>
          <w:numId w:val="10"/>
        </w:numPr>
        <w:tabs>
          <w:tab w:val="clear" w:pos="720"/>
        </w:tabs>
        <w:ind w:left="360"/>
        <w:jc w:val="both"/>
        <w:rPr>
          <w:rFonts w:ascii="Arial" w:hAnsi="Arial" w:cs="Arial"/>
          <w:sz w:val="22"/>
        </w:rPr>
      </w:pPr>
      <w:r w:rsidRPr="00622D91">
        <w:rPr>
          <w:rFonts w:ascii="Arial" w:hAnsi="Arial" w:cs="Arial"/>
          <w:sz w:val="22"/>
        </w:rPr>
        <w:t>Tuto smlouvu lze ukončit písemnou dohodou smluvních stran.</w:t>
      </w:r>
    </w:p>
    <w:p w:rsidR="001B62FA" w:rsidRPr="00622D91" w:rsidRDefault="001B62FA" w:rsidP="001B62FA">
      <w:pPr>
        <w:pStyle w:val="Zkladntextodsazen"/>
        <w:ind w:left="360"/>
        <w:rPr>
          <w:rFonts w:ascii="Arial" w:hAnsi="Arial" w:cs="Arial"/>
          <w:sz w:val="22"/>
        </w:rPr>
      </w:pPr>
    </w:p>
    <w:p w:rsidR="002A2362" w:rsidRPr="00442A48" w:rsidRDefault="001B62FA" w:rsidP="008B01B2">
      <w:pPr>
        <w:pStyle w:val="Zkladntextodsazen"/>
        <w:numPr>
          <w:ilvl w:val="0"/>
          <w:numId w:val="10"/>
        </w:numPr>
        <w:tabs>
          <w:tab w:val="clear" w:pos="720"/>
        </w:tabs>
        <w:ind w:left="360"/>
        <w:jc w:val="both"/>
        <w:rPr>
          <w:rFonts w:ascii="Arial" w:hAnsi="Arial" w:cs="Arial"/>
          <w:sz w:val="22"/>
        </w:rPr>
      </w:pPr>
      <w:r>
        <w:rPr>
          <w:rFonts w:ascii="Arial" w:hAnsi="Arial" w:cs="Arial"/>
          <w:sz w:val="22"/>
        </w:rPr>
        <w:t>Objednatel</w:t>
      </w:r>
      <w:r w:rsidRPr="00622D91">
        <w:rPr>
          <w:rFonts w:ascii="Arial" w:hAnsi="Arial" w:cs="Arial"/>
          <w:sz w:val="22"/>
        </w:rPr>
        <w:t xml:space="preserve"> může od této smlouvy odstoupit, pokud </w:t>
      </w:r>
      <w:r>
        <w:rPr>
          <w:rFonts w:ascii="Arial" w:hAnsi="Arial" w:cs="Arial"/>
          <w:sz w:val="22"/>
        </w:rPr>
        <w:t>poskytovatel</w:t>
      </w:r>
      <w:r w:rsidRPr="00622D91">
        <w:rPr>
          <w:rFonts w:ascii="Arial" w:hAnsi="Arial" w:cs="Arial"/>
          <w:sz w:val="22"/>
        </w:rPr>
        <w:t xml:space="preserve"> </w:t>
      </w:r>
      <w:r>
        <w:rPr>
          <w:rFonts w:ascii="Arial" w:hAnsi="Arial" w:cs="Arial"/>
          <w:sz w:val="22"/>
        </w:rPr>
        <w:t>neposkytne</w:t>
      </w:r>
      <w:r w:rsidRPr="00622D91">
        <w:rPr>
          <w:rFonts w:ascii="Arial" w:hAnsi="Arial" w:cs="Arial"/>
          <w:sz w:val="22"/>
        </w:rPr>
        <w:t xml:space="preserve"> </w:t>
      </w:r>
      <w:r>
        <w:rPr>
          <w:rFonts w:ascii="Arial" w:hAnsi="Arial" w:cs="Arial"/>
          <w:sz w:val="22"/>
        </w:rPr>
        <w:t>služby</w:t>
      </w:r>
      <w:r w:rsidRPr="00622D91">
        <w:rPr>
          <w:rFonts w:ascii="Arial" w:hAnsi="Arial" w:cs="Arial"/>
          <w:sz w:val="22"/>
        </w:rPr>
        <w:t xml:space="preserve"> v termínu sjednaném v článku IV. této smlouvy nebo v kvalitě dle této smlouvy.  Odstoupení nabývá účinnosti dnem následujícím po dni prokazatelného doručení jeho písemného vyhotovení druhé smluvní straně. </w:t>
      </w:r>
    </w:p>
    <w:p w:rsidR="001B62FA" w:rsidRPr="00622D91" w:rsidRDefault="001B62FA" w:rsidP="001B62FA">
      <w:pPr>
        <w:pStyle w:val="Zkladntextodsazen"/>
        <w:numPr>
          <w:ilvl w:val="0"/>
          <w:numId w:val="10"/>
        </w:numPr>
        <w:tabs>
          <w:tab w:val="clear" w:pos="720"/>
        </w:tabs>
        <w:ind w:left="360"/>
        <w:jc w:val="both"/>
        <w:rPr>
          <w:rFonts w:ascii="Arial" w:hAnsi="Arial" w:cs="Arial"/>
          <w:sz w:val="22"/>
        </w:rPr>
      </w:pPr>
      <w:r>
        <w:rPr>
          <w:rFonts w:ascii="Arial" w:hAnsi="Arial" w:cs="Arial"/>
          <w:sz w:val="22"/>
        </w:rPr>
        <w:t>Objednatel</w:t>
      </w:r>
      <w:r w:rsidRPr="00622D91">
        <w:rPr>
          <w:rFonts w:ascii="Arial" w:hAnsi="Arial" w:cs="Arial"/>
          <w:sz w:val="22"/>
        </w:rPr>
        <w:t xml:space="preserve"> má právo vypovědět tuto smlouvu v případě, že v souvislosti s plněním účelu této smlouvy dojde ke spáchání trestného činu. Výpovědní doba činí 3 dny a začíná </w:t>
      </w:r>
      <w:r w:rsidRPr="00622D91">
        <w:rPr>
          <w:rFonts w:ascii="Arial" w:hAnsi="Arial" w:cs="Arial"/>
          <w:sz w:val="22"/>
        </w:rPr>
        <w:lastRenderedPageBreak/>
        <w:t xml:space="preserve">běžet dnem následujícím po dni, kdy bylo písemné vyhotovení výpovědi doručeno </w:t>
      </w:r>
      <w:r>
        <w:rPr>
          <w:rFonts w:ascii="Arial" w:hAnsi="Arial" w:cs="Arial"/>
          <w:sz w:val="22"/>
        </w:rPr>
        <w:t>poskytovateli</w:t>
      </w:r>
      <w:r w:rsidRPr="00622D91">
        <w:rPr>
          <w:rFonts w:ascii="Arial" w:hAnsi="Arial" w:cs="Arial"/>
          <w:sz w:val="22"/>
        </w:rPr>
        <w:t>.</w:t>
      </w:r>
    </w:p>
    <w:p w:rsidR="001B62FA" w:rsidRDefault="001B62FA" w:rsidP="001B62FA">
      <w:pPr>
        <w:pStyle w:val="Nadpis4"/>
        <w:jc w:val="center"/>
        <w:rPr>
          <w:rFonts w:ascii="Arial" w:hAnsi="Arial" w:cs="Arial"/>
          <w:color w:val="auto"/>
          <w:sz w:val="22"/>
          <w:szCs w:val="22"/>
        </w:rPr>
      </w:pPr>
    </w:p>
    <w:p w:rsidR="001B62FA" w:rsidRPr="00622D91" w:rsidRDefault="001B62FA" w:rsidP="001B62FA">
      <w:pPr>
        <w:pStyle w:val="Nadpis4"/>
        <w:jc w:val="center"/>
        <w:rPr>
          <w:rFonts w:ascii="Arial" w:hAnsi="Arial" w:cs="Arial"/>
          <w:color w:val="auto"/>
          <w:sz w:val="22"/>
          <w:szCs w:val="22"/>
        </w:rPr>
      </w:pPr>
      <w:r>
        <w:rPr>
          <w:rFonts w:ascii="Arial" w:hAnsi="Arial" w:cs="Arial"/>
          <w:color w:val="auto"/>
          <w:sz w:val="22"/>
          <w:szCs w:val="22"/>
        </w:rPr>
        <w:t>IX</w:t>
      </w:r>
      <w:r w:rsidRPr="00622D91">
        <w:rPr>
          <w:rFonts w:ascii="Arial" w:hAnsi="Arial" w:cs="Arial"/>
          <w:color w:val="auto"/>
          <w:sz w:val="22"/>
          <w:szCs w:val="22"/>
        </w:rPr>
        <w:t>.</w:t>
      </w:r>
    </w:p>
    <w:p w:rsidR="001B62FA" w:rsidRDefault="001B62FA" w:rsidP="001B62FA">
      <w:pPr>
        <w:pStyle w:val="Nadpis4"/>
        <w:jc w:val="center"/>
        <w:rPr>
          <w:rFonts w:ascii="Arial" w:hAnsi="Arial" w:cs="Arial"/>
          <w:color w:val="auto"/>
          <w:sz w:val="22"/>
          <w:szCs w:val="22"/>
        </w:rPr>
      </w:pPr>
      <w:r w:rsidRPr="00622D91">
        <w:rPr>
          <w:rFonts w:ascii="Arial" w:hAnsi="Arial" w:cs="Arial"/>
          <w:color w:val="auto"/>
          <w:sz w:val="22"/>
          <w:szCs w:val="22"/>
        </w:rPr>
        <w:t>Závěrečná ustanovení</w:t>
      </w:r>
    </w:p>
    <w:p w:rsidR="001B62FA" w:rsidRPr="00622D91" w:rsidRDefault="001B62FA" w:rsidP="001B62FA"/>
    <w:p w:rsidR="001B62FA" w:rsidRPr="00622D91" w:rsidRDefault="001B62FA" w:rsidP="001B62FA">
      <w:pPr>
        <w:numPr>
          <w:ilvl w:val="1"/>
          <w:numId w:val="14"/>
        </w:numPr>
        <w:shd w:val="clear" w:color="auto" w:fill="FFFFFF"/>
        <w:tabs>
          <w:tab w:val="clear" w:pos="1440"/>
        </w:tabs>
        <w:ind w:left="360" w:right="7"/>
        <w:jc w:val="both"/>
        <w:rPr>
          <w:rFonts w:ascii="Arial" w:hAnsi="Arial" w:cs="Arial"/>
          <w:w w:val="102"/>
          <w:sz w:val="22"/>
          <w:szCs w:val="22"/>
        </w:rPr>
      </w:pPr>
      <w:r w:rsidRPr="00622D91">
        <w:rPr>
          <w:rFonts w:ascii="Arial" w:hAnsi="Arial" w:cs="Arial"/>
          <w:w w:val="102"/>
          <w:sz w:val="22"/>
          <w:szCs w:val="22"/>
        </w:rPr>
        <w:t xml:space="preserve">Tuto smlouvu lze měnit nebo doplňovat pouze písemnými vzestupně číslovanými </w:t>
      </w:r>
      <w:r w:rsidRPr="00622D91">
        <w:rPr>
          <w:rFonts w:ascii="Arial" w:hAnsi="Arial" w:cs="Arial"/>
          <w:spacing w:val="-1"/>
          <w:w w:val="102"/>
          <w:sz w:val="22"/>
          <w:szCs w:val="22"/>
        </w:rPr>
        <w:t xml:space="preserve">dodatky podepsanými oprávněnými zástupci obou smluvních stran. </w:t>
      </w:r>
    </w:p>
    <w:p w:rsidR="001B62FA" w:rsidRPr="00622D91" w:rsidRDefault="001B62FA" w:rsidP="001B62FA">
      <w:pPr>
        <w:shd w:val="clear" w:color="auto" w:fill="FFFFFF"/>
        <w:ind w:left="360" w:right="7" w:hanging="349"/>
        <w:jc w:val="both"/>
        <w:rPr>
          <w:rFonts w:ascii="Arial" w:hAnsi="Arial" w:cs="Arial"/>
          <w:w w:val="102"/>
          <w:sz w:val="22"/>
          <w:szCs w:val="22"/>
        </w:rPr>
      </w:pPr>
    </w:p>
    <w:p w:rsidR="001B62FA" w:rsidRPr="00622D91" w:rsidRDefault="001B62FA" w:rsidP="001B62FA">
      <w:pPr>
        <w:numPr>
          <w:ilvl w:val="1"/>
          <w:numId w:val="14"/>
        </w:numPr>
        <w:shd w:val="clear" w:color="auto" w:fill="FFFFFF"/>
        <w:tabs>
          <w:tab w:val="clear" w:pos="1440"/>
        </w:tabs>
        <w:ind w:left="360" w:right="7"/>
        <w:jc w:val="both"/>
        <w:rPr>
          <w:rFonts w:ascii="Arial" w:hAnsi="Arial" w:cs="Arial"/>
          <w:w w:val="102"/>
          <w:sz w:val="22"/>
          <w:szCs w:val="22"/>
        </w:rPr>
      </w:pPr>
      <w:r w:rsidRPr="00622D91">
        <w:rPr>
          <w:rFonts w:ascii="Arial" w:hAnsi="Arial" w:cs="Arial"/>
          <w:spacing w:val="-1"/>
          <w:w w:val="102"/>
          <w:sz w:val="22"/>
          <w:szCs w:val="22"/>
        </w:rPr>
        <w:t>N</w:t>
      </w:r>
      <w:r w:rsidRPr="00622D91">
        <w:rPr>
          <w:rFonts w:ascii="Arial" w:hAnsi="Arial" w:cs="Arial"/>
          <w:w w:val="102"/>
          <w:sz w:val="22"/>
          <w:szCs w:val="22"/>
        </w:rPr>
        <w:t xml:space="preserve">astanou-li u některé ze smluvních stran skutečnosti bránící řádnému plnění této smlouvy, je povinna to ihned bez zbytečného odkladu oznámit druhé straně a vyvolat jednání zástupců oprávněných k podpisu smlouvy. </w:t>
      </w:r>
    </w:p>
    <w:p w:rsidR="001B62FA" w:rsidRPr="00622D91" w:rsidRDefault="001B62FA" w:rsidP="001B62FA">
      <w:pPr>
        <w:shd w:val="clear" w:color="auto" w:fill="FFFFFF"/>
        <w:ind w:right="7"/>
        <w:jc w:val="both"/>
        <w:rPr>
          <w:rFonts w:ascii="Arial" w:hAnsi="Arial" w:cs="Arial"/>
          <w:w w:val="102"/>
          <w:sz w:val="22"/>
          <w:szCs w:val="22"/>
        </w:rPr>
      </w:pPr>
    </w:p>
    <w:p w:rsidR="001B62FA" w:rsidRPr="00442A48" w:rsidRDefault="001B62FA" w:rsidP="001B62FA">
      <w:pPr>
        <w:numPr>
          <w:ilvl w:val="1"/>
          <w:numId w:val="14"/>
        </w:numPr>
        <w:shd w:val="clear" w:color="auto" w:fill="FFFFFF"/>
        <w:tabs>
          <w:tab w:val="clear" w:pos="1440"/>
        </w:tabs>
        <w:ind w:left="360" w:right="7"/>
        <w:jc w:val="both"/>
        <w:rPr>
          <w:rFonts w:ascii="Arial" w:hAnsi="Arial" w:cs="Arial"/>
          <w:w w:val="102"/>
          <w:sz w:val="22"/>
          <w:szCs w:val="22"/>
        </w:rPr>
      </w:pPr>
      <w:r w:rsidRPr="00442A48">
        <w:rPr>
          <w:rFonts w:ascii="Arial" w:hAnsi="Arial" w:cs="Arial"/>
          <w:w w:val="102"/>
          <w:sz w:val="22"/>
          <w:szCs w:val="22"/>
        </w:rPr>
        <w:t>Poskytovatel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w:t>
      </w:r>
      <w:r w:rsidR="00442A48">
        <w:rPr>
          <w:rFonts w:ascii="Arial" w:hAnsi="Arial" w:cs="Arial"/>
          <w:w w:val="102"/>
          <w:sz w:val="22"/>
          <w:szCs w:val="22"/>
        </w:rPr>
        <w:t> </w:t>
      </w:r>
      <w:r w:rsidRPr="00442A48">
        <w:rPr>
          <w:rFonts w:ascii="Arial" w:hAnsi="Arial" w:cs="Arial"/>
          <w:w w:val="102"/>
          <w:sz w:val="22"/>
          <w:szCs w:val="22"/>
        </w:rPr>
        <w:t>ním objednatel uzavřel smlouvu, a že se zejména ve vztahu k ostatním uchazečům nedopustil žádného jednání narušujícího hospodářskou soutěž.</w:t>
      </w:r>
    </w:p>
    <w:p w:rsidR="001B62FA" w:rsidRPr="00622D91" w:rsidRDefault="001B62FA" w:rsidP="001B62FA">
      <w:pPr>
        <w:shd w:val="clear" w:color="auto" w:fill="FFFFFF"/>
        <w:ind w:left="360" w:right="7"/>
        <w:jc w:val="both"/>
        <w:rPr>
          <w:rFonts w:ascii="Arial" w:hAnsi="Arial" w:cs="Arial"/>
          <w:w w:val="102"/>
          <w:sz w:val="22"/>
          <w:szCs w:val="22"/>
        </w:rPr>
      </w:pPr>
    </w:p>
    <w:p w:rsidR="001B62FA" w:rsidRDefault="001B62FA" w:rsidP="001B62FA">
      <w:pPr>
        <w:numPr>
          <w:ilvl w:val="1"/>
          <w:numId w:val="14"/>
        </w:numPr>
        <w:shd w:val="clear" w:color="auto" w:fill="FFFFFF"/>
        <w:tabs>
          <w:tab w:val="clear" w:pos="1440"/>
        </w:tabs>
        <w:ind w:left="360" w:right="7"/>
        <w:jc w:val="both"/>
        <w:rPr>
          <w:rFonts w:ascii="Arial" w:hAnsi="Arial" w:cs="Arial"/>
          <w:w w:val="102"/>
          <w:sz w:val="22"/>
          <w:szCs w:val="22"/>
        </w:rPr>
      </w:pPr>
      <w:r w:rsidRPr="00622D91">
        <w:rPr>
          <w:rFonts w:ascii="Arial" w:hAnsi="Arial" w:cs="Arial"/>
          <w:w w:val="102"/>
          <w:sz w:val="22"/>
          <w:szCs w:val="22"/>
        </w:rPr>
        <w:t>Smlouva nabývá platnosti a účinnost</w:t>
      </w:r>
      <w:r w:rsidR="00567FFD">
        <w:rPr>
          <w:rFonts w:ascii="Arial" w:hAnsi="Arial" w:cs="Arial"/>
          <w:w w:val="102"/>
          <w:sz w:val="22"/>
          <w:szCs w:val="22"/>
        </w:rPr>
        <w:t>i</w:t>
      </w:r>
      <w:r w:rsidRPr="00622D91">
        <w:rPr>
          <w:rFonts w:ascii="Arial" w:hAnsi="Arial" w:cs="Arial"/>
          <w:w w:val="102"/>
          <w:sz w:val="22"/>
          <w:szCs w:val="22"/>
        </w:rPr>
        <w:t xml:space="preserve"> dnem podpisu oprávněnými zástupci obou smluvních stran.</w:t>
      </w:r>
    </w:p>
    <w:p w:rsidR="001B62FA" w:rsidRPr="00622D91" w:rsidRDefault="001B62FA" w:rsidP="00FA45A0">
      <w:pPr>
        <w:shd w:val="clear" w:color="auto" w:fill="FFFFFF"/>
        <w:ind w:right="7"/>
        <w:jc w:val="both"/>
        <w:rPr>
          <w:rFonts w:ascii="Arial" w:hAnsi="Arial" w:cs="Arial"/>
          <w:w w:val="102"/>
          <w:sz w:val="22"/>
          <w:szCs w:val="22"/>
        </w:rPr>
      </w:pPr>
    </w:p>
    <w:p w:rsidR="001B62FA" w:rsidRPr="00622D91" w:rsidRDefault="001B62FA" w:rsidP="001B62FA">
      <w:pPr>
        <w:numPr>
          <w:ilvl w:val="1"/>
          <w:numId w:val="14"/>
        </w:numPr>
        <w:shd w:val="clear" w:color="auto" w:fill="FFFFFF"/>
        <w:tabs>
          <w:tab w:val="clear" w:pos="1440"/>
        </w:tabs>
        <w:ind w:left="360" w:right="7"/>
        <w:jc w:val="both"/>
        <w:rPr>
          <w:rFonts w:ascii="Arial" w:hAnsi="Arial" w:cs="Arial"/>
          <w:w w:val="102"/>
          <w:sz w:val="22"/>
          <w:szCs w:val="22"/>
        </w:rPr>
      </w:pPr>
      <w:r>
        <w:rPr>
          <w:rFonts w:ascii="Arial" w:hAnsi="Arial" w:cs="Arial"/>
          <w:w w:val="102"/>
          <w:sz w:val="22"/>
          <w:szCs w:val="22"/>
        </w:rPr>
        <w:t>P</w:t>
      </w:r>
      <w:r w:rsidRPr="00622D91">
        <w:rPr>
          <w:rFonts w:ascii="Arial" w:hAnsi="Arial" w:cs="Arial"/>
          <w:w w:val="102"/>
          <w:sz w:val="22"/>
          <w:szCs w:val="22"/>
        </w:rPr>
        <w:t>rávní vztahy touto smlouv</w:t>
      </w:r>
      <w:r>
        <w:rPr>
          <w:rFonts w:ascii="Arial" w:hAnsi="Arial" w:cs="Arial"/>
          <w:w w:val="102"/>
          <w:sz w:val="22"/>
          <w:szCs w:val="22"/>
        </w:rPr>
        <w:t>o</w:t>
      </w:r>
      <w:r w:rsidRPr="00622D91">
        <w:rPr>
          <w:rFonts w:ascii="Arial" w:hAnsi="Arial" w:cs="Arial"/>
          <w:w w:val="102"/>
          <w:sz w:val="22"/>
          <w:szCs w:val="22"/>
        </w:rPr>
        <w:t xml:space="preserve">u </w:t>
      </w:r>
      <w:r>
        <w:rPr>
          <w:rFonts w:ascii="Arial" w:hAnsi="Arial" w:cs="Arial"/>
          <w:w w:val="102"/>
          <w:sz w:val="22"/>
          <w:szCs w:val="22"/>
        </w:rPr>
        <w:t xml:space="preserve">neošetřené </w:t>
      </w:r>
      <w:r w:rsidRPr="00622D91">
        <w:rPr>
          <w:rFonts w:ascii="Arial" w:hAnsi="Arial" w:cs="Arial"/>
          <w:w w:val="102"/>
          <w:sz w:val="22"/>
          <w:szCs w:val="22"/>
        </w:rPr>
        <w:t xml:space="preserve">se řídí </w:t>
      </w:r>
      <w:r>
        <w:rPr>
          <w:rFonts w:ascii="Arial" w:hAnsi="Arial" w:cs="Arial"/>
          <w:w w:val="102"/>
          <w:sz w:val="22"/>
          <w:szCs w:val="22"/>
        </w:rPr>
        <w:t>občanským</w:t>
      </w:r>
      <w:r w:rsidRPr="00622D91">
        <w:rPr>
          <w:rFonts w:ascii="Arial" w:hAnsi="Arial" w:cs="Arial"/>
          <w:w w:val="102"/>
          <w:sz w:val="22"/>
          <w:szCs w:val="22"/>
        </w:rPr>
        <w:t xml:space="preserve"> zákoníkem. </w:t>
      </w:r>
    </w:p>
    <w:p w:rsidR="001B62FA" w:rsidRPr="00622D91" w:rsidRDefault="001B62FA" w:rsidP="001B62FA">
      <w:pPr>
        <w:shd w:val="clear" w:color="auto" w:fill="FFFFFF"/>
        <w:ind w:left="360" w:right="7"/>
        <w:jc w:val="both"/>
        <w:rPr>
          <w:rFonts w:ascii="Arial" w:hAnsi="Arial" w:cs="Arial"/>
          <w:w w:val="102"/>
          <w:sz w:val="22"/>
          <w:szCs w:val="22"/>
        </w:rPr>
      </w:pPr>
    </w:p>
    <w:p w:rsidR="001B62FA" w:rsidRPr="00622D91" w:rsidRDefault="001B62FA" w:rsidP="001B62FA">
      <w:pPr>
        <w:numPr>
          <w:ilvl w:val="1"/>
          <w:numId w:val="14"/>
        </w:numPr>
        <w:shd w:val="clear" w:color="auto" w:fill="FFFFFF"/>
        <w:tabs>
          <w:tab w:val="clear" w:pos="1440"/>
        </w:tabs>
        <w:ind w:left="360" w:right="7"/>
        <w:jc w:val="both"/>
        <w:rPr>
          <w:rFonts w:ascii="Arial" w:hAnsi="Arial" w:cs="Arial"/>
          <w:w w:val="102"/>
          <w:sz w:val="22"/>
          <w:szCs w:val="22"/>
        </w:rPr>
      </w:pPr>
      <w:r w:rsidRPr="00622D91">
        <w:rPr>
          <w:rFonts w:ascii="Arial" w:hAnsi="Arial" w:cs="Arial"/>
          <w:w w:val="102"/>
          <w:sz w:val="22"/>
          <w:szCs w:val="22"/>
        </w:rPr>
        <w:t xml:space="preserve">Tato smlouva se vyhotovuje ve dvou stejnopisech, z nichž každá strana obdrží jeden stejnopis. </w:t>
      </w:r>
    </w:p>
    <w:p w:rsidR="001B62FA" w:rsidRDefault="001B62FA" w:rsidP="001B62FA">
      <w:pPr>
        <w:shd w:val="clear" w:color="auto" w:fill="FFFFFF"/>
        <w:ind w:left="360" w:right="7"/>
        <w:jc w:val="both"/>
        <w:rPr>
          <w:rFonts w:ascii="Arial" w:hAnsi="Arial" w:cs="Arial"/>
          <w:w w:val="102"/>
          <w:sz w:val="22"/>
          <w:szCs w:val="22"/>
        </w:rPr>
      </w:pPr>
    </w:p>
    <w:p w:rsidR="001B62FA" w:rsidRPr="00622D91" w:rsidRDefault="001B62FA" w:rsidP="001B62FA">
      <w:pPr>
        <w:numPr>
          <w:ilvl w:val="1"/>
          <w:numId w:val="14"/>
        </w:numPr>
        <w:shd w:val="clear" w:color="auto" w:fill="FFFFFF"/>
        <w:tabs>
          <w:tab w:val="clear" w:pos="1440"/>
        </w:tabs>
        <w:ind w:left="360" w:right="7"/>
        <w:jc w:val="both"/>
        <w:rPr>
          <w:rFonts w:ascii="Arial" w:hAnsi="Arial" w:cs="Arial"/>
          <w:w w:val="102"/>
          <w:sz w:val="22"/>
          <w:szCs w:val="22"/>
        </w:rPr>
      </w:pPr>
      <w:r w:rsidRPr="00622D91">
        <w:rPr>
          <w:rFonts w:ascii="Arial" w:hAnsi="Arial" w:cs="Arial"/>
          <w:w w:val="102"/>
          <w:sz w:val="22"/>
          <w:szCs w:val="22"/>
        </w:rPr>
        <w:t>Smluvní strany této smlouvy prohlašují a stvrzují svými podpisy, že mají plnou způsobilost k právním úkonům, a že tuto smlouvu uzavírají svobodně a vážně, že ji neuzavírají v tísni za nápadně nevýhodných podmínek, že si ji řádně přečetly a jsou srozuměny s jejím obsahem.</w:t>
      </w:r>
    </w:p>
    <w:p w:rsidR="001B62FA" w:rsidRPr="007B6703" w:rsidRDefault="001B62FA" w:rsidP="001B62FA">
      <w:pPr>
        <w:jc w:val="both"/>
        <w:rPr>
          <w:rFonts w:ascii="Arial" w:hAnsi="Arial" w:cs="Arial"/>
          <w:w w:val="102"/>
          <w:sz w:val="22"/>
        </w:rPr>
      </w:pPr>
    </w:p>
    <w:p w:rsidR="001B62FA" w:rsidRDefault="001B62FA" w:rsidP="001B62FA">
      <w:pPr>
        <w:tabs>
          <w:tab w:val="left" w:pos="5760"/>
        </w:tabs>
        <w:rPr>
          <w:rFonts w:ascii="Arial" w:hAnsi="Arial" w:cs="Arial"/>
          <w:sz w:val="22"/>
        </w:rPr>
      </w:pPr>
    </w:p>
    <w:p w:rsidR="001B62FA" w:rsidRDefault="0016453E" w:rsidP="0016453E">
      <w:pPr>
        <w:tabs>
          <w:tab w:val="left" w:pos="5812"/>
        </w:tabs>
        <w:rPr>
          <w:rFonts w:ascii="Arial" w:hAnsi="Arial" w:cs="Arial"/>
          <w:sz w:val="22"/>
        </w:rPr>
      </w:pPr>
      <w:r>
        <w:rPr>
          <w:rFonts w:ascii="Arial" w:hAnsi="Arial" w:cs="Arial"/>
          <w:sz w:val="22"/>
        </w:rPr>
        <w:t xml:space="preserve">Ve Štramberku </w:t>
      </w:r>
      <w:r w:rsidR="001B62FA">
        <w:rPr>
          <w:rFonts w:ascii="Arial" w:hAnsi="Arial" w:cs="Arial"/>
          <w:sz w:val="22"/>
        </w:rPr>
        <w:t xml:space="preserve"> dne</w:t>
      </w:r>
      <w:r w:rsidR="009A65AE">
        <w:rPr>
          <w:rFonts w:ascii="Arial" w:hAnsi="Arial" w:cs="Arial"/>
          <w:sz w:val="22"/>
        </w:rPr>
        <w:t xml:space="preserve"> </w:t>
      </w:r>
      <w:r w:rsidR="00154B2F">
        <w:rPr>
          <w:rFonts w:ascii="Arial" w:hAnsi="Arial" w:cs="Arial"/>
          <w:sz w:val="22"/>
        </w:rPr>
        <w:t>2.5.2023</w:t>
      </w:r>
      <w:r w:rsidR="009A65AE">
        <w:rPr>
          <w:rFonts w:ascii="Arial" w:hAnsi="Arial" w:cs="Arial"/>
          <w:sz w:val="22"/>
        </w:rPr>
        <w:tab/>
      </w:r>
      <w:r w:rsidR="001B62FA">
        <w:rPr>
          <w:rFonts w:ascii="Arial" w:hAnsi="Arial" w:cs="Arial"/>
          <w:sz w:val="22"/>
        </w:rPr>
        <w:t xml:space="preserve">V </w:t>
      </w:r>
      <w:r w:rsidR="00442A48">
        <w:rPr>
          <w:rFonts w:ascii="Arial" w:hAnsi="Arial" w:cs="Arial"/>
          <w:sz w:val="22"/>
        </w:rPr>
        <w:t>Karviné</w:t>
      </w:r>
      <w:r w:rsidR="001B62FA">
        <w:rPr>
          <w:rFonts w:ascii="Arial" w:hAnsi="Arial" w:cs="Arial"/>
          <w:sz w:val="22"/>
        </w:rPr>
        <w:t xml:space="preserve"> dne</w:t>
      </w:r>
      <w:r w:rsidR="009A65AE">
        <w:rPr>
          <w:rFonts w:ascii="Arial" w:hAnsi="Arial" w:cs="Arial"/>
          <w:sz w:val="22"/>
        </w:rPr>
        <w:t xml:space="preserve"> </w:t>
      </w:r>
      <w:r w:rsidR="0052447B">
        <w:rPr>
          <w:rFonts w:ascii="Arial" w:hAnsi="Arial" w:cs="Arial"/>
          <w:sz w:val="22"/>
        </w:rPr>
        <w:t xml:space="preserve"> </w:t>
      </w:r>
      <w:r w:rsidR="00154B2F">
        <w:rPr>
          <w:rFonts w:ascii="Arial" w:hAnsi="Arial" w:cs="Arial"/>
          <w:sz w:val="22"/>
        </w:rPr>
        <w:t>20.4.2023</w:t>
      </w:r>
    </w:p>
    <w:p w:rsidR="0016453E" w:rsidRDefault="0016453E" w:rsidP="0016453E">
      <w:pPr>
        <w:tabs>
          <w:tab w:val="left" w:pos="5812"/>
        </w:tabs>
        <w:rPr>
          <w:rFonts w:ascii="Arial" w:hAnsi="Arial" w:cs="Arial"/>
          <w:sz w:val="22"/>
        </w:rPr>
      </w:pPr>
    </w:p>
    <w:p w:rsidR="001B62FA" w:rsidRDefault="001B62FA" w:rsidP="009A65AE">
      <w:pPr>
        <w:rPr>
          <w:rFonts w:ascii="Arial" w:hAnsi="Arial" w:cs="Arial"/>
          <w:sz w:val="22"/>
        </w:rPr>
      </w:pPr>
      <w:r>
        <w:rPr>
          <w:rFonts w:ascii="Arial" w:hAnsi="Arial" w:cs="Arial"/>
          <w:sz w:val="22"/>
        </w:rPr>
        <w:t>za poskytovatele:</w:t>
      </w:r>
      <w:r>
        <w:rPr>
          <w:rFonts w:ascii="Arial" w:hAnsi="Arial" w:cs="Arial"/>
          <w:sz w:val="22"/>
        </w:rPr>
        <w:tab/>
      </w:r>
      <w:r>
        <w:rPr>
          <w:rFonts w:ascii="Arial" w:hAnsi="Arial" w:cs="Arial"/>
          <w:sz w:val="22"/>
        </w:rPr>
        <w:tab/>
      </w:r>
      <w:r w:rsidR="009A65AE">
        <w:rPr>
          <w:rFonts w:ascii="Arial" w:hAnsi="Arial" w:cs="Arial"/>
          <w:sz w:val="22"/>
        </w:rPr>
        <w:tab/>
      </w:r>
      <w:r w:rsidR="009A65AE">
        <w:rPr>
          <w:rFonts w:ascii="Arial" w:hAnsi="Arial" w:cs="Arial"/>
          <w:sz w:val="22"/>
        </w:rPr>
        <w:tab/>
      </w:r>
      <w:r w:rsidR="009A65AE">
        <w:rPr>
          <w:rFonts w:ascii="Arial" w:hAnsi="Arial" w:cs="Arial"/>
          <w:sz w:val="22"/>
        </w:rPr>
        <w:tab/>
      </w:r>
      <w:r w:rsidR="009A65AE">
        <w:rPr>
          <w:rFonts w:ascii="Arial" w:hAnsi="Arial" w:cs="Arial"/>
          <w:sz w:val="22"/>
        </w:rPr>
        <w:tab/>
        <w:t xml:space="preserve">   </w:t>
      </w:r>
      <w:r>
        <w:rPr>
          <w:rFonts w:ascii="Arial" w:hAnsi="Arial" w:cs="Arial"/>
          <w:sz w:val="22"/>
        </w:rPr>
        <w:t>za objednatele:</w:t>
      </w:r>
    </w:p>
    <w:p w:rsidR="00176CE3" w:rsidRDefault="00176CE3" w:rsidP="009A65AE">
      <w:pPr>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p>
    <w:p w:rsidR="00176CE3" w:rsidRDefault="00154B2F" w:rsidP="009A65AE">
      <w:pPr>
        <w:rPr>
          <w:rFonts w:ascii="Arial" w:hAnsi="Arial" w:cs="Arial"/>
          <w:i/>
          <w:sz w:val="22"/>
        </w:rPr>
      </w:pPr>
      <w:r>
        <w:rPr>
          <w:rFonts w:ascii="Arial" w:hAnsi="Arial" w:cs="Arial"/>
          <w:i/>
          <w:sz w:val="22"/>
        </w:rPr>
        <w:t>Ing. Martina Novobilská, v.r.</w:t>
      </w:r>
      <w:r w:rsidR="00176CE3">
        <w:rPr>
          <w:rFonts w:ascii="Arial" w:hAnsi="Arial" w:cs="Arial"/>
          <w:sz w:val="22"/>
        </w:rPr>
        <w:tab/>
      </w:r>
      <w:r w:rsidR="00176CE3">
        <w:rPr>
          <w:rFonts w:ascii="Arial" w:hAnsi="Arial" w:cs="Arial"/>
          <w:sz w:val="22"/>
        </w:rPr>
        <w:tab/>
      </w:r>
      <w:r w:rsidR="00176CE3">
        <w:rPr>
          <w:rFonts w:ascii="Arial" w:hAnsi="Arial" w:cs="Arial"/>
          <w:sz w:val="22"/>
        </w:rPr>
        <w:tab/>
      </w:r>
      <w:r w:rsidR="00176CE3">
        <w:rPr>
          <w:rFonts w:ascii="Arial" w:hAnsi="Arial" w:cs="Arial"/>
          <w:sz w:val="22"/>
        </w:rPr>
        <w:tab/>
      </w:r>
      <w:r w:rsidR="00176CE3">
        <w:rPr>
          <w:rFonts w:ascii="Arial" w:hAnsi="Arial" w:cs="Arial"/>
          <w:sz w:val="22"/>
        </w:rPr>
        <w:tab/>
      </w:r>
      <w:r w:rsidR="00176CE3">
        <w:rPr>
          <w:rFonts w:ascii="Arial" w:hAnsi="Arial" w:cs="Arial"/>
          <w:i/>
          <w:sz w:val="22"/>
        </w:rPr>
        <w:t>Ing. Česlava Lukaštíková</w:t>
      </w:r>
      <w:r>
        <w:rPr>
          <w:rFonts w:ascii="Arial" w:hAnsi="Arial" w:cs="Arial"/>
          <w:i/>
          <w:sz w:val="22"/>
        </w:rPr>
        <w:t>, v.r.</w:t>
      </w:r>
    </w:p>
    <w:p w:rsidR="001B62FA" w:rsidRDefault="001B62FA" w:rsidP="001B62FA">
      <w:pPr>
        <w:tabs>
          <w:tab w:val="left" w:pos="5760"/>
        </w:tabs>
        <w:rPr>
          <w:rFonts w:ascii="Arial" w:hAnsi="Arial" w:cs="Arial"/>
          <w:sz w:val="22"/>
        </w:rPr>
      </w:pPr>
    </w:p>
    <w:p w:rsidR="00841A31" w:rsidRDefault="00841A31" w:rsidP="001B62FA">
      <w:pPr>
        <w:tabs>
          <w:tab w:val="left" w:pos="540"/>
          <w:tab w:val="left" w:pos="5760"/>
        </w:tabs>
        <w:rPr>
          <w:rFonts w:ascii="Arial" w:hAnsi="Arial" w:cs="Arial"/>
          <w:sz w:val="22"/>
        </w:rPr>
      </w:pPr>
    </w:p>
    <w:p w:rsidR="00841A31" w:rsidRDefault="00841A31" w:rsidP="001B62FA">
      <w:pPr>
        <w:tabs>
          <w:tab w:val="left" w:pos="540"/>
          <w:tab w:val="left" w:pos="5760"/>
        </w:tabs>
        <w:rPr>
          <w:rFonts w:ascii="Arial" w:hAnsi="Arial" w:cs="Arial"/>
          <w:sz w:val="22"/>
        </w:rPr>
      </w:pPr>
    </w:p>
    <w:p w:rsidR="001B62FA" w:rsidRDefault="001B62FA" w:rsidP="001B62FA">
      <w:pPr>
        <w:tabs>
          <w:tab w:val="left" w:pos="540"/>
          <w:tab w:val="left" w:pos="5760"/>
        </w:tabs>
        <w:rPr>
          <w:rFonts w:ascii="Arial" w:hAnsi="Arial" w:cs="Arial"/>
          <w:sz w:val="22"/>
        </w:rPr>
      </w:pPr>
      <w:r>
        <w:rPr>
          <w:rFonts w:ascii="Arial" w:hAnsi="Arial" w:cs="Arial"/>
          <w:sz w:val="22"/>
        </w:rPr>
        <w:t xml:space="preserve"> </w:t>
      </w:r>
    </w:p>
    <w:p w:rsidR="001B62FA" w:rsidRPr="009A65AE" w:rsidRDefault="001B62FA" w:rsidP="0016453E">
      <w:pPr>
        <w:tabs>
          <w:tab w:val="center" w:pos="1260"/>
          <w:tab w:val="left" w:pos="5760"/>
          <w:tab w:val="center" w:pos="7020"/>
        </w:tabs>
        <w:rPr>
          <w:rFonts w:ascii="Arial" w:hAnsi="Arial" w:cs="Arial"/>
          <w:i/>
          <w:sz w:val="22"/>
        </w:rPr>
      </w:pPr>
      <w:r>
        <w:rPr>
          <w:rFonts w:ascii="Arial" w:hAnsi="Arial" w:cs="Arial"/>
          <w:sz w:val="22"/>
        </w:rPr>
        <w:t xml:space="preserve"> </w:t>
      </w:r>
    </w:p>
    <w:sectPr w:rsidR="001B62FA" w:rsidRPr="009A65AE" w:rsidSect="0064310F">
      <w:headerReference w:type="default" r:id="rId7"/>
      <w:footerReference w:type="default" r:id="rId8"/>
      <w:headerReference w:type="first" r:id="rId9"/>
      <w:footerReference w:type="first" r:id="rId10"/>
      <w:pgSz w:w="11906" w:h="16838" w:code="9"/>
      <w:pgMar w:top="2693" w:right="1418" w:bottom="1134" w:left="1418" w:header="709" w:footer="68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7F6F" w:rsidRDefault="00797F6F" w:rsidP="001B62FA">
      <w:r>
        <w:separator/>
      </w:r>
    </w:p>
  </w:endnote>
  <w:endnote w:type="continuationSeparator" w:id="0">
    <w:p w:rsidR="00797F6F" w:rsidRDefault="00797F6F" w:rsidP="001B62F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346" w:rsidRDefault="00F31ABB" w:rsidP="0092788B">
    <w:pPr>
      <w:pStyle w:val="Zpat"/>
      <w:jc w:val="center"/>
    </w:pPr>
    <w:fldSimple w:instr="PAGE   \* MERGEFORMAT">
      <w:r w:rsidR="00355497">
        <w:rPr>
          <w:noProof/>
        </w:rPr>
        <w:t>4</w:t>
      </w:r>
    </w:fldSimple>
  </w:p>
  <w:p w:rsidR="008F7346" w:rsidRPr="008F7754" w:rsidRDefault="008F7346" w:rsidP="0092788B">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346" w:rsidRDefault="00F31ABB" w:rsidP="0092788B">
    <w:pPr>
      <w:pStyle w:val="Zpat"/>
      <w:jc w:val="center"/>
    </w:pPr>
    <w:fldSimple w:instr="PAGE   \* MERGEFORMAT">
      <w:r w:rsidR="008F7346">
        <w:rPr>
          <w:noProof/>
        </w:rPr>
        <w:t>1</w:t>
      </w:r>
    </w:fldSimple>
  </w:p>
  <w:p w:rsidR="008F7346" w:rsidRPr="008F7754" w:rsidRDefault="008F7346" w:rsidP="0092788B">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7F6F" w:rsidRDefault="00797F6F" w:rsidP="001B62FA">
      <w:r>
        <w:separator/>
      </w:r>
    </w:p>
  </w:footnote>
  <w:footnote w:type="continuationSeparator" w:id="0">
    <w:p w:rsidR="00797F6F" w:rsidRDefault="00797F6F" w:rsidP="001B62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346" w:rsidRDefault="0016453E">
    <w:pPr>
      <w:pStyle w:val="Zhlav"/>
    </w:pPr>
    <w:r>
      <w:rPr>
        <w:noProof/>
      </w:rPr>
      <w:drawing>
        <wp:anchor distT="0" distB="0" distL="114300" distR="114300" simplePos="0" relativeHeight="251658240" behindDoc="1" locked="0" layoutInCell="1" allowOverlap="1">
          <wp:simplePos x="0" y="0"/>
          <wp:positionH relativeFrom="column">
            <wp:posOffset>-814705</wp:posOffset>
          </wp:positionH>
          <wp:positionV relativeFrom="paragraph">
            <wp:posOffset>-264795</wp:posOffset>
          </wp:positionV>
          <wp:extent cx="7559675" cy="1388745"/>
          <wp:effectExtent l="19050" t="0" r="3175" b="0"/>
          <wp:wrapNone/>
          <wp:docPr id="7" name="obrázek 1" descr="HLAVICKA GREY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HLAVICKA GREY (2)"/>
                  <pic:cNvPicPr>
                    <a:picLocks noChangeAspect="1" noChangeArrowheads="1"/>
                  </pic:cNvPicPr>
                </pic:nvPicPr>
                <pic:blipFill>
                  <a:blip r:embed="rId1"/>
                  <a:srcRect/>
                  <a:stretch>
                    <a:fillRect/>
                  </a:stretch>
                </pic:blipFill>
                <pic:spPr bwMode="auto">
                  <a:xfrm>
                    <a:off x="0" y="0"/>
                    <a:ext cx="7559675" cy="1388745"/>
                  </a:xfrm>
                  <a:prstGeom prst="rect">
                    <a:avLst/>
                  </a:prstGeom>
                  <a:noFill/>
                  <a:ln w="9525">
                    <a:noFill/>
                    <a:miter lim="800000"/>
                    <a:headEnd/>
                    <a:tailEnd/>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346" w:rsidRDefault="0016453E">
    <w:pPr>
      <w:pStyle w:val="Zhlav"/>
    </w:pPr>
    <w:r>
      <w:rPr>
        <w:noProof/>
      </w:rPr>
      <w:drawing>
        <wp:anchor distT="0" distB="0" distL="0" distR="0" simplePos="0" relativeHeight="251657216" behindDoc="0" locked="0" layoutInCell="1" allowOverlap="1">
          <wp:simplePos x="0" y="0"/>
          <wp:positionH relativeFrom="margin">
            <wp:posOffset>-10795</wp:posOffset>
          </wp:positionH>
          <wp:positionV relativeFrom="paragraph">
            <wp:posOffset>-264795</wp:posOffset>
          </wp:positionV>
          <wp:extent cx="6082665" cy="1486535"/>
          <wp:effectExtent l="19050" t="0" r="0" b="0"/>
          <wp:wrapSquare wrapText="largest"/>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6082665" cy="1486535"/>
                  </a:xfrm>
                  <a:prstGeom prst="rect">
                    <a:avLst/>
                  </a:prstGeom>
                  <a:solidFill>
                    <a:srgbClr val="FFFFFF"/>
                  </a:solid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0349BF"/>
    <w:multiLevelType w:val="hybridMultilevel"/>
    <w:tmpl w:val="E722B50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EF332B5"/>
    <w:multiLevelType w:val="multilevel"/>
    <w:tmpl w:val="4EC4368A"/>
    <w:lvl w:ilvl="0">
      <w:start w:val="1"/>
      <w:numFmt w:val="none"/>
      <w:lvlText w:val="6."/>
      <w:lvlJc w:val="left"/>
      <w:pPr>
        <w:ind w:left="360" w:hanging="360"/>
      </w:pPr>
      <w:rPr>
        <w:rFonts w:hint="default"/>
      </w:rPr>
    </w:lvl>
    <w:lvl w:ilvl="1">
      <w:start w:val="1"/>
      <w:numFmt w:val="decimal"/>
      <w:lvlText w:val="%1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1D0329FE"/>
    <w:multiLevelType w:val="hybridMultilevel"/>
    <w:tmpl w:val="515CCBB4"/>
    <w:lvl w:ilvl="0" w:tplc="5FD83542">
      <w:start w:val="1"/>
      <w:numFmt w:val="decimal"/>
      <w:lvlText w:val="%1."/>
      <w:lvlJc w:val="left"/>
      <w:pPr>
        <w:tabs>
          <w:tab w:val="num" w:pos="360"/>
        </w:tabs>
        <w:ind w:left="360" w:hanging="360"/>
      </w:pPr>
      <w:rPr>
        <w:rFonts w:cs="Times New Roman" w:hint="default"/>
        <w:color w:val="auto"/>
      </w:rPr>
    </w:lvl>
    <w:lvl w:ilvl="1" w:tplc="5170B3BA"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nsid w:val="1E537E60"/>
    <w:multiLevelType w:val="hybridMultilevel"/>
    <w:tmpl w:val="CE82DFCE"/>
    <w:lvl w:ilvl="0" w:tplc="F7643DD4">
      <w:start w:val="1"/>
      <w:numFmt w:val="bullet"/>
      <w:pStyle w:val="KRUTEXTODSTAVCE"/>
      <w:lvlText w:val=""/>
      <w:lvlJc w:val="left"/>
      <w:pPr>
        <w:tabs>
          <w:tab w:val="num" w:pos="720"/>
        </w:tabs>
        <w:ind w:left="720" w:hanging="360"/>
      </w:pPr>
      <w:rPr>
        <w:rFonts w:ascii="Symbol" w:hAnsi="Symbol" w:hint="default"/>
        <w:color w:val="25A939"/>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nsid w:val="202565A9"/>
    <w:multiLevelType w:val="hybridMultilevel"/>
    <w:tmpl w:val="1E0E8ACA"/>
    <w:lvl w:ilvl="0" w:tplc="DD20CC5A">
      <w:numFmt w:val="bullet"/>
      <w:lvlText w:val="-"/>
      <w:lvlJc w:val="left"/>
      <w:pPr>
        <w:ind w:left="1065" w:hanging="360"/>
      </w:pPr>
      <w:rPr>
        <w:rFonts w:ascii="Arial" w:eastAsia="Times New Roman" w:hAnsi="Arial" w:cs="Arial"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5">
    <w:nsid w:val="20D07DD8"/>
    <w:multiLevelType w:val="multilevel"/>
    <w:tmpl w:val="0405001F"/>
    <w:styleLink w:val="Styl2"/>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36649D5"/>
    <w:multiLevelType w:val="hybridMultilevel"/>
    <w:tmpl w:val="7EF875F6"/>
    <w:lvl w:ilvl="0" w:tplc="0405000F">
      <w:start w:val="1"/>
      <w:numFmt w:val="decimal"/>
      <w:lvlText w:val="%1."/>
      <w:lvlJc w:val="left"/>
      <w:pPr>
        <w:ind w:left="749" w:hanging="360"/>
      </w:pPr>
    </w:lvl>
    <w:lvl w:ilvl="1" w:tplc="04050019" w:tentative="1">
      <w:start w:val="1"/>
      <w:numFmt w:val="lowerLetter"/>
      <w:lvlText w:val="%2."/>
      <w:lvlJc w:val="left"/>
      <w:pPr>
        <w:ind w:left="1469" w:hanging="360"/>
      </w:pPr>
    </w:lvl>
    <w:lvl w:ilvl="2" w:tplc="0405001B" w:tentative="1">
      <w:start w:val="1"/>
      <w:numFmt w:val="lowerRoman"/>
      <w:lvlText w:val="%3."/>
      <w:lvlJc w:val="right"/>
      <w:pPr>
        <w:ind w:left="2189" w:hanging="180"/>
      </w:pPr>
    </w:lvl>
    <w:lvl w:ilvl="3" w:tplc="0405000F" w:tentative="1">
      <w:start w:val="1"/>
      <w:numFmt w:val="decimal"/>
      <w:lvlText w:val="%4."/>
      <w:lvlJc w:val="left"/>
      <w:pPr>
        <w:ind w:left="2909" w:hanging="360"/>
      </w:pPr>
    </w:lvl>
    <w:lvl w:ilvl="4" w:tplc="04050019" w:tentative="1">
      <w:start w:val="1"/>
      <w:numFmt w:val="lowerLetter"/>
      <w:lvlText w:val="%5."/>
      <w:lvlJc w:val="left"/>
      <w:pPr>
        <w:ind w:left="3629" w:hanging="360"/>
      </w:pPr>
    </w:lvl>
    <w:lvl w:ilvl="5" w:tplc="0405001B" w:tentative="1">
      <w:start w:val="1"/>
      <w:numFmt w:val="lowerRoman"/>
      <w:lvlText w:val="%6."/>
      <w:lvlJc w:val="right"/>
      <w:pPr>
        <w:ind w:left="4349" w:hanging="180"/>
      </w:pPr>
    </w:lvl>
    <w:lvl w:ilvl="6" w:tplc="0405000F" w:tentative="1">
      <w:start w:val="1"/>
      <w:numFmt w:val="decimal"/>
      <w:lvlText w:val="%7."/>
      <w:lvlJc w:val="left"/>
      <w:pPr>
        <w:ind w:left="5069" w:hanging="360"/>
      </w:pPr>
    </w:lvl>
    <w:lvl w:ilvl="7" w:tplc="04050019" w:tentative="1">
      <w:start w:val="1"/>
      <w:numFmt w:val="lowerLetter"/>
      <w:lvlText w:val="%8."/>
      <w:lvlJc w:val="left"/>
      <w:pPr>
        <w:ind w:left="5789" w:hanging="360"/>
      </w:pPr>
    </w:lvl>
    <w:lvl w:ilvl="8" w:tplc="0405001B" w:tentative="1">
      <w:start w:val="1"/>
      <w:numFmt w:val="lowerRoman"/>
      <w:lvlText w:val="%9."/>
      <w:lvlJc w:val="right"/>
      <w:pPr>
        <w:ind w:left="6509" w:hanging="180"/>
      </w:pPr>
    </w:lvl>
  </w:abstractNum>
  <w:abstractNum w:abstractNumId="7">
    <w:nsid w:val="252C3C84"/>
    <w:multiLevelType w:val="multilevel"/>
    <w:tmpl w:val="C46872B2"/>
    <w:lvl w:ilvl="0">
      <w:start w:val="1"/>
      <w:numFmt w:val="bullet"/>
      <w:lvlText w:val=""/>
      <w:lvlJc w:val="left"/>
      <w:pPr>
        <w:tabs>
          <w:tab w:val="num" w:pos="660"/>
        </w:tabs>
        <w:ind w:left="660" w:hanging="660"/>
      </w:pPr>
      <w:rPr>
        <w:rFonts w:ascii="Wingdings" w:hAnsi="Wingdings" w:hint="default"/>
        <w:b/>
      </w:rPr>
    </w:lvl>
    <w:lvl w:ilvl="1">
      <w:start w:val="1"/>
      <w:numFmt w:val="decimal"/>
      <w:lvlRestart w:val="0"/>
      <w:lvlText w:val="9.%2."/>
      <w:lvlJc w:val="left"/>
      <w:pPr>
        <w:tabs>
          <w:tab w:val="num" w:pos="660"/>
        </w:tabs>
        <w:ind w:left="660" w:hanging="660"/>
      </w:pPr>
      <w:rPr>
        <w:rFonts w:hint="default"/>
        <w:b w:val="0"/>
      </w:rPr>
    </w:lvl>
    <w:lvl w:ilvl="2">
      <w:start w:val="1"/>
      <w:numFmt w:val="decimal"/>
      <w:lvlText w:val="%1.1.%3."/>
      <w:lvlJc w:val="left"/>
      <w:pPr>
        <w:tabs>
          <w:tab w:val="num" w:pos="720"/>
        </w:tabs>
        <w:ind w:left="720" w:hanging="720"/>
      </w:pPr>
      <w:rPr>
        <w:rFonts w:hint="default"/>
        <w:b w:val="0"/>
        <w:bCs w:val="0"/>
        <w:i w:val="0"/>
        <w:iCs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28C24593"/>
    <w:multiLevelType w:val="hybridMultilevel"/>
    <w:tmpl w:val="AED47E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9241771"/>
    <w:multiLevelType w:val="singleLevel"/>
    <w:tmpl w:val="A468C91A"/>
    <w:lvl w:ilvl="0">
      <w:start w:val="1"/>
      <w:numFmt w:val="upperRoman"/>
      <w:pStyle w:val="Podnadpis"/>
      <w:lvlText w:val="%1."/>
      <w:lvlJc w:val="left"/>
      <w:pPr>
        <w:tabs>
          <w:tab w:val="num" w:pos="720"/>
        </w:tabs>
        <w:ind w:left="720" w:hanging="720"/>
      </w:pPr>
      <w:rPr>
        <w:rFonts w:hint="default"/>
      </w:rPr>
    </w:lvl>
  </w:abstractNum>
  <w:abstractNum w:abstractNumId="10">
    <w:nsid w:val="29392AFE"/>
    <w:multiLevelType w:val="hybridMultilevel"/>
    <w:tmpl w:val="2EBC5660"/>
    <w:lvl w:ilvl="0" w:tplc="FFFFFFFF">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2E5D65DB"/>
    <w:multiLevelType w:val="singleLevel"/>
    <w:tmpl w:val="9FF8815C"/>
    <w:lvl w:ilvl="0">
      <w:start w:val="1"/>
      <w:numFmt w:val="bullet"/>
      <w:pStyle w:val="Odrky1"/>
      <w:lvlText w:val=""/>
      <w:lvlJc w:val="left"/>
      <w:pPr>
        <w:tabs>
          <w:tab w:val="num" w:pos="794"/>
        </w:tabs>
        <w:ind w:left="794" w:hanging="454"/>
      </w:pPr>
      <w:rPr>
        <w:rFonts w:ascii="Symbol" w:hAnsi="Symbol" w:hint="default"/>
      </w:rPr>
    </w:lvl>
  </w:abstractNum>
  <w:abstractNum w:abstractNumId="12">
    <w:nsid w:val="30DC3550"/>
    <w:multiLevelType w:val="hybridMultilevel"/>
    <w:tmpl w:val="59B4DA3A"/>
    <w:lvl w:ilvl="0" w:tplc="04050001">
      <w:start w:val="1"/>
      <w:numFmt w:val="decimal"/>
      <w:lvlText w:val="%1."/>
      <w:lvlJc w:val="left"/>
      <w:pPr>
        <w:tabs>
          <w:tab w:val="num" w:pos="720"/>
        </w:tabs>
        <w:ind w:left="720" w:hanging="360"/>
      </w:pPr>
      <w:rPr>
        <w:rFonts w:cs="Times New Roman" w:hint="default"/>
      </w:rPr>
    </w:lvl>
    <w:lvl w:ilvl="1" w:tplc="04050003" w:tentative="1">
      <w:start w:val="1"/>
      <w:numFmt w:val="lowerLetter"/>
      <w:lvlText w:val="%2."/>
      <w:lvlJc w:val="left"/>
      <w:pPr>
        <w:tabs>
          <w:tab w:val="num" w:pos="1440"/>
        </w:tabs>
        <w:ind w:left="1440" w:hanging="360"/>
      </w:pPr>
      <w:rPr>
        <w:rFonts w:cs="Times New Roman"/>
      </w:rPr>
    </w:lvl>
    <w:lvl w:ilvl="2" w:tplc="04050005" w:tentative="1">
      <w:start w:val="1"/>
      <w:numFmt w:val="lowerRoman"/>
      <w:lvlText w:val="%3."/>
      <w:lvlJc w:val="right"/>
      <w:pPr>
        <w:tabs>
          <w:tab w:val="num" w:pos="2160"/>
        </w:tabs>
        <w:ind w:left="2160" w:hanging="180"/>
      </w:pPr>
      <w:rPr>
        <w:rFonts w:cs="Times New Roman"/>
      </w:rPr>
    </w:lvl>
    <w:lvl w:ilvl="3" w:tplc="04050001" w:tentative="1">
      <w:start w:val="1"/>
      <w:numFmt w:val="decimal"/>
      <w:lvlText w:val="%4."/>
      <w:lvlJc w:val="left"/>
      <w:pPr>
        <w:tabs>
          <w:tab w:val="num" w:pos="2880"/>
        </w:tabs>
        <w:ind w:left="2880" w:hanging="360"/>
      </w:pPr>
      <w:rPr>
        <w:rFonts w:cs="Times New Roman"/>
      </w:rPr>
    </w:lvl>
    <w:lvl w:ilvl="4" w:tplc="04050003" w:tentative="1">
      <w:start w:val="1"/>
      <w:numFmt w:val="lowerLetter"/>
      <w:lvlText w:val="%5."/>
      <w:lvlJc w:val="left"/>
      <w:pPr>
        <w:tabs>
          <w:tab w:val="num" w:pos="3600"/>
        </w:tabs>
        <w:ind w:left="3600" w:hanging="360"/>
      </w:pPr>
      <w:rPr>
        <w:rFonts w:cs="Times New Roman"/>
      </w:rPr>
    </w:lvl>
    <w:lvl w:ilvl="5" w:tplc="04050005" w:tentative="1">
      <w:start w:val="1"/>
      <w:numFmt w:val="lowerRoman"/>
      <w:lvlText w:val="%6."/>
      <w:lvlJc w:val="right"/>
      <w:pPr>
        <w:tabs>
          <w:tab w:val="num" w:pos="4320"/>
        </w:tabs>
        <w:ind w:left="4320" w:hanging="180"/>
      </w:pPr>
      <w:rPr>
        <w:rFonts w:cs="Times New Roman"/>
      </w:rPr>
    </w:lvl>
    <w:lvl w:ilvl="6" w:tplc="04050001" w:tentative="1">
      <w:start w:val="1"/>
      <w:numFmt w:val="decimal"/>
      <w:lvlText w:val="%7."/>
      <w:lvlJc w:val="left"/>
      <w:pPr>
        <w:tabs>
          <w:tab w:val="num" w:pos="5040"/>
        </w:tabs>
        <w:ind w:left="5040" w:hanging="360"/>
      </w:pPr>
      <w:rPr>
        <w:rFonts w:cs="Times New Roman"/>
      </w:rPr>
    </w:lvl>
    <w:lvl w:ilvl="7" w:tplc="04050003" w:tentative="1">
      <w:start w:val="1"/>
      <w:numFmt w:val="lowerLetter"/>
      <w:lvlText w:val="%8."/>
      <w:lvlJc w:val="left"/>
      <w:pPr>
        <w:tabs>
          <w:tab w:val="num" w:pos="5760"/>
        </w:tabs>
        <w:ind w:left="5760" w:hanging="360"/>
      </w:pPr>
      <w:rPr>
        <w:rFonts w:cs="Times New Roman"/>
      </w:rPr>
    </w:lvl>
    <w:lvl w:ilvl="8" w:tplc="04050005" w:tentative="1">
      <w:start w:val="1"/>
      <w:numFmt w:val="lowerRoman"/>
      <w:lvlText w:val="%9."/>
      <w:lvlJc w:val="right"/>
      <w:pPr>
        <w:tabs>
          <w:tab w:val="num" w:pos="6480"/>
        </w:tabs>
        <w:ind w:left="6480" w:hanging="180"/>
      </w:pPr>
      <w:rPr>
        <w:rFonts w:cs="Times New Roman"/>
      </w:rPr>
    </w:lvl>
  </w:abstractNum>
  <w:abstractNum w:abstractNumId="13">
    <w:nsid w:val="336204D8"/>
    <w:multiLevelType w:val="hybridMultilevel"/>
    <w:tmpl w:val="D270ADD0"/>
    <w:lvl w:ilvl="0" w:tplc="E3ACB9D2">
      <w:start w:val="1"/>
      <w:numFmt w:val="bullet"/>
      <w:lvlText w:val=""/>
      <w:lvlJc w:val="left"/>
      <w:pPr>
        <w:tabs>
          <w:tab w:val="num" w:pos="1225"/>
        </w:tabs>
        <w:ind w:left="1225" w:hanging="374"/>
      </w:pPr>
      <w:rPr>
        <w:rFonts w:ascii="Wingdings" w:hAnsi="Wingdings" w:cs="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4">
    <w:nsid w:val="40860BC2"/>
    <w:multiLevelType w:val="hybridMultilevel"/>
    <w:tmpl w:val="E3CA4748"/>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nsid w:val="4B007AC0"/>
    <w:multiLevelType w:val="multilevel"/>
    <w:tmpl w:val="479E0118"/>
    <w:numStyleLink w:val="Styl4"/>
  </w:abstractNum>
  <w:abstractNum w:abstractNumId="16">
    <w:nsid w:val="4E025ACB"/>
    <w:multiLevelType w:val="multilevel"/>
    <w:tmpl w:val="B7F84EC0"/>
    <w:lvl w:ilvl="0">
      <w:start w:val="1"/>
      <w:numFmt w:val="lowerLetter"/>
      <w:lvlText w:val="%1)"/>
      <w:lvlJc w:val="left"/>
      <w:pPr>
        <w:tabs>
          <w:tab w:val="num" w:pos="660"/>
        </w:tabs>
        <w:ind w:left="660" w:hanging="660"/>
      </w:pPr>
      <w:rPr>
        <w:rFonts w:hint="default"/>
      </w:rPr>
    </w:lvl>
    <w:lvl w:ilvl="1">
      <w:start w:val="1"/>
      <w:numFmt w:val="decimal"/>
      <w:lvlRestart w:val="0"/>
      <w:lvlText w:val="7.%2."/>
      <w:lvlJc w:val="left"/>
      <w:pPr>
        <w:tabs>
          <w:tab w:val="num" w:pos="660"/>
        </w:tabs>
        <w:ind w:left="660" w:hanging="660"/>
      </w:pPr>
      <w:rPr>
        <w:rFonts w:hint="default"/>
      </w:rPr>
    </w:lvl>
    <w:lvl w:ilvl="2">
      <w:start w:val="1"/>
      <w:numFmt w:val="decimal"/>
      <w:lvlText w:val="%1.1.%3."/>
      <w:lvlJc w:val="left"/>
      <w:pPr>
        <w:tabs>
          <w:tab w:val="num" w:pos="720"/>
        </w:tabs>
        <w:ind w:left="720" w:hanging="720"/>
      </w:pPr>
      <w:rPr>
        <w:rFonts w:hint="default"/>
        <w:b w:val="0"/>
        <w:bCs w:val="0"/>
        <w:i w:val="0"/>
        <w:iCs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4F151320"/>
    <w:multiLevelType w:val="hybridMultilevel"/>
    <w:tmpl w:val="6A3E50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FDE2F7D"/>
    <w:multiLevelType w:val="hybridMultilevel"/>
    <w:tmpl w:val="37C6F6E8"/>
    <w:lvl w:ilvl="0" w:tplc="DFC62826">
      <w:start w:val="2"/>
      <w:numFmt w:val="decimal"/>
      <w:lvlText w:val="%1."/>
      <w:lvlJc w:val="left"/>
      <w:pPr>
        <w:tabs>
          <w:tab w:val="num" w:pos="720"/>
        </w:tabs>
        <w:ind w:left="720" w:hanging="360"/>
      </w:pPr>
      <w:rPr>
        <w:rFonts w:cs="Times New Roman" w:hint="default"/>
        <w:b w:val="0"/>
      </w:rPr>
    </w:lvl>
    <w:lvl w:ilvl="1" w:tplc="BBB6DEDA" w:tentative="1">
      <w:start w:val="1"/>
      <w:numFmt w:val="lowerLetter"/>
      <w:lvlText w:val="%2."/>
      <w:lvlJc w:val="left"/>
      <w:pPr>
        <w:tabs>
          <w:tab w:val="num" w:pos="1440"/>
        </w:tabs>
        <w:ind w:left="1440" w:hanging="360"/>
      </w:pPr>
      <w:rPr>
        <w:rFonts w:cs="Times New Roman"/>
      </w:rPr>
    </w:lvl>
    <w:lvl w:ilvl="2" w:tplc="E1BECBC0" w:tentative="1">
      <w:start w:val="1"/>
      <w:numFmt w:val="lowerRoman"/>
      <w:lvlText w:val="%3."/>
      <w:lvlJc w:val="right"/>
      <w:pPr>
        <w:tabs>
          <w:tab w:val="num" w:pos="2160"/>
        </w:tabs>
        <w:ind w:left="2160" w:hanging="180"/>
      </w:pPr>
      <w:rPr>
        <w:rFonts w:cs="Times New Roman"/>
      </w:rPr>
    </w:lvl>
    <w:lvl w:ilvl="3" w:tplc="FD2405C4" w:tentative="1">
      <w:start w:val="1"/>
      <w:numFmt w:val="decimal"/>
      <w:lvlText w:val="%4."/>
      <w:lvlJc w:val="left"/>
      <w:pPr>
        <w:tabs>
          <w:tab w:val="num" w:pos="2880"/>
        </w:tabs>
        <w:ind w:left="2880" w:hanging="360"/>
      </w:pPr>
      <w:rPr>
        <w:rFonts w:cs="Times New Roman"/>
      </w:rPr>
    </w:lvl>
    <w:lvl w:ilvl="4" w:tplc="A99E8CB8" w:tentative="1">
      <w:start w:val="1"/>
      <w:numFmt w:val="lowerLetter"/>
      <w:lvlText w:val="%5."/>
      <w:lvlJc w:val="left"/>
      <w:pPr>
        <w:tabs>
          <w:tab w:val="num" w:pos="3600"/>
        </w:tabs>
        <w:ind w:left="3600" w:hanging="360"/>
      </w:pPr>
      <w:rPr>
        <w:rFonts w:cs="Times New Roman"/>
      </w:rPr>
    </w:lvl>
    <w:lvl w:ilvl="5" w:tplc="EA2E869C" w:tentative="1">
      <w:start w:val="1"/>
      <w:numFmt w:val="lowerRoman"/>
      <w:lvlText w:val="%6."/>
      <w:lvlJc w:val="right"/>
      <w:pPr>
        <w:tabs>
          <w:tab w:val="num" w:pos="4320"/>
        </w:tabs>
        <w:ind w:left="4320" w:hanging="180"/>
      </w:pPr>
      <w:rPr>
        <w:rFonts w:cs="Times New Roman"/>
      </w:rPr>
    </w:lvl>
    <w:lvl w:ilvl="6" w:tplc="850232EC" w:tentative="1">
      <w:start w:val="1"/>
      <w:numFmt w:val="decimal"/>
      <w:lvlText w:val="%7."/>
      <w:lvlJc w:val="left"/>
      <w:pPr>
        <w:tabs>
          <w:tab w:val="num" w:pos="5040"/>
        </w:tabs>
        <w:ind w:left="5040" w:hanging="360"/>
      </w:pPr>
      <w:rPr>
        <w:rFonts w:cs="Times New Roman"/>
      </w:rPr>
    </w:lvl>
    <w:lvl w:ilvl="7" w:tplc="D7EC3BAE" w:tentative="1">
      <w:start w:val="1"/>
      <w:numFmt w:val="lowerLetter"/>
      <w:lvlText w:val="%8."/>
      <w:lvlJc w:val="left"/>
      <w:pPr>
        <w:tabs>
          <w:tab w:val="num" w:pos="5760"/>
        </w:tabs>
        <w:ind w:left="5760" w:hanging="360"/>
      </w:pPr>
      <w:rPr>
        <w:rFonts w:cs="Times New Roman"/>
      </w:rPr>
    </w:lvl>
    <w:lvl w:ilvl="8" w:tplc="0C661C92" w:tentative="1">
      <w:start w:val="1"/>
      <w:numFmt w:val="lowerRoman"/>
      <w:lvlText w:val="%9."/>
      <w:lvlJc w:val="right"/>
      <w:pPr>
        <w:tabs>
          <w:tab w:val="num" w:pos="6480"/>
        </w:tabs>
        <w:ind w:left="6480" w:hanging="180"/>
      </w:pPr>
      <w:rPr>
        <w:rFonts w:cs="Times New Roman"/>
      </w:rPr>
    </w:lvl>
  </w:abstractNum>
  <w:abstractNum w:abstractNumId="19">
    <w:nsid w:val="56A25B66"/>
    <w:multiLevelType w:val="multilevel"/>
    <w:tmpl w:val="9064DA34"/>
    <w:styleLink w:val="Styl3"/>
    <w:lvl w:ilvl="0">
      <w:start w:val="9"/>
      <w:numFmt w:val="decimal"/>
      <w:lvlText w:val="%1."/>
      <w:lvlJc w:val="left"/>
      <w:pPr>
        <w:tabs>
          <w:tab w:val="num" w:pos="660"/>
        </w:tabs>
        <w:ind w:left="660" w:hanging="660"/>
      </w:pPr>
      <w:rPr>
        <w:rFonts w:hint="default"/>
      </w:rPr>
    </w:lvl>
    <w:lvl w:ilvl="1">
      <w:start w:val="1"/>
      <w:numFmt w:val="decimal"/>
      <w:lvlRestart w:val="0"/>
      <w:lvlText w:val="3.%2."/>
      <w:lvlJc w:val="left"/>
      <w:pPr>
        <w:tabs>
          <w:tab w:val="num" w:pos="660"/>
        </w:tabs>
        <w:ind w:left="660" w:hanging="660"/>
      </w:pPr>
      <w:rPr>
        <w:rFonts w:hint="default"/>
        <w:b w:val="0"/>
      </w:rPr>
    </w:lvl>
    <w:lvl w:ilvl="2">
      <w:start w:val="1"/>
      <w:numFmt w:val="decimal"/>
      <w:lvlText w:val="%1.1.%3."/>
      <w:lvlJc w:val="left"/>
      <w:pPr>
        <w:tabs>
          <w:tab w:val="num" w:pos="720"/>
        </w:tabs>
        <w:ind w:left="720" w:hanging="720"/>
      </w:pPr>
      <w:rPr>
        <w:rFonts w:hint="default"/>
        <w:b w:val="0"/>
        <w:bCs w:val="0"/>
        <w:i w:val="0"/>
        <w:iCs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57FB093A"/>
    <w:multiLevelType w:val="hybridMultilevel"/>
    <w:tmpl w:val="E2D21B2E"/>
    <w:lvl w:ilvl="0" w:tplc="04050005">
      <w:start w:val="1"/>
      <w:numFmt w:val="bullet"/>
      <w:lvlText w:val=""/>
      <w:lvlJc w:val="left"/>
      <w:pPr>
        <w:tabs>
          <w:tab w:val="num" w:pos="720"/>
        </w:tabs>
        <w:ind w:left="720" w:hanging="360"/>
      </w:pPr>
      <w:rPr>
        <w:rFonts w:ascii="Wingdings" w:hAnsi="Wingdings" w:hint="default"/>
        <w:color w:val="auto"/>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1">
    <w:nsid w:val="5D2401E6"/>
    <w:multiLevelType w:val="multilevel"/>
    <w:tmpl w:val="468E2744"/>
    <w:lvl w:ilvl="0">
      <w:start w:val="1"/>
      <w:numFmt w:val="decimal"/>
      <w:lvlText w:val="%1."/>
      <w:lvlJc w:val="left"/>
      <w:pPr>
        <w:tabs>
          <w:tab w:val="num" w:pos="660"/>
        </w:tabs>
        <w:ind w:left="660" w:hanging="660"/>
      </w:pPr>
      <w:rPr>
        <w:rFonts w:hint="default"/>
      </w:rPr>
    </w:lvl>
    <w:lvl w:ilvl="1">
      <w:start w:val="1"/>
      <w:numFmt w:val="decimal"/>
      <w:lvlRestart w:val="0"/>
      <w:lvlText w:val="7.%2."/>
      <w:lvlJc w:val="left"/>
      <w:pPr>
        <w:tabs>
          <w:tab w:val="num" w:pos="660"/>
        </w:tabs>
        <w:ind w:left="660" w:hanging="660"/>
      </w:pPr>
      <w:rPr>
        <w:rFonts w:hint="default"/>
      </w:rPr>
    </w:lvl>
    <w:lvl w:ilvl="2">
      <w:start w:val="1"/>
      <w:numFmt w:val="decimal"/>
      <w:lvlText w:val="%1.1.%3."/>
      <w:lvlJc w:val="left"/>
      <w:pPr>
        <w:tabs>
          <w:tab w:val="num" w:pos="720"/>
        </w:tabs>
        <w:ind w:left="720" w:hanging="720"/>
      </w:pPr>
      <w:rPr>
        <w:rFonts w:hint="default"/>
        <w:b w:val="0"/>
        <w:bCs w:val="0"/>
        <w:i w:val="0"/>
        <w:iCs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67E6383C"/>
    <w:multiLevelType w:val="hybridMultilevel"/>
    <w:tmpl w:val="24089A9E"/>
    <w:lvl w:ilvl="0" w:tplc="04050011">
      <w:start w:val="1"/>
      <w:numFmt w:val="lowerLetter"/>
      <w:lvlText w:val="%1)"/>
      <w:lvlJc w:val="left"/>
      <w:pPr>
        <w:tabs>
          <w:tab w:val="num" w:pos="720"/>
        </w:tabs>
        <w:ind w:left="720" w:hanging="360"/>
      </w:pPr>
      <w:rPr>
        <w:rFonts w:cs="Times New Roman" w:hint="default"/>
      </w:rPr>
    </w:lvl>
    <w:lvl w:ilvl="1" w:tplc="04050019">
      <w:start w:val="1"/>
      <w:numFmt w:val="decimal"/>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nsid w:val="6AAF1A1F"/>
    <w:multiLevelType w:val="multilevel"/>
    <w:tmpl w:val="900A4096"/>
    <w:lvl w:ilvl="0">
      <w:start w:val="1"/>
      <w:numFmt w:val="decimal"/>
      <w:isLgl/>
      <w:lvlText w:val="(%1)"/>
      <w:lvlJc w:val="left"/>
      <w:pPr>
        <w:tabs>
          <w:tab w:val="num" w:pos="782"/>
        </w:tabs>
        <w:ind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397"/>
        </w:tabs>
        <w:ind w:left="397" w:hanging="397"/>
      </w:pPr>
      <w:rPr>
        <w:rFonts w:hint="default"/>
      </w:rPr>
    </w:lvl>
    <w:lvl w:ilvl="7">
      <w:numFmt w:val="none"/>
      <w:pStyle w:val="Textpsmene"/>
      <w:lvlText w:val=""/>
      <w:lvlJc w:val="left"/>
      <w:pPr>
        <w:tabs>
          <w:tab w:val="num" w:pos="360"/>
        </w:tabs>
      </w:pPr>
    </w:lvl>
    <w:lvl w:ilvl="8">
      <w:start w:val="1"/>
      <w:numFmt w:val="decimal"/>
      <w:pStyle w:val="Titulek"/>
      <w:lvlText w:val="%9."/>
      <w:lvlJc w:val="left"/>
      <w:pPr>
        <w:tabs>
          <w:tab w:val="num" w:pos="851"/>
        </w:tabs>
        <w:ind w:left="851" w:hanging="426"/>
      </w:pPr>
    </w:lvl>
  </w:abstractNum>
  <w:abstractNum w:abstractNumId="24">
    <w:nsid w:val="6ABD12B4"/>
    <w:multiLevelType w:val="hybridMultilevel"/>
    <w:tmpl w:val="C51A32DA"/>
    <w:lvl w:ilvl="0" w:tplc="6F9054FC">
      <w:start w:val="1"/>
      <w:numFmt w:val="decimal"/>
      <w:lvlText w:val="%1."/>
      <w:lvlJc w:val="left"/>
      <w:pPr>
        <w:ind w:left="720"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6CC76829"/>
    <w:multiLevelType w:val="hybridMultilevel"/>
    <w:tmpl w:val="EF3C84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DB32EC0"/>
    <w:multiLevelType w:val="multilevel"/>
    <w:tmpl w:val="479E0118"/>
    <w:styleLink w:val="Styl4"/>
    <w:lvl w:ilvl="0">
      <w:start w:val="9"/>
      <w:numFmt w:val="decimal"/>
      <w:lvlText w:val="%1."/>
      <w:lvlJc w:val="left"/>
      <w:pPr>
        <w:tabs>
          <w:tab w:val="num" w:pos="660"/>
        </w:tabs>
        <w:ind w:left="660" w:hanging="660"/>
      </w:pPr>
      <w:rPr>
        <w:rFonts w:hint="default"/>
        <w:b/>
      </w:rPr>
    </w:lvl>
    <w:lvl w:ilvl="1">
      <w:start w:val="1"/>
      <w:numFmt w:val="decimal"/>
      <w:lvlRestart w:val="0"/>
      <w:lvlText w:val="9.%2."/>
      <w:lvlJc w:val="left"/>
      <w:pPr>
        <w:tabs>
          <w:tab w:val="num" w:pos="660"/>
        </w:tabs>
        <w:ind w:left="660" w:hanging="660"/>
      </w:pPr>
      <w:rPr>
        <w:rFonts w:hint="default"/>
        <w:b w:val="0"/>
      </w:rPr>
    </w:lvl>
    <w:lvl w:ilvl="2">
      <w:start w:val="1"/>
      <w:numFmt w:val="decimal"/>
      <w:lvlText w:val="%1.1.%3."/>
      <w:lvlJc w:val="left"/>
      <w:pPr>
        <w:tabs>
          <w:tab w:val="num" w:pos="720"/>
        </w:tabs>
        <w:ind w:left="720" w:hanging="720"/>
      </w:pPr>
      <w:rPr>
        <w:rFonts w:hint="default"/>
        <w:b w:val="0"/>
        <w:bCs w:val="0"/>
        <w:i w:val="0"/>
        <w:iCs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73FA146E"/>
    <w:multiLevelType w:val="hybridMultilevel"/>
    <w:tmpl w:val="6EA0611E"/>
    <w:lvl w:ilvl="0" w:tplc="4344E06C">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8">
    <w:nsid w:val="776B2884"/>
    <w:multiLevelType w:val="hybridMultilevel"/>
    <w:tmpl w:val="24B800A6"/>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9"/>
  </w:num>
  <w:num w:numId="2">
    <w:abstractNumId w:val="23"/>
  </w:num>
  <w:num w:numId="3">
    <w:abstractNumId w:val="13"/>
  </w:num>
  <w:num w:numId="4">
    <w:abstractNumId w:val="3"/>
  </w:num>
  <w:num w:numId="5">
    <w:abstractNumId w:val="11"/>
  </w:num>
  <w:num w:numId="6">
    <w:abstractNumId w:val="21"/>
  </w:num>
  <w:num w:numId="7">
    <w:abstractNumId w:val="16"/>
  </w:num>
  <w:num w:numId="8">
    <w:abstractNumId w:val="1"/>
  </w:num>
  <w:num w:numId="9">
    <w:abstractNumId w:val="2"/>
  </w:num>
  <w:num w:numId="10">
    <w:abstractNumId w:val="14"/>
  </w:num>
  <w:num w:numId="11">
    <w:abstractNumId w:val="27"/>
  </w:num>
  <w:num w:numId="12">
    <w:abstractNumId w:val="18"/>
  </w:num>
  <w:num w:numId="13">
    <w:abstractNumId w:val="28"/>
  </w:num>
  <w:num w:numId="14">
    <w:abstractNumId w:val="22"/>
  </w:num>
  <w:num w:numId="15">
    <w:abstractNumId w:val="12"/>
  </w:num>
  <w:num w:numId="16">
    <w:abstractNumId w:val="6"/>
  </w:num>
  <w:num w:numId="17">
    <w:abstractNumId w:val="5"/>
  </w:num>
  <w:num w:numId="18">
    <w:abstractNumId w:val="15"/>
  </w:num>
  <w:num w:numId="19">
    <w:abstractNumId w:val="19"/>
  </w:num>
  <w:num w:numId="20">
    <w:abstractNumId w:val="26"/>
  </w:num>
  <w:num w:numId="21">
    <w:abstractNumId w:val="10"/>
  </w:num>
  <w:num w:numId="22">
    <w:abstractNumId w:val="0"/>
  </w:num>
  <w:num w:numId="23">
    <w:abstractNumId w:val="7"/>
  </w:num>
  <w:num w:numId="24">
    <w:abstractNumId w:val="20"/>
  </w:num>
  <w:num w:numId="25">
    <w:abstractNumId w:val="4"/>
  </w:num>
  <w:num w:numId="26">
    <w:abstractNumId w:val="8"/>
  </w:num>
  <w:num w:numId="27">
    <w:abstractNumId w:val="24"/>
  </w:num>
  <w:num w:numId="28">
    <w:abstractNumId w:val="25"/>
  </w:num>
  <w:num w:numId="2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drawingGridHorizontalSpacing w:val="120"/>
  <w:displayHorizontalDrawingGridEvery w:val="2"/>
  <w:characterSpacingControl w:val="doNotCompress"/>
  <w:hdrShapeDefaults>
    <o:shapedefaults v:ext="edit" spidmax="33794"/>
  </w:hdrShapeDefaults>
  <w:footnotePr>
    <w:footnote w:id="-1"/>
    <w:footnote w:id="0"/>
  </w:footnotePr>
  <w:endnotePr>
    <w:endnote w:id="-1"/>
    <w:endnote w:id="0"/>
  </w:endnotePr>
  <w:compat/>
  <w:rsids>
    <w:rsidRoot w:val="001B62FA"/>
    <w:rsid w:val="00001950"/>
    <w:rsid w:val="000339B9"/>
    <w:rsid w:val="000377DC"/>
    <w:rsid w:val="00044470"/>
    <w:rsid w:val="00066702"/>
    <w:rsid w:val="000923F2"/>
    <w:rsid w:val="00095964"/>
    <w:rsid w:val="000B5D48"/>
    <w:rsid w:val="000E4C9F"/>
    <w:rsid w:val="000F2C59"/>
    <w:rsid w:val="000F499E"/>
    <w:rsid w:val="000F58CA"/>
    <w:rsid w:val="00145FBF"/>
    <w:rsid w:val="00154B2F"/>
    <w:rsid w:val="0016453E"/>
    <w:rsid w:val="00176CE3"/>
    <w:rsid w:val="001864A1"/>
    <w:rsid w:val="00191FB4"/>
    <w:rsid w:val="001A0ED8"/>
    <w:rsid w:val="001B62FA"/>
    <w:rsid w:val="001B6C98"/>
    <w:rsid w:val="001B7C46"/>
    <w:rsid w:val="001C3CF7"/>
    <w:rsid w:val="001D01CE"/>
    <w:rsid w:val="001E6E5F"/>
    <w:rsid w:val="001E70F8"/>
    <w:rsid w:val="00204ED3"/>
    <w:rsid w:val="002316CE"/>
    <w:rsid w:val="00233B66"/>
    <w:rsid w:val="00265479"/>
    <w:rsid w:val="002765CB"/>
    <w:rsid w:val="0028211F"/>
    <w:rsid w:val="002A2362"/>
    <w:rsid w:val="002A5D12"/>
    <w:rsid w:val="002A5DD0"/>
    <w:rsid w:val="002A71FA"/>
    <w:rsid w:val="002B6991"/>
    <w:rsid w:val="002F361B"/>
    <w:rsid w:val="003230FD"/>
    <w:rsid w:val="0033477D"/>
    <w:rsid w:val="00355497"/>
    <w:rsid w:val="00363FF5"/>
    <w:rsid w:val="00384E32"/>
    <w:rsid w:val="003D1B77"/>
    <w:rsid w:val="003D64E2"/>
    <w:rsid w:val="003D66CF"/>
    <w:rsid w:val="003E1134"/>
    <w:rsid w:val="003E1943"/>
    <w:rsid w:val="003E1C71"/>
    <w:rsid w:val="004127DC"/>
    <w:rsid w:val="004310A0"/>
    <w:rsid w:val="00442A48"/>
    <w:rsid w:val="00446DE9"/>
    <w:rsid w:val="00474AF6"/>
    <w:rsid w:val="00482753"/>
    <w:rsid w:val="004864C8"/>
    <w:rsid w:val="00496CBE"/>
    <w:rsid w:val="004C3229"/>
    <w:rsid w:val="004C3C57"/>
    <w:rsid w:val="0052447B"/>
    <w:rsid w:val="00540DAB"/>
    <w:rsid w:val="005500BC"/>
    <w:rsid w:val="0055048B"/>
    <w:rsid w:val="00567FFD"/>
    <w:rsid w:val="00593D37"/>
    <w:rsid w:val="00597D16"/>
    <w:rsid w:val="005A155B"/>
    <w:rsid w:val="005E7F5B"/>
    <w:rsid w:val="00606A45"/>
    <w:rsid w:val="00607A1E"/>
    <w:rsid w:val="0063422E"/>
    <w:rsid w:val="0064310F"/>
    <w:rsid w:val="0067659E"/>
    <w:rsid w:val="0069691C"/>
    <w:rsid w:val="006B59ED"/>
    <w:rsid w:val="006C0089"/>
    <w:rsid w:val="006D32D9"/>
    <w:rsid w:val="006D6AA2"/>
    <w:rsid w:val="006E05BC"/>
    <w:rsid w:val="006E207C"/>
    <w:rsid w:val="006E2252"/>
    <w:rsid w:val="00700930"/>
    <w:rsid w:val="00710ED8"/>
    <w:rsid w:val="007202A5"/>
    <w:rsid w:val="00726506"/>
    <w:rsid w:val="007265D8"/>
    <w:rsid w:val="00726BD8"/>
    <w:rsid w:val="00751213"/>
    <w:rsid w:val="00753DB7"/>
    <w:rsid w:val="00766C67"/>
    <w:rsid w:val="007678EC"/>
    <w:rsid w:val="00772C7A"/>
    <w:rsid w:val="00795E29"/>
    <w:rsid w:val="00797F6F"/>
    <w:rsid w:val="007C5387"/>
    <w:rsid w:val="007E5B47"/>
    <w:rsid w:val="008270DE"/>
    <w:rsid w:val="00841A31"/>
    <w:rsid w:val="00893A8B"/>
    <w:rsid w:val="008B01B2"/>
    <w:rsid w:val="008B6003"/>
    <w:rsid w:val="008C3923"/>
    <w:rsid w:val="008E537E"/>
    <w:rsid w:val="008F3C1A"/>
    <w:rsid w:val="008F4AD6"/>
    <w:rsid w:val="008F7346"/>
    <w:rsid w:val="00916868"/>
    <w:rsid w:val="0092305E"/>
    <w:rsid w:val="0092788B"/>
    <w:rsid w:val="009302BC"/>
    <w:rsid w:val="00951CEB"/>
    <w:rsid w:val="009A635B"/>
    <w:rsid w:val="009A65AE"/>
    <w:rsid w:val="009C22B4"/>
    <w:rsid w:val="009C2629"/>
    <w:rsid w:val="009D23B8"/>
    <w:rsid w:val="00A20450"/>
    <w:rsid w:val="00A32AFB"/>
    <w:rsid w:val="00A36EB6"/>
    <w:rsid w:val="00A4407F"/>
    <w:rsid w:val="00A50C07"/>
    <w:rsid w:val="00A52C4B"/>
    <w:rsid w:val="00A83A5F"/>
    <w:rsid w:val="00A868F1"/>
    <w:rsid w:val="00AA1E5A"/>
    <w:rsid w:val="00AC318F"/>
    <w:rsid w:val="00AC694F"/>
    <w:rsid w:val="00AE7617"/>
    <w:rsid w:val="00AF2BF6"/>
    <w:rsid w:val="00B14DD1"/>
    <w:rsid w:val="00B239F2"/>
    <w:rsid w:val="00B24BDD"/>
    <w:rsid w:val="00B55909"/>
    <w:rsid w:val="00B67969"/>
    <w:rsid w:val="00B70C62"/>
    <w:rsid w:val="00B93E74"/>
    <w:rsid w:val="00BA613D"/>
    <w:rsid w:val="00BE1962"/>
    <w:rsid w:val="00C02115"/>
    <w:rsid w:val="00C23A43"/>
    <w:rsid w:val="00C406BD"/>
    <w:rsid w:val="00C456A4"/>
    <w:rsid w:val="00C47B20"/>
    <w:rsid w:val="00C509ED"/>
    <w:rsid w:val="00C531DC"/>
    <w:rsid w:val="00C63C1B"/>
    <w:rsid w:val="00C8188C"/>
    <w:rsid w:val="00CB6E7C"/>
    <w:rsid w:val="00CD1963"/>
    <w:rsid w:val="00CF6584"/>
    <w:rsid w:val="00CF74FD"/>
    <w:rsid w:val="00D22087"/>
    <w:rsid w:val="00D240EB"/>
    <w:rsid w:val="00D2534D"/>
    <w:rsid w:val="00D36955"/>
    <w:rsid w:val="00D7050D"/>
    <w:rsid w:val="00D71DD2"/>
    <w:rsid w:val="00DB3B0D"/>
    <w:rsid w:val="00DC238D"/>
    <w:rsid w:val="00DC57E6"/>
    <w:rsid w:val="00DD2DDF"/>
    <w:rsid w:val="00DE29B2"/>
    <w:rsid w:val="00DE3C56"/>
    <w:rsid w:val="00DF40AB"/>
    <w:rsid w:val="00DF583E"/>
    <w:rsid w:val="00DF7D95"/>
    <w:rsid w:val="00E171DC"/>
    <w:rsid w:val="00E96F35"/>
    <w:rsid w:val="00EA459A"/>
    <w:rsid w:val="00EB03C2"/>
    <w:rsid w:val="00EB5D06"/>
    <w:rsid w:val="00ED0287"/>
    <w:rsid w:val="00EF48C6"/>
    <w:rsid w:val="00F173AE"/>
    <w:rsid w:val="00F3009A"/>
    <w:rsid w:val="00F31ABB"/>
    <w:rsid w:val="00F9327C"/>
    <w:rsid w:val="00F97587"/>
    <w:rsid w:val="00FA45A0"/>
    <w:rsid w:val="00FB470D"/>
    <w:rsid w:val="00FB588D"/>
    <w:rsid w:val="00FD330B"/>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63C1B"/>
    <w:rPr>
      <w:rFonts w:eastAsia="Times New Roman"/>
      <w:sz w:val="24"/>
      <w:szCs w:val="24"/>
    </w:rPr>
  </w:style>
  <w:style w:type="paragraph" w:styleId="Nadpis1">
    <w:name w:val="heading 1"/>
    <w:basedOn w:val="Normln"/>
    <w:next w:val="Normln"/>
    <w:link w:val="Nadpis1Char"/>
    <w:qFormat/>
    <w:rsid w:val="001B62FA"/>
    <w:pPr>
      <w:keepNext/>
      <w:spacing w:before="240" w:after="60"/>
      <w:outlineLvl w:val="0"/>
    </w:pPr>
    <w:rPr>
      <w:rFonts w:ascii="Arial" w:hAnsi="Arial"/>
      <w:b/>
      <w:bCs/>
      <w:kern w:val="32"/>
      <w:sz w:val="32"/>
      <w:szCs w:val="32"/>
    </w:rPr>
  </w:style>
  <w:style w:type="paragraph" w:styleId="Nadpis2">
    <w:name w:val="heading 2"/>
    <w:basedOn w:val="Normln"/>
    <w:next w:val="Normln"/>
    <w:link w:val="Nadpis2Char"/>
    <w:qFormat/>
    <w:rsid w:val="001B62FA"/>
    <w:pPr>
      <w:keepNext/>
      <w:spacing w:before="120"/>
      <w:jc w:val="center"/>
      <w:outlineLvl w:val="1"/>
    </w:pPr>
    <w:rPr>
      <w:rFonts w:ascii="Arial" w:hAnsi="Arial"/>
      <w:b/>
      <w:bCs/>
      <w:sz w:val="28"/>
    </w:rPr>
  </w:style>
  <w:style w:type="paragraph" w:styleId="Nadpis3">
    <w:name w:val="heading 3"/>
    <w:aliases w:val="Nadpis VZ"/>
    <w:basedOn w:val="Normln"/>
    <w:next w:val="Normln"/>
    <w:link w:val="Nadpis3Char"/>
    <w:qFormat/>
    <w:rsid w:val="001B62FA"/>
    <w:pPr>
      <w:keepNext/>
      <w:spacing w:before="120"/>
      <w:jc w:val="center"/>
      <w:outlineLvl w:val="2"/>
    </w:pPr>
    <w:rPr>
      <w:b/>
      <w:bCs/>
    </w:rPr>
  </w:style>
  <w:style w:type="paragraph" w:styleId="Nadpis4">
    <w:name w:val="heading 4"/>
    <w:basedOn w:val="Normln"/>
    <w:next w:val="Normln"/>
    <w:link w:val="Nadpis4Char"/>
    <w:qFormat/>
    <w:rsid w:val="001B62FA"/>
    <w:pPr>
      <w:keepNext/>
      <w:outlineLvl w:val="3"/>
    </w:pPr>
    <w:rPr>
      <w:b/>
      <w:bCs/>
      <w:color w:val="0000FF"/>
    </w:rPr>
  </w:style>
  <w:style w:type="paragraph" w:styleId="Nadpis5">
    <w:name w:val="heading 5"/>
    <w:basedOn w:val="Normln"/>
    <w:next w:val="Normln"/>
    <w:link w:val="Nadpis5Char"/>
    <w:qFormat/>
    <w:rsid w:val="001B62FA"/>
    <w:pPr>
      <w:keepNext/>
      <w:jc w:val="center"/>
      <w:outlineLvl w:val="4"/>
    </w:pPr>
    <w:rPr>
      <w:rFonts w:eastAsia="Arial Unicode MS"/>
      <w:b/>
      <w:bCs/>
      <w:u w:val="single"/>
    </w:rPr>
  </w:style>
  <w:style w:type="paragraph" w:styleId="Nadpis6">
    <w:name w:val="heading 6"/>
    <w:basedOn w:val="Normln"/>
    <w:next w:val="Normln"/>
    <w:link w:val="Nadpis6Char"/>
    <w:qFormat/>
    <w:rsid w:val="001B62FA"/>
    <w:pPr>
      <w:keepNext/>
      <w:shd w:val="clear" w:color="auto" w:fill="E6E6E6"/>
      <w:jc w:val="center"/>
      <w:outlineLvl w:val="5"/>
    </w:pPr>
    <w:rPr>
      <w:b/>
      <w:bCs/>
    </w:rPr>
  </w:style>
  <w:style w:type="paragraph" w:styleId="Nadpis7">
    <w:name w:val="heading 7"/>
    <w:basedOn w:val="Normln"/>
    <w:next w:val="Normln"/>
    <w:link w:val="Nadpis7Char"/>
    <w:qFormat/>
    <w:rsid w:val="001B62FA"/>
    <w:pPr>
      <w:keepNext/>
      <w:spacing w:before="120"/>
      <w:ind w:firstLine="708"/>
      <w:jc w:val="both"/>
      <w:outlineLvl w:val="6"/>
    </w:pPr>
    <w:rPr>
      <w:b/>
      <w:bCs/>
    </w:rPr>
  </w:style>
  <w:style w:type="paragraph" w:styleId="Nadpis8">
    <w:name w:val="heading 8"/>
    <w:basedOn w:val="Normln"/>
    <w:next w:val="Normln"/>
    <w:link w:val="Nadpis8Char"/>
    <w:qFormat/>
    <w:rsid w:val="001B62FA"/>
    <w:pPr>
      <w:keepNext/>
      <w:spacing w:before="120"/>
      <w:ind w:firstLine="660"/>
      <w:jc w:val="both"/>
      <w:outlineLvl w:val="7"/>
    </w:pPr>
    <w:rPr>
      <w:b/>
      <w:bCs/>
    </w:rPr>
  </w:style>
  <w:style w:type="paragraph" w:styleId="Nadpis9">
    <w:name w:val="heading 9"/>
    <w:basedOn w:val="Normln"/>
    <w:next w:val="Normln"/>
    <w:link w:val="Nadpis9Char"/>
    <w:qFormat/>
    <w:rsid w:val="001B62FA"/>
    <w:pPr>
      <w:keepNext/>
      <w:jc w:val="center"/>
      <w:outlineLvl w:val="8"/>
    </w:pPr>
    <w:rPr>
      <w:rFonts w:ascii="Tahoma" w:hAnsi="Tahoma"/>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1B62FA"/>
    <w:rPr>
      <w:rFonts w:ascii="Arial" w:eastAsia="Times New Roman" w:hAnsi="Arial"/>
      <w:b/>
      <w:bCs/>
      <w:kern w:val="32"/>
      <w:sz w:val="32"/>
      <w:szCs w:val="32"/>
    </w:rPr>
  </w:style>
  <w:style w:type="character" w:customStyle="1" w:styleId="Nadpis2Char">
    <w:name w:val="Nadpis 2 Char"/>
    <w:link w:val="Nadpis2"/>
    <w:rsid w:val="001B62FA"/>
    <w:rPr>
      <w:rFonts w:ascii="Arial" w:eastAsia="Times New Roman" w:hAnsi="Arial"/>
      <w:b/>
      <w:bCs/>
      <w:sz w:val="28"/>
      <w:szCs w:val="24"/>
    </w:rPr>
  </w:style>
  <w:style w:type="character" w:customStyle="1" w:styleId="Nadpis3Char">
    <w:name w:val="Nadpis 3 Char"/>
    <w:aliases w:val="Nadpis VZ Char"/>
    <w:link w:val="Nadpis3"/>
    <w:rsid w:val="001B62FA"/>
    <w:rPr>
      <w:rFonts w:eastAsia="Times New Roman"/>
      <w:b/>
      <w:bCs/>
      <w:sz w:val="24"/>
      <w:szCs w:val="24"/>
    </w:rPr>
  </w:style>
  <w:style w:type="character" w:customStyle="1" w:styleId="Nadpis4Char">
    <w:name w:val="Nadpis 4 Char"/>
    <w:link w:val="Nadpis4"/>
    <w:rsid w:val="001B62FA"/>
    <w:rPr>
      <w:rFonts w:eastAsia="Times New Roman"/>
      <w:b/>
      <w:bCs/>
      <w:color w:val="0000FF"/>
      <w:sz w:val="24"/>
      <w:szCs w:val="24"/>
    </w:rPr>
  </w:style>
  <w:style w:type="character" w:customStyle="1" w:styleId="Nadpis5Char">
    <w:name w:val="Nadpis 5 Char"/>
    <w:link w:val="Nadpis5"/>
    <w:rsid w:val="001B62FA"/>
    <w:rPr>
      <w:rFonts w:eastAsia="Arial Unicode MS"/>
      <w:b/>
      <w:bCs/>
      <w:sz w:val="24"/>
      <w:szCs w:val="24"/>
      <w:u w:val="single"/>
    </w:rPr>
  </w:style>
  <w:style w:type="character" w:customStyle="1" w:styleId="Nadpis6Char">
    <w:name w:val="Nadpis 6 Char"/>
    <w:link w:val="Nadpis6"/>
    <w:rsid w:val="001B62FA"/>
    <w:rPr>
      <w:rFonts w:eastAsia="Times New Roman"/>
      <w:b/>
      <w:bCs/>
      <w:sz w:val="24"/>
      <w:szCs w:val="24"/>
      <w:shd w:val="clear" w:color="auto" w:fill="E6E6E6"/>
    </w:rPr>
  </w:style>
  <w:style w:type="character" w:customStyle="1" w:styleId="Nadpis7Char">
    <w:name w:val="Nadpis 7 Char"/>
    <w:link w:val="Nadpis7"/>
    <w:rsid w:val="001B62FA"/>
    <w:rPr>
      <w:rFonts w:eastAsia="Times New Roman"/>
      <w:b/>
      <w:bCs/>
      <w:sz w:val="24"/>
      <w:szCs w:val="24"/>
    </w:rPr>
  </w:style>
  <w:style w:type="character" w:customStyle="1" w:styleId="Nadpis8Char">
    <w:name w:val="Nadpis 8 Char"/>
    <w:link w:val="Nadpis8"/>
    <w:rsid w:val="001B62FA"/>
    <w:rPr>
      <w:rFonts w:eastAsia="Times New Roman"/>
      <w:b/>
      <w:bCs/>
      <w:sz w:val="24"/>
      <w:szCs w:val="24"/>
    </w:rPr>
  </w:style>
  <w:style w:type="character" w:customStyle="1" w:styleId="Nadpis9Char">
    <w:name w:val="Nadpis 9 Char"/>
    <w:link w:val="Nadpis9"/>
    <w:rsid w:val="001B62FA"/>
    <w:rPr>
      <w:rFonts w:ascii="Tahoma" w:eastAsia="Times New Roman" w:hAnsi="Tahoma"/>
      <w:b/>
      <w:bCs/>
      <w:sz w:val="20"/>
      <w:szCs w:val="20"/>
    </w:rPr>
  </w:style>
  <w:style w:type="paragraph" w:styleId="Zkladntext">
    <w:name w:val="Body Text"/>
    <w:aliases w:val="subtitle2,Základní tZákladní text"/>
    <w:basedOn w:val="Normln"/>
    <w:link w:val="ZkladntextChar"/>
    <w:rsid w:val="001B62FA"/>
    <w:pPr>
      <w:jc w:val="both"/>
    </w:pPr>
  </w:style>
  <w:style w:type="character" w:customStyle="1" w:styleId="ZkladntextChar">
    <w:name w:val="Základní text Char"/>
    <w:aliases w:val="subtitle2 Char,Základní tZákladní text Char"/>
    <w:link w:val="Zkladntext"/>
    <w:rsid w:val="001B62FA"/>
    <w:rPr>
      <w:rFonts w:eastAsia="Times New Roman"/>
      <w:sz w:val="24"/>
      <w:szCs w:val="24"/>
    </w:rPr>
  </w:style>
  <w:style w:type="character" w:styleId="Hypertextovodkaz">
    <w:name w:val="Hyperlink"/>
    <w:uiPriority w:val="99"/>
    <w:rsid w:val="001B62FA"/>
    <w:rPr>
      <w:color w:val="0000FF"/>
      <w:u w:val="single"/>
    </w:rPr>
  </w:style>
  <w:style w:type="paragraph" w:styleId="Zkladntext3">
    <w:name w:val="Body Text 3"/>
    <w:basedOn w:val="Normln"/>
    <w:link w:val="Zkladntext3Char"/>
    <w:rsid w:val="001B62FA"/>
    <w:rPr>
      <w:rFonts w:ascii="Tahoma" w:hAnsi="Tahoma"/>
      <w:sz w:val="28"/>
      <w:szCs w:val="28"/>
    </w:rPr>
  </w:style>
  <w:style w:type="character" w:customStyle="1" w:styleId="Zkladntext3Char">
    <w:name w:val="Základní text 3 Char"/>
    <w:link w:val="Zkladntext3"/>
    <w:rsid w:val="001B62FA"/>
    <w:rPr>
      <w:rFonts w:ascii="Tahoma" w:eastAsia="Times New Roman" w:hAnsi="Tahoma"/>
      <w:sz w:val="28"/>
      <w:szCs w:val="28"/>
    </w:rPr>
  </w:style>
  <w:style w:type="paragraph" w:styleId="Zkladntext2">
    <w:name w:val="Body Text 2"/>
    <w:basedOn w:val="Normln"/>
    <w:link w:val="Zkladntext2Char"/>
    <w:rsid w:val="001B62FA"/>
    <w:rPr>
      <w:color w:val="FF0000"/>
    </w:rPr>
  </w:style>
  <w:style w:type="character" w:customStyle="1" w:styleId="Zkladntext2Char">
    <w:name w:val="Základní text 2 Char"/>
    <w:link w:val="Zkladntext2"/>
    <w:rsid w:val="001B62FA"/>
    <w:rPr>
      <w:rFonts w:eastAsia="Times New Roman"/>
      <w:color w:val="FF0000"/>
      <w:sz w:val="24"/>
      <w:szCs w:val="24"/>
    </w:rPr>
  </w:style>
  <w:style w:type="paragraph" w:styleId="Nzev">
    <w:name w:val="Title"/>
    <w:basedOn w:val="Normln"/>
    <w:link w:val="NzevChar"/>
    <w:qFormat/>
    <w:rsid w:val="001B62FA"/>
    <w:pPr>
      <w:jc w:val="center"/>
    </w:pPr>
    <w:rPr>
      <w:b/>
      <w:bCs/>
      <w:sz w:val="28"/>
      <w:szCs w:val="28"/>
    </w:rPr>
  </w:style>
  <w:style w:type="character" w:customStyle="1" w:styleId="NzevChar">
    <w:name w:val="Název Char"/>
    <w:link w:val="Nzev"/>
    <w:rsid w:val="001B62FA"/>
    <w:rPr>
      <w:rFonts w:eastAsia="Times New Roman"/>
      <w:b/>
      <w:bCs/>
      <w:sz w:val="28"/>
      <w:szCs w:val="28"/>
    </w:rPr>
  </w:style>
  <w:style w:type="paragraph" w:styleId="Zhlav">
    <w:name w:val="header"/>
    <w:basedOn w:val="Normln"/>
    <w:link w:val="ZhlavChar"/>
    <w:uiPriority w:val="99"/>
    <w:rsid w:val="001B62FA"/>
    <w:pPr>
      <w:tabs>
        <w:tab w:val="center" w:pos="4536"/>
        <w:tab w:val="right" w:pos="9072"/>
      </w:tabs>
    </w:pPr>
  </w:style>
  <w:style w:type="character" w:customStyle="1" w:styleId="ZhlavChar">
    <w:name w:val="Záhlaví Char"/>
    <w:link w:val="Zhlav"/>
    <w:uiPriority w:val="99"/>
    <w:rsid w:val="001B62FA"/>
    <w:rPr>
      <w:rFonts w:eastAsia="Times New Roman"/>
      <w:sz w:val="24"/>
      <w:szCs w:val="24"/>
    </w:rPr>
  </w:style>
  <w:style w:type="paragraph" w:styleId="Zpat">
    <w:name w:val="footer"/>
    <w:basedOn w:val="Normln"/>
    <w:link w:val="ZpatChar"/>
    <w:uiPriority w:val="99"/>
    <w:rsid w:val="001B62FA"/>
    <w:pPr>
      <w:tabs>
        <w:tab w:val="center" w:pos="4536"/>
        <w:tab w:val="right" w:pos="9072"/>
      </w:tabs>
    </w:pPr>
  </w:style>
  <w:style w:type="character" w:customStyle="1" w:styleId="ZpatChar">
    <w:name w:val="Zápatí Char"/>
    <w:link w:val="Zpat"/>
    <w:uiPriority w:val="99"/>
    <w:rsid w:val="001B62FA"/>
    <w:rPr>
      <w:rFonts w:eastAsia="Times New Roman"/>
      <w:sz w:val="24"/>
      <w:szCs w:val="24"/>
    </w:rPr>
  </w:style>
  <w:style w:type="character" w:styleId="slostrnky">
    <w:name w:val="page number"/>
    <w:rsid w:val="001B62FA"/>
  </w:style>
  <w:style w:type="paragraph" w:styleId="Zkladntextodsazen2">
    <w:name w:val="Body Text Indent 2"/>
    <w:basedOn w:val="Normln"/>
    <w:link w:val="Zkladntextodsazen2Char"/>
    <w:rsid w:val="001B62FA"/>
    <w:pPr>
      <w:spacing w:after="120"/>
      <w:ind w:left="360"/>
      <w:jc w:val="both"/>
    </w:pPr>
  </w:style>
  <w:style w:type="character" w:customStyle="1" w:styleId="Zkladntextodsazen2Char">
    <w:name w:val="Základní text odsazený 2 Char"/>
    <w:link w:val="Zkladntextodsazen2"/>
    <w:rsid w:val="001B62FA"/>
    <w:rPr>
      <w:rFonts w:eastAsia="Times New Roman"/>
      <w:sz w:val="24"/>
      <w:szCs w:val="24"/>
    </w:rPr>
  </w:style>
  <w:style w:type="paragraph" w:customStyle="1" w:styleId="zklad">
    <w:name w:val="základ"/>
    <w:basedOn w:val="Normln"/>
    <w:rsid w:val="001B62FA"/>
    <w:pPr>
      <w:spacing w:before="60" w:after="120"/>
      <w:jc w:val="both"/>
    </w:pPr>
  </w:style>
  <w:style w:type="paragraph" w:styleId="Normlnweb">
    <w:name w:val="Normal (Web)"/>
    <w:basedOn w:val="Normln"/>
    <w:uiPriority w:val="99"/>
    <w:rsid w:val="001B62FA"/>
    <w:pPr>
      <w:spacing w:before="100" w:beforeAutospacing="1" w:after="100" w:afterAutospacing="1"/>
    </w:pPr>
    <w:rPr>
      <w:color w:val="000000"/>
    </w:rPr>
  </w:style>
  <w:style w:type="paragraph" w:customStyle="1" w:styleId="Normln12">
    <w:name w:val="Normální12"/>
    <w:basedOn w:val="Normln"/>
    <w:rsid w:val="001B62FA"/>
    <w:pPr>
      <w:spacing w:before="120"/>
      <w:jc w:val="both"/>
    </w:pPr>
  </w:style>
  <w:style w:type="paragraph" w:customStyle="1" w:styleId="Styl1">
    <w:name w:val="Styl1"/>
    <w:basedOn w:val="Normln"/>
    <w:rsid w:val="001B62FA"/>
    <w:pPr>
      <w:jc w:val="both"/>
    </w:pPr>
    <w:rPr>
      <w:rFonts w:ascii="Arial" w:hAnsi="Arial" w:cs="Arial"/>
      <w:sz w:val="20"/>
      <w:szCs w:val="20"/>
    </w:rPr>
  </w:style>
  <w:style w:type="character" w:styleId="Sledovanodkaz">
    <w:name w:val="FollowedHyperlink"/>
    <w:rsid w:val="001B62FA"/>
    <w:rPr>
      <w:color w:val="800080"/>
      <w:u w:val="single"/>
    </w:rPr>
  </w:style>
  <w:style w:type="paragraph" w:styleId="Zkladntextodsazen3">
    <w:name w:val="Body Text Indent 3"/>
    <w:basedOn w:val="Normln"/>
    <w:link w:val="Zkladntextodsazen3Char"/>
    <w:rsid w:val="001B62FA"/>
    <w:pPr>
      <w:spacing w:before="120"/>
      <w:ind w:left="1620" w:hanging="1620"/>
      <w:jc w:val="both"/>
    </w:pPr>
  </w:style>
  <w:style w:type="character" w:customStyle="1" w:styleId="Zkladntextodsazen3Char">
    <w:name w:val="Základní text odsazený 3 Char"/>
    <w:link w:val="Zkladntextodsazen3"/>
    <w:rsid w:val="001B62FA"/>
    <w:rPr>
      <w:rFonts w:eastAsia="Times New Roman"/>
      <w:sz w:val="24"/>
      <w:szCs w:val="24"/>
    </w:rPr>
  </w:style>
  <w:style w:type="paragraph" w:customStyle="1" w:styleId="Smlouva-slo">
    <w:name w:val="Smlouva-číslo"/>
    <w:basedOn w:val="Normln"/>
    <w:rsid w:val="001B62FA"/>
    <w:pPr>
      <w:spacing w:before="120" w:line="240" w:lineRule="atLeast"/>
      <w:jc w:val="both"/>
    </w:pPr>
    <w:rPr>
      <w:rFonts w:ascii="Tahoma" w:hAnsi="Tahoma" w:cs="Tahoma"/>
    </w:rPr>
  </w:style>
  <w:style w:type="paragraph" w:customStyle="1" w:styleId="Podnadpis">
    <w:name w:val="Podnadpis"/>
    <w:basedOn w:val="Normln"/>
    <w:rsid w:val="001B62FA"/>
    <w:pPr>
      <w:widowControl w:val="0"/>
      <w:numPr>
        <w:numId w:val="1"/>
      </w:numPr>
      <w:tabs>
        <w:tab w:val="clear" w:pos="720"/>
      </w:tabs>
      <w:suppressAutoHyphens/>
      <w:spacing w:before="72" w:after="72"/>
      <w:ind w:left="0" w:firstLine="0"/>
    </w:pPr>
    <w:rPr>
      <w:b/>
      <w:bCs/>
      <w:i/>
      <w:iCs/>
      <w:color w:val="000000"/>
      <w:sz w:val="20"/>
      <w:szCs w:val="20"/>
    </w:rPr>
  </w:style>
  <w:style w:type="paragraph" w:styleId="Titulek">
    <w:name w:val="caption"/>
    <w:basedOn w:val="Normln"/>
    <w:next w:val="Normln"/>
    <w:qFormat/>
    <w:rsid w:val="001B62FA"/>
    <w:pPr>
      <w:numPr>
        <w:ilvl w:val="8"/>
        <w:numId w:val="2"/>
      </w:numPr>
      <w:tabs>
        <w:tab w:val="clear" w:pos="851"/>
        <w:tab w:val="left" w:pos="426"/>
        <w:tab w:val="num" w:pos="720"/>
      </w:tabs>
      <w:spacing w:before="240"/>
      <w:ind w:left="720" w:hanging="720"/>
    </w:pPr>
    <w:rPr>
      <w:b/>
      <w:bCs/>
      <w:u w:val="single"/>
    </w:rPr>
  </w:style>
  <w:style w:type="paragraph" w:customStyle="1" w:styleId="Textbodu">
    <w:name w:val="Text bodu"/>
    <w:basedOn w:val="Normln"/>
    <w:rsid w:val="001B62FA"/>
    <w:pPr>
      <w:tabs>
        <w:tab w:val="num" w:pos="851"/>
      </w:tabs>
      <w:ind w:left="851" w:hanging="426"/>
      <w:jc w:val="both"/>
      <w:outlineLvl w:val="8"/>
    </w:pPr>
  </w:style>
  <w:style w:type="paragraph" w:customStyle="1" w:styleId="Textpsmene">
    <w:name w:val="Text písmene"/>
    <w:basedOn w:val="Normln"/>
    <w:uiPriority w:val="99"/>
    <w:rsid w:val="001B62FA"/>
    <w:pPr>
      <w:numPr>
        <w:ilvl w:val="7"/>
        <w:numId w:val="2"/>
      </w:numPr>
      <w:jc w:val="both"/>
      <w:outlineLvl w:val="7"/>
    </w:pPr>
  </w:style>
  <w:style w:type="paragraph" w:customStyle="1" w:styleId="xl24">
    <w:name w:val="xl24"/>
    <w:basedOn w:val="Normln"/>
    <w:rsid w:val="001B62FA"/>
    <w:pPr>
      <w:pBdr>
        <w:left w:val="single" w:sz="12" w:space="0" w:color="auto"/>
        <w:bottom w:val="single" w:sz="12" w:space="0" w:color="auto"/>
        <w:right w:val="single" w:sz="4" w:space="0" w:color="auto"/>
      </w:pBdr>
      <w:spacing w:before="100" w:beforeAutospacing="1" w:after="100" w:afterAutospacing="1"/>
      <w:textAlignment w:val="top"/>
    </w:pPr>
    <w:rPr>
      <w:rFonts w:eastAsia="Arial Unicode MS"/>
      <w:b/>
      <w:bCs/>
    </w:rPr>
  </w:style>
  <w:style w:type="paragraph" w:styleId="Obsah1">
    <w:name w:val="toc 1"/>
    <w:basedOn w:val="Normln"/>
    <w:next w:val="Normln"/>
    <w:autoRedefine/>
    <w:rsid w:val="001B62FA"/>
    <w:pPr>
      <w:tabs>
        <w:tab w:val="left" w:pos="3544"/>
      </w:tabs>
      <w:spacing w:before="120"/>
    </w:pPr>
    <w:rPr>
      <w:rFonts w:ascii="Arial" w:hAnsi="Arial" w:cs="Arial"/>
      <w:sz w:val="20"/>
      <w:szCs w:val="22"/>
    </w:rPr>
  </w:style>
  <w:style w:type="paragraph" w:styleId="Zkladntextodsazen">
    <w:name w:val="Body Text Indent"/>
    <w:basedOn w:val="Normln"/>
    <w:link w:val="ZkladntextodsazenChar"/>
    <w:rsid w:val="001B62FA"/>
    <w:pPr>
      <w:ind w:left="3544" w:hanging="3544"/>
    </w:pPr>
    <w:rPr>
      <w:rFonts w:ascii="Tahoma" w:hAnsi="Tahoma"/>
      <w:sz w:val="20"/>
      <w:szCs w:val="20"/>
    </w:rPr>
  </w:style>
  <w:style w:type="character" w:customStyle="1" w:styleId="ZkladntextodsazenChar">
    <w:name w:val="Základní text odsazený Char"/>
    <w:link w:val="Zkladntextodsazen"/>
    <w:rsid w:val="001B62FA"/>
    <w:rPr>
      <w:rFonts w:ascii="Tahoma" w:eastAsia="Times New Roman" w:hAnsi="Tahoma"/>
      <w:sz w:val="20"/>
    </w:rPr>
  </w:style>
  <w:style w:type="paragraph" w:styleId="Prosttext">
    <w:name w:val="Plain Text"/>
    <w:basedOn w:val="Normln"/>
    <w:link w:val="ProsttextChar"/>
    <w:uiPriority w:val="99"/>
    <w:rsid w:val="001B62FA"/>
    <w:rPr>
      <w:rFonts w:ascii="Courier New" w:hAnsi="Courier New"/>
      <w:sz w:val="20"/>
      <w:szCs w:val="20"/>
    </w:rPr>
  </w:style>
  <w:style w:type="character" w:customStyle="1" w:styleId="ProsttextChar">
    <w:name w:val="Prostý text Char"/>
    <w:link w:val="Prosttext"/>
    <w:uiPriority w:val="99"/>
    <w:rsid w:val="001B62FA"/>
    <w:rPr>
      <w:rFonts w:ascii="Courier New" w:eastAsia="Times New Roman" w:hAnsi="Courier New"/>
      <w:sz w:val="20"/>
      <w:szCs w:val="20"/>
    </w:rPr>
  </w:style>
  <w:style w:type="paragraph" w:customStyle="1" w:styleId="a">
    <w:basedOn w:val="Normln"/>
    <w:next w:val="Rozvrendokumentu"/>
    <w:link w:val="RozloendokumentuChar"/>
    <w:rsid w:val="001B62FA"/>
    <w:pPr>
      <w:shd w:val="clear" w:color="auto" w:fill="000080"/>
    </w:pPr>
    <w:rPr>
      <w:rFonts w:ascii="Tahoma" w:eastAsia="Calibri" w:hAnsi="Tahoma"/>
      <w:sz w:val="20"/>
      <w:szCs w:val="20"/>
    </w:rPr>
  </w:style>
  <w:style w:type="character" w:customStyle="1" w:styleId="RozloendokumentuChar">
    <w:name w:val="Rozložení dokumentu Char"/>
    <w:link w:val="a"/>
    <w:rsid w:val="001B62FA"/>
    <w:rPr>
      <w:rFonts w:ascii="Tahoma" w:hAnsi="Tahoma" w:cs="Tahoma"/>
      <w:shd w:val="clear" w:color="auto" w:fill="000080"/>
    </w:rPr>
  </w:style>
  <w:style w:type="paragraph" w:styleId="Textbubliny">
    <w:name w:val="Balloon Text"/>
    <w:basedOn w:val="Normln"/>
    <w:link w:val="TextbublinyChar"/>
    <w:uiPriority w:val="99"/>
    <w:rsid w:val="001B62FA"/>
    <w:rPr>
      <w:rFonts w:ascii="Tahoma" w:hAnsi="Tahoma"/>
      <w:sz w:val="16"/>
      <w:szCs w:val="16"/>
    </w:rPr>
  </w:style>
  <w:style w:type="character" w:customStyle="1" w:styleId="TextbublinyChar">
    <w:name w:val="Text bubliny Char"/>
    <w:link w:val="Textbubliny"/>
    <w:uiPriority w:val="99"/>
    <w:rsid w:val="001B62FA"/>
    <w:rPr>
      <w:rFonts w:ascii="Tahoma" w:eastAsia="Times New Roman" w:hAnsi="Tahoma"/>
      <w:sz w:val="16"/>
      <w:szCs w:val="16"/>
    </w:rPr>
  </w:style>
  <w:style w:type="paragraph" w:customStyle="1" w:styleId="KRUTEXTODSTAVCE">
    <w:name w:val="_KRU_TEXT_ODSTAVCE"/>
    <w:basedOn w:val="Normln"/>
    <w:rsid w:val="001B62FA"/>
    <w:pPr>
      <w:numPr>
        <w:numId w:val="4"/>
      </w:numPr>
      <w:spacing w:line="288" w:lineRule="auto"/>
    </w:pPr>
    <w:rPr>
      <w:rFonts w:ascii="Arial" w:hAnsi="Arial" w:cs="Arial"/>
      <w:sz w:val="22"/>
    </w:rPr>
  </w:style>
  <w:style w:type="paragraph" w:customStyle="1" w:styleId="KRUODRAZKY">
    <w:name w:val="_KRU_ODRAZKY"/>
    <w:basedOn w:val="KRUTEXTODSTAVCE"/>
    <w:rsid w:val="001B62FA"/>
    <w:pPr>
      <w:tabs>
        <w:tab w:val="num" w:pos="360"/>
      </w:tabs>
      <w:ind w:left="360"/>
    </w:pPr>
  </w:style>
  <w:style w:type="paragraph" w:styleId="Odstavecseseznamem">
    <w:name w:val="List Paragraph"/>
    <w:basedOn w:val="Normln"/>
    <w:uiPriority w:val="34"/>
    <w:qFormat/>
    <w:rsid w:val="001B62FA"/>
    <w:pPr>
      <w:spacing w:after="200" w:line="276" w:lineRule="auto"/>
      <w:ind w:left="720"/>
      <w:contextualSpacing/>
    </w:pPr>
    <w:rPr>
      <w:rFonts w:ascii="Calibri" w:eastAsia="Calibri" w:hAnsi="Calibri"/>
      <w:sz w:val="22"/>
      <w:szCs w:val="22"/>
      <w:lang w:eastAsia="en-US"/>
    </w:rPr>
  </w:style>
  <w:style w:type="character" w:styleId="Odkaznakoment">
    <w:name w:val="annotation reference"/>
    <w:uiPriority w:val="99"/>
    <w:rsid w:val="001B62FA"/>
    <w:rPr>
      <w:sz w:val="16"/>
      <w:szCs w:val="16"/>
    </w:rPr>
  </w:style>
  <w:style w:type="paragraph" w:styleId="Textkomente">
    <w:name w:val="annotation text"/>
    <w:basedOn w:val="Normln"/>
    <w:link w:val="TextkomenteChar"/>
    <w:uiPriority w:val="99"/>
    <w:rsid w:val="001B62FA"/>
    <w:rPr>
      <w:sz w:val="20"/>
      <w:szCs w:val="20"/>
    </w:rPr>
  </w:style>
  <w:style w:type="character" w:customStyle="1" w:styleId="TextkomenteChar">
    <w:name w:val="Text komentáře Char"/>
    <w:link w:val="Textkomente"/>
    <w:uiPriority w:val="99"/>
    <w:rsid w:val="001B62FA"/>
    <w:rPr>
      <w:rFonts w:eastAsia="Times New Roman"/>
      <w:sz w:val="20"/>
      <w:szCs w:val="20"/>
      <w:lang w:eastAsia="cs-CZ"/>
    </w:rPr>
  </w:style>
  <w:style w:type="paragraph" w:styleId="Pedmtkomente">
    <w:name w:val="annotation subject"/>
    <w:basedOn w:val="Textkomente"/>
    <w:next w:val="Textkomente"/>
    <w:link w:val="PedmtkomenteChar"/>
    <w:uiPriority w:val="99"/>
    <w:rsid w:val="001B62FA"/>
    <w:rPr>
      <w:b/>
      <w:bCs/>
    </w:rPr>
  </w:style>
  <w:style w:type="character" w:customStyle="1" w:styleId="PedmtkomenteChar">
    <w:name w:val="Předmět komentáře Char"/>
    <w:link w:val="Pedmtkomente"/>
    <w:uiPriority w:val="99"/>
    <w:rsid w:val="001B62FA"/>
    <w:rPr>
      <w:rFonts w:eastAsia="Times New Roman"/>
      <w:b/>
      <w:bCs/>
      <w:sz w:val="20"/>
      <w:szCs w:val="20"/>
    </w:rPr>
  </w:style>
  <w:style w:type="paragraph" w:customStyle="1" w:styleId="Textodstavce">
    <w:name w:val="Text odstavce"/>
    <w:basedOn w:val="Normln"/>
    <w:rsid w:val="001B62FA"/>
    <w:pPr>
      <w:tabs>
        <w:tab w:val="num" w:pos="782"/>
        <w:tab w:val="left" w:pos="851"/>
      </w:tabs>
      <w:spacing w:before="120" w:after="120"/>
      <w:ind w:firstLine="425"/>
      <w:jc w:val="both"/>
      <w:outlineLvl w:val="6"/>
    </w:pPr>
  </w:style>
  <w:style w:type="character" w:customStyle="1" w:styleId="CharChar3">
    <w:name w:val="Char Char3"/>
    <w:rsid w:val="001B62FA"/>
    <w:rPr>
      <w:sz w:val="24"/>
      <w:szCs w:val="24"/>
      <w:lang w:val="cs-CZ" w:eastAsia="cs-CZ" w:bidi="ar-SA"/>
    </w:rPr>
  </w:style>
  <w:style w:type="paragraph" w:customStyle="1" w:styleId="ACNormln">
    <w:name w:val="AC Normální"/>
    <w:basedOn w:val="Normln"/>
    <w:link w:val="ACNormlnChar"/>
    <w:rsid w:val="001B62FA"/>
    <w:pPr>
      <w:widowControl w:val="0"/>
      <w:spacing w:before="120"/>
      <w:jc w:val="both"/>
    </w:pPr>
    <w:rPr>
      <w:sz w:val="20"/>
      <w:szCs w:val="20"/>
    </w:rPr>
  </w:style>
  <w:style w:type="character" w:customStyle="1" w:styleId="ACNormlnChar">
    <w:name w:val="AC Normální Char"/>
    <w:link w:val="ACNormln"/>
    <w:locked/>
    <w:rsid w:val="001B62FA"/>
    <w:rPr>
      <w:rFonts w:eastAsia="Times New Roman"/>
      <w:szCs w:val="20"/>
    </w:rPr>
  </w:style>
  <w:style w:type="character" w:customStyle="1" w:styleId="CharChar">
    <w:name w:val="Char Char"/>
    <w:semiHidden/>
    <w:locked/>
    <w:rsid w:val="001B62FA"/>
    <w:rPr>
      <w:lang w:val="cs-CZ" w:eastAsia="cs-CZ" w:bidi="ar-SA"/>
    </w:rPr>
  </w:style>
  <w:style w:type="paragraph" w:customStyle="1" w:styleId="Odstavec1">
    <w:name w:val="Odstavec1"/>
    <w:basedOn w:val="Normln"/>
    <w:rsid w:val="001B62FA"/>
    <w:pPr>
      <w:spacing w:before="80"/>
      <w:jc w:val="both"/>
    </w:pPr>
  </w:style>
  <w:style w:type="paragraph" w:customStyle="1" w:styleId="Odrky1">
    <w:name w:val="Odrážky1"/>
    <w:basedOn w:val="zklad"/>
    <w:rsid w:val="001B62FA"/>
    <w:pPr>
      <w:numPr>
        <w:numId w:val="5"/>
      </w:numPr>
      <w:spacing w:before="120" w:after="0"/>
    </w:pPr>
    <w:rPr>
      <w:sz w:val="20"/>
      <w:szCs w:val="20"/>
    </w:rPr>
  </w:style>
  <w:style w:type="table" w:styleId="Mkatabulky">
    <w:name w:val="Table Grid"/>
    <w:basedOn w:val="Normlntabulka"/>
    <w:uiPriority w:val="59"/>
    <w:rsid w:val="001B62FA"/>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ze">
    <w:name w:val="Revision"/>
    <w:hidden/>
    <w:uiPriority w:val="99"/>
    <w:semiHidden/>
    <w:rsid w:val="001B62FA"/>
    <w:rPr>
      <w:rFonts w:eastAsia="Times New Roman"/>
      <w:sz w:val="24"/>
      <w:szCs w:val="24"/>
    </w:rPr>
  </w:style>
  <w:style w:type="paragraph" w:styleId="Textvbloku">
    <w:name w:val="Block Text"/>
    <w:basedOn w:val="Normln"/>
    <w:rsid w:val="001B62FA"/>
    <w:pPr>
      <w:widowControl w:val="0"/>
      <w:shd w:val="clear" w:color="auto" w:fill="FFFFFF"/>
      <w:autoSpaceDE w:val="0"/>
      <w:autoSpaceDN w:val="0"/>
      <w:adjustRightInd w:val="0"/>
      <w:ind w:left="22" w:right="60"/>
      <w:jc w:val="center"/>
    </w:pPr>
    <w:rPr>
      <w:b/>
      <w:bCs/>
      <w:color w:val="000000"/>
      <w:spacing w:val="-9"/>
    </w:rPr>
  </w:style>
  <w:style w:type="character" w:styleId="Siln">
    <w:name w:val="Strong"/>
    <w:uiPriority w:val="22"/>
    <w:qFormat/>
    <w:rsid w:val="001B62FA"/>
    <w:rPr>
      <w:b/>
      <w:bCs/>
    </w:rPr>
  </w:style>
  <w:style w:type="character" w:customStyle="1" w:styleId="apple-converted-space">
    <w:name w:val="apple-converted-space"/>
    <w:rsid w:val="001B62FA"/>
  </w:style>
  <w:style w:type="paragraph" w:styleId="AdresaHTML">
    <w:name w:val="HTML Address"/>
    <w:basedOn w:val="Normln"/>
    <w:link w:val="AdresaHTMLChar"/>
    <w:uiPriority w:val="99"/>
    <w:unhideWhenUsed/>
    <w:rsid w:val="001B62FA"/>
    <w:rPr>
      <w:i/>
      <w:iCs/>
    </w:rPr>
  </w:style>
  <w:style w:type="character" w:customStyle="1" w:styleId="AdresaHTMLChar">
    <w:name w:val="Adresa HTML Char"/>
    <w:link w:val="AdresaHTML"/>
    <w:uiPriority w:val="99"/>
    <w:rsid w:val="001B62FA"/>
    <w:rPr>
      <w:rFonts w:eastAsia="Times New Roman"/>
      <w:i/>
      <w:iCs/>
      <w:sz w:val="24"/>
      <w:szCs w:val="24"/>
    </w:rPr>
  </w:style>
  <w:style w:type="paragraph" w:customStyle="1" w:styleId="rozmry">
    <w:name w:val="rozměry"/>
    <w:basedOn w:val="Normln"/>
    <w:next w:val="Normln"/>
    <w:link w:val="rozmryChar"/>
    <w:rsid w:val="001B62FA"/>
    <w:pPr>
      <w:tabs>
        <w:tab w:val="left" w:pos="1418"/>
      </w:tabs>
      <w:spacing w:before="120" w:after="120"/>
    </w:pPr>
    <w:rPr>
      <w:i/>
    </w:rPr>
  </w:style>
  <w:style w:type="character" w:customStyle="1" w:styleId="rozmryChar">
    <w:name w:val="rozměry Char"/>
    <w:link w:val="rozmry"/>
    <w:rsid w:val="001B62FA"/>
    <w:rPr>
      <w:rFonts w:eastAsia="Times New Roman"/>
      <w:i/>
      <w:sz w:val="24"/>
      <w:szCs w:val="24"/>
    </w:rPr>
  </w:style>
  <w:style w:type="paragraph" w:customStyle="1" w:styleId="Default">
    <w:name w:val="Default"/>
    <w:rsid w:val="001B62FA"/>
    <w:pPr>
      <w:autoSpaceDE w:val="0"/>
      <w:autoSpaceDN w:val="0"/>
      <w:adjustRightInd w:val="0"/>
    </w:pPr>
    <w:rPr>
      <w:color w:val="000000"/>
      <w:sz w:val="24"/>
      <w:szCs w:val="24"/>
    </w:rPr>
  </w:style>
  <w:style w:type="paragraph" w:customStyle="1" w:styleId="Pa0">
    <w:name w:val="Pa0"/>
    <w:basedOn w:val="Default"/>
    <w:next w:val="Default"/>
    <w:uiPriority w:val="99"/>
    <w:rsid w:val="001B62FA"/>
    <w:pPr>
      <w:spacing w:line="241" w:lineRule="atLeast"/>
    </w:pPr>
    <w:rPr>
      <w:rFonts w:ascii="Arial" w:hAnsi="Arial" w:cs="Arial"/>
      <w:color w:val="auto"/>
    </w:rPr>
  </w:style>
  <w:style w:type="paragraph" w:styleId="Bezmezer">
    <w:name w:val="No Spacing"/>
    <w:link w:val="BezmezerChar"/>
    <w:qFormat/>
    <w:rsid w:val="001B62FA"/>
    <w:rPr>
      <w:rFonts w:ascii="Calibri" w:hAnsi="Calibri"/>
      <w:sz w:val="22"/>
      <w:szCs w:val="22"/>
      <w:lang w:eastAsia="en-US"/>
    </w:rPr>
  </w:style>
  <w:style w:type="paragraph" w:customStyle="1" w:styleId="msolistparagraph0">
    <w:name w:val="msolistparagraph"/>
    <w:basedOn w:val="Normln"/>
    <w:rsid w:val="001B62FA"/>
    <w:pPr>
      <w:spacing w:before="100" w:beforeAutospacing="1" w:after="100" w:afterAutospacing="1"/>
    </w:pPr>
  </w:style>
  <w:style w:type="numbering" w:customStyle="1" w:styleId="Styl2">
    <w:name w:val="Styl2"/>
    <w:uiPriority w:val="99"/>
    <w:rsid w:val="001B62FA"/>
    <w:pPr>
      <w:numPr>
        <w:numId w:val="17"/>
      </w:numPr>
    </w:pPr>
  </w:style>
  <w:style w:type="numbering" w:customStyle="1" w:styleId="Styl3">
    <w:name w:val="Styl3"/>
    <w:uiPriority w:val="99"/>
    <w:rsid w:val="001B62FA"/>
    <w:pPr>
      <w:numPr>
        <w:numId w:val="19"/>
      </w:numPr>
    </w:pPr>
  </w:style>
  <w:style w:type="numbering" w:customStyle="1" w:styleId="Styl4">
    <w:name w:val="Styl4"/>
    <w:uiPriority w:val="99"/>
    <w:rsid w:val="001B62FA"/>
    <w:pPr>
      <w:numPr>
        <w:numId w:val="20"/>
      </w:numPr>
    </w:pPr>
  </w:style>
  <w:style w:type="character" w:customStyle="1" w:styleId="TextpoznpodarouChar">
    <w:name w:val="Text pozn. pod čarou Char"/>
    <w:aliases w:val="Text poznámky pod čiarou 007 Char,Footnote Char,Schriftart: 9 pt Char,Schriftart: 10 pt Char,Schriftart: 8 pt Char,pozn. pod čarou Char,Podrozdział Char,Podrozdzia3 Char"/>
    <w:link w:val="Textpoznpodarou"/>
    <w:uiPriority w:val="99"/>
    <w:locked/>
    <w:rsid w:val="001B62FA"/>
    <w:rPr>
      <w:rFonts w:eastAsia="Times New Roman"/>
      <w:sz w:val="20"/>
      <w:szCs w:val="20"/>
      <w:lang w:eastAsia="cs-CZ"/>
    </w:rPr>
  </w:style>
  <w:style w:type="paragraph" w:styleId="Textpoznpodarou">
    <w:name w:val="footnote text"/>
    <w:aliases w:val="Text poznámky pod čiarou 007,Footnote,Schriftart: 9 pt,Schriftart: 10 pt,Schriftart: 8 pt,pozn. pod čarou,Podrozdział,Podrozdzia3"/>
    <w:basedOn w:val="Normln"/>
    <w:link w:val="TextpoznpodarouChar"/>
    <w:uiPriority w:val="99"/>
    <w:unhideWhenUsed/>
    <w:rsid w:val="001B62FA"/>
    <w:rPr>
      <w:sz w:val="20"/>
      <w:szCs w:val="20"/>
    </w:rPr>
  </w:style>
  <w:style w:type="character" w:customStyle="1" w:styleId="TextpoznpodarouChar1">
    <w:name w:val="Text pozn. pod čarou Char1"/>
    <w:rsid w:val="001B62FA"/>
    <w:rPr>
      <w:rFonts w:eastAsia="Times New Roman"/>
      <w:sz w:val="20"/>
      <w:szCs w:val="20"/>
      <w:lang w:eastAsia="cs-CZ"/>
    </w:rPr>
  </w:style>
  <w:style w:type="character" w:styleId="Znakapoznpodarou">
    <w:name w:val="footnote reference"/>
    <w:unhideWhenUsed/>
    <w:rsid w:val="001B62FA"/>
    <w:rPr>
      <w:vertAlign w:val="superscript"/>
    </w:rPr>
  </w:style>
  <w:style w:type="character" w:customStyle="1" w:styleId="BezmezerChar">
    <w:name w:val="Bez mezer Char"/>
    <w:link w:val="Bezmezer"/>
    <w:locked/>
    <w:rsid w:val="001B62FA"/>
    <w:rPr>
      <w:rFonts w:ascii="Calibri" w:hAnsi="Calibri"/>
      <w:sz w:val="22"/>
      <w:szCs w:val="22"/>
      <w:lang w:val="cs-CZ" w:eastAsia="en-US" w:bidi="ar-SA"/>
    </w:rPr>
  </w:style>
  <w:style w:type="paragraph" w:styleId="Rozvrendokumentu">
    <w:name w:val="Document Map"/>
    <w:basedOn w:val="Normln"/>
    <w:link w:val="RozvrendokumentuChar"/>
    <w:uiPriority w:val="99"/>
    <w:semiHidden/>
    <w:unhideWhenUsed/>
    <w:rsid w:val="001B62FA"/>
    <w:rPr>
      <w:rFonts w:ascii="Tahoma" w:hAnsi="Tahoma"/>
      <w:sz w:val="16"/>
      <w:szCs w:val="16"/>
    </w:rPr>
  </w:style>
  <w:style w:type="character" w:customStyle="1" w:styleId="RozvrendokumentuChar">
    <w:name w:val="Rozvržení dokumentu Char"/>
    <w:link w:val="Rozvrendokumentu"/>
    <w:uiPriority w:val="99"/>
    <w:semiHidden/>
    <w:rsid w:val="001B62FA"/>
    <w:rPr>
      <w:rFonts w:ascii="Tahoma" w:eastAsia="Times New Roman" w:hAnsi="Tahoma" w:cs="Tahoma"/>
      <w:sz w:val="16"/>
      <w:szCs w:val="16"/>
      <w:lang w:eastAsia="cs-CZ"/>
    </w:rPr>
  </w:style>
</w:styles>
</file>

<file path=word/webSettings.xml><?xml version="1.0" encoding="utf-8"?>
<w:webSettings xmlns:r="http://schemas.openxmlformats.org/officeDocument/2006/relationships" xmlns:w="http://schemas.openxmlformats.org/wordprocessingml/2006/main">
  <w:divs>
    <w:div w:id="200717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1106</Words>
  <Characters>6531</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Výzva k podání nabídek</vt:lpstr>
    </vt:vector>
  </TitlesOfParts>
  <Company>Grizli777</Company>
  <LinksUpToDate>false</LinksUpToDate>
  <CharactersWithSpaces>7622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Výzva k podání nabídek</dc:title>
  <dc:creator>zbrankova</dc:creator>
  <cp:lastModifiedBy>paj</cp:lastModifiedBy>
  <cp:revision>2</cp:revision>
  <cp:lastPrinted>2020-01-10T07:27:00Z</cp:lastPrinted>
  <dcterms:created xsi:type="dcterms:W3CDTF">2023-05-10T09:52:00Z</dcterms:created>
  <dcterms:modified xsi:type="dcterms:W3CDTF">2023-05-10T09:52:00Z</dcterms:modified>
</cp:coreProperties>
</file>