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1210000023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2"/>
        <w:spacing w:before="185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 w:before="1"/>
        <w:ind w:left="242" w:right="8047" w:firstLine="0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line="265" w:lineRule="exact"/>
        <w:ind w:left="242"/>
        <w:jc w:val="left"/>
      </w:pPr>
      <w:r>
        <w:rPr/>
        <w:t>obec</w:t>
      </w:r>
      <w:r>
        <w:rPr>
          <w:spacing w:val="-3"/>
        </w:rPr>
        <w:t> </w:t>
      </w:r>
      <w:r>
        <w:rPr/>
        <w:t>Hrušky</w:t>
      </w:r>
    </w:p>
    <w:p>
      <w:pPr>
        <w:pStyle w:val="BodyText"/>
        <w:tabs>
          <w:tab w:pos="3122" w:val="left" w:leader="none"/>
        </w:tabs>
        <w:ind w:left="242" w:right="2069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Hrušky,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zbrojnice</w:t>
      </w:r>
      <w:r>
        <w:rPr>
          <w:spacing w:val="-2"/>
        </w:rPr>
        <w:t> </w:t>
      </w:r>
      <w:r>
        <w:rPr/>
        <w:t>100,</w:t>
      </w:r>
      <w:r>
        <w:rPr>
          <w:spacing w:val="-2"/>
        </w:rPr>
        <w:t> </w:t>
      </w:r>
      <w:r>
        <w:rPr/>
        <w:t>691</w:t>
      </w:r>
      <w:r>
        <w:rPr>
          <w:spacing w:val="-1"/>
        </w:rPr>
        <w:t> </w:t>
      </w:r>
      <w:r>
        <w:rPr/>
        <w:t>56</w:t>
      </w:r>
      <w:r>
        <w:rPr>
          <w:spacing w:val="-3"/>
        </w:rPr>
        <w:t> </w:t>
      </w:r>
      <w:r>
        <w:rPr/>
        <w:t>Hrušky</w:t>
      </w:r>
      <w:r>
        <w:rPr>
          <w:spacing w:val="-51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00283185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  <w:t>Bc.</w:t>
      </w:r>
      <w:r>
        <w:rPr>
          <w:spacing w:val="-2"/>
        </w:rPr>
        <w:t> </w:t>
      </w:r>
      <w:r>
        <w:rPr/>
        <w:t>Janou</w:t>
      </w:r>
      <w:r>
        <w:rPr>
          <w:spacing w:val="-1"/>
        </w:rPr>
        <w:t> </w:t>
      </w:r>
      <w:r>
        <w:rPr/>
        <w:t>F i</w:t>
      </w:r>
      <w:r>
        <w:rPr>
          <w:spacing w:val="-2"/>
        </w:rPr>
        <w:t> </w:t>
      </w:r>
      <w:r>
        <w:rPr/>
        <w:t>l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č</w:t>
      </w:r>
      <w:r>
        <w:rPr>
          <w:spacing w:val="-2"/>
        </w:rPr>
        <w:t> </w:t>
      </w:r>
      <w:r>
        <w:rPr/>
        <w:t>o v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starostkou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94-7410651/0710</w:t>
      </w:r>
    </w:p>
    <w:p>
      <w:pPr>
        <w:pStyle w:val="BodyText"/>
        <w:ind w:left="242" w:firstLine="0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34"/>
        </w:rPr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 w:firstLine="0"/>
      </w:pPr>
      <w:r>
        <w:rPr/>
        <w:t>„Smlouva“) se uzavírá na základě Rozhodnutí ministra životního prostředí č. 1210000023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15. 4. 2023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33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1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65" w:lineRule="exact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5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T/2021</w:t>
      </w:r>
    </w:p>
    <w:p>
      <w:pPr>
        <w:pStyle w:val="BodyText"/>
        <w:ind w:right="110" w:firstLine="0"/>
      </w:pPr>
      <w:r>
        <w:rPr/>
        <w:t>„Obnova infrastruktury pro životní prostředí“ k předkládání žádostí o poskytnutí podpory (mimořádné</w:t>
      </w:r>
      <w:r>
        <w:rPr>
          <w:spacing w:val="1"/>
        </w:rPr>
        <w:t> </w:t>
      </w:r>
      <w:r>
        <w:rPr/>
        <w:t>dotační opatření k řešení následků živelní pohromy v Jihomoravském a Ústeckém kraji) vydanou podle</w:t>
      </w:r>
      <w:r>
        <w:rPr>
          <w:spacing w:val="1"/>
        </w:rPr>
        <w:t> </w:t>
      </w:r>
      <w:r>
        <w:rPr/>
        <w:t>čl.</w:t>
      </w:r>
      <w:r>
        <w:rPr>
          <w:spacing w:val="-5"/>
        </w:rPr>
        <w:t> </w:t>
      </w:r>
      <w:r>
        <w:rPr/>
        <w:t>3</w:t>
      </w:r>
      <w:r>
        <w:rPr>
          <w:spacing w:val="-2"/>
        </w:rPr>
        <w:t> </w:t>
      </w:r>
      <w:r>
        <w:rPr/>
        <w:t>Směrnice</w:t>
      </w:r>
      <w:r>
        <w:rPr>
          <w:spacing w:val="-3"/>
        </w:rPr>
        <w:t> </w:t>
      </w:r>
      <w:r>
        <w:rPr/>
        <w:t>MŽP</w:t>
      </w:r>
      <w:r>
        <w:rPr>
          <w:spacing w:val="-4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4"/>
        </w:rPr>
        <w:t> </w:t>
      </w:r>
      <w:r>
        <w:rPr/>
        <w:t>„Výzva“),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že</w:t>
      </w:r>
      <w:r>
        <w:rPr>
          <w:spacing w:val="-5"/>
        </w:rPr>
        <w:t> </w:t>
      </w:r>
      <w:r>
        <w:rPr/>
        <w:t>náležitosti</w:t>
      </w:r>
      <w:r>
        <w:rPr>
          <w:spacing w:val="-3"/>
        </w:rPr>
        <w:t> </w:t>
      </w:r>
      <w:r>
        <w:rPr/>
        <w:t>akce</w:t>
      </w:r>
      <w:r>
        <w:rPr>
          <w:spacing w:val="-5"/>
        </w:rPr>
        <w:t> </w:t>
      </w:r>
      <w:r>
        <w:rPr/>
        <w:t>odpovídají</w:t>
      </w:r>
      <w:r>
        <w:rPr>
          <w:spacing w:val="-3"/>
        </w:rPr>
        <w:t> </w:t>
      </w:r>
      <w:r>
        <w:rPr/>
        <w:t>podmínkám</w:t>
      </w:r>
      <w:r>
        <w:rPr>
          <w:spacing w:val="-2"/>
        </w:rPr>
        <w:t> </w:t>
      </w:r>
      <w:r>
        <w:rPr/>
        <w:t>stanoveným</w:t>
      </w:r>
      <w:r>
        <w:rPr>
          <w:spacing w:val="-3"/>
        </w:rPr>
        <w:t> </w:t>
      </w:r>
      <w:r>
        <w:rPr/>
        <w:t>Směrnicí</w:t>
      </w:r>
      <w:r>
        <w:rPr>
          <w:spacing w:val="-52"/>
        </w:rPr>
        <w:t> </w:t>
      </w:r>
      <w:r>
        <w:rPr/>
        <w:t>MŽP a</w:t>
      </w:r>
      <w:r>
        <w:rPr>
          <w:spacing w:val="-1"/>
        </w:rPr>
        <w:t> </w:t>
      </w:r>
      <w:r>
        <w:rPr/>
        <w:t>Výzvou.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01" w:header="0" w:top="1060" w:bottom="160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4020"/>
        <w:jc w:val="left"/>
      </w:pPr>
      <w:r>
        <w:rPr/>
        <w:t>„Likvidace</w:t>
      </w:r>
      <w:r>
        <w:rPr>
          <w:spacing w:val="-5"/>
        </w:rPr>
        <w:t> </w:t>
      </w:r>
      <w:r>
        <w:rPr/>
        <w:t>odpadů“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2021</w:t>
      </w:r>
      <w:r>
        <w:rPr>
          <w:spacing w:val="-3"/>
        </w:rPr>
        <w:t> </w:t>
      </w:r>
      <w:r>
        <w:rPr/>
        <w:t>až</w:t>
      </w:r>
      <w:r>
        <w:rPr>
          <w:spacing w:val="-1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6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 poskytnout</w:t>
      </w:r>
      <w:r>
        <w:rPr>
          <w:spacing w:val="2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 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931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637,02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milióny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2"/>
          <w:sz w:val="20"/>
        </w:rPr>
        <w:t> </w:t>
      </w:r>
      <w:r>
        <w:rPr>
          <w:sz w:val="20"/>
        </w:rPr>
        <w:t>jedna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sedm 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haléře).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</w:t>
      </w:r>
      <w:r>
        <w:rPr>
          <w:spacing w:val="1"/>
          <w:sz w:val="20"/>
        </w:rPr>
        <w:t> </w:t>
      </w:r>
      <w:r>
        <w:rPr>
          <w:sz w:val="20"/>
        </w:rPr>
        <w:t>931</w:t>
      </w:r>
      <w:r>
        <w:rPr>
          <w:spacing w:val="1"/>
          <w:sz w:val="20"/>
        </w:rPr>
        <w:t> </w:t>
      </w:r>
      <w:r>
        <w:rPr>
          <w:sz w:val="20"/>
        </w:rPr>
        <w:t>637,02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 představuje 100,00 % základu 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2"/>
          <w:sz w:val="20"/>
        </w:rPr>
        <w:t> </w:t>
      </w:r>
      <w:r>
        <w:rPr>
          <w:sz w:val="20"/>
        </w:rPr>
        <w:t>podpory, tj. z</w:t>
      </w:r>
      <w:r>
        <w:rPr>
          <w:spacing w:val="1"/>
          <w:sz w:val="20"/>
        </w:rPr>
        <w:t> </w:t>
      </w:r>
      <w:r>
        <w:rPr>
          <w:sz w:val="20"/>
        </w:rPr>
        <w:t>celkových způsobilých výdajů podle</w:t>
      </w:r>
    </w:p>
    <w:p>
      <w:pPr>
        <w:pStyle w:val="BodyText"/>
        <w:spacing w:before="1"/>
        <w:ind w:firstLine="0"/>
        <w:jc w:val="left"/>
      </w:pPr>
      <w:r>
        <w:rPr/>
        <w:t>bodu</w:t>
      </w:r>
      <w:r>
        <w:rPr>
          <w:spacing w:val="-1"/>
        </w:rPr>
        <w:t> </w:t>
      </w:r>
      <w:r>
        <w:rPr/>
        <w:t>2.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w w:val="95"/>
          <w:sz w:val="20"/>
        </w:rPr>
        <w:t>Podpora podle bodu 1 bude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poskytnuta příjemci podpory po</w:t>
      </w:r>
      <w:r>
        <w:rPr>
          <w:spacing w:val="49"/>
          <w:sz w:val="20"/>
        </w:rPr>
        <w:t> </w:t>
      </w:r>
      <w:r>
        <w:rPr>
          <w:w w:val="95"/>
          <w:sz w:val="20"/>
        </w:rPr>
        <w:t>nabytí účinnosti Smlouvy zálohově v</w:t>
      </w:r>
      <w:r>
        <w:rPr>
          <w:spacing w:val="49"/>
          <w:sz w:val="20"/>
        </w:rPr>
        <w:t> </w:t>
      </w:r>
      <w:r>
        <w:rPr>
          <w:w w:val="95"/>
          <w:sz w:val="20"/>
        </w:rPr>
        <w:t>režimu</w:t>
      </w:r>
      <w:r>
        <w:rPr>
          <w:spacing w:val="1"/>
          <w:w w:val="95"/>
          <w:sz w:val="20"/>
        </w:rPr>
        <w:t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> </w:t>
      </w:r>
      <w:r>
        <w:rPr>
          <w:w w:val="95"/>
          <w:sz w:val="20"/>
        </w:rPr>
        <w:t>vyúčtování převyšuje skutečně vynaložené výdaje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dle schváleného vyúčtování, je příjemce podpory povinen Fondu tento rozdíl vrátit do 30 dnů od obdržení</w:t>
      </w:r>
      <w:r>
        <w:rPr>
          <w:spacing w:val="1"/>
          <w:w w:val="95"/>
          <w:sz w:val="20"/>
        </w:rPr>
        <w:t> </w:t>
      </w:r>
      <w:r>
        <w:rPr>
          <w:sz w:val="20"/>
        </w:rPr>
        <w:t>výzvy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vrácení 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2"/>
          <w:sz w:val="20"/>
        </w:rPr>
        <w:t> </w:t>
      </w:r>
      <w:r>
        <w:rPr>
          <w:sz w:val="20"/>
        </w:rPr>
        <w:t>účet</w:t>
      </w:r>
      <w:r>
        <w:rPr>
          <w:spacing w:val="-2"/>
          <w:sz w:val="20"/>
        </w:rPr>
        <w:t> </w:t>
      </w:r>
      <w:r>
        <w:rPr>
          <w:sz w:val="20"/>
        </w:rPr>
        <w:t>Fondu uvedený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Smlouvě.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Zálohově</w:t>
      </w:r>
      <w:r>
        <w:rPr>
          <w:spacing w:val="46"/>
          <w:sz w:val="20"/>
        </w:rPr>
        <w:t> </w:t>
      </w:r>
      <w:r>
        <w:rPr>
          <w:sz w:val="20"/>
        </w:rPr>
        <w:t>poskytnutá</w:t>
      </w:r>
      <w:r>
        <w:rPr>
          <w:spacing w:val="47"/>
          <w:sz w:val="20"/>
        </w:rPr>
        <w:t> </w:t>
      </w:r>
      <w:r>
        <w:rPr>
          <w:sz w:val="20"/>
        </w:rPr>
        <w:t>podpora</w:t>
      </w:r>
      <w:r>
        <w:rPr>
          <w:spacing w:val="47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47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vyhláškou</w:t>
      </w:r>
      <w:r>
        <w:rPr>
          <w:spacing w:val="47"/>
          <w:sz w:val="20"/>
        </w:rPr>
        <w:t> </w:t>
      </w:r>
      <w:r>
        <w:rPr>
          <w:sz w:val="20"/>
        </w:rPr>
        <w:t>č.</w:t>
      </w:r>
      <w:r>
        <w:rPr>
          <w:spacing w:val="47"/>
          <w:sz w:val="20"/>
        </w:rPr>
        <w:t> </w:t>
      </w:r>
      <w:r>
        <w:rPr>
          <w:sz w:val="20"/>
        </w:rPr>
        <w:t>412/2021</w:t>
      </w:r>
      <w:r>
        <w:rPr>
          <w:spacing w:val="48"/>
          <w:sz w:val="20"/>
        </w:rPr>
        <w:t> </w:t>
      </w:r>
      <w:r>
        <w:rPr>
          <w:sz w:val="20"/>
        </w:rPr>
        <w:t>Sb.,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rozpočtové</w:t>
      </w:r>
      <w:r>
        <w:rPr>
          <w:spacing w:val="46"/>
          <w:sz w:val="20"/>
        </w:rPr>
        <w:t> </w:t>
      </w:r>
      <w:r>
        <w:rPr>
          <w:sz w:val="20"/>
        </w:rPr>
        <w:t>skladbě,</w:t>
      </w:r>
      <w:r>
        <w:rPr>
          <w:spacing w:val="-53"/>
          <w:sz w:val="20"/>
        </w:rPr>
        <w:t> </w:t>
      </w:r>
      <w:r>
        <w:rPr>
          <w:sz w:val="20"/>
        </w:rPr>
        <w:t>ve znění vyhlášky č. 402/2022 Sb., proplacena podle převažujícího typu investičních nebo neinvestičních</w:t>
      </w:r>
      <w:r>
        <w:rPr>
          <w:spacing w:val="-52"/>
          <w:sz w:val="20"/>
        </w:rPr>
        <w:t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> </w:t>
      </w:r>
      <w:r>
        <w:rPr>
          <w:sz w:val="20"/>
        </w:rPr>
        <w:t>typu prostředků podle skutečné realizace. Nedodržení vyplaceného typu prostředků prostřednictvím</w:t>
      </w:r>
      <w:r>
        <w:rPr>
          <w:spacing w:val="1"/>
          <w:sz w:val="20"/>
        </w:rPr>
        <w:t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4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3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vyúčtování)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5"/>
          <w:sz w:val="20"/>
        </w:rPr>
        <w:t> </w:t>
      </w:r>
      <w:r>
        <w:rPr>
          <w:sz w:val="20"/>
        </w:rPr>
        <w:t>základ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uhradí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částku</w:t>
      </w:r>
      <w:r>
        <w:rPr>
          <w:spacing w:val="-53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možno</w:t>
      </w:r>
      <w:r>
        <w:rPr>
          <w:spacing w:val="13"/>
          <w:sz w:val="20"/>
        </w:rPr>
        <w:t> </w:t>
      </w:r>
      <w:r>
        <w:rPr>
          <w:sz w:val="20"/>
        </w:rPr>
        <w:t>použít</w:t>
      </w:r>
      <w:r>
        <w:rPr>
          <w:spacing w:val="15"/>
          <w:sz w:val="20"/>
        </w:rPr>
        <w:t> </w:t>
      </w:r>
      <w:r>
        <w:rPr>
          <w:sz w:val="20"/>
        </w:rPr>
        <w:t>pouze</w:t>
      </w:r>
      <w:r>
        <w:rPr>
          <w:spacing w:val="12"/>
          <w:sz w:val="20"/>
        </w:rPr>
        <w:t> </w:t>
      </w:r>
      <w:r>
        <w:rPr>
          <w:sz w:val="20"/>
        </w:rPr>
        <w:t>na</w:t>
      </w:r>
      <w:r>
        <w:rPr>
          <w:spacing w:val="14"/>
          <w:sz w:val="20"/>
        </w:rPr>
        <w:t> </w:t>
      </w:r>
      <w:r>
        <w:rPr>
          <w:sz w:val="20"/>
        </w:rPr>
        <w:t>úhradu</w:t>
      </w:r>
      <w:r>
        <w:rPr>
          <w:spacing w:val="15"/>
          <w:sz w:val="20"/>
        </w:rPr>
        <w:t> </w:t>
      </w:r>
      <w:r>
        <w:rPr>
          <w:sz w:val="20"/>
        </w:rPr>
        <w:t>skutečných,</w:t>
      </w:r>
      <w:r>
        <w:rPr>
          <w:spacing w:val="15"/>
          <w:sz w:val="20"/>
        </w:rPr>
        <w:t> </w:t>
      </w:r>
      <w:r>
        <w:rPr>
          <w:sz w:val="20"/>
        </w:rPr>
        <w:t>účelných,</w:t>
      </w:r>
      <w:r>
        <w:rPr>
          <w:spacing w:val="15"/>
          <w:sz w:val="20"/>
        </w:rPr>
        <w:t> </w:t>
      </w:r>
      <w:r>
        <w:rPr>
          <w:sz w:val="20"/>
        </w:rPr>
        <w:t>efektivních,</w:t>
      </w:r>
      <w:r>
        <w:rPr>
          <w:spacing w:val="14"/>
          <w:sz w:val="20"/>
        </w:rPr>
        <w:t> </w:t>
      </w:r>
      <w:r>
        <w:rPr>
          <w:sz w:val="20"/>
        </w:rPr>
        <w:t>oprávněně,</w:t>
      </w:r>
      <w:r>
        <w:rPr>
          <w:spacing w:val="15"/>
          <w:sz w:val="20"/>
        </w:rPr>
        <w:t> </w:t>
      </w:r>
      <w:r>
        <w:rPr>
          <w:sz w:val="20"/>
        </w:rPr>
        <w:t>hospodárně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43"/>
          <w:sz w:val="20"/>
        </w:rPr>
        <w:t> </w:t>
      </w:r>
      <w:r>
        <w:rPr>
          <w:sz w:val="20"/>
        </w:rPr>
        <w:t>kterými</w:t>
      </w:r>
      <w:r>
        <w:rPr>
          <w:spacing w:val="42"/>
          <w:sz w:val="20"/>
        </w:rPr>
        <w:t> </w:t>
      </w:r>
      <w:r>
        <w:rPr>
          <w:sz w:val="20"/>
        </w:rPr>
        <w:t>je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1"/>
          <w:sz w:val="20"/>
        </w:rPr>
        <w:t> </w:t>
      </w:r>
      <w:r>
        <w:rPr>
          <w:sz w:val="20"/>
        </w:rPr>
        <w:t>realizována,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vznikly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byly</w:t>
      </w:r>
      <w:r>
        <w:rPr>
          <w:spacing w:val="44"/>
          <w:sz w:val="20"/>
        </w:rPr>
        <w:t> </w:t>
      </w:r>
      <w:r>
        <w:rPr>
          <w:sz w:val="20"/>
        </w:rPr>
        <w:t>uhrazeny</w:t>
      </w:r>
      <w:r>
        <w:rPr>
          <w:spacing w:val="41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období</w:t>
      </w:r>
      <w:r>
        <w:rPr>
          <w:spacing w:val="41"/>
          <w:sz w:val="20"/>
        </w:rPr>
        <w:t> </w:t>
      </w:r>
      <w:r>
        <w:rPr>
          <w:sz w:val="20"/>
        </w:rPr>
        <w:t>od</w:t>
      </w:r>
      <w:r>
        <w:rPr>
          <w:spacing w:val="42"/>
          <w:sz w:val="20"/>
        </w:rPr>
        <w:t> </w:t>
      </w:r>
      <w:r>
        <w:rPr>
          <w:sz w:val="20"/>
        </w:rPr>
        <w:t>24.</w:t>
      </w:r>
      <w:r>
        <w:rPr>
          <w:spacing w:val="41"/>
          <w:sz w:val="20"/>
        </w:rPr>
        <w:t> </w:t>
      </w:r>
      <w:r>
        <w:rPr>
          <w:sz w:val="20"/>
        </w:rPr>
        <w:t>6.</w:t>
      </w:r>
      <w:r>
        <w:rPr>
          <w:spacing w:val="42"/>
          <w:sz w:val="20"/>
        </w:rPr>
        <w:t> </w:t>
      </w:r>
      <w:r>
        <w:rPr>
          <w:sz w:val="20"/>
        </w:rPr>
        <w:t>2021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31.</w:t>
      </w:r>
      <w:r>
        <w:rPr>
          <w:spacing w:val="-1"/>
          <w:sz w:val="20"/>
        </w:rPr>
        <w:t> </w:t>
      </w:r>
      <w:r>
        <w:rPr>
          <w:sz w:val="20"/>
        </w:rPr>
        <w:t>7. 2023.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ind w:firstLine="0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> </w:t>
      </w:r>
      <w:r>
        <w:rPr>
          <w:sz w:val="20"/>
        </w:rPr>
        <w:t>určování</w:t>
      </w:r>
      <w:r>
        <w:rPr>
          <w:spacing w:val="15"/>
          <w:sz w:val="20"/>
        </w:rPr>
        <w:t> </w:t>
      </w:r>
      <w:r>
        <w:rPr>
          <w:sz w:val="20"/>
        </w:rPr>
        <w:t>způsobilých</w:t>
      </w:r>
      <w:r>
        <w:rPr>
          <w:spacing w:val="17"/>
          <w:sz w:val="20"/>
        </w:rPr>
        <w:t> </w:t>
      </w:r>
      <w:r>
        <w:rPr>
          <w:sz w:val="20"/>
        </w:rPr>
        <w:t>výdajů</w:t>
      </w:r>
      <w:r>
        <w:rPr>
          <w:spacing w:val="15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7"/>
          <w:sz w:val="20"/>
        </w:rPr>
        <w:t> </w:t>
      </w:r>
      <w:r>
        <w:rPr>
          <w:sz w:val="20"/>
        </w:rPr>
        <w:t>nich</w:t>
      </w:r>
      <w:r>
        <w:rPr>
          <w:spacing w:val="16"/>
          <w:sz w:val="20"/>
        </w:rPr>
        <w:t> </w:t>
      </w:r>
      <w:r>
        <w:rPr>
          <w:sz w:val="20"/>
        </w:rPr>
        <w:t>odvozené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vycházet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4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čl.</w:t>
      </w:r>
      <w:r>
        <w:rPr>
          <w:spacing w:val="2"/>
          <w:sz w:val="20"/>
        </w:rPr>
        <w:t> </w:t>
      </w:r>
      <w:r>
        <w:rPr>
          <w:sz w:val="20"/>
        </w:rPr>
        <w:t>8</w:t>
      </w:r>
    </w:p>
    <w:p>
      <w:pPr>
        <w:pStyle w:val="BodyText"/>
        <w:ind w:firstLine="0"/>
        <w:jc w:val="left"/>
      </w:pPr>
      <w:r>
        <w:rPr/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1"/>
          <w:sz w:val="20"/>
        </w:rPr>
        <w:t> </w:t>
      </w:r>
      <w:r>
        <w:rPr>
          <w:sz w:val="20"/>
        </w:rPr>
        <w:t>v této Smlouvě.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01" w:top="1060" w:bottom="160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51"/>
          <w:sz w:val="20"/>
        </w:rPr>
        <w:t> </w:t>
      </w:r>
      <w:r>
        <w:rPr>
          <w:sz w:val="20"/>
        </w:rPr>
        <w:t>splnění</w:t>
      </w:r>
      <w:r>
        <w:rPr>
          <w:spacing w:val="51"/>
          <w:sz w:val="20"/>
        </w:rPr>
        <w:t> </w:t>
      </w:r>
      <w:r>
        <w:rPr>
          <w:sz w:val="20"/>
        </w:rPr>
        <w:t>příslušných</w:t>
      </w:r>
      <w:r>
        <w:rPr>
          <w:spacing w:val="52"/>
          <w:sz w:val="20"/>
        </w:rPr>
        <w:t> </w:t>
      </w:r>
      <w:r>
        <w:rPr>
          <w:sz w:val="20"/>
        </w:rPr>
        <w:t>podmínek</w:t>
      </w:r>
      <w:r>
        <w:rPr>
          <w:spacing w:val="53"/>
          <w:sz w:val="20"/>
        </w:rPr>
        <w:t> </w:t>
      </w:r>
      <w:r>
        <w:rPr>
          <w:sz w:val="20"/>
        </w:rPr>
        <w:t>této  Smlouvy</w:t>
      </w:r>
      <w:r>
        <w:rPr>
          <w:spacing w:val="51"/>
          <w:sz w:val="20"/>
        </w:rPr>
        <w:t> </w:t>
      </w:r>
      <w:r>
        <w:rPr>
          <w:sz w:val="20"/>
        </w:rPr>
        <w:t>poskytne</w:t>
      </w:r>
      <w:r>
        <w:rPr>
          <w:spacing w:val="51"/>
          <w:sz w:val="20"/>
        </w:rPr>
        <w:t> </w:t>
      </w:r>
      <w:r>
        <w:rPr>
          <w:sz w:val="20"/>
        </w:rPr>
        <w:t>Fond</w:t>
      </w:r>
      <w:r>
        <w:rPr>
          <w:spacing w:val="52"/>
          <w:sz w:val="20"/>
        </w:rPr>
        <w:t> </w:t>
      </w:r>
      <w:r>
        <w:rPr>
          <w:sz w:val="20"/>
        </w:rPr>
        <w:t>podporu</w:t>
      </w:r>
      <w:r>
        <w:rPr>
          <w:spacing w:val="52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nabytí</w:t>
      </w:r>
      <w:r>
        <w:rPr>
          <w:spacing w:val="61"/>
          <w:sz w:val="20"/>
        </w:rPr>
        <w:t> </w:t>
      </w:r>
      <w:r>
        <w:rPr>
          <w:sz w:val="20"/>
        </w:rPr>
        <w:t>účinnosti</w:t>
      </w:r>
      <w:r>
        <w:rPr>
          <w:spacing w:val="54"/>
          <w:sz w:val="20"/>
        </w:rPr>
        <w:t> </w:t>
      </w:r>
      <w:r>
        <w:rPr>
          <w:sz w:val="20"/>
        </w:rPr>
        <w:t>této</w:t>
      </w:r>
    </w:p>
    <w:p>
      <w:pPr>
        <w:pStyle w:val="BodyText"/>
        <w:ind w:firstLine="0"/>
        <w:jc w:val="left"/>
      </w:pPr>
      <w:r>
        <w:rPr/>
        <w:t>Smlouvy.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nevyčerpané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daném</w:t>
      </w:r>
      <w:r>
        <w:rPr>
          <w:spacing w:val="-2"/>
          <w:sz w:val="20"/>
        </w:rPr>
        <w:t> </w:t>
      </w:r>
      <w:r>
        <w:rPr>
          <w:sz w:val="20"/>
        </w:rPr>
        <w:t>roce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3"/>
          <w:sz w:val="20"/>
        </w:rPr>
        <w:t> </w:t>
      </w:r>
      <w:r>
        <w:rPr>
          <w:sz w:val="20"/>
        </w:rPr>
        <w:t>vrácené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zvýší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objem</w:t>
      </w:r>
      <w:r>
        <w:rPr>
          <w:spacing w:val="-2"/>
          <w:sz w:val="20"/>
        </w:rPr>
        <w:t> </w:t>
      </w:r>
      <w:r>
        <w:rPr>
          <w:sz w:val="20"/>
        </w:rPr>
        <w:t>následujícího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  <w:r>
        <w:rPr>
          <w:spacing w:val="-5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</w:t>
      </w:r>
      <w:r>
        <w:rPr>
          <w:spacing w:val="-1"/>
          <w:sz w:val="20"/>
        </w:rPr>
        <w:t> </w:t>
      </w:r>
      <w:r>
        <w:rPr>
          <w:sz w:val="20"/>
        </w:rPr>
        <w:t>převod akceptuje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rámci</w:t>
      </w:r>
      <w:r>
        <w:rPr>
          <w:spacing w:val="-2"/>
          <w:sz w:val="20"/>
        </w:rPr>
        <w:t> </w:t>
      </w:r>
      <w:r>
        <w:rPr>
          <w:sz w:val="20"/>
        </w:rPr>
        <w:t>ročního finančního vypořádání.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plně</w:t>
      </w:r>
      <w:r>
        <w:rPr>
          <w:spacing w:val="-7"/>
          <w:sz w:val="20"/>
        </w:rPr>
        <w:t> </w:t>
      </w:r>
      <w:r>
        <w:rPr>
          <w:sz w:val="20"/>
        </w:rPr>
        <w:t>případné</w:t>
      </w:r>
      <w:r>
        <w:rPr>
          <w:spacing w:val="-52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 stanovení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ind w:firstLine="0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umožní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doložení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toků</w:t>
      </w:r>
      <w:r>
        <w:rPr>
          <w:spacing w:val="-3"/>
          <w:sz w:val="20"/>
        </w:rPr>
        <w:t> </w:t>
      </w:r>
      <w:r>
        <w:rPr>
          <w:sz w:val="20"/>
        </w:rPr>
        <w:t>zálohově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doloží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> </w:t>
      </w:r>
      <w:r>
        <w:rPr>
          <w:sz w:val="20"/>
        </w:rPr>
        <w:t>případných soupisů provedených prací, zjišťovacích protokolů, resp. dokladů prokazujících dodržení</w:t>
      </w:r>
      <w:r>
        <w:rPr>
          <w:spacing w:val="1"/>
          <w:sz w:val="20"/>
        </w:rPr>
        <w:t> </w:t>
      </w:r>
      <w:r>
        <w:rPr>
          <w:sz w:val="20"/>
        </w:rPr>
        <w:t>věcných a finančních podmínek dle uzavřených smluv s dodavateli. Příjemce podpory předkládá</w:t>
      </w:r>
      <w:r>
        <w:rPr>
          <w:spacing w:val="1"/>
          <w:sz w:val="20"/>
        </w:rPr>
        <w:t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-1"/>
          <w:sz w:val="20"/>
        </w:rPr>
        <w:t> </w:t>
      </w:r>
      <w:r>
        <w:rPr>
          <w:sz w:val="20"/>
        </w:rPr>
        <w:t>věcné,</w:t>
      </w:r>
      <w:r>
        <w:rPr>
          <w:spacing w:val="-2"/>
          <w:sz w:val="20"/>
        </w:rPr>
        <w:t> </w:t>
      </w:r>
      <w:r>
        <w:rPr>
          <w:sz w:val="20"/>
        </w:rPr>
        <w:t>formální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správnosti;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5"/>
          <w:sz w:val="20"/>
        </w:rPr>
        <w:t> </w:t>
      </w:r>
      <w:r>
        <w:rPr>
          <w:sz w:val="20"/>
        </w:rPr>
        <w:t>bankovních</w:t>
      </w:r>
      <w:r>
        <w:rPr>
          <w:spacing w:val="-3"/>
          <w:sz w:val="20"/>
        </w:rPr>
        <w:t> </w:t>
      </w:r>
      <w:r>
        <w:rPr>
          <w:sz w:val="20"/>
        </w:rPr>
        <w:t>výpisů</w:t>
      </w:r>
      <w:r>
        <w:rPr>
          <w:spacing w:val="-3"/>
          <w:sz w:val="20"/>
        </w:rPr>
        <w:t> </w:t>
      </w:r>
      <w:r>
        <w:rPr>
          <w:sz w:val="20"/>
        </w:rPr>
        <w:t>dokladující</w:t>
      </w:r>
      <w:r>
        <w:rPr>
          <w:spacing w:val="-4"/>
          <w:sz w:val="20"/>
        </w:rPr>
        <w:t> </w:t>
      </w:r>
      <w:r>
        <w:rPr>
          <w:sz w:val="20"/>
        </w:rPr>
        <w:t>plné</w:t>
      </w:r>
      <w:r>
        <w:rPr>
          <w:spacing w:val="-4"/>
          <w:sz w:val="20"/>
        </w:rPr>
        <w:t> </w:t>
      </w:r>
      <w:r>
        <w:rPr>
          <w:sz w:val="20"/>
        </w:rPr>
        <w:t>uhrazení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4"/>
          <w:sz w:val="20"/>
        </w:rPr>
        <w:t> </w:t>
      </w:r>
      <w:r>
        <w:rPr>
          <w:sz w:val="20"/>
        </w:rPr>
        <w:t>zhotoviteli</w:t>
      </w:r>
      <w:r>
        <w:rPr>
          <w:spacing w:val="-4"/>
          <w:sz w:val="20"/>
        </w:rPr>
        <w:t> </w:t>
      </w:r>
      <w:r>
        <w:rPr>
          <w:sz w:val="20"/>
        </w:rPr>
        <w:t>příjemcem;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65" w:lineRule="exact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5"/>
          <w:sz w:val="20"/>
        </w:rPr>
        <w:t> </w:t>
      </w:r>
      <w:r>
        <w:rPr>
          <w:sz w:val="20"/>
        </w:rPr>
        <w:t>fakturu,</w:t>
      </w:r>
      <w:r>
        <w:rPr>
          <w:spacing w:val="58"/>
          <w:sz w:val="20"/>
        </w:rPr>
        <w:t> </w:t>
      </w:r>
      <w:r>
        <w:rPr>
          <w:sz w:val="20"/>
        </w:rPr>
        <w:t>je-li</w:t>
      </w:r>
      <w:r>
        <w:rPr>
          <w:spacing w:val="60"/>
          <w:sz w:val="20"/>
        </w:rPr>
        <w:t> </w:t>
      </w:r>
      <w:r>
        <w:rPr>
          <w:sz w:val="20"/>
        </w:rPr>
        <w:t>to</w:t>
      </w:r>
      <w:r>
        <w:rPr>
          <w:spacing w:val="61"/>
          <w:sz w:val="20"/>
        </w:rPr>
        <w:t> </w:t>
      </w:r>
      <w:r>
        <w:rPr>
          <w:sz w:val="20"/>
        </w:rPr>
        <w:t>relevantní,</w:t>
      </w:r>
      <w:r>
        <w:rPr>
          <w:spacing w:val="58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takovém</w:t>
      </w:r>
      <w:r>
        <w:rPr>
          <w:spacing w:val="58"/>
          <w:sz w:val="20"/>
        </w:rPr>
        <w:t> </w:t>
      </w:r>
      <w:r>
        <w:rPr>
          <w:sz w:val="20"/>
        </w:rPr>
        <w:t>případě</w:t>
      </w:r>
      <w:r>
        <w:rPr>
          <w:spacing w:val="57"/>
          <w:sz w:val="20"/>
        </w:rPr>
        <w:t> </w:t>
      </w:r>
      <w:r>
        <w:rPr>
          <w:sz w:val="20"/>
        </w:rPr>
        <w:t>je</w:t>
      </w:r>
      <w:r>
        <w:rPr>
          <w:spacing w:val="57"/>
          <w:sz w:val="20"/>
        </w:rPr>
        <w:t> </w:t>
      </w:r>
      <w:r>
        <w:rPr>
          <w:sz w:val="20"/>
        </w:rPr>
        <w:t>nutné</w:t>
      </w:r>
      <w:r>
        <w:rPr>
          <w:spacing w:val="57"/>
          <w:sz w:val="20"/>
        </w:rPr>
        <w:t> </w:t>
      </w:r>
      <w:r>
        <w:rPr>
          <w:sz w:val="20"/>
        </w:rPr>
        <w:t>vždy</w:t>
      </w:r>
      <w:r>
        <w:rPr>
          <w:spacing w:val="59"/>
          <w:sz w:val="20"/>
        </w:rPr>
        <w:t> </w:t>
      </w:r>
      <w:r>
        <w:rPr>
          <w:sz w:val="20"/>
        </w:rPr>
        <w:t>předložit</w:t>
      </w:r>
      <w:r>
        <w:rPr>
          <w:spacing w:val="57"/>
          <w:sz w:val="20"/>
        </w:rPr>
        <w:t> </w:t>
      </w:r>
      <w:r>
        <w:rPr>
          <w:sz w:val="20"/>
        </w:rPr>
        <w:t>spolu</w:t>
      </w:r>
      <w:r>
        <w:rPr>
          <w:spacing w:val="58"/>
          <w:sz w:val="20"/>
        </w:rPr>
        <w:t> </w:t>
      </w:r>
      <w:r>
        <w:rPr>
          <w:sz w:val="20"/>
        </w:rPr>
        <w:t>s</w:t>
      </w:r>
      <w:r>
        <w:rPr>
          <w:spacing w:val="4"/>
          <w:sz w:val="20"/>
        </w:rPr>
        <w:t> </w:t>
      </w:r>
      <w:r>
        <w:rPr>
          <w:sz w:val="20"/>
        </w:rPr>
        <w:t>plně</w:t>
      </w:r>
    </w:p>
    <w:p>
      <w:pPr>
        <w:pStyle w:val="BodyText"/>
        <w:spacing w:line="265" w:lineRule="exact"/>
        <w:ind w:left="808" w:firstLine="0"/>
      </w:pPr>
      <w:r>
        <w:rPr/>
        <w:t>uhrazeným</w:t>
      </w:r>
      <w:r>
        <w:rPr>
          <w:spacing w:val="-2"/>
        </w:rPr>
        <w:t> </w:t>
      </w:r>
      <w:r>
        <w:rPr/>
        <w:t>daňovým</w:t>
      </w:r>
      <w:r>
        <w:rPr>
          <w:spacing w:val="-2"/>
        </w:rPr>
        <w:t> </w:t>
      </w:r>
      <w:r>
        <w:rPr/>
        <w:t>dokladem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fakturou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provedené</w:t>
      </w:r>
      <w:r>
        <w:rPr>
          <w:spacing w:val="-3"/>
        </w:rPr>
        <w:t> </w:t>
      </w:r>
      <w:r>
        <w:rPr/>
        <w:t>práce,</w:t>
      </w:r>
      <w:r>
        <w:rPr>
          <w:spacing w:val="-3"/>
        </w:rPr>
        <w:t> </w:t>
      </w:r>
      <w:r>
        <w:rPr/>
        <w:t>služby</w:t>
      </w:r>
      <w:r>
        <w:rPr>
          <w:spacing w:val="-2"/>
        </w:rPr>
        <w:t> </w:t>
      </w:r>
      <w:r>
        <w:rPr/>
        <w:t>nebo</w:t>
      </w:r>
      <w:r>
        <w:rPr>
          <w:spacing w:val="-2"/>
        </w:rPr>
        <w:t> </w:t>
      </w:r>
      <w:r>
        <w:rPr/>
        <w:t>dodávky.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" w:after="0"/>
        <w:ind w:left="601" w:right="113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0"/>
          <w:sz w:val="20"/>
        </w:rPr>
        <w:t> </w:t>
      </w:r>
      <w:r>
        <w:rPr>
          <w:sz w:val="20"/>
        </w:rPr>
        <w:t>akce.</w:t>
      </w:r>
      <w:r>
        <w:rPr>
          <w:spacing w:val="-8"/>
          <w:sz w:val="20"/>
        </w:rPr>
        <w:t> </w:t>
      </w:r>
      <w:r>
        <w:rPr>
          <w:sz w:val="20"/>
        </w:rPr>
        <w:t>Úhrada</w:t>
      </w:r>
      <w:r>
        <w:rPr>
          <w:spacing w:val="-13"/>
          <w:sz w:val="20"/>
        </w:rPr>
        <w:t> </w:t>
      </w:r>
      <w:r>
        <w:rPr>
          <w:sz w:val="20"/>
        </w:rPr>
        <w:t>veškerých</w:t>
      </w:r>
      <w:r>
        <w:rPr>
          <w:spacing w:val="-12"/>
          <w:sz w:val="20"/>
        </w:rPr>
        <w:t> </w:t>
      </w:r>
      <w:r>
        <w:rPr>
          <w:sz w:val="20"/>
        </w:rPr>
        <w:t>dokladů</w:t>
      </w:r>
      <w:r>
        <w:rPr>
          <w:spacing w:val="-12"/>
          <w:sz w:val="20"/>
        </w:rPr>
        <w:t> </w:t>
      </w:r>
      <w:r>
        <w:rPr>
          <w:sz w:val="20"/>
        </w:rPr>
        <w:t>musí</w:t>
      </w:r>
      <w:r>
        <w:rPr>
          <w:spacing w:val="-5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1"/>
          <w:sz w:val="20"/>
        </w:rPr>
        <w:t> </w:t>
      </w:r>
      <w:r>
        <w:rPr>
          <w:sz w:val="20"/>
        </w:rPr>
        <w:t>vždy</w:t>
      </w:r>
      <w:r>
        <w:rPr>
          <w:spacing w:val="-1"/>
          <w:sz w:val="20"/>
        </w:rPr>
        <w:t> </w:t>
      </w:r>
      <w:r>
        <w:rPr>
          <w:sz w:val="20"/>
        </w:rPr>
        <w:t>bezhotovostně.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1" w:after="0"/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takové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1"/>
          <w:sz w:val="20"/>
        </w:rPr>
        <w:t> </w:t>
      </w:r>
      <w:r>
        <w:rPr>
          <w:sz w:val="20"/>
        </w:rPr>
        <w:t>vydané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splnit.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19" w:after="0"/>
        <w:ind w:left="601" w:right="112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8"/>
          <w:sz w:val="20"/>
        </w:rPr>
        <w:t> </w:t>
      </w:r>
      <w:r>
        <w:rPr>
          <w:sz w:val="20"/>
        </w:rPr>
        <w:t>zdůvodnění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kopie</w:t>
      </w:r>
      <w:r>
        <w:rPr>
          <w:spacing w:val="-9"/>
          <w:sz w:val="20"/>
        </w:rPr>
        <w:t> </w:t>
      </w:r>
      <w:r>
        <w:rPr>
          <w:sz w:val="20"/>
        </w:rPr>
        <w:t>bankovního</w:t>
      </w:r>
      <w:r>
        <w:rPr>
          <w:spacing w:val="-6"/>
          <w:sz w:val="20"/>
        </w:rPr>
        <w:t> </w:t>
      </w:r>
      <w:r>
        <w:rPr>
          <w:sz w:val="20"/>
        </w:rPr>
        <w:t>výpisu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vrácenými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doložit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souběžně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vyúčtováním</w:t>
      </w:r>
      <w:r>
        <w:rPr>
          <w:spacing w:val="1"/>
          <w:sz w:val="20"/>
        </w:rPr>
        <w:t> </w:t>
      </w:r>
      <w:r>
        <w:rPr>
          <w:sz w:val="20"/>
        </w:rPr>
        <w:t>zálohově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1" w:after="0"/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1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dodavatelem.</w:t>
      </w:r>
      <w:r>
        <w:rPr>
          <w:spacing w:val="-7"/>
          <w:sz w:val="20"/>
        </w:rPr>
        <w:t> </w:t>
      </w:r>
      <w:r>
        <w:rPr>
          <w:sz w:val="20"/>
        </w:rPr>
        <w:t>Tato</w:t>
      </w:r>
      <w:r>
        <w:rPr>
          <w:spacing w:val="-6"/>
          <w:sz w:val="20"/>
        </w:rPr>
        <w:t> </w:t>
      </w:r>
      <w:r>
        <w:rPr>
          <w:sz w:val="20"/>
        </w:rPr>
        <w:t>oboustranná</w:t>
      </w:r>
      <w:r>
        <w:rPr>
          <w:spacing w:val="-7"/>
          <w:sz w:val="20"/>
        </w:rPr>
        <w:t> </w:t>
      </w:r>
      <w:r>
        <w:rPr>
          <w:sz w:val="20"/>
        </w:rPr>
        <w:t>vzájemná</w:t>
      </w:r>
      <w:r>
        <w:rPr>
          <w:spacing w:val="-7"/>
          <w:sz w:val="20"/>
        </w:rPr>
        <w:t> </w:t>
      </w:r>
      <w:r>
        <w:rPr>
          <w:sz w:val="20"/>
        </w:rPr>
        <w:t>dohoda</w:t>
      </w:r>
      <w:r>
        <w:rPr>
          <w:spacing w:val="-7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uzavřena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1" w:after="0"/>
        <w:ind w:left="601" w:right="111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01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01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opatření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8"/>
          <w:sz w:val="20"/>
        </w:rPr>
        <w:t> </w:t>
      </w:r>
      <w:r>
        <w:rPr>
          <w:sz w:val="20"/>
        </w:rPr>
        <w:t>realizováno</w:t>
      </w:r>
      <w:r>
        <w:rPr>
          <w:spacing w:val="12"/>
          <w:sz w:val="20"/>
        </w:rPr>
        <w:t> </w:t>
      </w:r>
      <w:r>
        <w:rPr>
          <w:sz w:val="20"/>
        </w:rPr>
        <w:t>v souladu</w:t>
      </w:r>
      <w:r>
        <w:rPr>
          <w:spacing w:val="9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1"/>
          <w:sz w:val="20"/>
        </w:rPr>
        <w:t> </w:t>
      </w:r>
      <w:r>
        <w:rPr>
          <w:sz w:val="20"/>
        </w:rPr>
        <w:t>předpokládaném</w:t>
      </w:r>
      <w:r>
        <w:rPr>
          <w:spacing w:val="10"/>
          <w:sz w:val="20"/>
        </w:rPr>
        <w:t> </w:t>
      </w:r>
      <w:r>
        <w:rPr>
          <w:sz w:val="20"/>
        </w:rPr>
        <w:t>rozsahu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8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 poskytnutí podpory a jejich příloh, tj. dojde k odstranění škod vzniklých působením tornáda v obci</w:t>
      </w:r>
      <w:r>
        <w:rPr>
          <w:spacing w:val="-52"/>
          <w:sz w:val="20"/>
        </w:rPr>
        <w:t> </w:t>
      </w:r>
      <w:r>
        <w:rPr>
          <w:sz w:val="20"/>
        </w:rPr>
        <w:t>Hrušky v Jihomoravském kraji ze dne 24. 6. 2021; veškeré recyklovatelné odpady budou přednostně</w:t>
      </w:r>
      <w:r>
        <w:rPr>
          <w:spacing w:val="1"/>
          <w:sz w:val="20"/>
        </w:rPr>
        <w:t> </w:t>
      </w:r>
      <w:r>
        <w:rPr>
          <w:sz w:val="20"/>
        </w:rPr>
        <w:t>materiálově</w:t>
      </w:r>
      <w:r>
        <w:rPr>
          <w:spacing w:val="-2"/>
          <w:sz w:val="20"/>
        </w:rPr>
        <w:t> </w:t>
      </w:r>
      <w:r>
        <w:rPr>
          <w:sz w:val="20"/>
        </w:rPr>
        <w:t>využity,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k</w:t>
      </w:r>
      <w:r>
        <w:rPr>
          <w:spacing w:val="14"/>
          <w:sz w:val="20"/>
        </w:rPr>
        <w:t> </w:t>
      </w:r>
      <w:r>
        <w:rPr>
          <w:sz w:val="20"/>
        </w:rPr>
        <w:t>termínu</w:t>
      </w:r>
      <w:r>
        <w:rPr>
          <w:spacing w:val="15"/>
          <w:sz w:val="20"/>
        </w:rPr>
        <w:t> </w:t>
      </w:r>
      <w:r>
        <w:rPr>
          <w:sz w:val="20"/>
        </w:rPr>
        <w:t>pro</w:t>
      </w:r>
      <w:r>
        <w:rPr>
          <w:spacing w:val="16"/>
          <w:sz w:val="20"/>
        </w:rPr>
        <w:t> </w:t>
      </w:r>
      <w:r>
        <w:rPr>
          <w:sz w:val="20"/>
        </w:rPr>
        <w:t>závěrečné</w:t>
      </w:r>
      <w:r>
        <w:rPr>
          <w:spacing w:val="13"/>
          <w:sz w:val="20"/>
        </w:rPr>
        <w:t> </w:t>
      </w:r>
      <w:r>
        <w:rPr>
          <w:sz w:val="20"/>
        </w:rPr>
        <w:t>vyhodnocení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7"/>
          <w:sz w:val="20"/>
        </w:rPr>
        <w:t> </w:t>
      </w:r>
      <w:r>
        <w:rPr>
          <w:sz w:val="20"/>
        </w:rPr>
        <w:t>(ZVA)</w:t>
      </w:r>
      <w:r>
        <w:rPr>
          <w:spacing w:val="15"/>
          <w:sz w:val="20"/>
        </w:rPr>
        <w:t> </w:t>
      </w:r>
      <w:r>
        <w:rPr>
          <w:sz w:val="20"/>
        </w:rPr>
        <w:t>podle</w:t>
      </w:r>
      <w:r>
        <w:rPr>
          <w:spacing w:val="20"/>
          <w:sz w:val="20"/>
        </w:rPr>
        <w:t> </w:t>
      </w:r>
      <w:r>
        <w:rPr>
          <w:sz w:val="20"/>
        </w:rPr>
        <w:t>písmene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5"/>
          <w:sz w:val="20"/>
        </w:rPr>
        <w:t> </w:t>
      </w:r>
      <w:r>
        <w:rPr>
          <w:sz w:val="20"/>
        </w:rPr>
        <w:t>odrážky</w:t>
      </w:r>
      <w:r>
        <w:rPr>
          <w:spacing w:val="16"/>
          <w:sz w:val="20"/>
        </w:rPr>
        <w:t> </w:t>
      </w:r>
      <w:r>
        <w:rPr>
          <w:sz w:val="20"/>
        </w:rPr>
        <w:t>třetí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odstraněno</w:t>
      </w:r>
      <w:r>
        <w:rPr>
          <w:spacing w:val="-52"/>
          <w:sz w:val="20"/>
        </w:rPr>
        <w:t> </w:t>
      </w:r>
      <w:r>
        <w:rPr>
          <w:sz w:val="20"/>
        </w:rPr>
        <w:t>2 974,25</w:t>
      </w:r>
      <w:r>
        <w:rPr>
          <w:spacing w:val="1"/>
          <w:sz w:val="20"/>
        </w:rPr>
        <w:t> </w:t>
      </w:r>
      <w:r>
        <w:rPr>
          <w:sz w:val="20"/>
        </w:rPr>
        <w:t>t</w:t>
      </w:r>
      <w:r>
        <w:rPr>
          <w:spacing w:val="-1"/>
          <w:sz w:val="20"/>
        </w:rPr>
        <w:t> </w:t>
      </w:r>
      <w:r>
        <w:rPr>
          <w:sz w:val="20"/>
        </w:rPr>
        <w:t>odpadů,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MŽP,</w:t>
      </w:r>
      <w:r>
        <w:rPr>
          <w:spacing w:val="-2"/>
          <w:sz w:val="20"/>
        </w:rPr>
        <w:t> </w:t>
      </w:r>
      <w:r>
        <w:rPr>
          <w:sz w:val="20"/>
        </w:rPr>
        <w:t>Rozhodnutí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veškeré</w:t>
      </w:r>
      <w:r>
        <w:rPr>
          <w:spacing w:val="-5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vést</w:t>
      </w:r>
      <w:r>
        <w:rPr>
          <w:spacing w:val="-7"/>
          <w:sz w:val="20"/>
        </w:rPr>
        <w:t> </w:t>
      </w:r>
      <w:r>
        <w:rPr>
          <w:sz w:val="20"/>
        </w:rPr>
        <w:t>v účetnictví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daňové</w:t>
      </w:r>
      <w:r>
        <w:rPr>
          <w:spacing w:val="-8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563/1991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znění,</w:t>
      </w:r>
      <w:r>
        <w:rPr>
          <w:spacing w:val="-7"/>
          <w:sz w:val="20"/>
        </w:rPr>
        <w:t> </w:t>
      </w:r>
      <w:r>
        <w:rPr>
          <w:sz w:val="20"/>
        </w:rPr>
        <w:t>zákon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9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n)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opatření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14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doložení</w:t>
      </w:r>
      <w:r>
        <w:rPr>
          <w:spacing w:val="-3"/>
          <w:sz w:val="20"/>
        </w:rPr>
        <w:t> </w:t>
      </w:r>
      <w:r>
        <w:rPr>
          <w:sz w:val="20"/>
        </w:rPr>
        <w:t>podkladů k</w:t>
      </w:r>
      <w:r>
        <w:rPr>
          <w:spacing w:val="2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vyúčtování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7/2023,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0" w:after="0"/>
        <w:ind w:left="808" w:right="117" w:hanging="284"/>
        <w:jc w:val="both"/>
        <w:rPr>
          <w:sz w:val="20"/>
        </w:rPr>
      </w:pPr>
      <w:r>
        <w:rPr>
          <w:sz w:val="20"/>
        </w:rPr>
        <w:t>termín dokončení akce do konce 7/2023 a o dodržení tohoto termínu Fond bez zbytečného odkladu</w:t>
      </w:r>
      <w:r>
        <w:rPr>
          <w:spacing w:val="-52"/>
          <w:sz w:val="20"/>
        </w:rPr>
        <w:t> </w:t>
      </w:r>
      <w:r>
        <w:rPr>
          <w:sz w:val="20"/>
        </w:rPr>
        <w:t>informovat</w:t>
      </w:r>
      <w:r>
        <w:rPr>
          <w:spacing w:val="33"/>
          <w:sz w:val="20"/>
        </w:rPr>
        <w:t> </w:t>
      </w:r>
      <w:r>
        <w:rPr>
          <w:sz w:val="20"/>
        </w:rPr>
        <w:t>(za</w:t>
      </w:r>
      <w:r>
        <w:rPr>
          <w:spacing w:val="33"/>
          <w:sz w:val="20"/>
        </w:rPr>
        <w:t> </w:t>
      </w:r>
      <w:r>
        <w:rPr>
          <w:sz w:val="20"/>
        </w:rPr>
        <w:t>termín</w:t>
      </w:r>
      <w:r>
        <w:rPr>
          <w:spacing w:val="34"/>
          <w:sz w:val="20"/>
        </w:rPr>
        <w:t> </w:t>
      </w:r>
      <w:r>
        <w:rPr>
          <w:sz w:val="20"/>
        </w:rPr>
        <w:t>ukončení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považuje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protokolu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předání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převzetí</w:t>
      </w:r>
      <w:r>
        <w:rPr>
          <w:spacing w:val="33"/>
          <w:sz w:val="20"/>
        </w:rPr>
        <w:t> </w:t>
      </w:r>
      <w:r>
        <w:rPr>
          <w:sz w:val="20"/>
        </w:rPr>
        <w:t>díla</w:t>
      </w:r>
      <w:r>
        <w:rPr>
          <w:spacing w:val="-53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6/2021,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2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10/2023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7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30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</w:p>
    <w:p>
      <w:pPr>
        <w:pStyle w:val="BodyText"/>
        <w:ind w:left="808" w:firstLine="0"/>
      </w:pPr>
      <w:r>
        <w:rPr/>
        <w:t>k</w:t>
      </w:r>
      <w:r>
        <w:rPr>
          <w:spacing w:val="-3"/>
        </w:rPr>
        <w:t> </w:t>
      </w:r>
      <w:r>
        <w:rPr/>
        <w:t>závěrečnému</w:t>
      </w:r>
      <w:r>
        <w:rPr>
          <w:spacing w:val="-1"/>
        </w:rPr>
        <w:t> </w:t>
      </w:r>
      <w:r>
        <w:rPr/>
        <w:t>vyhodnocení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„ZVA")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písm.</w:t>
      </w:r>
      <w:r>
        <w:rPr>
          <w:spacing w:val="-3"/>
        </w:rPr>
        <w:t> </w:t>
      </w:r>
      <w:r>
        <w:rPr/>
        <w:t>d) Výzvy.</w:t>
      </w:r>
    </w:p>
    <w:p>
      <w:pPr>
        <w:pStyle w:val="BodyText"/>
        <w:spacing w:before="118"/>
        <w:ind w:left="808" w:right="111" w:firstLine="0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9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8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9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8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8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9"/>
        </w:rPr>
        <w:t> </w:t>
      </w:r>
      <w:r>
        <w:rPr/>
        <w:t>vydat</w:t>
      </w:r>
      <w:r>
        <w:rPr>
          <w:spacing w:val="-9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ZVA</w:t>
      </w:r>
      <w:r>
        <w:rPr>
          <w:spacing w:val="-7"/>
        </w:rPr>
        <w:t> </w:t>
      </w:r>
      <w:r>
        <w:rPr/>
        <w:t>dříve,</w:t>
      </w:r>
      <w:r>
        <w:rPr>
          <w:spacing w:val="-53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(podporu)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účelu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6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01" w:top="1060" w:bottom="160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změnu</w:t>
      </w:r>
      <w:r>
        <w:rPr>
          <w:spacing w:val="55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7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28"/>
          <w:sz w:val="20"/>
        </w:rPr>
        <w:t> </w:t>
      </w:r>
      <w:r>
        <w:rPr>
          <w:sz w:val="20"/>
        </w:rPr>
        <w:t>pravidla</w:t>
      </w:r>
      <w:r>
        <w:rPr>
          <w:spacing w:val="28"/>
          <w:sz w:val="20"/>
        </w:rPr>
        <w:t> </w:t>
      </w:r>
      <w:r>
        <w:rPr>
          <w:sz w:val="20"/>
        </w:rPr>
        <w:t>pro</w:t>
      </w:r>
      <w:r>
        <w:rPr>
          <w:spacing w:val="29"/>
          <w:sz w:val="20"/>
        </w:rPr>
        <w:t> </w:t>
      </w:r>
      <w:r>
        <w:rPr>
          <w:sz w:val="20"/>
        </w:rPr>
        <w:t>zadávání</w:t>
      </w:r>
      <w:r>
        <w:rPr>
          <w:spacing w:val="28"/>
          <w:sz w:val="20"/>
        </w:rPr>
        <w:t> </w:t>
      </w:r>
      <w:r>
        <w:rPr>
          <w:sz w:val="20"/>
        </w:rPr>
        <w:t>veřejných</w:t>
      </w:r>
      <w:r>
        <w:rPr>
          <w:spacing w:val="28"/>
          <w:sz w:val="20"/>
        </w:rPr>
        <w:t> </w:t>
      </w:r>
      <w:r>
        <w:rPr>
          <w:sz w:val="20"/>
        </w:rPr>
        <w:t>zakázek,</w:t>
      </w:r>
      <w:r>
        <w:rPr>
          <w:spacing w:val="29"/>
          <w:sz w:val="20"/>
        </w:rPr>
        <w:t> </w:t>
      </w:r>
      <w:r>
        <w:rPr>
          <w:sz w:val="20"/>
        </w:rPr>
        <w:t>tj.</w:t>
      </w:r>
      <w:r>
        <w:rPr>
          <w:spacing w:val="28"/>
          <w:sz w:val="20"/>
        </w:rPr>
        <w:t> </w:t>
      </w:r>
      <w:r>
        <w:rPr>
          <w:sz w:val="20"/>
        </w:rPr>
        <w:t>postupovat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134/2016</w:t>
      </w:r>
      <w:r>
        <w:rPr>
          <w:spacing w:val="3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39"/>
          <w:sz w:val="20"/>
        </w:rPr>
        <w:t> </w:t>
      </w:r>
      <w:r>
        <w:rPr>
          <w:sz w:val="20"/>
        </w:rPr>
        <w:t>veřejných</w:t>
      </w:r>
      <w:r>
        <w:rPr>
          <w:spacing w:val="39"/>
          <w:sz w:val="20"/>
        </w:rPr>
        <w:t> </w:t>
      </w:r>
      <w:r>
        <w:rPr>
          <w:sz w:val="20"/>
        </w:rPr>
        <w:t>zakázek,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znění</w:t>
      </w:r>
      <w:r>
        <w:rPr>
          <w:spacing w:val="39"/>
          <w:sz w:val="20"/>
        </w:rPr>
        <w:t> </w:t>
      </w:r>
      <w:r>
        <w:rPr>
          <w:sz w:val="20"/>
        </w:rPr>
        <w:t>účinném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době</w:t>
      </w:r>
      <w:r>
        <w:rPr>
          <w:spacing w:val="40"/>
          <w:sz w:val="20"/>
        </w:rPr>
        <w:t> </w:t>
      </w:r>
      <w:r>
        <w:rPr>
          <w:sz w:val="20"/>
        </w:rPr>
        <w:t>zahájení</w:t>
      </w:r>
      <w:r>
        <w:rPr>
          <w:spacing w:val="39"/>
          <w:sz w:val="20"/>
        </w:rPr>
        <w:t> </w:t>
      </w:r>
      <w:r>
        <w:rPr>
          <w:sz w:val="20"/>
        </w:rPr>
        <w:t>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mimo</w:t>
      </w:r>
      <w:r>
        <w:rPr>
          <w:spacing w:val="-7"/>
          <w:sz w:val="20"/>
        </w:rPr>
        <w:t> </w:t>
      </w:r>
      <w:r>
        <w:rPr>
          <w:sz w:val="20"/>
        </w:rPr>
        <w:t>režim</w:t>
      </w:r>
      <w:r>
        <w:rPr>
          <w:spacing w:val="-7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svých</w:t>
      </w:r>
      <w:r>
        <w:rPr>
          <w:spacing w:val="-8"/>
          <w:sz w:val="20"/>
        </w:rPr>
        <w:t> </w:t>
      </w:r>
      <w:r>
        <w:rPr>
          <w:sz w:val="20"/>
        </w:rPr>
        <w:t>interních</w:t>
      </w:r>
      <w:r>
        <w:rPr>
          <w:spacing w:val="-8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08" w:hanging="284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Porušení povinností podle článku II bodů 4, 6 nebo 7 nebo podle článku IV bodu 2 písm. a), c) nebo d)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odrážkou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 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podpory, byl-li naplněn účel akce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citovaného</w:t>
      </w:r>
      <w:r>
        <w:rPr>
          <w:spacing w:val="18"/>
          <w:sz w:val="20"/>
        </w:rPr>
        <w:t> </w:t>
      </w:r>
      <w:r>
        <w:rPr>
          <w:sz w:val="20"/>
        </w:rPr>
        <w:t>ustanovení</w:t>
      </w:r>
      <w:r>
        <w:rPr>
          <w:spacing w:val="19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méně</w:t>
      </w:r>
      <w:r>
        <w:rPr>
          <w:spacing w:val="16"/>
          <w:sz w:val="20"/>
        </w:rPr>
        <w:t> </w:t>
      </w:r>
      <w:r>
        <w:rPr>
          <w:sz w:val="20"/>
        </w:rPr>
        <w:t>než</w:t>
      </w:r>
      <w:r>
        <w:rPr>
          <w:spacing w:val="18"/>
          <w:sz w:val="20"/>
        </w:rPr>
        <w:t> </w:t>
      </w:r>
      <w:r>
        <w:rPr>
          <w:sz w:val="20"/>
        </w:rPr>
        <w:t>50</w:t>
      </w:r>
      <w:r>
        <w:rPr>
          <w:spacing w:val="20"/>
          <w:sz w:val="20"/>
        </w:rPr>
        <w:t> </w:t>
      </w:r>
      <w:r>
        <w:rPr>
          <w:sz w:val="20"/>
        </w:rPr>
        <w:t>%</w:t>
      </w:r>
      <w:r>
        <w:rPr>
          <w:spacing w:val="19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indikátorů.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17"/>
          <w:sz w:val="20"/>
        </w:rPr>
        <w:t> </w:t>
      </w:r>
      <w:r>
        <w:rPr>
          <w:sz w:val="20"/>
        </w:rPr>
        <w:t>plnění</w:t>
      </w:r>
      <w:r>
        <w:rPr>
          <w:spacing w:val="17"/>
          <w:sz w:val="20"/>
        </w:rPr>
        <w:t> </w:t>
      </w:r>
      <w:r>
        <w:rPr>
          <w:sz w:val="20"/>
        </w:rPr>
        <w:t>účelu</w:t>
      </w:r>
      <w:r>
        <w:rPr>
          <w:spacing w:val="19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9"/>
          <w:sz w:val="20"/>
        </w:rPr>
        <w:t> </w:t>
      </w:r>
      <w:r>
        <w:rPr>
          <w:sz w:val="20"/>
        </w:rPr>
        <w:t>lhůt</w:t>
      </w:r>
      <w:r>
        <w:rPr>
          <w:spacing w:val="19"/>
          <w:sz w:val="20"/>
        </w:rPr>
        <w:t> </w:t>
      </w:r>
      <w:r>
        <w:rPr>
          <w:sz w:val="20"/>
        </w:rPr>
        <w:t>realizace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článku</w:t>
      </w:r>
      <w:r>
        <w:rPr>
          <w:spacing w:val="19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0"/>
          <w:sz w:val="20"/>
        </w:rPr>
        <w:t> </w:t>
      </w:r>
      <w:r>
        <w:rPr>
          <w:sz w:val="20"/>
        </w:rPr>
        <w:t>1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18"/>
          <w:sz w:val="20"/>
        </w:rPr>
        <w:t> </w:t>
      </w:r>
      <w:r>
        <w:rPr>
          <w:sz w:val="20"/>
        </w:rPr>
        <w:t>postiženo</w:t>
      </w:r>
      <w:r>
        <w:rPr>
          <w:spacing w:val="21"/>
          <w:sz w:val="20"/>
        </w:rPr>
        <w:t> </w:t>
      </w:r>
      <w:r>
        <w:rPr>
          <w:sz w:val="20"/>
        </w:rPr>
        <w:t>odvodem</w:t>
      </w:r>
      <w:r>
        <w:rPr>
          <w:spacing w:val="20"/>
          <w:sz w:val="20"/>
        </w:rPr>
        <w:t> </w:t>
      </w:r>
      <w:r>
        <w:rPr>
          <w:sz w:val="20"/>
        </w:rPr>
        <w:t>ve</w:t>
      </w:r>
      <w:r>
        <w:rPr>
          <w:spacing w:val="19"/>
          <w:sz w:val="20"/>
        </w:rPr>
        <w:t> </w:t>
      </w:r>
      <w:r>
        <w:rPr>
          <w:sz w:val="20"/>
        </w:rPr>
        <w:t>výši</w:t>
      </w:r>
      <w:r>
        <w:rPr>
          <w:spacing w:val="20"/>
          <w:sz w:val="20"/>
        </w:rPr>
        <w:t> </w:t>
      </w:r>
      <w:r>
        <w:rPr>
          <w:sz w:val="20"/>
        </w:rPr>
        <w:t>0,5</w:t>
      </w:r>
      <w:r>
        <w:rPr>
          <w:spacing w:val="20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dojde</w:t>
      </w:r>
      <w:r>
        <w:rPr>
          <w:spacing w:val="33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povinností</w:t>
      </w:r>
      <w:r>
        <w:rPr>
          <w:spacing w:val="34"/>
          <w:sz w:val="20"/>
        </w:rPr>
        <w:t> </w:t>
      </w:r>
      <w:r>
        <w:rPr>
          <w:sz w:val="20"/>
        </w:rPr>
        <w:t>uvedených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3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2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h),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ind w:firstLine="0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spacing w:after="0"/>
        <w:sectPr>
          <w:pgSz w:w="12240" w:h="15840"/>
          <w:pgMar w:header="0" w:footer="140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ind w:firstLine="0"/>
        <w:jc w:val="left"/>
      </w:pPr>
      <w:r>
        <w:rPr/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spacing w:before="0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firstLine="0"/>
        <w:jc w:val="lef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ind w:firstLine="0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2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1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BodyText"/>
        <w:spacing w:before="1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3"/>
        <w:ind w:left="0" w:firstLine="0"/>
        <w:jc w:val="left"/>
        <w:rPr>
          <w:sz w:val="18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01" w:top="1060" w:bottom="1660" w:left="1460" w:right="1020"/>
        </w:sectPr>
      </w:pPr>
    </w:p>
    <w:p>
      <w:pPr>
        <w:pStyle w:val="BodyText"/>
        <w:spacing w:before="73"/>
        <w:ind w:left="242" w:firstLine="0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1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0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0" w:after="0"/>
        <w:ind w:left="525" w:right="112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48"/>
          <w:sz w:val="20"/>
        </w:rPr>
        <w:t> </w:t>
      </w:r>
      <w:r>
        <w:rPr>
          <w:sz w:val="20"/>
        </w:rPr>
        <w:t>kázně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49"/>
          <w:sz w:val="20"/>
        </w:rPr>
        <w:t> </w:t>
      </w:r>
      <w:r>
        <w:rPr>
          <w:sz w:val="20"/>
        </w:rPr>
        <w:t>případě</w:t>
      </w:r>
      <w:r>
        <w:rPr>
          <w:spacing w:val="49"/>
          <w:sz w:val="20"/>
        </w:rPr>
        <w:t> </w:t>
      </w:r>
      <w:r>
        <w:rPr>
          <w:sz w:val="20"/>
        </w:rPr>
        <w:t>pochybení,</w:t>
      </w:r>
      <w:r>
        <w:rPr>
          <w:spacing w:val="49"/>
          <w:sz w:val="20"/>
        </w:rPr>
        <w:t> </w:t>
      </w:r>
      <w:r>
        <w:rPr>
          <w:sz w:val="20"/>
        </w:rPr>
        <w:t>které</w:t>
      </w:r>
      <w:r>
        <w:rPr>
          <w:spacing w:val="49"/>
          <w:sz w:val="20"/>
        </w:rPr>
        <w:t> </w:t>
      </w:r>
      <w:r>
        <w:rPr>
          <w:sz w:val="20"/>
        </w:rPr>
        <w:t>spočívá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50"/>
          <w:sz w:val="20"/>
        </w:rPr>
        <w:t> </w:t>
      </w:r>
      <w:r>
        <w:rPr>
          <w:sz w:val="20"/>
        </w:rPr>
        <w:t>porušení</w:t>
      </w:r>
      <w:r>
        <w:rPr>
          <w:spacing w:val="49"/>
          <w:sz w:val="20"/>
        </w:rPr>
        <w:t> </w:t>
      </w:r>
      <w:r>
        <w:rPr>
          <w:sz w:val="20"/>
        </w:rPr>
        <w:t>povinností</w:t>
      </w:r>
      <w:r>
        <w:rPr>
          <w:spacing w:val="49"/>
          <w:sz w:val="20"/>
        </w:rPr>
        <w:t> </w:t>
      </w:r>
      <w:r>
        <w:rPr>
          <w:sz w:val="20"/>
        </w:rPr>
        <w:t>stanovených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-52"/>
          <w:sz w:val="20"/>
        </w:rPr>
        <w:t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zadávacího řízení,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8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 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3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  <w:ind w:firstLine="0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2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oprava</w:t>
      </w:r>
      <w:r>
        <w:rPr>
          <w:spacing w:val="-2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2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01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7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01" w:top="1140" w:bottom="1893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6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1"/>
              <w:ind w:right="520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75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2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1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4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1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7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0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140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 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90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1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6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1"/>
              <w:ind w:right="141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39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01" w:top="1140" w:bottom="1902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079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929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6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1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3"/>
              <w:ind w:right="24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7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01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17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8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2023-05-10T10:54:30Z</dcterms:created>
  <dcterms:modified xsi:type="dcterms:W3CDTF">2023-05-10T10:54:30Z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2023-05-10T00:00:00Z</vt:filetime>
  </property>
</Properties>
</file>