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Hradečná u Bílé Lhoty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28.09.2020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2 460,00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Mladeč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02.09.2021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03.12.2018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03.12.2018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03.12.2018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03.12.2018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03.12.2018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13 408,00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Sobáčov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30.09.2021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30.09.2021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502,00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16 370,00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0,00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Bílá Lhota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9 868,88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105,16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1 319,91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1 435,37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14 510,00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4 527,64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179,11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605,03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5 231,00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1 632,27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1 730,86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945,16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1 001,63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1 968,00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614,08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291,44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10 547,00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3 291,04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11 911,00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3 716,66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1 387,93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28,71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196,27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639,99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58,36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8,11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98,30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33,70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23,71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38,70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141,98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138,24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537,06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82 908,00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34 827,45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Červená Lhota u Řimic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50,71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96,56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17,37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474,00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164,64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Haňovice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37,38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83,00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37,38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Hrabí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10 445,00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2 637,71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53,53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272,23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3 591,00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906,84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 bloku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197,48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16 108,00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4 067,79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Hradečná u Bílé Lhoty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3 633,00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769,55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549,99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74,56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169,88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5 637,00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1 563,98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Chudobín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2 418,52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741,72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472,15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2 273,00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911,81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417,19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231,86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 bloku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2 041,84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18 036,00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7 235,09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Litovel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94,82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235,05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1 453,00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527,87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Měník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9 818,00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3 016,05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18 318,00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5 627,22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95,54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1 554,41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1 597,00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490,59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29,19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8 097,00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2 487,36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14 767,00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4 536,36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 bloku 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245,14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58 861,00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18 081,86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Měrotín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 bloku 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30,21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143,60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92,86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1 430,00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266,67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Mladeč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184,04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394,22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206,44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684,90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168,82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457,65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72,74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92,34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18,34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1 005,76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140,84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283,54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164,78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668,74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553,08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145,19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932,70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287,27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615,89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388,93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40,11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822,33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901,60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435,25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839,42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898,49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368,10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277,32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247,48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9 280,00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2 885,12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237,52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173,79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223,85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139,90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139,90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928,03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2 931,00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911,24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27,67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58 408,00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18 158,90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Nasobůrky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105,70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2 653,00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1 086,90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152,40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59,82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55,31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61,04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1 465,87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7 291,00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2 987,04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Nová Ves u Litovle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139,31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7 751,00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1 842,64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41,84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370,62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127,42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40,42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10 792,00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2 565,59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Pateřín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50,06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 bloku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240,64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1 097,00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301,70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Řimice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96,58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454,82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424,67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227,12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192,59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192,59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451,59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11 708,00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3 426,65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58,83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1 300,65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409,74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1 700,00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497,55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257,26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454,82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101,85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32,78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55,02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63,21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215,41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34,54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177,94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4 211,00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1 232,46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642,72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28,68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1 866,00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546,14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4 405,00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1 289,25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120,87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97,06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142,36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10,82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423,50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316,67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80,19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75,80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615,21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58,24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1 243,29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79,02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182,04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41,56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902,90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195,81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33,37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179,71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307,89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36,88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95,13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2,92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01.07.2014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19,60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62 164,00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18 379,15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Sobáčov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16,65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138,68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297,55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1 878,51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275,77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1 915,02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2 487,00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796,57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900,35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7 768,00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2 488,02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3 018,00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966,64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148,44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1 707,00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546,74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1 888,00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604,71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450,33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44,84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35 846,00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11 468,82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Víska u Litovle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54,99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01.05.2008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184,38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159,43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01.09.2009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42,94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1 247,00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441,74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361 835,00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121 075,67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121 076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 nájemní smlouvy č. 187N07/21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03.05.2023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