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25"/>
        <w:gridCol w:w="2907"/>
      </w:tblGrid>
      <w:tr w:rsidR="00536AF1" w:rsidRPr="00146905" w:rsidTr="005B22D9">
        <w:trPr>
          <w:trHeight w:val="260"/>
        </w:trPr>
        <w:tc>
          <w:tcPr>
            <w:tcW w:w="425" w:type="dxa"/>
          </w:tcPr>
          <w:p w:rsidR="00536AF1" w:rsidRPr="00146905" w:rsidRDefault="00536AF1" w:rsidP="00057148">
            <w:pPr>
              <w:pStyle w:val="Nadpis1"/>
              <w:jc w:val="center"/>
              <w:rPr>
                <w:rFonts w:ascii="Arial" w:hAnsi="Arial" w:cs="Arial"/>
                <w:sz w:val="32"/>
                <w:szCs w:val="32"/>
              </w:rPr>
            </w:pPr>
            <w:r w:rsidRPr="00146905">
              <w:rPr>
                <w:rFonts w:ascii="Arial" w:hAnsi="Arial" w:cs="Arial"/>
                <w:sz w:val="32"/>
                <w:szCs w:val="32"/>
              </w:rPr>
              <w:t>S</w:t>
            </w:r>
          </w:p>
        </w:tc>
        <w:tc>
          <w:tcPr>
            <w:tcW w:w="2907" w:type="dxa"/>
          </w:tcPr>
          <w:p w:rsidR="00536AF1" w:rsidRPr="00146905" w:rsidRDefault="00536AF1" w:rsidP="00CA21FB">
            <w:pPr>
              <w:spacing w:before="60"/>
              <w:rPr>
                <w:rFonts w:ascii="Arial" w:hAnsi="Arial" w:cs="Arial"/>
                <w:b/>
                <w:sz w:val="32"/>
                <w:szCs w:val="32"/>
              </w:rPr>
            </w:pPr>
            <w:r w:rsidRPr="00146905">
              <w:rPr>
                <w:rFonts w:ascii="Arial" w:hAnsi="Arial" w:cs="Arial"/>
                <w:b/>
                <w:sz w:val="32"/>
                <w:szCs w:val="32"/>
              </w:rPr>
              <w:t xml:space="preserve"> </w:t>
            </w:r>
            <w:r w:rsidR="00CA21FB">
              <w:rPr>
                <w:rFonts w:ascii="Arial" w:hAnsi="Arial" w:cs="Arial"/>
                <w:b/>
                <w:sz w:val="32"/>
                <w:szCs w:val="32"/>
              </w:rPr>
              <w:t>713</w:t>
            </w:r>
            <w:r w:rsidRPr="00146905">
              <w:rPr>
                <w:rFonts w:ascii="Arial" w:hAnsi="Arial" w:cs="Arial"/>
                <w:b/>
                <w:sz w:val="32"/>
                <w:szCs w:val="32"/>
              </w:rPr>
              <w:t>/201</w:t>
            </w:r>
            <w:r w:rsidR="009A0804">
              <w:rPr>
                <w:rFonts w:ascii="Arial" w:hAnsi="Arial" w:cs="Arial"/>
                <w:b/>
                <w:sz w:val="32"/>
                <w:szCs w:val="32"/>
              </w:rPr>
              <w:t>6</w:t>
            </w:r>
            <w:r w:rsidRPr="00146905">
              <w:rPr>
                <w:rFonts w:ascii="Arial" w:hAnsi="Arial" w:cs="Arial"/>
                <w:b/>
                <w:sz w:val="32"/>
                <w:szCs w:val="32"/>
              </w:rPr>
              <w:t>/OSM</w:t>
            </w:r>
          </w:p>
        </w:tc>
      </w:tr>
    </w:tbl>
    <w:p w:rsidR="008441A5" w:rsidRDefault="008441A5" w:rsidP="006C09F7">
      <w:pPr>
        <w:pStyle w:val="Nzev"/>
        <w:rPr>
          <w:rFonts w:ascii="Arial" w:hAnsi="Arial" w:cs="Arial"/>
          <w:sz w:val="28"/>
          <w:szCs w:val="28"/>
        </w:rPr>
      </w:pPr>
    </w:p>
    <w:p w:rsidR="007D0215" w:rsidRDefault="007D0215" w:rsidP="002F01FD">
      <w:pPr>
        <w:pStyle w:val="podnadpis"/>
        <w:keepNext w:val="0"/>
        <w:spacing w:before="0"/>
        <w:jc w:val="left"/>
        <w:outlineLvl w:val="9"/>
        <w:rPr>
          <w:rFonts w:cs="Arial"/>
          <w:sz w:val="22"/>
          <w:szCs w:val="22"/>
        </w:rPr>
      </w:pPr>
    </w:p>
    <w:p w:rsidR="00536AF1" w:rsidRDefault="00536AF1" w:rsidP="00536AF1">
      <w:pPr>
        <w:rPr>
          <w:rFonts w:ascii="Arial" w:hAnsi="Arial" w:cs="Arial"/>
          <w:sz w:val="22"/>
          <w:szCs w:val="22"/>
        </w:rPr>
      </w:pPr>
    </w:p>
    <w:p w:rsidR="006C09F7" w:rsidRPr="00146905" w:rsidRDefault="006C09F7" w:rsidP="00536AF1">
      <w:pPr>
        <w:rPr>
          <w:rFonts w:ascii="Arial" w:hAnsi="Arial" w:cs="Arial"/>
          <w:sz w:val="22"/>
          <w:szCs w:val="22"/>
        </w:rPr>
      </w:pPr>
    </w:p>
    <w:p w:rsidR="00536AF1" w:rsidRPr="00B001E8" w:rsidRDefault="00536AF1" w:rsidP="00536AF1">
      <w:pPr>
        <w:pStyle w:val="Nadpis1"/>
        <w:rPr>
          <w:rFonts w:ascii="Arial" w:hAnsi="Arial" w:cs="Arial"/>
          <w:sz w:val="20"/>
        </w:rPr>
      </w:pPr>
      <w:r w:rsidRPr="00B001E8">
        <w:rPr>
          <w:rFonts w:ascii="Arial" w:hAnsi="Arial" w:cs="Arial"/>
          <w:sz w:val="20"/>
        </w:rPr>
        <w:t>Městská část Praha 6</w:t>
      </w:r>
    </w:p>
    <w:p w:rsidR="00536AF1" w:rsidRPr="00B001E8" w:rsidRDefault="00536AF1" w:rsidP="00536AF1">
      <w:pPr>
        <w:pStyle w:val="Seznam"/>
        <w:rPr>
          <w:rFonts w:ascii="Arial" w:hAnsi="Arial" w:cs="Arial"/>
        </w:rPr>
      </w:pPr>
      <w:r w:rsidRPr="00B001E8">
        <w:rPr>
          <w:rFonts w:ascii="Arial" w:hAnsi="Arial" w:cs="Arial"/>
        </w:rPr>
        <w:t xml:space="preserve">se sídlem: </w:t>
      </w:r>
      <w:r w:rsidRPr="00B001E8">
        <w:rPr>
          <w:rFonts w:ascii="Arial" w:hAnsi="Arial" w:cs="Arial"/>
        </w:rPr>
        <w:tab/>
        <w:t>Čsl. armády 23, 160 52 Praha 6 – Bubeneč</w:t>
      </w:r>
    </w:p>
    <w:p w:rsidR="00536AF1" w:rsidRPr="00B001E8" w:rsidRDefault="000F31A7" w:rsidP="00536AF1">
      <w:pPr>
        <w:pStyle w:val="Seznam"/>
        <w:rPr>
          <w:rFonts w:ascii="Arial" w:hAnsi="Arial" w:cs="Arial"/>
        </w:rPr>
      </w:pPr>
      <w:r w:rsidRPr="00B001E8">
        <w:rPr>
          <w:rFonts w:ascii="Arial" w:hAnsi="Arial" w:cs="Arial"/>
        </w:rPr>
        <w:t>zastoupen</w:t>
      </w:r>
      <w:r w:rsidR="00B625CA" w:rsidRPr="00B001E8">
        <w:rPr>
          <w:rFonts w:ascii="Arial" w:hAnsi="Arial" w:cs="Arial"/>
        </w:rPr>
        <w:t>á</w:t>
      </w:r>
      <w:r w:rsidR="00536AF1" w:rsidRPr="00B001E8">
        <w:rPr>
          <w:rFonts w:ascii="Arial" w:hAnsi="Arial" w:cs="Arial"/>
        </w:rPr>
        <w:t xml:space="preserve">: </w:t>
      </w:r>
      <w:r w:rsidR="00536AF1" w:rsidRPr="00B001E8">
        <w:rPr>
          <w:rFonts w:ascii="Arial" w:hAnsi="Arial" w:cs="Arial"/>
        </w:rPr>
        <w:tab/>
      </w:r>
      <w:r w:rsidR="008441A5" w:rsidRPr="00B001E8">
        <w:rPr>
          <w:rFonts w:ascii="Arial" w:hAnsi="Arial" w:cs="Arial"/>
        </w:rPr>
        <w:t>Mgr. Ondřej</w:t>
      </w:r>
      <w:r w:rsidRPr="00B001E8">
        <w:rPr>
          <w:rFonts w:ascii="Arial" w:hAnsi="Arial" w:cs="Arial"/>
        </w:rPr>
        <w:t>em</w:t>
      </w:r>
      <w:r w:rsidR="008441A5" w:rsidRPr="00B001E8">
        <w:rPr>
          <w:rFonts w:ascii="Arial" w:hAnsi="Arial" w:cs="Arial"/>
        </w:rPr>
        <w:t xml:space="preserve">  Kolář</w:t>
      </w:r>
      <w:r w:rsidRPr="00B001E8">
        <w:rPr>
          <w:rFonts w:ascii="Arial" w:hAnsi="Arial" w:cs="Arial"/>
        </w:rPr>
        <w:t>em</w:t>
      </w:r>
      <w:r w:rsidR="008441A5" w:rsidRPr="00B001E8">
        <w:rPr>
          <w:rFonts w:ascii="Arial" w:hAnsi="Arial" w:cs="Arial"/>
        </w:rPr>
        <w:t xml:space="preserve"> -</w:t>
      </w:r>
      <w:r w:rsidR="00536AF1" w:rsidRPr="00B001E8">
        <w:rPr>
          <w:rFonts w:ascii="Arial" w:hAnsi="Arial" w:cs="Arial"/>
        </w:rPr>
        <w:t xml:space="preserve"> starost</w:t>
      </w:r>
      <w:r w:rsidRPr="00B001E8">
        <w:rPr>
          <w:rFonts w:ascii="Arial" w:hAnsi="Arial" w:cs="Arial"/>
        </w:rPr>
        <w:t>ou</w:t>
      </w:r>
    </w:p>
    <w:p w:rsidR="00536AF1" w:rsidRPr="00B001E8" w:rsidRDefault="00536AF1" w:rsidP="00536AF1">
      <w:pPr>
        <w:pStyle w:val="Seznam"/>
        <w:ind w:left="991" w:firstLine="425"/>
        <w:rPr>
          <w:rFonts w:ascii="Arial" w:hAnsi="Arial" w:cs="Arial"/>
        </w:rPr>
      </w:pPr>
      <w:r w:rsidRPr="00B001E8">
        <w:rPr>
          <w:rFonts w:ascii="Arial" w:hAnsi="Arial" w:cs="Arial"/>
        </w:rPr>
        <w:t>IČ: 000 63 703, DIČ: CZ 000 63 703</w:t>
      </w:r>
    </w:p>
    <w:p w:rsidR="00536AF1" w:rsidRPr="00B001E8" w:rsidRDefault="00536AF1" w:rsidP="00536AF1">
      <w:pPr>
        <w:pStyle w:val="Seznam"/>
        <w:rPr>
          <w:rFonts w:ascii="Arial" w:hAnsi="Arial" w:cs="Arial"/>
        </w:rPr>
      </w:pPr>
      <w:r w:rsidRPr="00B001E8">
        <w:rPr>
          <w:rFonts w:ascii="Arial" w:hAnsi="Arial" w:cs="Arial"/>
        </w:rPr>
        <w:t>číslo účtu: 9021 – 2000866399/0800, Česká spořitelna, pobočka Praha 6</w:t>
      </w:r>
    </w:p>
    <w:p w:rsidR="00536AF1" w:rsidRPr="00FC7931" w:rsidRDefault="00536AF1" w:rsidP="00536AF1">
      <w:pPr>
        <w:pStyle w:val="Seznam"/>
        <w:rPr>
          <w:rFonts w:ascii="Arial" w:hAnsi="Arial" w:cs="Arial"/>
          <w:b/>
          <w:u w:val="single"/>
        </w:rPr>
      </w:pPr>
      <w:r w:rsidRPr="00B001E8">
        <w:rPr>
          <w:rFonts w:ascii="Arial" w:hAnsi="Arial" w:cs="Arial"/>
          <w:b/>
          <w:u w:val="single"/>
        </w:rPr>
        <w:t xml:space="preserve">variabilní symbol: </w:t>
      </w:r>
      <w:r w:rsidR="007924FE" w:rsidRPr="00B001E8">
        <w:rPr>
          <w:rFonts w:ascii="Arial" w:hAnsi="Arial" w:cs="Arial"/>
          <w:u w:val="single"/>
        </w:rPr>
        <w:t xml:space="preserve">6470 000 </w:t>
      </w:r>
      <w:r w:rsidR="00FC7931" w:rsidRPr="00FC7931">
        <w:rPr>
          <w:rFonts w:ascii="Arial" w:hAnsi="Arial" w:cs="Arial"/>
          <w:u w:val="single"/>
        </w:rPr>
        <w:t>52</w:t>
      </w:r>
      <w:r w:rsidR="00DA3FED">
        <w:rPr>
          <w:rFonts w:ascii="Arial" w:hAnsi="Arial" w:cs="Arial"/>
          <w:u w:val="single"/>
        </w:rPr>
        <w:t>9</w:t>
      </w:r>
    </w:p>
    <w:p w:rsidR="000749F5" w:rsidRPr="00B001E8" w:rsidRDefault="00536AF1" w:rsidP="00536AF1">
      <w:pPr>
        <w:pStyle w:val="Seznam"/>
        <w:rPr>
          <w:rFonts w:ascii="Arial" w:hAnsi="Arial" w:cs="Arial"/>
        </w:rPr>
      </w:pPr>
      <w:r w:rsidRPr="00B001E8">
        <w:rPr>
          <w:rFonts w:ascii="Arial" w:hAnsi="Arial" w:cs="Arial"/>
        </w:rPr>
        <w:t>v předmětu smlouvy</w:t>
      </w:r>
      <w:r w:rsidR="00A9713A" w:rsidRPr="00B001E8">
        <w:rPr>
          <w:rFonts w:ascii="Arial" w:hAnsi="Arial" w:cs="Arial"/>
        </w:rPr>
        <w:t xml:space="preserve"> je</w:t>
      </w:r>
      <w:r w:rsidRPr="00B001E8">
        <w:rPr>
          <w:rFonts w:ascii="Arial" w:hAnsi="Arial" w:cs="Arial"/>
        </w:rPr>
        <w:t xml:space="preserve"> oprávněn jednat: </w:t>
      </w:r>
      <w:r w:rsidR="000F31A7" w:rsidRPr="00B001E8">
        <w:rPr>
          <w:rFonts w:ascii="Arial" w:hAnsi="Arial" w:cs="Arial"/>
        </w:rPr>
        <w:t>vedoucí</w:t>
      </w:r>
      <w:r w:rsidRPr="00B001E8">
        <w:rPr>
          <w:rFonts w:ascii="Arial" w:hAnsi="Arial" w:cs="Arial"/>
        </w:rPr>
        <w:t xml:space="preserve"> </w:t>
      </w:r>
      <w:r w:rsidR="000F31A7" w:rsidRPr="00B001E8">
        <w:rPr>
          <w:rFonts w:ascii="Arial" w:hAnsi="Arial" w:cs="Arial"/>
        </w:rPr>
        <w:t>o</w:t>
      </w:r>
      <w:r w:rsidRPr="00B001E8">
        <w:rPr>
          <w:rFonts w:ascii="Arial" w:hAnsi="Arial" w:cs="Arial"/>
        </w:rPr>
        <w:t>dboru správy majetku</w:t>
      </w:r>
    </w:p>
    <w:p w:rsidR="00536AF1" w:rsidRPr="00B001E8" w:rsidRDefault="00536AF1" w:rsidP="00536AF1">
      <w:pPr>
        <w:pStyle w:val="Seznam"/>
        <w:rPr>
          <w:rFonts w:ascii="Arial" w:hAnsi="Arial" w:cs="Arial"/>
        </w:rPr>
      </w:pPr>
      <w:r w:rsidRPr="00B001E8">
        <w:rPr>
          <w:rFonts w:ascii="Arial" w:hAnsi="Arial" w:cs="Arial"/>
        </w:rPr>
        <w:t xml:space="preserve"> </w:t>
      </w:r>
    </w:p>
    <w:p w:rsidR="00536AF1" w:rsidRPr="00B001E8" w:rsidRDefault="000749F5" w:rsidP="000749F5">
      <w:pPr>
        <w:pStyle w:val="Seznam"/>
        <w:ind w:left="0" w:firstLine="0"/>
        <w:rPr>
          <w:rFonts w:ascii="Arial" w:hAnsi="Arial" w:cs="Arial"/>
        </w:rPr>
      </w:pPr>
      <w:r w:rsidRPr="00B001E8">
        <w:rPr>
          <w:rFonts w:ascii="Arial" w:hAnsi="Arial" w:cs="Arial"/>
        </w:rPr>
        <w:t>(</w:t>
      </w:r>
      <w:r w:rsidR="00536AF1" w:rsidRPr="00B001E8">
        <w:rPr>
          <w:rFonts w:ascii="Arial" w:hAnsi="Arial" w:cs="Arial"/>
        </w:rPr>
        <w:t>dále též „</w:t>
      </w:r>
      <w:r w:rsidR="00536AF1" w:rsidRPr="00B001E8">
        <w:rPr>
          <w:rFonts w:ascii="Arial" w:hAnsi="Arial" w:cs="Arial"/>
          <w:b/>
        </w:rPr>
        <w:t>prodávající</w:t>
      </w:r>
      <w:r w:rsidR="00536AF1" w:rsidRPr="00B001E8">
        <w:rPr>
          <w:rFonts w:ascii="Arial" w:hAnsi="Arial" w:cs="Arial"/>
        </w:rPr>
        <w:t>“)</w:t>
      </w:r>
    </w:p>
    <w:p w:rsidR="00536AF1" w:rsidRPr="00B001E8" w:rsidRDefault="00536AF1" w:rsidP="00536AF1">
      <w:pPr>
        <w:pStyle w:val="Zkladntext"/>
        <w:spacing w:before="120" w:after="120"/>
        <w:rPr>
          <w:rFonts w:ascii="Arial" w:hAnsi="Arial" w:cs="Arial"/>
          <w:sz w:val="20"/>
        </w:rPr>
      </w:pPr>
      <w:r w:rsidRPr="00B001E8">
        <w:rPr>
          <w:rFonts w:ascii="Arial" w:hAnsi="Arial" w:cs="Arial"/>
          <w:sz w:val="20"/>
        </w:rPr>
        <w:t>a</w:t>
      </w:r>
    </w:p>
    <w:tbl>
      <w:tblPr>
        <w:tblW w:w="0" w:type="auto"/>
        <w:tblLayout w:type="fixed"/>
        <w:tblCellMar>
          <w:left w:w="70" w:type="dxa"/>
          <w:right w:w="70" w:type="dxa"/>
        </w:tblCellMar>
        <w:tblLook w:val="0000" w:firstRow="0" w:lastRow="0" w:firstColumn="0" w:lastColumn="0" w:noHBand="0" w:noVBand="0"/>
      </w:tblPr>
      <w:tblGrid>
        <w:gridCol w:w="9212"/>
      </w:tblGrid>
      <w:tr w:rsidR="00536AF1" w:rsidRPr="00B001E8">
        <w:trPr>
          <w:cantSplit/>
        </w:trPr>
        <w:tc>
          <w:tcPr>
            <w:tcW w:w="9212" w:type="dxa"/>
          </w:tcPr>
          <w:p w:rsidR="008D04F4" w:rsidRPr="00B001E8" w:rsidRDefault="008F4D22" w:rsidP="00057148">
            <w:pPr>
              <w:pStyle w:val="Zkladntext"/>
              <w:rPr>
                <w:rFonts w:ascii="Arial" w:hAnsi="Arial" w:cs="Arial"/>
                <w:b/>
                <w:sz w:val="20"/>
              </w:rPr>
            </w:pPr>
            <w:r>
              <w:rPr>
                <w:rStyle w:val="preformatted"/>
                <w:rFonts w:ascii="Arial" w:hAnsi="Arial" w:cs="Arial"/>
                <w:b/>
                <w:sz w:val="20"/>
              </w:rPr>
              <w:t xml:space="preserve">Bytové družstvo </w:t>
            </w:r>
            <w:r w:rsidR="00024E59">
              <w:rPr>
                <w:rStyle w:val="preformatted"/>
                <w:rFonts w:ascii="Arial" w:hAnsi="Arial" w:cs="Arial"/>
                <w:b/>
                <w:sz w:val="20"/>
              </w:rPr>
              <w:t>Tobrucká 701, 702</w:t>
            </w:r>
            <w:r w:rsidR="005539BC" w:rsidRPr="00B001E8">
              <w:rPr>
                <w:rFonts w:ascii="Arial" w:hAnsi="Arial" w:cs="Arial"/>
                <w:b/>
                <w:sz w:val="20"/>
              </w:rPr>
              <w:t xml:space="preserve"> </w:t>
            </w:r>
          </w:p>
          <w:p w:rsidR="005539BC" w:rsidRPr="00B001E8" w:rsidRDefault="006D00D0" w:rsidP="00057148">
            <w:pPr>
              <w:pStyle w:val="Zkladntext"/>
              <w:rPr>
                <w:rFonts w:ascii="Arial" w:hAnsi="Arial" w:cs="Arial"/>
                <w:sz w:val="20"/>
              </w:rPr>
            </w:pPr>
            <w:r w:rsidRPr="00B001E8">
              <w:rPr>
                <w:rFonts w:ascii="Arial" w:hAnsi="Arial" w:cs="Arial"/>
                <w:sz w:val="20"/>
              </w:rPr>
              <w:t>s</w:t>
            </w:r>
            <w:r w:rsidR="0024745B" w:rsidRPr="00B001E8">
              <w:rPr>
                <w:rFonts w:ascii="Arial" w:hAnsi="Arial" w:cs="Arial"/>
                <w:sz w:val="20"/>
              </w:rPr>
              <w:t xml:space="preserve">e sídlem: </w:t>
            </w:r>
            <w:r w:rsidR="008F4D22">
              <w:rPr>
                <w:rFonts w:ascii="Arial" w:hAnsi="Arial" w:cs="Arial"/>
                <w:sz w:val="20"/>
              </w:rPr>
              <w:t xml:space="preserve">Praha 6, </w:t>
            </w:r>
            <w:r w:rsidR="00024E59">
              <w:rPr>
                <w:rFonts w:ascii="Arial" w:hAnsi="Arial" w:cs="Arial"/>
                <w:sz w:val="20"/>
              </w:rPr>
              <w:t>Tobrucká</w:t>
            </w:r>
            <w:r w:rsidR="008F4D22">
              <w:rPr>
                <w:rFonts w:ascii="Arial" w:hAnsi="Arial" w:cs="Arial"/>
                <w:sz w:val="20"/>
              </w:rPr>
              <w:t xml:space="preserve"> </w:t>
            </w:r>
            <w:r w:rsidR="00024E59">
              <w:rPr>
                <w:rFonts w:ascii="Arial" w:hAnsi="Arial" w:cs="Arial"/>
                <w:sz w:val="20"/>
              </w:rPr>
              <w:t>70</w:t>
            </w:r>
            <w:r w:rsidR="005539BC" w:rsidRPr="00B001E8">
              <w:rPr>
                <w:rFonts w:ascii="Arial" w:hAnsi="Arial" w:cs="Arial"/>
                <w:sz w:val="20"/>
              </w:rPr>
              <w:t>1</w:t>
            </w:r>
            <w:r w:rsidR="0024745B" w:rsidRPr="00B001E8">
              <w:rPr>
                <w:rFonts w:ascii="Arial" w:hAnsi="Arial" w:cs="Arial"/>
                <w:sz w:val="20"/>
              </w:rPr>
              <w:t xml:space="preserve"> </w:t>
            </w:r>
          </w:p>
          <w:p w:rsidR="005539BC" w:rsidRPr="00B001E8" w:rsidRDefault="000F31A7" w:rsidP="00057148">
            <w:pPr>
              <w:pStyle w:val="Zkladntext"/>
              <w:rPr>
                <w:rFonts w:ascii="Arial" w:hAnsi="Arial" w:cs="Arial"/>
                <w:sz w:val="20"/>
              </w:rPr>
            </w:pPr>
            <w:r w:rsidRPr="00B001E8">
              <w:rPr>
                <w:rFonts w:ascii="Arial" w:hAnsi="Arial" w:cs="Arial"/>
                <w:sz w:val="20"/>
              </w:rPr>
              <w:t>zastoupené</w:t>
            </w:r>
            <w:r w:rsidR="006D00D0" w:rsidRPr="00B001E8">
              <w:rPr>
                <w:rFonts w:ascii="Arial" w:hAnsi="Arial" w:cs="Arial"/>
                <w:sz w:val="20"/>
              </w:rPr>
              <w:t xml:space="preserve">: </w:t>
            </w:r>
            <w:r w:rsidR="005B6E33">
              <w:rPr>
                <w:rFonts w:ascii="Arial" w:hAnsi="Arial" w:cs="Arial"/>
                <w:sz w:val="20"/>
              </w:rPr>
              <w:t>Ing. arch. Jiřím Pešatou</w:t>
            </w:r>
            <w:r w:rsidR="006D00D0" w:rsidRPr="00B001E8">
              <w:rPr>
                <w:rFonts w:ascii="Arial" w:hAnsi="Arial" w:cs="Arial"/>
                <w:sz w:val="20"/>
              </w:rPr>
              <w:t xml:space="preserve"> </w:t>
            </w:r>
            <w:r w:rsidR="008D04F4" w:rsidRPr="00B001E8">
              <w:rPr>
                <w:rFonts w:ascii="Arial" w:hAnsi="Arial" w:cs="Arial"/>
                <w:sz w:val="20"/>
              </w:rPr>
              <w:t>–</w:t>
            </w:r>
            <w:r w:rsidR="006D00D0" w:rsidRPr="00B001E8">
              <w:rPr>
                <w:rFonts w:ascii="Arial" w:hAnsi="Arial" w:cs="Arial"/>
                <w:sz w:val="20"/>
              </w:rPr>
              <w:t xml:space="preserve"> </w:t>
            </w:r>
            <w:r w:rsidR="00E80A1F" w:rsidRPr="00B001E8">
              <w:rPr>
                <w:rFonts w:ascii="Arial" w:hAnsi="Arial" w:cs="Arial"/>
                <w:sz w:val="20"/>
              </w:rPr>
              <w:t>předsedou</w:t>
            </w:r>
            <w:r w:rsidR="008D04F4" w:rsidRPr="00B001E8">
              <w:rPr>
                <w:rFonts w:ascii="Arial" w:hAnsi="Arial" w:cs="Arial"/>
                <w:sz w:val="20"/>
              </w:rPr>
              <w:t xml:space="preserve"> </w:t>
            </w:r>
            <w:r w:rsidR="005B6E33">
              <w:rPr>
                <w:rFonts w:ascii="Arial" w:hAnsi="Arial" w:cs="Arial"/>
                <w:sz w:val="20"/>
              </w:rPr>
              <w:t>představenstva</w:t>
            </w:r>
            <w:r w:rsidR="005539BC" w:rsidRPr="00B001E8">
              <w:rPr>
                <w:rFonts w:ascii="Arial" w:hAnsi="Arial" w:cs="Arial"/>
                <w:sz w:val="20"/>
              </w:rPr>
              <w:t xml:space="preserve"> a</w:t>
            </w:r>
          </w:p>
          <w:p w:rsidR="005B6E33" w:rsidRDefault="005539BC" w:rsidP="005B6E33">
            <w:pPr>
              <w:pStyle w:val="Zkladntext"/>
              <w:rPr>
                <w:rFonts w:ascii="Arial" w:hAnsi="Arial" w:cs="Arial"/>
                <w:sz w:val="20"/>
              </w:rPr>
            </w:pPr>
            <w:r w:rsidRPr="00B001E8">
              <w:rPr>
                <w:rFonts w:ascii="Arial" w:hAnsi="Arial" w:cs="Arial"/>
                <w:sz w:val="20"/>
              </w:rPr>
              <w:t xml:space="preserve">                     </w:t>
            </w:r>
            <w:r w:rsidR="005B6E33">
              <w:rPr>
                <w:rFonts w:ascii="Arial" w:hAnsi="Arial" w:cs="Arial"/>
                <w:sz w:val="20"/>
              </w:rPr>
              <w:t xml:space="preserve">Mgr. </w:t>
            </w:r>
            <w:r w:rsidR="00105B96">
              <w:rPr>
                <w:rFonts w:ascii="Arial" w:hAnsi="Arial" w:cs="Arial"/>
                <w:sz w:val="20"/>
              </w:rPr>
              <w:t>Jarmilou</w:t>
            </w:r>
            <w:r w:rsidR="008F4D22">
              <w:rPr>
                <w:rFonts w:ascii="Arial" w:hAnsi="Arial" w:cs="Arial"/>
                <w:sz w:val="20"/>
              </w:rPr>
              <w:t xml:space="preserve"> </w:t>
            </w:r>
            <w:r w:rsidR="005B6E33">
              <w:rPr>
                <w:rFonts w:ascii="Arial" w:hAnsi="Arial" w:cs="Arial"/>
                <w:sz w:val="20"/>
              </w:rPr>
              <w:t>Ledvinovou</w:t>
            </w:r>
            <w:r w:rsidRPr="00B001E8">
              <w:rPr>
                <w:rFonts w:ascii="Arial" w:hAnsi="Arial" w:cs="Arial"/>
                <w:sz w:val="20"/>
              </w:rPr>
              <w:t xml:space="preserve"> – místopředsedou </w:t>
            </w:r>
            <w:r w:rsidR="005B6E33">
              <w:rPr>
                <w:rFonts w:ascii="Arial" w:hAnsi="Arial" w:cs="Arial"/>
                <w:sz w:val="20"/>
              </w:rPr>
              <w:t>představenstva</w:t>
            </w:r>
            <w:r w:rsidR="005B6E33" w:rsidRPr="00B001E8">
              <w:rPr>
                <w:rFonts w:ascii="Arial" w:hAnsi="Arial" w:cs="Arial"/>
                <w:sz w:val="20"/>
              </w:rPr>
              <w:t xml:space="preserve"> </w:t>
            </w:r>
          </w:p>
          <w:p w:rsidR="00536AF1" w:rsidRPr="00B001E8" w:rsidRDefault="0024745B" w:rsidP="005B6E33">
            <w:pPr>
              <w:pStyle w:val="Zkladntext"/>
              <w:rPr>
                <w:rFonts w:ascii="Arial" w:hAnsi="Arial" w:cs="Arial"/>
                <w:sz w:val="20"/>
              </w:rPr>
            </w:pPr>
            <w:r w:rsidRPr="00B001E8">
              <w:rPr>
                <w:rFonts w:ascii="Arial" w:hAnsi="Arial" w:cs="Arial"/>
                <w:sz w:val="20"/>
              </w:rPr>
              <w:t>I</w:t>
            </w:r>
            <w:r w:rsidR="006D00D0" w:rsidRPr="00B001E8">
              <w:rPr>
                <w:rFonts w:ascii="Arial" w:hAnsi="Arial" w:cs="Arial"/>
                <w:sz w:val="20"/>
              </w:rPr>
              <w:t xml:space="preserve">Č: </w:t>
            </w:r>
            <w:r w:rsidR="005B6E33">
              <w:rPr>
                <w:rFonts w:ascii="Arial" w:hAnsi="Arial" w:cs="Arial"/>
                <w:sz w:val="20"/>
              </w:rPr>
              <w:t xml:space="preserve">257 </w:t>
            </w:r>
            <w:r w:rsidR="008F4D22" w:rsidRPr="008F4D22">
              <w:rPr>
                <w:rFonts w:ascii="Arial" w:hAnsi="Arial" w:cs="Arial"/>
                <w:sz w:val="20"/>
              </w:rPr>
              <w:t>2</w:t>
            </w:r>
            <w:r w:rsidR="005B6E33">
              <w:rPr>
                <w:rFonts w:ascii="Arial" w:hAnsi="Arial" w:cs="Arial"/>
                <w:sz w:val="20"/>
              </w:rPr>
              <w:t>0</w:t>
            </w:r>
            <w:r w:rsidR="008F4D22" w:rsidRPr="008F4D22">
              <w:rPr>
                <w:rFonts w:ascii="Arial" w:hAnsi="Arial" w:cs="Arial"/>
                <w:sz w:val="20"/>
              </w:rPr>
              <w:t xml:space="preserve"> </w:t>
            </w:r>
            <w:r w:rsidR="005B6E33">
              <w:rPr>
                <w:rFonts w:ascii="Arial" w:hAnsi="Arial" w:cs="Arial"/>
                <w:sz w:val="20"/>
              </w:rPr>
              <w:t>2</w:t>
            </w:r>
            <w:r w:rsidR="008F4D22" w:rsidRPr="008F4D22">
              <w:rPr>
                <w:rFonts w:ascii="Arial" w:hAnsi="Arial" w:cs="Arial"/>
                <w:sz w:val="20"/>
              </w:rPr>
              <w:t>6</w:t>
            </w:r>
            <w:r w:rsidR="005B6E33">
              <w:rPr>
                <w:rFonts w:ascii="Arial" w:hAnsi="Arial" w:cs="Arial"/>
                <w:sz w:val="20"/>
              </w:rPr>
              <w:t>1</w:t>
            </w:r>
          </w:p>
        </w:tc>
      </w:tr>
      <w:tr w:rsidR="005539BC" w:rsidRPr="00B001E8">
        <w:trPr>
          <w:cantSplit/>
        </w:trPr>
        <w:tc>
          <w:tcPr>
            <w:tcW w:w="9212" w:type="dxa"/>
          </w:tcPr>
          <w:p w:rsidR="005539BC" w:rsidRPr="00B001E8" w:rsidRDefault="005539BC" w:rsidP="00057148">
            <w:pPr>
              <w:pStyle w:val="Zkladntext"/>
              <w:rPr>
                <w:rStyle w:val="preformatted"/>
                <w:rFonts w:ascii="Arial" w:hAnsi="Arial" w:cs="Arial"/>
                <w:b/>
                <w:sz w:val="20"/>
              </w:rPr>
            </w:pPr>
          </w:p>
        </w:tc>
      </w:tr>
      <w:tr w:rsidR="005539BC" w:rsidRPr="00B001E8">
        <w:trPr>
          <w:cantSplit/>
        </w:trPr>
        <w:tc>
          <w:tcPr>
            <w:tcW w:w="9212" w:type="dxa"/>
          </w:tcPr>
          <w:p w:rsidR="005539BC" w:rsidRPr="00B001E8" w:rsidRDefault="005539BC" w:rsidP="00057148">
            <w:pPr>
              <w:pStyle w:val="Zkladntext"/>
              <w:rPr>
                <w:rStyle w:val="preformatted"/>
                <w:rFonts w:ascii="Arial" w:hAnsi="Arial" w:cs="Arial"/>
                <w:b/>
                <w:sz w:val="20"/>
              </w:rPr>
            </w:pPr>
          </w:p>
        </w:tc>
      </w:tr>
    </w:tbl>
    <w:p w:rsidR="00536AF1" w:rsidRPr="00B001E8" w:rsidRDefault="00536AF1" w:rsidP="00536AF1">
      <w:pPr>
        <w:pStyle w:val="Zkladntext"/>
        <w:rPr>
          <w:rFonts w:ascii="Arial" w:hAnsi="Arial" w:cs="Arial"/>
          <w:sz w:val="20"/>
        </w:rPr>
      </w:pPr>
      <w:r w:rsidRPr="00B001E8">
        <w:rPr>
          <w:rFonts w:ascii="Arial" w:hAnsi="Arial" w:cs="Arial"/>
          <w:sz w:val="20"/>
        </w:rPr>
        <w:t>(dále též „</w:t>
      </w:r>
      <w:r w:rsidRPr="00B001E8">
        <w:rPr>
          <w:rFonts w:ascii="Arial" w:hAnsi="Arial" w:cs="Arial"/>
          <w:b/>
          <w:sz w:val="20"/>
        </w:rPr>
        <w:t>kupující</w:t>
      </w:r>
      <w:r w:rsidRPr="00B001E8">
        <w:rPr>
          <w:rFonts w:ascii="Arial" w:hAnsi="Arial" w:cs="Arial"/>
          <w:sz w:val="20"/>
        </w:rPr>
        <w:t>“)</w:t>
      </w:r>
    </w:p>
    <w:p w:rsidR="00536AF1" w:rsidRPr="00146905" w:rsidRDefault="00536AF1" w:rsidP="00536AF1">
      <w:pPr>
        <w:pStyle w:val="Zkladntext"/>
        <w:rPr>
          <w:rFonts w:ascii="Arial" w:hAnsi="Arial" w:cs="Arial"/>
          <w:sz w:val="22"/>
          <w:szCs w:val="22"/>
        </w:rPr>
      </w:pPr>
    </w:p>
    <w:p w:rsidR="002F01FD" w:rsidRPr="00FC7A5E" w:rsidRDefault="002F01FD" w:rsidP="002F01FD">
      <w:pPr>
        <w:tabs>
          <w:tab w:val="left" w:pos="120"/>
          <w:tab w:val="left" w:pos="3402"/>
          <w:tab w:val="left" w:pos="6237"/>
        </w:tabs>
        <w:ind w:left="505" w:hanging="505"/>
        <w:jc w:val="both"/>
        <w:rPr>
          <w:rFonts w:ascii="Arial" w:hAnsi="Arial" w:cs="Arial"/>
          <w:b/>
          <w:i/>
        </w:rPr>
      </w:pPr>
    </w:p>
    <w:p w:rsidR="002F01FD" w:rsidRDefault="002F01FD" w:rsidP="002F01FD">
      <w:pPr>
        <w:jc w:val="both"/>
        <w:rPr>
          <w:rFonts w:ascii="Arial" w:hAnsi="Arial" w:cs="Arial"/>
        </w:rPr>
      </w:pPr>
      <w:r w:rsidRPr="00FC7A5E">
        <w:rPr>
          <w:rFonts w:ascii="Arial" w:hAnsi="Arial" w:cs="Arial"/>
        </w:rPr>
        <w:t>uzavírají podle § 2079 a násl. zákona č. 89/2012 Sb., občanský zákoník</w:t>
      </w:r>
      <w:r>
        <w:rPr>
          <w:rFonts w:ascii="Arial" w:hAnsi="Arial" w:cs="Arial"/>
        </w:rPr>
        <w:t xml:space="preserve"> </w:t>
      </w:r>
      <w:r w:rsidRPr="00FC7A5E">
        <w:rPr>
          <w:rFonts w:ascii="Arial" w:hAnsi="Arial" w:cs="Arial"/>
        </w:rPr>
        <w:t>(dá</w:t>
      </w:r>
      <w:r>
        <w:rPr>
          <w:rFonts w:ascii="Arial" w:hAnsi="Arial" w:cs="Arial"/>
        </w:rPr>
        <w:t xml:space="preserve">le jen „zákon </w:t>
      </w:r>
      <w:r w:rsidRPr="00FC7A5E">
        <w:rPr>
          <w:rFonts w:ascii="Arial" w:hAnsi="Arial" w:cs="Arial"/>
        </w:rPr>
        <w:t xml:space="preserve">č. </w:t>
      </w:r>
      <w:r>
        <w:rPr>
          <w:rFonts w:ascii="Arial" w:hAnsi="Arial" w:cs="Arial"/>
        </w:rPr>
        <w:t>89/2012 Sb.“),</w:t>
      </w:r>
      <w:r w:rsidRPr="00FC7A5E">
        <w:rPr>
          <w:rFonts w:ascii="Arial" w:hAnsi="Arial" w:cs="Arial"/>
        </w:rPr>
        <w:t xml:space="preserve"> ve znění pozdějších </w:t>
      </w:r>
      <w:r>
        <w:rPr>
          <w:rFonts w:ascii="Arial" w:hAnsi="Arial" w:cs="Arial"/>
        </w:rPr>
        <w:t>předpisů</w:t>
      </w:r>
      <w:r w:rsidRPr="00FC7A5E">
        <w:rPr>
          <w:rFonts w:ascii="Arial" w:hAnsi="Arial" w:cs="Arial"/>
        </w:rPr>
        <w:t>, tuto</w:t>
      </w:r>
    </w:p>
    <w:p w:rsidR="00662C6A" w:rsidRPr="004F5215" w:rsidRDefault="00662C6A" w:rsidP="002F01FD">
      <w:pPr>
        <w:jc w:val="both"/>
        <w:rPr>
          <w:rFonts w:ascii="Arial" w:hAnsi="Arial" w:cs="Arial"/>
        </w:rPr>
      </w:pPr>
    </w:p>
    <w:p w:rsidR="002F01FD" w:rsidRPr="00FC7A5E" w:rsidRDefault="002F01FD" w:rsidP="002F01FD">
      <w:pPr>
        <w:tabs>
          <w:tab w:val="left" w:pos="1635"/>
        </w:tabs>
        <w:spacing w:before="360"/>
        <w:jc w:val="center"/>
        <w:rPr>
          <w:rFonts w:ascii="Arial" w:hAnsi="Arial" w:cs="Arial"/>
          <w:b/>
          <w:spacing w:val="60"/>
          <w:sz w:val="28"/>
          <w:szCs w:val="28"/>
        </w:rPr>
      </w:pPr>
      <w:r w:rsidRPr="00FC7A5E">
        <w:rPr>
          <w:rFonts w:ascii="Arial" w:hAnsi="Arial" w:cs="Arial"/>
          <w:b/>
          <w:spacing w:val="60"/>
          <w:sz w:val="28"/>
          <w:szCs w:val="28"/>
        </w:rPr>
        <w:t>KUPNÍ SMLOUVU</w:t>
      </w:r>
    </w:p>
    <w:p w:rsidR="002F01FD" w:rsidRPr="00FC7A5E" w:rsidRDefault="002F01FD" w:rsidP="002F01FD">
      <w:pPr>
        <w:rPr>
          <w:sz w:val="24"/>
          <w:szCs w:val="24"/>
        </w:rPr>
      </w:pPr>
    </w:p>
    <w:p w:rsidR="002F01FD" w:rsidRPr="00FC7A5E" w:rsidRDefault="002F01FD" w:rsidP="002F01FD">
      <w:pPr>
        <w:keepNext/>
        <w:ind w:hanging="284"/>
        <w:jc w:val="center"/>
        <w:outlineLvl w:val="0"/>
        <w:rPr>
          <w:rFonts w:ascii="Arial" w:hAnsi="Arial" w:cs="Arial"/>
          <w:b/>
        </w:rPr>
      </w:pPr>
    </w:p>
    <w:p w:rsidR="002F01FD" w:rsidRPr="00FC7A5E" w:rsidRDefault="002F01FD" w:rsidP="002F01FD">
      <w:pPr>
        <w:keepNext/>
        <w:jc w:val="center"/>
        <w:outlineLvl w:val="0"/>
        <w:rPr>
          <w:rFonts w:ascii="Arial" w:hAnsi="Arial" w:cs="Arial"/>
          <w:b/>
        </w:rPr>
      </w:pPr>
      <w:r w:rsidRPr="00FC7A5E">
        <w:rPr>
          <w:rFonts w:ascii="Arial" w:hAnsi="Arial" w:cs="Arial"/>
          <w:b/>
        </w:rPr>
        <w:t>Čl. I.</w:t>
      </w:r>
    </w:p>
    <w:p w:rsidR="002F01FD" w:rsidRPr="00FC7A5E" w:rsidRDefault="002F01FD" w:rsidP="002F01FD">
      <w:pPr>
        <w:rPr>
          <w:rFonts w:ascii="Arial" w:hAnsi="Arial" w:cs="Arial"/>
          <w:sz w:val="12"/>
          <w:szCs w:val="12"/>
        </w:rPr>
      </w:pPr>
    </w:p>
    <w:p w:rsidR="008D54D2" w:rsidRDefault="002F01FD" w:rsidP="008D54D2">
      <w:pPr>
        <w:numPr>
          <w:ilvl w:val="0"/>
          <w:numId w:val="11"/>
        </w:numPr>
        <w:jc w:val="both"/>
        <w:rPr>
          <w:rFonts w:ascii="Arial" w:hAnsi="Arial" w:cs="Arial"/>
        </w:rPr>
      </w:pPr>
      <w:r w:rsidRPr="004310FC">
        <w:rPr>
          <w:rFonts w:ascii="Arial" w:hAnsi="Arial" w:cs="Arial"/>
        </w:rPr>
        <w:t>Hlavní město Praha je ve smyslu ustanovení zákona č. 172/1991 Sb., o přechodu některých věcí z majetku České republiky do vlastnictví obcí, ve znění pozdějších předpisů, vlastníkem dále uvedených nemovitých věcí. Městské části Praha 6, jako prodávající, jsou na základě zákona č. 131/2000 Sb.</w:t>
      </w:r>
      <w:r w:rsidR="007F0425">
        <w:rPr>
          <w:rFonts w:ascii="Arial" w:hAnsi="Arial" w:cs="Arial"/>
        </w:rPr>
        <w:t>, o h</w:t>
      </w:r>
      <w:r w:rsidR="007F0425" w:rsidRPr="00B966E2">
        <w:rPr>
          <w:rFonts w:ascii="Arial" w:hAnsi="Arial" w:cs="Arial"/>
        </w:rPr>
        <w:t>lavní</w:t>
      </w:r>
      <w:r w:rsidR="007F0425">
        <w:rPr>
          <w:rFonts w:ascii="Arial" w:hAnsi="Arial" w:cs="Arial"/>
        </w:rPr>
        <w:t>m</w:t>
      </w:r>
      <w:r w:rsidR="007F0425" w:rsidRPr="00B966E2">
        <w:rPr>
          <w:rFonts w:ascii="Arial" w:hAnsi="Arial" w:cs="Arial"/>
        </w:rPr>
        <w:t xml:space="preserve"> měst</w:t>
      </w:r>
      <w:r w:rsidR="007F0425">
        <w:rPr>
          <w:rFonts w:ascii="Arial" w:hAnsi="Arial" w:cs="Arial"/>
        </w:rPr>
        <w:t>ě</w:t>
      </w:r>
      <w:r w:rsidR="007F0425" w:rsidRPr="00B966E2">
        <w:rPr>
          <w:rFonts w:ascii="Arial" w:hAnsi="Arial" w:cs="Arial"/>
        </w:rPr>
        <w:t xml:space="preserve"> Pra</w:t>
      </w:r>
      <w:r w:rsidR="007F0425">
        <w:rPr>
          <w:rFonts w:ascii="Arial" w:hAnsi="Arial" w:cs="Arial"/>
        </w:rPr>
        <w:t>ze</w:t>
      </w:r>
      <w:r w:rsidRPr="004310FC">
        <w:rPr>
          <w:rFonts w:ascii="Arial" w:hAnsi="Arial" w:cs="Arial"/>
        </w:rPr>
        <w:t xml:space="preserve"> a obecně závazné vyhlášky Hlavního města Prahy č. 55/2000 Sb. hl. m. Prahy, kterou se vydává Statut hl. m. Prahy, ve znění pozdějších předpisů, svěřeny do správy t</w:t>
      </w:r>
      <w:r w:rsidR="008D54D2">
        <w:rPr>
          <w:rFonts w:ascii="Arial" w:hAnsi="Arial" w:cs="Arial"/>
        </w:rPr>
        <w:t>y</w:t>
      </w:r>
      <w:r w:rsidRPr="004310FC">
        <w:rPr>
          <w:rFonts w:ascii="Arial" w:hAnsi="Arial" w:cs="Arial"/>
        </w:rPr>
        <w:t>to nemovit</w:t>
      </w:r>
      <w:r w:rsidR="008D54D2">
        <w:rPr>
          <w:rFonts w:ascii="Arial" w:hAnsi="Arial" w:cs="Arial"/>
        </w:rPr>
        <w:t>é</w:t>
      </w:r>
      <w:r w:rsidRPr="004310FC">
        <w:rPr>
          <w:rFonts w:ascii="Arial" w:hAnsi="Arial" w:cs="Arial"/>
        </w:rPr>
        <w:t xml:space="preserve"> věc</w:t>
      </w:r>
      <w:r w:rsidR="008D54D2">
        <w:rPr>
          <w:rFonts w:ascii="Arial" w:hAnsi="Arial" w:cs="Arial"/>
        </w:rPr>
        <w:t>i</w:t>
      </w:r>
      <w:r w:rsidRPr="004310FC">
        <w:rPr>
          <w:rFonts w:ascii="Arial" w:hAnsi="Arial" w:cs="Arial"/>
        </w:rPr>
        <w:t>:</w:t>
      </w:r>
    </w:p>
    <w:p w:rsidR="008D54D2" w:rsidRPr="008D54D2" w:rsidRDefault="008D54D2" w:rsidP="008D54D2">
      <w:pPr>
        <w:ind w:left="360"/>
        <w:jc w:val="both"/>
        <w:rPr>
          <w:rFonts w:ascii="Arial" w:hAnsi="Arial" w:cs="Arial"/>
        </w:rPr>
      </w:pPr>
    </w:p>
    <w:p w:rsidR="008D54D2" w:rsidRDefault="008D54D2" w:rsidP="008D54D2">
      <w:pPr>
        <w:pStyle w:val="Odstavecseseznamem"/>
        <w:numPr>
          <w:ilvl w:val="0"/>
          <w:numId w:val="21"/>
        </w:numPr>
        <w:contextualSpacing/>
        <w:jc w:val="both"/>
        <w:rPr>
          <w:rFonts w:ascii="Arial" w:hAnsi="Arial" w:cs="Arial"/>
        </w:rPr>
      </w:pPr>
      <w:r w:rsidRPr="004D2D6F">
        <w:rPr>
          <w:rFonts w:ascii="Arial" w:hAnsi="Arial" w:cs="Arial"/>
        </w:rPr>
        <w:t>pozem</w:t>
      </w:r>
      <w:r w:rsidR="00DE7FBA">
        <w:rPr>
          <w:rFonts w:ascii="Arial" w:hAnsi="Arial" w:cs="Arial"/>
        </w:rPr>
        <w:t>e</w:t>
      </w:r>
      <w:r w:rsidRPr="004D2D6F">
        <w:rPr>
          <w:rFonts w:ascii="Arial" w:hAnsi="Arial" w:cs="Arial"/>
        </w:rPr>
        <w:t xml:space="preserve">k parcelní číslo </w:t>
      </w:r>
      <w:r w:rsidR="00DE7FBA">
        <w:rPr>
          <w:rFonts w:ascii="Arial" w:hAnsi="Arial" w:cs="Arial"/>
        </w:rPr>
        <w:t>1271/4</w:t>
      </w:r>
      <w:r>
        <w:rPr>
          <w:rFonts w:ascii="Arial" w:hAnsi="Arial" w:cs="Arial"/>
        </w:rPr>
        <w:t>, druh pozemku: zastavěná plocha a nádvoří</w:t>
      </w:r>
      <w:r w:rsidRPr="004D2D6F">
        <w:rPr>
          <w:rFonts w:ascii="Arial" w:hAnsi="Arial" w:cs="Arial"/>
        </w:rPr>
        <w:t xml:space="preserve">, </w:t>
      </w:r>
      <w:r>
        <w:rPr>
          <w:rFonts w:ascii="Arial" w:hAnsi="Arial" w:cs="Arial"/>
        </w:rPr>
        <w:t>o výměře 2</w:t>
      </w:r>
      <w:r w:rsidR="00DE7FBA">
        <w:rPr>
          <w:rFonts w:ascii="Arial" w:hAnsi="Arial" w:cs="Arial"/>
        </w:rPr>
        <w:t>69</w:t>
      </w:r>
      <w:r>
        <w:rPr>
          <w:rFonts w:ascii="Arial" w:hAnsi="Arial" w:cs="Arial"/>
        </w:rPr>
        <w:t xml:space="preserve"> m</w:t>
      </w:r>
      <w:r>
        <w:rPr>
          <w:rFonts w:ascii="Arial" w:hAnsi="Arial" w:cs="Arial"/>
          <w:vertAlign w:val="superscript"/>
        </w:rPr>
        <w:t>2</w:t>
      </w:r>
      <w:r>
        <w:rPr>
          <w:rFonts w:ascii="Arial" w:hAnsi="Arial" w:cs="Arial"/>
        </w:rPr>
        <w:t xml:space="preserve"> </w:t>
      </w:r>
    </w:p>
    <w:p w:rsidR="00107419" w:rsidRPr="00107419" w:rsidRDefault="008D54D2" w:rsidP="00107419">
      <w:pPr>
        <w:pStyle w:val="Odstavecseseznamem"/>
        <w:numPr>
          <w:ilvl w:val="0"/>
          <w:numId w:val="21"/>
        </w:numPr>
        <w:contextualSpacing/>
        <w:jc w:val="both"/>
        <w:rPr>
          <w:rFonts w:ascii="Arial" w:hAnsi="Arial" w:cs="Arial"/>
        </w:rPr>
      </w:pPr>
      <w:r w:rsidRPr="00D66C37">
        <w:rPr>
          <w:rFonts w:ascii="Arial" w:hAnsi="Arial" w:cs="Arial"/>
        </w:rPr>
        <w:t>pozem</w:t>
      </w:r>
      <w:r w:rsidR="00BE7C2F">
        <w:rPr>
          <w:rFonts w:ascii="Arial" w:hAnsi="Arial" w:cs="Arial"/>
        </w:rPr>
        <w:t>e</w:t>
      </w:r>
      <w:r w:rsidRPr="00D66C37">
        <w:rPr>
          <w:rFonts w:ascii="Arial" w:hAnsi="Arial" w:cs="Arial"/>
        </w:rPr>
        <w:t xml:space="preserve">k parcelní číslo </w:t>
      </w:r>
      <w:r w:rsidR="00BE7C2F">
        <w:rPr>
          <w:rFonts w:ascii="Arial" w:hAnsi="Arial" w:cs="Arial"/>
        </w:rPr>
        <w:t>1</w:t>
      </w:r>
      <w:r w:rsidRPr="00D66C37">
        <w:rPr>
          <w:rFonts w:ascii="Arial" w:hAnsi="Arial" w:cs="Arial"/>
        </w:rPr>
        <w:t>2</w:t>
      </w:r>
      <w:r w:rsidR="00BE7C2F">
        <w:rPr>
          <w:rFonts w:ascii="Arial" w:hAnsi="Arial" w:cs="Arial"/>
        </w:rPr>
        <w:t>71/5</w:t>
      </w:r>
      <w:r w:rsidRPr="00D66C37">
        <w:rPr>
          <w:rFonts w:ascii="Arial" w:hAnsi="Arial" w:cs="Arial"/>
        </w:rPr>
        <w:t xml:space="preserve">, druh pozemku: </w:t>
      </w:r>
      <w:r w:rsidR="00BE7C2F">
        <w:rPr>
          <w:rFonts w:ascii="Arial" w:hAnsi="Arial" w:cs="Arial"/>
        </w:rPr>
        <w:t>zastavěná plocha a nádvoří</w:t>
      </w:r>
      <w:r w:rsidRPr="00D66C37">
        <w:rPr>
          <w:rFonts w:ascii="Arial" w:hAnsi="Arial" w:cs="Arial"/>
        </w:rPr>
        <w:t xml:space="preserve">, o výměře </w:t>
      </w:r>
      <w:r w:rsidR="00BE7C2F">
        <w:rPr>
          <w:rFonts w:ascii="Arial" w:hAnsi="Arial" w:cs="Arial"/>
        </w:rPr>
        <w:t>2</w:t>
      </w:r>
      <w:r w:rsidRPr="00D66C37">
        <w:rPr>
          <w:rFonts w:ascii="Arial" w:hAnsi="Arial" w:cs="Arial"/>
        </w:rPr>
        <w:t>80 m</w:t>
      </w:r>
      <w:r w:rsidRPr="00D66C37">
        <w:rPr>
          <w:rFonts w:ascii="Arial" w:hAnsi="Arial" w:cs="Arial"/>
          <w:vertAlign w:val="superscript"/>
        </w:rPr>
        <w:t>2</w:t>
      </w:r>
    </w:p>
    <w:p w:rsidR="00277696" w:rsidRPr="008D54D2" w:rsidRDefault="00277696" w:rsidP="008D54D2">
      <w:pPr>
        <w:pStyle w:val="Odstavecseseznamem"/>
        <w:numPr>
          <w:ilvl w:val="0"/>
          <w:numId w:val="21"/>
        </w:numPr>
        <w:contextualSpacing/>
        <w:jc w:val="both"/>
        <w:rPr>
          <w:rFonts w:ascii="Arial" w:hAnsi="Arial" w:cs="Arial"/>
        </w:rPr>
      </w:pPr>
      <w:r w:rsidRPr="008D54D2">
        <w:rPr>
          <w:rFonts w:ascii="Arial" w:hAnsi="Arial" w:cs="Arial"/>
        </w:rPr>
        <w:t>pozemek parcelní číslo 1271/</w:t>
      </w:r>
      <w:r w:rsidR="008D54D2" w:rsidRPr="008D54D2">
        <w:rPr>
          <w:rFonts w:ascii="Arial" w:hAnsi="Arial" w:cs="Arial"/>
        </w:rPr>
        <w:t>90</w:t>
      </w:r>
      <w:r w:rsidRPr="008D54D2">
        <w:rPr>
          <w:rFonts w:ascii="Arial" w:hAnsi="Arial" w:cs="Arial"/>
        </w:rPr>
        <w:t xml:space="preserve"> </w:t>
      </w:r>
      <w:r w:rsidR="00107419">
        <w:rPr>
          <w:rFonts w:ascii="Arial" w:hAnsi="Arial" w:cs="Arial"/>
        </w:rPr>
        <w:t>druh pozemku: ostatní plocha</w:t>
      </w:r>
      <w:r w:rsidR="00107419" w:rsidRPr="004D2D6F">
        <w:rPr>
          <w:rFonts w:ascii="Arial" w:hAnsi="Arial" w:cs="Arial"/>
        </w:rPr>
        <w:t xml:space="preserve">, </w:t>
      </w:r>
      <w:r w:rsidR="00107419">
        <w:rPr>
          <w:rFonts w:ascii="Arial" w:hAnsi="Arial" w:cs="Arial"/>
        </w:rPr>
        <w:t>o výměře 476 m</w:t>
      </w:r>
      <w:r w:rsidR="00107419">
        <w:rPr>
          <w:rFonts w:ascii="Arial" w:hAnsi="Arial" w:cs="Arial"/>
          <w:vertAlign w:val="superscript"/>
        </w:rPr>
        <w:t>2</w:t>
      </w:r>
      <w:r w:rsidR="00107419">
        <w:rPr>
          <w:rFonts w:ascii="Arial" w:hAnsi="Arial" w:cs="Arial"/>
        </w:rPr>
        <w:t xml:space="preserve"> </w:t>
      </w:r>
      <w:r w:rsidRPr="008D54D2">
        <w:rPr>
          <w:rFonts w:ascii="Arial" w:hAnsi="Arial" w:cs="Arial"/>
        </w:rPr>
        <w:t xml:space="preserve">v k.ú. </w:t>
      </w:r>
      <w:r w:rsidR="00107419">
        <w:rPr>
          <w:rFonts w:ascii="Arial" w:hAnsi="Arial" w:cs="Arial"/>
        </w:rPr>
        <w:t>Vokovice</w:t>
      </w:r>
      <w:r w:rsidRPr="008D54D2">
        <w:rPr>
          <w:rFonts w:ascii="Arial" w:hAnsi="Arial" w:cs="Arial"/>
        </w:rPr>
        <w:t xml:space="preserve">, který </w:t>
      </w:r>
      <w:r w:rsidRPr="008D54D2">
        <w:rPr>
          <w:rFonts w:ascii="Arial" w:hAnsi="Arial" w:cs="Arial"/>
          <w:color w:val="000000"/>
        </w:rPr>
        <w:t>vznikl rozdělením pozemku</w:t>
      </w:r>
      <w:r w:rsidRPr="008D54D2">
        <w:rPr>
          <w:rFonts w:ascii="Arial" w:hAnsi="Arial" w:cs="Arial"/>
          <w:b/>
          <w:bCs/>
          <w:color w:val="000000"/>
        </w:rPr>
        <w:t xml:space="preserve">  parc.č. 1271/6 v k.ú. Vokovice </w:t>
      </w:r>
      <w:r w:rsidRPr="008D54D2">
        <w:rPr>
          <w:rFonts w:ascii="Arial" w:hAnsi="Arial" w:cs="Arial"/>
          <w:color w:val="000000"/>
        </w:rPr>
        <w:t>na základě souhlasu s dělením pozemku vydaným Městskou částí Praha 6, Úřadem městské části Praha 6, Odborem výstavby dne 9.5.2016, č.j. MCP6 038412/2016, spis. zn. SZ MCP6 029864/2016/OV/Ko dle geometrického plánu č. 1284-31/2016, vyhotoveného spol. AGs-plán, s.r.o.</w:t>
      </w:r>
      <w:r w:rsidRPr="008D54D2">
        <w:rPr>
          <w:rFonts w:ascii="Arial" w:hAnsi="Arial" w:cs="Arial"/>
          <w:b/>
          <w:bCs/>
          <w:color w:val="000000"/>
        </w:rPr>
        <w:t xml:space="preserve"> </w:t>
      </w:r>
      <w:r w:rsidRPr="008D54D2">
        <w:rPr>
          <w:rFonts w:ascii="Arial" w:hAnsi="Arial" w:cs="Arial"/>
          <w:color w:val="000000"/>
        </w:rPr>
        <w:t xml:space="preserve">(dále jen </w:t>
      </w:r>
      <w:r w:rsidRPr="008D54D2">
        <w:rPr>
          <w:rFonts w:ascii="Arial" w:hAnsi="Arial" w:cs="Arial"/>
          <w:b/>
          <w:bCs/>
          <w:color w:val="000000"/>
        </w:rPr>
        <w:t>„předmět prodeje“</w:t>
      </w:r>
      <w:r w:rsidRPr="008D54D2">
        <w:rPr>
          <w:rFonts w:ascii="Arial" w:hAnsi="Arial" w:cs="Arial"/>
          <w:color w:val="000000"/>
        </w:rPr>
        <w:t>).</w:t>
      </w:r>
      <w:r w:rsidRPr="008D54D2">
        <w:rPr>
          <w:rFonts w:ascii="Arial" w:hAnsi="Arial" w:cs="Arial"/>
          <w:b/>
          <w:bCs/>
          <w:color w:val="000000"/>
        </w:rPr>
        <w:t xml:space="preserve"> </w:t>
      </w:r>
      <w:r w:rsidRPr="008D54D2">
        <w:rPr>
          <w:rFonts w:ascii="Arial" w:hAnsi="Arial" w:cs="Arial"/>
          <w:color w:val="000000"/>
        </w:rPr>
        <w:t>Úředně ověřená kopie shora citovaného souhlasu s dělením pozemku par. č. 1271/6 k.ú. Vokovice je přílohou návrhu na vklad vlastnického práva ve prospěch kupujícího do katastru nemovitostí. Originál shora citovaného geometrického plánu je nedílnou součástí této smlouvy.</w:t>
      </w:r>
    </w:p>
    <w:p w:rsidR="002F01FD" w:rsidRPr="004310FC" w:rsidRDefault="002F01FD" w:rsidP="002F01FD">
      <w:pPr>
        <w:pStyle w:val="Odstavecseseznamem"/>
        <w:ind w:left="720"/>
        <w:contextualSpacing/>
        <w:jc w:val="both"/>
        <w:rPr>
          <w:rFonts w:ascii="Arial" w:hAnsi="Arial" w:cs="Arial"/>
        </w:rPr>
      </w:pPr>
    </w:p>
    <w:p w:rsidR="002F01FD" w:rsidRPr="004310FC" w:rsidRDefault="002F01FD" w:rsidP="002F01FD">
      <w:pPr>
        <w:ind w:left="720"/>
        <w:jc w:val="both"/>
        <w:rPr>
          <w:rFonts w:ascii="Arial" w:hAnsi="Arial" w:cs="Arial"/>
        </w:rPr>
      </w:pPr>
    </w:p>
    <w:p w:rsidR="002F01FD" w:rsidRPr="004310FC" w:rsidRDefault="002F01FD" w:rsidP="002F01FD">
      <w:pPr>
        <w:ind w:left="360"/>
        <w:jc w:val="both"/>
        <w:rPr>
          <w:rFonts w:ascii="Arial" w:hAnsi="Arial" w:cs="Arial"/>
        </w:rPr>
      </w:pPr>
      <w:r w:rsidRPr="004310FC">
        <w:rPr>
          <w:rFonts w:ascii="Arial" w:hAnsi="Arial" w:cs="Arial"/>
        </w:rPr>
        <w:lastRenderedPageBreak/>
        <w:t>vše zapsáno na listu vlastnictví</w:t>
      </w:r>
      <w:r w:rsidR="00277696">
        <w:rPr>
          <w:rFonts w:ascii="Arial" w:hAnsi="Arial" w:cs="Arial"/>
        </w:rPr>
        <w:t xml:space="preserve"> č. 656</w:t>
      </w:r>
      <w:r w:rsidRPr="004310FC">
        <w:rPr>
          <w:rFonts w:ascii="Arial" w:hAnsi="Arial" w:cs="Arial"/>
        </w:rPr>
        <w:t xml:space="preserve">, pro kat. území </w:t>
      </w:r>
      <w:r w:rsidR="00277696">
        <w:rPr>
          <w:rFonts w:ascii="Arial" w:hAnsi="Arial" w:cs="Arial"/>
        </w:rPr>
        <w:t>Vok</w:t>
      </w:r>
      <w:r w:rsidR="007116E0">
        <w:rPr>
          <w:rFonts w:ascii="Arial" w:hAnsi="Arial" w:cs="Arial"/>
        </w:rPr>
        <w:t>o</w:t>
      </w:r>
      <w:r w:rsidR="004D7E3B">
        <w:rPr>
          <w:rFonts w:ascii="Arial" w:hAnsi="Arial" w:cs="Arial"/>
        </w:rPr>
        <w:t>vice</w:t>
      </w:r>
      <w:r w:rsidRPr="004310FC">
        <w:rPr>
          <w:rFonts w:ascii="Arial" w:hAnsi="Arial" w:cs="Arial"/>
        </w:rPr>
        <w:t xml:space="preserve">, obec Praha, v katastru nemovitostí vedeném Katastrálním úřadem pro hlavní město Prahu, Katastrálním pracovištěm Praha (dále jen </w:t>
      </w:r>
      <w:r w:rsidRPr="004310FC">
        <w:rPr>
          <w:rFonts w:ascii="Arial" w:hAnsi="Arial" w:cs="Arial"/>
          <w:b/>
        </w:rPr>
        <w:t>„předmět prodeje“</w:t>
      </w:r>
      <w:r w:rsidRPr="004310FC">
        <w:rPr>
          <w:rFonts w:ascii="Arial" w:hAnsi="Arial" w:cs="Arial"/>
        </w:rPr>
        <w:t>).</w:t>
      </w:r>
    </w:p>
    <w:p w:rsidR="002F01FD" w:rsidRPr="004310FC" w:rsidRDefault="002F01FD" w:rsidP="002F01FD">
      <w:pPr>
        <w:ind w:left="360"/>
        <w:jc w:val="both"/>
        <w:rPr>
          <w:rFonts w:ascii="Arial" w:hAnsi="Arial" w:cs="Arial"/>
        </w:rPr>
      </w:pPr>
    </w:p>
    <w:p w:rsidR="002F01FD" w:rsidRPr="004310FC" w:rsidRDefault="002F01FD" w:rsidP="002F01FD">
      <w:pPr>
        <w:pStyle w:val="Odstavecseseznamem"/>
        <w:numPr>
          <w:ilvl w:val="0"/>
          <w:numId w:val="11"/>
        </w:numPr>
        <w:spacing w:after="200" w:line="276" w:lineRule="auto"/>
        <w:contextualSpacing/>
        <w:jc w:val="both"/>
        <w:rPr>
          <w:rFonts w:ascii="Arial" w:hAnsi="Arial" w:cs="Arial"/>
        </w:rPr>
      </w:pPr>
      <w:r w:rsidRPr="004310FC">
        <w:rPr>
          <w:rFonts w:ascii="Arial" w:hAnsi="Arial" w:cs="Arial"/>
        </w:rPr>
        <w:t>Prodávající prohlašuje, že ohledně předmětu prodeje je oprávněna vykonávat všechna práva a povinnosti vlastníka a je oprávněna jednat tak, jak plyne z této smlouvy.</w:t>
      </w:r>
    </w:p>
    <w:p w:rsidR="002F01FD" w:rsidRPr="004310FC" w:rsidRDefault="002F01FD" w:rsidP="002F01FD">
      <w:pPr>
        <w:jc w:val="both"/>
        <w:rPr>
          <w:rFonts w:ascii="Arial" w:hAnsi="Arial" w:cs="Arial"/>
        </w:rPr>
      </w:pPr>
    </w:p>
    <w:p w:rsidR="002F01FD" w:rsidRPr="004310FC" w:rsidRDefault="002F01FD" w:rsidP="002F01FD">
      <w:pPr>
        <w:ind w:left="425"/>
        <w:jc w:val="both"/>
        <w:rPr>
          <w:rFonts w:ascii="Arial" w:hAnsi="Arial" w:cs="Arial"/>
        </w:rPr>
      </w:pPr>
    </w:p>
    <w:p w:rsidR="002F01FD" w:rsidRPr="004310FC" w:rsidRDefault="002F01FD" w:rsidP="002F01FD">
      <w:pPr>
        <w:ind w:left="426"/>
        <w:jc w:val="both"/>
        <w:rPr>
          <w:rFonts w:ascii="Arial" w:hAnsi="Arial" w:cs="Arial"/>
        </w:rPr>
      </w:pPr>
    </w:p>
    <w:p w:rsidR="002F01FD" w:rsidRPr="004310FC" w:rsidRDefault="002F01FD" w:rsidP="002F01FD">
      <w:pPr>
        <w:jc w:val="center"/>
        <w:rPr>
          <w:rFonts w:ascii="Arial" w:hAnsi="Arial" w:cs="Arial"/>
          <w:b/>
        </w:rPr>
      </w:pPr>
      <w:r w:rsidRPr="004310FC">
        <w:rPr>
          <w:rFonts w:ascii="Arial" w:hAnsi="Arial" w:cs="Arial"/>
          <w:b/>
        </w:rPr>
        <w:t>Čl. II.</w:t>
      </w:r>
    </w:p>
    <w:p w:rsidR="002F01FD" w:rsidRPr="004310FC" w:rsidRDefault="002F01FD" w:rsidP="002F01FD">
      <w:pPr>
        <w:jc w:val="center"/>
        <w:rPr>
          <w:rFonts w:ascii="Arial" w:hAnsi="Arial" w:cs="Arial"/>
          <w:b/>
        </w:rPr>
      </w:pPr>
    </w:p>
    <w:p w:rsidR="002F01FD" w:rsidRPr="004310FC" w:rsidRDefault="002F01FD" w:rsidP="002F01FD">
      <w:pPr>
        <w:numPr>
          <w:ilvl w:val="1"/>
          <w:numId w:val="12"/>
        </w:numPr>
        <w:tabs>
          <w:tab w:val="num" w:pos="426"/>
          <w:tab w:val="num" w:pos="1080"/>
        </w:tabs>
        <w:ind w:left="426" w:hanging="357"/>
        <w:jc w:val="both"/>
        <w:rPr>
          <w:rFonts w:ascii="Arial" w:hAnsi="Arial" w:cs="Arial"/>
        </w:rPr>
      </w:pPr>
      <w:r w:rsidRPr="004310FC">
        <w:rPr>
          <w:rFonts w:ascii="Arial" w:hAnsi="Arial" w:cs="Arial"/>
        </w:rPr>
        <w:t>Prodávající převádí touto smlouvou kupujícím</w:t>
      </w:r>
      <w:r w:rsidR="00A836E3" w:rsidRPr="004310FC">
        <w:rPr>
          <w:rFonts w:ascii="Arial" w:hAnsi="Arial" w:cs="Arial"/>
        </w:rPr>
        <w:t>u</w:t>
      </w:r>
      <w:r w:rsidRPr="004310FC">
        <w:rPr>
          <w:rFonts w:ascii="Arial" w:hAnsi="Arial" w:cs="Arial"/>
        </w:rPr>
        <w:t xml:space="preserve"> vlastnické právo k předmětu prodeje  </w:t>
      </w:r>
      <w:r w:rsidRPr="004310FC">
        <w:rPr>
          <w:rFonts w:ascii="Arial" w:hAnsi="Arial" w:cs="Arial"/>
        </w:rPr>
        <w:br/>
        <w:t>se všemi právy a povinnostmi, a to za kupní cenu, stanovenou v Čl. II. odst. 2. této smlouvy. Kupující toto právo za kupní cenu uvedenou v Čl. II</w:t>
      </w:r>
      <w:r w:rsidR="00A836E3" w:rsidRPr="004310FC">
        <w:rPr>
          <w:rFonts w:ascii="Arial" w:hAnsi="Arial" w:cs="Arial"/>
        </w:rPr>
        <w:t>. odst. 2. této smlouvy přijímá.</w:t>
      </w:r>
    </w:p>
    <w:p w:rsidR="002F01FD" w:rsidRPr="004310FC" w:rsidRDefault="002F01FD" w:rsidP="002F01FD">
      <w:pPr>
        <w:tabs>
          <w:tab w:val="num" w:pos="426"/>
          <w:tab w:val="num" w:pos="720"/>
        </w:tabs>
        <w:ind w:left="426"/>
        <w:jc w:val="both"/>
        <w:rPr>
          <w:rFonts w:ascii="Arial" w:hAnsi="Arial" w:cs="Arial"/>
          <w:i/>
        </w:rPr>
      </w:pPr>
    </w:p>
    <w:p w:rsidR="002F01FD" w:rsidRPr="004310FC" w:rsidRDefault="002F01FD" w:rsidP="002F01FD">
      <w:pPr>
        <w:jc w:val="both"/>
        <w:rPr>
          <w:rFonts w:ascii="Arial" w:hAnsi="Arial" w:cs="Arial"/>
          <w:i/>
        </w:rPr>
      </w:pPr>
    </w:p>
    <w:p w:rsidR="002F01FD" w:rsidRPr="004310FC" w:rsidRDefault="002F01FD" w:rsidP="002F01FD">
      <w:pPr>
        <w:numPr>
          <w:ilvl w:val="1"/>
          <w:numId w:val="12"/>
        </w:numPr>
        <w:tabs>
          <w:tab w:val="num" w:pos="426"/>
          <w:tab w:val="num" w:pos="1080"/>
        </w:tabs>
        <w:ind w:left="426"/>
        <w:jc w:val="both"/>
        <w:rPr>
          <w:rFonts w:ascii="Arial" w:hAnsi="Arial" w:cs="Arial"/>
        </w:rPr>
      </w:pPr>
      <w:r w:rsidRPr="004310FC">
        <w:rPr>
          <w:rFonts w:ascii="Arial" w:hAnsi="Arial" w:cs="Arial"/>
        </w:rPr>
        <w:t>Kupní cena předmětu koupě vy</w:t>
      </w:r>
      <w:r w:rsidR="004D7E3B">
        <w:rPr>
          <w:rFonts w:ascii="Arial" w:hAnsi="Arial" w:cs="Arial"/>
        </w:rPr>
        <w:t xml:space="preserve">chází ze znaleckého posudku č. </w:t>
      </w:r>
      <w:r w:rsidR="00277696">
        <w:rPr>
          <w:rFonts w:ascii="Arial" w:hAnsi="Arial" w:cs="Arial"/>
        </w:rPr>
        <w:t>16</w:t>
      </w:r>
      <w:r w:rsidR="004D7E3B">
        <w:rPr>
          <w:rFonts w:ascii="Arial" w:hAnsi="Arial" w:cs="Arial"/>
        </w:rPr>
        <w:t>7</w:t>
      </w:r>
      <w:r w:rsidR="00277696">
        <w:rPr>
          <w:rFonts w:ascii="Arial" w:hAnsi="Arial" w:cs="Arial"/>
        </w:rPr>
        <w:t>9</w:t>
      </w:r>
      <w:r w:rsidR="004D7E3B">
        <w:rPr>
          <w:rFonts w:ascii="Arial" w:hAnsi="Arial" w:cs="Arial"/>
        </w:rPr>
        <w:t>-</w:t>
      </w:r>
      <w:r w:rsidR="00277696">
        <w:rPr>
          <w:rFonts w:ascii="Arial" w:hAnsi="Arial" w:cs="Arial"/>
        </w:rPr>
        <w:t>54</w:t>
      </w:r>
      <w:r w:rsidRPr="004310FC">
        <w:rPr>
          <w:rFonts w:ascii="Arial" w:hAnsi="Arial" w:cs="Arial"/>
        </w:rPr>
        <w:t>/201</w:t>
      </w:r>
      <w:r w:rsidR="00277696">
        <w:rPr>
          <w:rFonts w:ascii="Arial" w:hAnsi="Arial" w:cs="Arial"/>
        </w:rPr>
        <w:t>6</w:t>
      </w:r>
      <w:r w:rsidRPr="004310FC">
        <w:rPr>
          <w:rFonts w:ascii="Arial" w:hAnsi="Arial" w:cs="Arial"/>
        </w:rPr>
        <w:t xml:space="preserve">, který zpracoval Ing. </w:t>
      </w:r>
      <w:r w:rsidR="00277696">
        <w:rPr>
          <w:rFonts w:ascii="Arial" w:hAnsi="Arial" w:cs="Arial"/>
        </w:rPr>
        <w:t>Cihelková</w:t>
      </w:r>
      <w:r w:rsidRPr="004310FC">
        <w:rPr>
          <w:rFonts w:ascii="Arial" w:hAnsi="Arial" w:cs="Arial"/>
        </w:rPr>
        <w:t xml:space="preserve"> a z usnesení ZMČ Praha 6 č. 3</w:t>
      </w:r>
      <w:r w:rsidR="00A836E3" w:rsidRPr="004310FC">
        <w:rPr>
          <w:rFonts w:ascii="Arial" w:hAnsi="Arial" w:cs="Arial"/>
        </w:rPr>
        <w:t>1</w:t>
      </w:r>
      <w:r w:rsidR="002938CC">
        <w:rPr>
          <w:rFonts w:ascii="Arial" w:hAnsi="Arial" w:cs="Arial"/>
        </w:rPr>
        <w:t>8</w:t>
      </w:r>
      <w:r w:rsidRPr="004310FC">
        <w:rPr>
          <w:rFonts w:ascii="Arial" w:hAnsi="Arial" w:cs="Arial"/>
        </w:rPr>
        <w:t>/16</w:t>
      </w:r>
      <w:r w:rsidRPr="004310FC">
        <w:rPr>
          <w:rFonts w:ascii="Arial" w:hAnsi="Arial" w:cs="Arial"/>
          <w:color w:val="FF0000"/>
        </w:rPr>
        <w:t xml:space="preserve"> </w:t>
      </w:r>
      <w:r w:rsidRPr="004310FC">
        <w:rPr>
          <w:rFonts w:ascii="Arial" w:hAnsi="Arial" w:cs="Arial"/>
        </w:rPr>
        <w:t>ze dne 22.9.2016, cena za předmět prodeje, ve smyslu odst. 1.</w:t>
      </w:r>
      <w:r w:rsidR="00FC7931">
        <w:rPr>
          <w:rFonts w:ascii="Arial" w:hAnsi="Arial" w:cs="Arial"/>
        </w:rPr>
        <w:t xml:space="preserve"> </w:t>
      </w:r>
      <w:r w:rsidRPr="004310FC">
        <w:rPr>
          <w:rFonts w:ascii="Arial" w:hAnsi="Arial" w:cs="Arial"/>
        </w:rPr>
        <w:t xml:space="preserve">tohoto článku, činí </w:t>
      </w:r>
      <w:r w:rsidR="002938CC">
        <w:rPr>
          <w:rFonts w:ascii="Arial" w:hAnsi="Arial" w:cs="Arial"/>
        </w:rPr>
        <w:t>2.287</w:t>
      </w:r>
      <w:r w:rsidR="004D7E3B">
        <w:rPr>
          <w:rFonts w:ascii="Arial" w:hAnsi="Arial" w:cs="Arial"/>
        </w:rPr>
        <w:t>.</w:t>
      </w:r>
      <w:r w:rsidR="002938CC">
        <w:rPr>
          <w:rFonts w:ascii="Arial" w:hAnsi="Arial" w:cs="Arial"/>
        </w:rPr>
        <w:t>969</w:t>
      </w:r>
      <w:r w:rsidRPr="004310FC">
        <w:rPr>
          <w:rFonts w:ascii="Arial" w:hAnsi="Arial" w:cs="Arial"/>
        </w:rPr>
        <w:t>,- Kč</w:t>
      </w:r>
      <w:r w:rsidR="00FC7931">
        <w:rPr>
          <w:rFonts w:ascii="Arial" w:hAnsi="Arial" w:cs="Arial"/>
        </w:rPr>
        <w:t xml:space="preserve"> </w:t>
      </w:r>
      <w:r w:rsidRPr="004310FC">
        <w:rPr>
          <w:rFonts w:ascii="Arial" w:hAnsi="Arial" w:cs="Arial"/>
        </w:rPr>
        <w:t xml:space="preserve">(slovy: </w:t>
      </w:r>
      <w:r w:rsidR="002938CC">
        <w:rPr>
          <w:rFonts w:ascii="Arial" w:hAnsi="Arial" w:cs="Arial"/>
        </w:rPr>
        <w:t>dvamilionydv</w:t>
      </w:r>
      <w:r w:rsidR="00277696">
        <w:rPr>
          <w:rFonts w:ascii="Arial" w:hAnsi="Arial" w:cs="Arial"/>
        </w:rPr>
        <w:t>ěs</w:t>
      </w:r>
      <w:r w:rsidR="002938CC">
        <w:rPr>
          <w:rFonts w:ascii="Arial" w:hAnsi="Arial" w:cs="Arial"/>
        </w:rPr>
        <w:t>těosmdesátsedm</w:t>
      </w:r>
      <w:r w:rsidR="00A836E3" w:rsidRPr="004310FC">
        <w:rPr>
          <w:rFonts w:ascii="Arial" w:hAnsi="Arial" w:cs="Arial"/>
        </w:rPr>
        <w:t>t</w:t>
      </w:r>
      <w:r w:rsidRPr="004310FC">
        <w:rPr>
          <w:rFonts w:ascii="Arial" w:hAnsi="Arial" w:cs="Arial"/>
        </w:rPr>
        <w:t>isíc</w:t>
      </w:r>
      <w:r w:rsidR="004D7E3B">
        <w:rPr>
          <w:rFonts w:ascii="Arial" w:hAnsi="Arial" w:cs="Arial"/>
        </w:rPr>
        <w:t xml:space="preserve"> </w:t>
      </w:r>
      <w:r w:rsidR="002938CC">
        <w:rPr>
          <w:rFonts w:ascii="Arial" w:hAnsi="Arial" w:cs="Arial"/>
        </w:rPr>
        <w:t>devětsetšedesátdevět</w:t>
      </w:r>
      <w:r w:rsidRPr="004310FC">
        <w:rPr>
          <w:rFonts w:ascii="Arial" w:hAnsi="Arial" w:cs="Arial"/>
        </w:rPr>
        <w:t xml:space="preserve"> korun českých).</w:t>
      </w:r>
      <w:r w:rsidR="00BA40AB">
        <w:rPr>
          <w:rFonts w:ascii="Arial" w:hAnsi="Arial" w:cs="Arial"/>
        </w:rPr>
        <w:t xml:space="preserve"> </w:t>
      </w:r>
      <w:r w:rsidR="00BA40AB" w:rsidRPr="00042B03">
        <w:rPr>
          <w:rFonts w:ascii="Arial" w:hAnsi="Arial" w:cs="Arial"/>
        </w:rPr>
        <w:t xml:space="preserve">Současně se kupující zavazuje uhradit cenu znaleckého posudku ve výši </w:t>
      </w:r>
      <w:r w:rsidR="00BA40AB" w:rsidRPr="00042B03">
        <w:rPr>
          <w:rFonts w:ascii="Arial" w:hAnsi="Arial" w:cs="Arial"/>
          <w:b/>
        </w:rPr>
        <w:t>1.990,-Kč</w:t>
      </w:r>
      <w:r w:rsidR="00BA40AB" w:rsidRPr="00042B03">
        <w:rPr>
          <w:rFonts w:ascii="Arial" w:hAnsi="Arial" w:cs="Arial"/>
        </w:rPr>
        <w:t xml:space="preserve"> </w:t>
      </w:r>
      <w:r w:rsidR="00BA40AB">
        <w:rPr>
          <w:rFonts w:ascii="Arial" w:hAnsi="Arial" w:cs="Arial"/>
        </w:rPr>
        <w:t xml:space="preserve">a náklady za zpracování geometrického plánu ve výši </w:t>
      </w:r>
      <w:r w:rsidR="00BA40AB" w:rsidRPr="00042B03">
        <w:rPr>
          <w:rFonts w:ascii="Arial" w:hAnsi="Arial" w:cs="Arial"/>
          <w:b/>
        </w:rPr>
        <w:t>1 512,50</w:t>
      </w:r>
      <w:r w:rsidR="00BA40AB">
        <w:rPr>
          <w:rFonts w:ascii="Arial" w:hAnsi="Arial" w:cs="Arial"/>
        </w:rPr>
        <w:t xml:space="preserve"> Kč </w:t>
      </w:r>
      <w:r w:rsidR="00BA40AB" w:rsidRPr="00042B03">
        <w:rPr>
          <w:rFonts w:ascii="Arial" w:hAnsi="Arial" w:cs="Arial"/>
        </w:rPr>
        <w:t>na účet č. 9021 – 2000866399/0800, Česká spořitelna, pobočka Praha 6</w:t>
      </w:r>
      <w:r w:rsidR="00BA40AB">
        <w:rPr>
          <w:rFonts w:ascii="Arial" w:hAnsi="Arial" w:cs="Arial"/>
        </w:rPr>
        <w:t>, VS 518 00 24.</w:t>
      </w:r>
    </w:p>
    <w:p w:rsidR="002F01FD" w:rsidRPr="004310FC" w:rsidRDefault="002F01FD" w:rsidP="002F01FD">
      <w:pPr>
        <w:keepNext/>
        <w:outlineLvl w:val="0"/>
        <w:rPr>
          <w:rFonts w:ascii="Arial" w:hAnsi="Arial" w:cs="Arial"/>
          <w:b/>
        </w:rPr>
      </w:pPr>
    </w:p>
    <w:p w:rsidR="002F01FD" w:rsidRPr="004310FC" w:rsidRDefault="002F01FD" w:rsidP="002F01FD">
      <w:pPr>
        <w:keepNext/>
        <w:jc w:val="center"/>
        <w:outlineLvl w:val="0"/>
        <w:rPr>
          <w:rFonts w:ascii="Arial" w:hAnsi="Arial" w:cs="Arial"/>
          <w:b/>
        </w:rPr>
      </w:pPr>
    </w:p>
    <w:p w:rsidR="002F01FD" w:rsidRPr="004310FC" w:rsidRDefault="002F01FD" w:rsidP="002F01FD">
      <w:pPr>
        <w:keepNext/>
        <w:jc w:val="center"/>
        <w:outlineLvl w:val="0"/>
        <w:rPr>
          <w:rFonts w:ascii="Arial" w:hAnsi="Arial" w:cs="Arial"/>
          <w:b/>
        </w:rPr>
      </w:pPr>
    </w:p>
    <w:p w:rsidR="002F01FD" w:rsidRPr="004310FC" w:rsidRDefault="002F01FD" w:rsidP="002F01FD">
      <w:pPr>
        <w:keepNext/>
        <w:jc w:val="center"/>
        <w:outlineLvl w:val="0"/>
        <w:rPr>
          <w:rFonts w:ascii="Arial" w:hAnsi="Arial" w:cs="Arial"/>
          <w:b/>
        </w:rPr>
      </w:pPr>
      <w:r w:rsidRPr="004310FC">
        <w:rPr>
          <w:rFonts w:ascii="Arial" w:hAnsi="Arial" w:cs="Arial"/>
          <w:b/>
        </w:rPr>
        <w:t>Čl. III.</w:t>
      </w:r>
    </w:p>
    <w:p w:rsidR="002F01FD" w:rsidRPr="004310FC" w:rsidRDefault="002F01FD" w:rsidP="002F01FD">
      <w:pPr>
        <w:rPr>
          <w:rFonts w:ascii="Arial" w:hAnsi="Arial" w:cs="Arial"/>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Kupující j</w:t>
      </w:r>
      <w:r w:rsidR="00B001E8" w:rsidRPr="004310FC">
        <w:rPr>
          <w:rFonts w:ascii="Arial" w:hAnsi="Arial" w:cs="Arial"/>
        </w:rPr>
        <w:t>e</w:t>
      </w:r>
      <w:r w:rsidRPr="004310FC">
        <w:rPr>
          <w:rFonts w:ascii="Arial" w:hAnsi="Arial" w:cs="Arial"/>
        </w:rPr>
        <w:t xml:space="preserve"> povin</w:t>
      </w:r>
      <w:r w:rsidR="00B001E8" w:rsidRPr="004310FC">
        <w:rPr>
          <w:rFonts w:ascii="Arial" w:hAnsi="Arial" w:cs="Arial"/>
        </w:rPr>
        <w:t>e</w:t>
      </w:r>
      <w:r w:rsidRPr="004310FC">
        <w:rPr>
          <w:rFonts w:ascii="Arial" w:hAnsi="Arial" w:cs="Arial"/>
        </w:rPr>
        <w:t xml:space="preserve">n zaplatit kupní cenu, dle Čl. II. odst. 2. společně a nerozdílně na účet prodávající uvedený v záhlaví této smlouvy, variabilní symbol </w:t>
      </w:r>
      <w:r w:rsidRPr="00FC7931">
        <w:rPr>
          <w:rFonts w:ascii="Arial" w:hAnsi="Arial" w:cs="Arial"/>
        </w:rPr>
        <w:t>64</w:t>
      </w:r>
      <w:r w:rsidR="00B001E8" w:rsidRPr="00FC7931">
        <w:rPr>
          <w:rFonts w:ascii="Arial" w:hAnsi="Arial" w:cs="Arial"/>
        </w:rPr>
        <w:t>70</w:t>
      </w:r>
      <w:r w:rsidRPr="00FC7931">
        <w:rPr>
          <w:rFonts w:ascii="Arial" w:hAnsi="Arial" w:cs="Arial"/>
        </w:rPr>
        <w:t xml:space="preserve"> 000</w:t>
      </w:r>
      <w:r w:rsidR="00B001E8" w:rsidRPr="00FC7931">
        <w:rPr>
          <w:rFonts w:ascii="Arial" w:hAnsi="Arial" w:cs="Arial"/>
        </w:rPr>
        <w:t xml:space="preserve"> 5</w:t>
      </w:r>
      <w:r w:rsidR="00FC7931" w:rsidRPr="00FC7931">
        <w:rPr>
          <w:rFonts w:ascii="Arial" w:hAnsi="Arial" w:cs="Arial"/>
        </w:rPr>
        <w:t>28</w:t>
      </w:r>
      <w:r w:rsidRPr="00FC7931">
        <w:rPr>
          <w:rFonts w:ascii="Arial" w:hAnsi="Arial" w:cs="Arial"/>
        </w:rPr>
        <w:t xml:space="preserve"> </w:t>
      </w:r>
      <w:r w:rsidRPr="004310FC">
        <w:rPr>
          <w:rFonts w:ascii="Arial" w:hAnsi="Arial" w:cs="Arial"/>
        </w:rPr>
        <w:t xml:space="preserve">a to ve lhůtě do </w:t>
      </w:r>
      <w:r w:rsidR="00B001E8" w:rsidRPr="004310FC">
        <w:rPr>
          <w:rFonts w:ascii="Arial" w:hAnsi="Arial" w:cs="Arial"/>
        </w:rPr>
        <w:t>1 rok</w:t>
      </w:r>
      <w:r w:rsidR="009F0120">
        <w:rPr>
          <w:rFonts w:ascii="Arial" w:hAnsi="Arial" w:cs="Arial"/>
        </w:rPr>
        <w:t>u</w:t>
      </w:r>
      <w:r w:rsidRPr="004310FC">
        <w:rPr>
          <w:rFonts w:ascii="Arial" w:hAnsi="Arial" w:cs="Arial"/>
        </w:rPr>
        <w:t xml:space="preserve"> od převzetí podepsané kupní smlouvy.</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Neuhradí-li kupující celou kupní cenu ve lhůtě, stanovené touto smlouvou, j</w:t>
      </w:r>
      <w:r w:rsidR="00B001E8" w:rsidRPr="004310FC">
        <w:rPr>
          <w:rFonts w:ascii="Arial" w:hAnsi="Arial" w:cs="Arial"/>
        </w:rPr>
        <w:t>e</w:t>
      </w:r>
      <w:r w:rsidRPr="004310FC">
        <w:rPr>
          <w:rFonts w:ascii="Arial" w:hAnsi="Arial" w:cs="Arial"/>
        </w:rPr>
        <w:t xml:space="preserve"> kupující povin</w:t>
      </w:r>
      <w:r w:rsidR="00C81AD2">
        <w:rPr>
          <w:rFonts w:ascii="Arial" w:hAnsi="Arial" w:cs="Arial"/>
        </w:rPr>
        <w:t>e</w:t>
      </w:r>
      <w:r w:rsidRPr="004310FC">
        <w:rPr>
          <w:rFonts w:ascii="Arial" w:hAnsi="Arial" w:cs="Arial"/>
        </w:rPr>
        <w:t xml:space="preserve">n zaplatit smluvní pokutu ve výši 0,1% z celkové kupní ceny za každý den prodlení. </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V případě prodlení s úhradou kupní ceny j</w:t>
      </w:r>
      <w:r w:rsidR="00C81AD2">
        <w:rPr>
          <w:rFonts w:ascii="Arial" w:hAnsi="Arial" w:cs="Arial"/>
        </w:rPr>
        <w:t>e</w:t>
      </w:r>
      <w:r w:rsidRPr="004310FC">
        <w:rPr>
          <w:rFonts w:ascii="Arial" w:hAnsi="Arial" w:cs="Arial"/>
        </w:rPr>
        <w:t xml:space="preserve"> kupující povinni zaplatit, kromě smluvní pokuty dle předchozího odstavce, i úroky z prodlení dle platné právní úpravy.</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Pokud kupující v prohlášeních podle čl. V. odst. 1. </w:t>
      </w:r>
      <w:r w:rsidR="00B001E8" w:rsidRPr="004310FC">
        <w:rPr>
          <w:rFonts w:ascii="Arial" w:hAnsi="Arial" w:cs="Arial"/>
        </w:rPr>
        <w:t>uvede</w:t>
      </w:r>
      <w:r w:rsidRPr="004310FC">
        <w:rPr>
          <w:rFonts w:ascii="Arial" w:hAnsi="Arial" w:cs="Arial"/>
        </w:rPr>
        <w:t xml:space="preserve"> nepravdivé skutečnosti, má prodávající právo požadovat na kupujícím úhradu smluvní pokuty ve výši 10 % z kupní ceny.</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Pokuty podle odst. 3. a 5. jsou splatné do třiceti dnů ode dne doručení výzvy k jejich zaplacení na účet prodávající č. 9021 – 2000866399/0800. </w:t>
      </w:r>
    </w:p>
    <w:p w:rsidR="002F01FD" w:rsidRPr="004310FC" w:rsidRDefault="002F01FD" w:rsidP="002F01FD">
      <w:pPr>
        <w:overflowPunct w:val="0"/>
        <w:autoSpaceDE w:val="0"/>
        <w:autoSpaceDN w:val="0"/>
        <w:adjustRightInd w:val="0"/>
        <w:ind w:left="426"/>
        <w:jc w:val="both"/>
        <w:textAlignment w:val="baseline"/>
        <w:rPr>
          <w:rFonts w:ascii="Arial" w:hAnsi="Arial" w:cs="Arial"/>
          <w:i/>
        </w:rPr>
      </w:pPr>
    </w:p>
    <w:p w:rsidR="002F01FD" w:rsidRPr="004310FC" w:rsidRDefault="002F01FD" w:rsidP="002F01FD">
      <w:pPr>
        <w:numPr>
          <w:ilvl w:val="0"/>
          <w:numId w:val="13"/>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Pro účely této smlouvy se kupní cena, smluvní pokuta, úroky z prodlení a případné jiné platby, považují za zaplacené okamžikem připsání celé hrazené částky na účet prodávající.</w:t>
      </w:r>
    </w:p>
    <w:p w:rsidR="002F01FD" w:rsidRDefault="002F01FD" w:rsidP="002F01FD">
      <w:pPr>
        <w:jc w:val="both"/>
        <w:rPr>
          <w:rFonts w:ascii="Arial" w:hAnsi="Arial" w:cs="Arial"/>
          <w:i/>
        </w:rPr>
      </w:pPr>
    </w:p>
    <w:p w:rsidR="00510BF2" w:rsidRPr="004310FC" w:rsidRDefault="00510BF2" w:rsidP="002F01FD">
      <w:pPr>
        <w:jc w:val="both"/>
        <w:rPr>
          <w:rFonts w:ascii="Arial" w:hAnsi="Arial" w:cs="Arial"/>
          <w:i/>
        </w:rPr>
      </w:pPr>
    </w:p>
    <w:p w:rsidR="002F01FD" w:rsidRPr="004310FC" w:rsidRDefault="002F01FD" w:rsidP="002F01FD">
      <w:pPr>
        <w:keepNext/>
        <w:jc w:val="center"/>
        <w:outlineLvl w:val="0"/>
        <w:rPr>
          <w:rFonts w:ascii="Arial" w:hAnsi="Arial" w:cs="Arial"/>
          <w:b/>
        </w:rPr>
      </w:pPr>
      <w:r w:rsidRPr="004310FC">
        <w:rPr>
          <w:rFonts w:ascii="Arial" w:hAnsi="Arial" w:cs="Arial"/>
          <w:b/>
        </w:rPr>
        <w:t>Čl. IV.</w:t>
      </w:r>
    </w:p>
    <w:p w:rsidR="002F01FD" w:rsidRPr="004310FC" w:rsidRDefault="002F01FD" w:rsidP="002F01FD"/>
    <w:p w:rsidR="002F01FD" w:rsidRPr="004310FC" w:rsidRDefault="002F01FD" w:rsidP="00A84DC7">
      <w:pPr>
        <w:pStyle w:val="Seznam2"/>
        <w:spacing w:before="120"/>
        <w:ind w:left="284" w:firstLine="0"/>
        <w:jc w:val="both"/>
        <w:rPr>
          <w:rFonts w:ascii="Arial" w:hAnsi="Arial" w:cs="Arial"/>
        </w:rPr>
      </w:pPr>
      <w:r w:rsidRPr="004310FC">
        <w:rPr>
          <w:rFonts w:ascii="Arial" w:hAnsi="Arial" w:cs="Arial"/>
          <w:bCs/>
        </w:rPr>
        <w:t>Prodávající prohlašuje, že mu není známo, že by na předmětu prodeje vázla nějaká další omezení, závazky či právní vady vyjma těch, která jsou uvedena v odst. 1.</w:t>
      </w:r>
    </w:p>
    <w:p w:rsidR="002F01FD" w:rsidRDefault="002F01FD" w:rsidP="002F01FD"/>
    <w:p w:rsidR="00510BF2" w:rsidRPr="004310FC" w:rsidRDefault="00510BF2" w:rsidP="002F01FD"/>
    <w:p w:rsidR="002F01FD" w:rsidRPr="004310FC" w:rsidRDefault="002F01FD" w:rsidP="002F01FD">
      <w:pPr>
        <w:keepNext/>
        <w:jc w:val="center"/>
        <w:outlineLvl w:val="0"/>
        <w:rPr>
          <w:rFonts w:ascii="Arial" w:hAnsi="Arial" w:cs="Arial"/>
          <w:b/>
        </w:rPr>
      </w:pPr>
      <w:r w:rsidRPr="004310FC">
        <w:rPr>
          <w:rFonts w:ascii="Arial" w:hAnsi="Arial" w:cs="Arial"/>
          <w:b/>
        </w:rPr>
        <w:t>Čl. V.</w:t>
      </w:r>
    </w:p>
    <w:p w:rsidR="002F01FD" w:rsidRPr="004310FC" w:rsidRDefault="002F01FD" w:rsidP="002F01FD">
      <w:pPr>
        <w:rPr>
          <w:rFonts w:ascii="Arial" w:hAnsi="Arial" w:cs="Arial"/>
        </w:rPr>
      </w:pPr>
    </w:p>
    <w:p w:rsidR="00A84DC7" w:rsidRPr="004310FC" w:rsidRDefault="00A84DC7" w:rsidP="00A84DC7">
      <w:pPr>
        <w:tabs>
          <w:tab w:val="left" w:pos="-142"/>
        </w:tabs>
        <w:overflowPunct w:val="0"/>
        <w:autoSpaceDE w:val="0"/>
        <w:autoSpaceDN w:val="0"/>
        <w:adjustRightInd w:val="0"/>
        <w:ind w:left="284"/>
        <w:jc w:val="both"/>
        <w:textAlignment w:val="baseline"/>
        <w:rPr>
          <w:rFonts w:ascii="Arial" w:hAnsi="Arial" w:cs="Arial"/>
        </w:rPr>
      </w:pPr>
      <w:r w:rsidRPr="004310FC">
        <w:rPr>
          <w:rFonts w:ascii="Arial" w:hAnsi="Arial" w:cs="Arial"/>
        </w:rPr>
        <w:t>Kupující prohlašuje, že je mu současný stav předmětu prodeje dobře znám. Kupující rovněž prohlašuje, že nemá žádné dluhy vůči prodávající</w:t>
      </w:r>
      <w:r w:rsidR="00236083">
        <w:rPr>
          <w:rFonts w:ascii="Arial" w:hAnsi="Arial" w:cs="Arial"/>
        </w:rPr>
        <w:t>,</w:t>
      </w:r>
      <w:bookmarkStart w:id="0" w:name="_GoBack"/>
      <w:bookmarkEnd w:id="0"/>
      <w:r w:rsidRPr="004310FC">
        <w:rPr>
          <w:rFonts w:ascii="Arial" w:hAnsi="Arial" w:cs="Arial"/>
        </w:rPr>
        <w:t xml:space="preserve"> je schopen dodržet své závazky vyplývající z této smlouvy, zejména zaplatit včas a řádně kupní cenu. </w:t>
      </w:r>
    </w:p>
    <w:p w:rsidR="002F01FD" w:rsidRDefault="002F01FD" w:rsidP="002F01FD">
      <w:pPr>
        <w:keepNext/>
        <w:outlineLvl w:val="0"/>
        <w:rPr>
          <w:rFonts w:ascii="Arial" w:hAnsi="Arial" w:cs="Arial"/>
          <w:b/>
        </w:rPr>
      </w:pPr>
    </w:p>
    <w:p w:rsidR="00E264BC" w:rsidRPr="004310FC" w:rsidRDefault="00E264BC" w:rsidP="002F01FD">
      <w:pPr>
        <w:keepNext/>
        <w:outlineLvl w:val="0"/>
        <w:rPr>
          <w:rFonts w:ascii="Arial" w:hAnsi="Arial" w:cs="Arial"/>
          <w:b/>
        </w:rPr>
      </w:pPr>
    </w:p>
    <w:p w:rsidR="002F01FD" w:rsidRPr="004310FC" w:rsidRDefault="002F01FD" w:rsidP="002F01FD">
      <w:pPr>
        <w:keepNext/>
        <w:jc w:val="center"/>
        <w:outlineLvl w:val="0"/>
        <w:rPr>
          <w:rFonts w:ascii="Arial" w:hAnsi="Arial" w:cs="Arial"/>
          <w:b/>
        </w:rPr>
      </w:pPr>
      <w:r w:rsidRPr="004310FC">
        <w:rPr>
          <w:rFonts w:ascii="Arial" w:hAnsi="Arial" w:cs="Arial"/>
          <w:b/>
        </w:rPr>
        <w:t>Čl. VI.</w:t>
      </w:r>
    </w:p>
    <w:p w:rsidR="002F01FD" w:rsidRPr="004310FC" w:rsidRDefault="002F01FD" w:rsidP="002F01FD">
      <w:pPr>
        <w:tabs>
          <w:tab w:val="left" w:pos="-142"/>
        </w:tabs>
        <w:overflowPunct w:val="0"/>
        <w:autoSpaceDE w:val="0"/>
        <w:autoSpaceDN w:val="0"/>
        <w:adjustRightInd w:val="0"/>
        <w:ind w:left="426"/>
        <w:jc w:val="both"/>
        <w:textAlignment w:val="baseline"/>
        <w:rPr>
          <w:rFonts w:ascii="Arial" w:hAnsi="Arial" w:cs="Arial"/>
          <w:lang w:val="x-none"/>
        </w:rPr>
      </w:pPr>
    </w:p>
    <w:p w:rsidR="002F01FD" w:rsidRPr="004310FC" w:rsidRDefault="00A84DC7" w:rsidP="002F01FD">
      <w:pPr>
        <w:overflowPunct w:val="0"/>
        <w:autoSpaceDE w:val="0"/>
        <w:autoSpaceDN w:val="0"/>
        <w:adjustRightInd w:val="0"/>
        <w:ind w:left="284"/>
        <w:jc w:val="both"/>
        <w:textAlignment w:val="baseline"/>
        <w:rPr>
          <w:rFonts w:ascii="Arial" w:hAnsi="Arial" w:cs="Arial"/>
          <w:b/>
        </w:rPr>
      </w:pPr>
      <w:r w:rsidRPr="004310FC">
        <w:rPr>
          <w:rFonts w:ascii="Arial" w:hAnsi="Arial" w:cs="Arial"/>
        </w:rPr>
        <w:t>Kupující je</w:t>
      </w:r>
      <w:r w:rsidR="002F01FD" w:rsidRPr="004310FC">
        <w:rPr>
          <w:rFonts w:ascii="Arial" w:hAnsi="Arial" w:cs="Arial"/>
        </w:rPr>
        <w:t xml:space="preserve"> povin</w:t>
      </w:r>
      <w:r w:rsidRPr="004310FC">
        <w:rPr>
          <w:rFonts w:ascii="Arial" w:hAnsi="Arial" w:cs="Arial"/>
        </w:rPr>
        <w:t>e</w:t>
      </w:r>
      <w:r w:rsidR="002F01FD" w:rsidRPr="004310FC">
        <w:rPr>
          <w:rFonts w:ascii="Arial" w:hAnsi="Arial" w:cs="Arial"/>
        </w:rPr>
        <w:t>n bezodkladně písemně oznámit prodávající veškeré skutečnosti, které mají nebo by mohly mít vliv na převod vlastnického práva k předmětu prodeje podle této smlouvy, zejména pak skutečnosti, které se dotýkají povinnosti zaplacení kupní ceny.</w:t>
      </w:r>
      <w:r w:rsidRPr="004310FC">
        <w:rPr>
          <w:rFonts w:ascii="Arial" w:hAnsi="Arial" w:cs="Arial"/>
        </w:rPr>
        <w:t xml:space="preserve"> </w:t>
      </w:r>
      <w:r w:rsidR="002F01FD" w:rsidRPr="004310FC">
        <w:rPr>
          <w:rFonts w:ascii="Arial" w:hAnsi="Arial" w:cs="Arial"/>
        </w:rPr>
        <w:t>Tato povinnost kupujícíh</w:t>
      </w:r>
      <w:r w:rsidRPr="004310FC">
        <w:rPr>
          <w:rFonts w:ascii="Arial" w:hAnsi="Arial" w:cs="Arial"/>
        </w:rPr>
        <w:t>o</w:t>
      </w:r>
      <w:r w:rsidR="002F01FD" w:rsidRPr="004310FC">
        <w:rPr>
          <w:rFonts w:ascii="Arial" w:hAnsi="Arial" w:cs="Arial"/>
        </w:rPr>
        <w:t xml:space="preserve"> trvá až do okamžiku zaplacení kupní ceny s příslušenstvím.</w:t>
      </w:r>
    </w:p>
    <w:p w:rsidR="002F01FD" w:rsidRDefault="002F01FD" w:rsidP="002F01FD">
      <w:pPr>
        <w:keepNext/>
        <w:ind w:left="426" w:hanging="426"/>
        <w:jc w:val="both"/>
        <w:outlineLvl w:val="0"/>
        <w:rPr>
          <w:rFonts w:ascii="Arial" w:hAnsi="Arial" w:cs="Arial"/>
          <w:b/>
        </w:rPr>
      </w:pPr>
    </w:p>
    <w:p w:rsidR="00A02889" w:rsidRPr="004310FC" w:rsidRDefault="00A02889" w:rsidP="002F01FD">
      <w:pPr>
        <w:keepNext/>
        <w:ind w:left="426" w:hanging="426"/>
        <w:jc w:val="both"/>
        <w:outlineLvl w:val="0"/>
        <w:rPr>
          <w:rFonts w:ascii="Arial" w:hAnsi="Arial" w:cs="Arial"/>
          <w:b/>
        </w:rPr>
      </w:pPr>
    </w:p>
    <w:p w:rsidR="002F01FD" w:rsidRPr="004310FC" w:rsidRDefault="002F01FD" w:rsidP="002F01FD">
      <w:pPr>
        <w:keepNext/>
        <w:jc w:val="center"/>
        <w:outlineLvl w:val="0"/>
        <w:rPr>
          <w:rFonts w:ascii="Arial" w:hAnsi="Arial" w:cs="Arial"/>
          <w:b/>
        </w:rPr>
      </w:pPr>
      <w:r w:rsidRPr="004310FC">
        <w:rPr>
          <w:rFonts w:ascii="Arial" w:hAnsi="Arial" w:cs="Arial"/>
          <w:b/>
        </w:rPr>
        <w:t>Čl. VII.</w:t>
      </w:r>
    </w:p>
    <w:p w:rsidR="002F01FD" w:rsidRPr="004310FC" w:rsidRDefault="002F01FD" w:rsidP="002F01FD">
      <w:pPr>
        <w:rPr>
          <w:rFonts w:ascii="Arial" w:hAnsi="Arial" w:cs="Arial"/>
        </w:rPr>
      </w:pPr>
    </w:p>
    <w:p w:rsidR="002F01FD" w:rsidRPr="004310FC" w:rsidRDefault="002F01FD" w:rsidP="002F01FD">
      <w:pPr>
        <w:numPr>
          <w:ilvl w:val="0"/>
          <w:numId w:val="14"/>
        </w:numPr>
        <w:ind w:left="426"/>
        <w:jc w:val="both"/>
        <w:rPr>
          <w:rFonts w:ascii="Arial" w:hAnsi="Arial" w:cs="Arial"/>
        </w:rPr>
      </w:pPr>
      <w:r w:rsidRPr="004310FC">
        <w:rPr>
          <w:rFonts w:ascii="Arial" w:hAnsi="Arial" w:cs="Arial"/>
        </w:rPr>
        <w:t xml:space="preserve">Kupující je oprávněn odstoupit od této kupní smlouvy pouze v souladu s ustanovením § 2001 a násl. zákona č. 89/2012 Sb.  </w:t>
      </w:r>
    </w:p>
    <w:p w:rsidR="002F01FD" w:rsidRPr="004310FC" w:rsidRDefault="002F01FD" w:rsidP="002F01FD">
      <w:pPr>
        <w:ind w:left="426"/>
        <w:jc w:val="both"/>
        <w:rPr>
          <w:rFonts w:ascii="Arial" w:hAnsi="Arial" w:cs="Arial"/>
        </w:rPr>
      </w:pPr>
    </w:p>
    <w:p w:rsidR="002F01FD" w:rsidRPr="004310FC" w:rsidRDefault="002F01FD" w:rsidP="002F01FD">
      <w:pPr>
        <w:numPr>
          <w:ilvl w:val="0"/>
          <w:numId w:val="14"/>
        </w:numPr>
        <w:ind w:left="426"/>
        <w:jc w:val="both"/>
        <w:rPr>
          <w:rFonts w:ascii="Arial" w:hAnsi="Arial" w:cs="Arial"/>
        </w:rPr>
      </w:pPr>
      <w:r w:rsidRPr="004310FC">
        <w:rPr>
          <w:rFonts w:ascii="Arial" w:hAnsi="Arial" w:cs="Arial"/>
        </w:rPr>
        <w:t>Pokud kupující neuhradí kupní cenu řádně a včas, má prodávající právo v souladu s ustanovením § 1977 zákona č. 89/2012 Sb. od smlouvy odstoupit, pokud to kupující (prodlévající) oznámí bez zbytečného odkladu poté, co se o prodlení dověděl.</w:t>
      </w:r>
    </w:p>
    <w:p w:rsidR="002F01FD" w:rsidRPr="004310FC" w:rsidRDefault="002F01FD" w:rsidP="002F01FD">
      <w:pPr>
        <w:jc w:val="both"/>
        <w:rPr>
          <w:rFonts w:ascii="Arial" w:hAnsi="Arial" w:cs="Arial"/>
        </w:rPr>
      </w:pPr>
    </w:p>
    <w:p w:rsidR="002F01FD" w:rsidRPr="004310FC" w:rsidRDefault="002F01FD" w:rsidP="002F01FD">
      <w:pPr>
        <w:numPr>
          <w:ilvl w:val="0"/>
          <w:numId w:val="14"/>
        </w:numPr>
        <w:ind w:left="426"/>
        <w:jc w:val="both"/>
        <w:rPr>
          <w:rFonts w:ascii="Arial" w:hAnsi="Arial" w:cs="Arial"/>
          <w:i/>
          <w:u w:val="single"/>
        </w:rPr>
      </w:pPr>
      <w:r w:rsidRPr="004310FC">
        <w:rPr>
          <w:rFonts w:ascii="Arial" w:hAnsi="Arial" w:cs="Arial"/>
        </w:rPr>
        <w:t>Prodávající je, kromě zákonných důvodů, též oprávněna od této smlouvy odstoupit, jestliže se prokáže, že prohlášení kupující</w:t>
      </w:r>
      <w:r w:rsidR="00ED49C3">
        <w:rPr>
          <w:rFonts w:ascii="Arial" w:hAnsi="Arial" w:cs="Arial"/>
        </w:rPr>
        <w:t>ho</w:t>
      </w:r>
      <w:r w:rsidRPr="004310FC">
        <w:rPr>
          <w:rFonts w:ascii="Arial" w:hAnsi="Arial" w:cs="Arial"/>
        </w:rPr>
        <w:t>, uveden</w:t>
      </w:r>
      <w:r w:rsidR="00ED49C3">
        <w:rPr>
          <w:rFonts w:ascii="Arial" w:hAnsi="Arial" w:cs="Arial"/>
        </w:rPr>
        <w:t>á</w:t>
      </w:r>
      <w:r w:rsidRPr="004310FC">
        <w:rPr>
          <w:rFonts w:ascii="Arial" w:hAnsi="Arial" w:cs="Arial"/>
        </w:rPr>
        <w:t xml:space="preserve"> v článku V. odst. 1. nejsou pravdivá, úplná nebo přesná. </w:t>
      </w:r>
    </w:p>
    <w:p w:rsidR="002F01FD" w:rsidRPr="004310FC" w:rsidRDefault="002F01FD" w:rsidP="002F01FD"/>
    <w:p w:rsidR="002F01FD" w:rsidRPr="004310FC" w:rsidRDefault="002F01FD" w:rsidP="002F01FD">
      <w:pPr>
        <w:keepNext/>
        <w:jc w:val="center"/>
        <w:outlineLvl w:val="0"/>
        <w:rPr>
          <w:rFonts w:ascii="Arial" w:hAnsi="Arial" w:cs="Arial"/>
          <w:b/>
        </w:rPr>
      </w:pPr>
      <w:r w:rsidRPr="004310FC">
        <w:rPr>
          <w:rFonts w:ascii="Arial" w:hAnsi="Arial" w:cs="Arial"/>
          <w:b/>
        </w:rPr>
        <w:t>Čl. VIII.</w:t>
      </w:r>
    </w:p>
    <w:p w:rsidR="002F01FD" w:rsidRPr="004310FC" w:rsidRDefault="002F01FD" w:rsidP="002F01FD">
      <w:pPr>
        <w:rPr>
          <w:rFonts w:ascii="Arial" w:hAnsi="Arial" w:cs="Arial"/>
        </w:rPr>
      </w:pPr>
    </w:p>
    <w:p w:rsidR="002F01FD" w:rsidRPr="004310FC" w:rsidRDefault="002F01FD" w:rsidP="002F01FD">
      <w:pPr>
        <w:numPr>
          <w:ilvl w:val="3"/>
          <w:numId w:val="15"/>
        </w:numPr>
        <w:tabs>
          <w:tab w:val="num" w:pos="426"/>
          <w:tab w:val="left" w:pos="709"/>
        </w:tabs>
        <w:ind w:left="426" w:hanging="426"/>
        <w:jc w:val="both"/>
        <w:rPr>
          <w:rFonts w:ascii="Arial" w:hAnsi="Arial" w:cs="Arial"/>
        </w:rPr>
      </w:pPr>
      <w:r w:rsidRPr="004310FC">
        <w:rPr>
          <w:rFonts w:ascii="Arial" w:hAnsi="Arial" w:cs="Arial"/>
        </w:rPr>
        <w:t xml:space="preserve">Odstoupením od smlouvy prodávající zároveň vznikne právo na náhradu veškerých nákladů, které jí vznikly v souvislosti s prodejem převáděného majetku. </w:t>
      </w:r>
    </w:p>
    <w:p w:rsidR="002F01FD" w:rsidRPr="004310FC" w:rsidRDefault="002F01FD" w:rsidP="002F01FD">
      <w:pPr>
        <w:tabs>
          <w:tab w:val="left" w:pos="709"/>
        </w:tabs>
        <w:ind w:left="426" w:hanging="426"/>
        <w:jc w:val="both"/>
        <w:rPr>
          <w:rFonts w:ascii="Arial" w:hAnsi="Arial" w:cs="Arial"/>
        </w:rPr>
      </w:pPr>
    </w:p>
    <w:p w:rsidR="002F01FD" w:rsidRPr="004310FC" w:rsidRDefault="002F01FD" w:rsidP="002F01FD">
      <w:pPr>
        <w:numPr>
          <w:ilvl w:val="3"/>
          <w:numId w:val="15"/>
        </w:numPr>
        <w:tabs>
          <w:tab w:val="num" w:pos="426"/>
          <w:tab w:val="left" w:pos="709"/>
        </w:tabs>
        <w:ind w:left="426" w:hanging="426"/>
        <w:jc w:val="both"/>
        <w:rPr>
          <w:rFonts w:ascii="Arial" w:hAnsi="Arial" w:cs="Arial"/>
        </w:rPr>
      </w:pPr>
      <w:r w:rsidRPr="004310FC">
        <w:rPr>
          <w:rFonts w:ascii="Arial" w:hAnsi="Arial" w:cs="Arial"/>
        </w:rPr>
        <w:t>Odstoupení od této smlouvy kteroukoliv ze smluvních stran se nedotýká povinnosti kupující</w:t>
      </w:r>
      <w:r w:rsidR="00ED49C3">
        <w:rPr>
          <w:rFonts w:ascii="Arial" w:hAnsi="Arial" w:cs="Arial"/>
        </w:rPr>
        <w:t>ho</w:t>
      </w:r>
      <w:r w:rsidRPr="004310FC">
        <w:rPr>
          <w:rFonts w:ascii="Arial" w:hAnsi="Arial" w:cs="Arial"/>
        </w:rPr>
        <w:t xml:space="preserve"> zaplatit peněžitá plnění (zejm. úroky z prodlení a smluvní pokuty), na jejichž úhradu vznikl prodávající nárok do data účinnosti odstoupení.</w:t>
      </w:r>
    </w:p>
    <w:p w:rsidR="002F01FD" w:rsidRPr="004310FC" w:rsidRDefault="002F01FD" w:rsidP="002F01FD">
      <w:pPr>
        <w:ind w:left="426" w:hanging="426"/>
        <w:contextualSpacing/>
        <w:jc w:val="both"/>
        <w:rPr>
          <w:rFonts w:ascii="Arial" w:hAnsi="Arial" w:cs="Arial"/>
        </w:rPr>
      </w:pPr>
    </w:p>
    <w:p w:rsidR="002F01FD" w:rsidRPr="004310FC" w:rsidRDefault="002F01FD" w:rsidP="002F01FD">
      <w:pPr>
        <w:numPr>
          <w:ilvl w:val="3"/>
          <w:numId w:val="15"/>
        </w:numPr>
        <w:tabs>
          <w:tab w:val="num" w:pos="426"/>
        </w:tabs>
        <w:ind w:left="426" w:hanging="426"/>
        <w:contextualSpacing/>
        <w:jc w:val="both"/>
        <w:rPr>
          <w:rFonts w:ascii="Arial" w:hAnsi="Arial" w:cs="Arial"/>
        </w:rPr>
      </w:pPr>
      <w:r w:rsidRPr="004310FC">
        <w:rPr>
          <w:rFonts w:ascii="Arial" w:hAnsi="Arial" w:cs="Arial"/>
        </w:rPr>
        <w:t>Odstoupení od smlouvy musí být v písemné formě a nabývá účinnosti dnem doručení druhé smluvní straně. Odstoupením se závazky z této smlouvy ruší od počátku a smluvní strany si vrátí vše, co si plnily, kromě peněžitých plnění (např. úroků z prodlení, smluvních pokut), na jejichž úhradu vznikl prodávající nárok do data účinnosti odstoupení.</w:t>
      </w:r>
    </w:p>
    <w:p w:rsidR="002F01FD" w:rsidRPr="004310FC" w:rsidRDefault="002F01FD" w:rsidP="002F01FD">
      <w:pPr>
        <w:ind w:left="720"/>
        <w:contextualSpacing/>
        <w:rPr>
          <w:rFonts w:ascii="Arial" w:hAnsi="Arial" w:cs="Arial"/>
        </w:rPr>
      </w:pPr>
    </w:p>
    <w:p w:rsidR="002F01FD" w:rsidRPr="004310FC" w:rsidRDefault="002F01FD" w:rsidP="002F01FD">
      <w:pPr>
        <w:numPr>
          <w:ilvl w:val="3"/>
          <w:numId w:val="15"/>
        </w:numPr>
        <w:tabs>
          <w:tab w:val="num" w:pos="426"/>
        </w:tabs>
        <w:ind w:left="426" w:hanging="426"/>
        <w:contextualSpacing/>
        <w:jc w:val="both"/>
        <w:rPr>
          <w:rFonts w:ascii="Arial" w:hAnsi="Arial" w:cs="Arial"/>
        </w:rPr>
      </w:pPr>
      <w:r w:rsidRPr="004310FC">
        <w:rPr>
          <w:rFonts w:ascii="Arial" w:hAnsi="Arial" w:cs="Arial"/>
        </w:rPr>
        <w:t>Pokud dojde k odstoupení od smlouvy a kupní cena již byla zaplacena, má prodávající povinnost do 30 dnů od účinků odstoupení vrátit kupní cenu sníženou o:</w:t>
      </w:r>
    </w:p>
    <w:p w:rsidR="002F01FD" w:rsidRPr="004310FC" w:rsidRDefault="002F01FD" w:rsidP="002F01FD">
      <w:pPr>
        <w:numPr>
          <w:ilvl w:val="0"/>
          <w:numId w:val="16"/>
        </w:numPr>
        <w:tabs>
          <w:tab w:val="left" w:pos="1134"/>
        </w:tabs>
        <w:ind w:hanging="291"/>
        <w:contextualSpacing/>
        <w:jc w:val="both"/>
        <w:rPr>
          <w:rFonts w:ascii="Arial" w:hAnsi="Arial" w:cs="Arial"/>
        </w:rPr>
      </w:pPr>
      <w:r w:rsidRPr="004310FC">
        <w:rPr>
          <w:rFonts w:ascii="Arial" w:hAnsi="Arial" w:cs="Arial"/>
        </w:rPr>
        <w:t>náklady, které vznikly prodávající v souvislosti s prodejem předmětu prodeje</w:t>
      </w:r>
    </w:p>
    <w:p w:rsidR="002F01FD" w:rsidRPr="004310FC" w:rsidRDefault="002F01FD" w:rsidP="002F01FD">
      <w:pPr>
        <w:numPr>
          <w:ilvl w:val="0"/>
          <w:numId w:val="16"/>
        </w:numPr>
        <w:tabs>
          <w:tab w:val="left" w:pos="1134"/>
        </w:tabs>
        <w:ind w:left="709" w:hanging="283"/>
        <w:jc w:val="both"/>
        <w:rPr>
          <w:rFonts w:ascii="Arial" w:hAnsi="Arial" w:cs="Arial"/>
        </w:rPr>
      </w:pPr>
      <w:r w:rsidRPr="004310FC">
        <w:rPr>
          <w:rFonts w:ascii="Arial" w:hAnsi="Arial" w:cs="Arial"/>
        </w:rPr>
        <w:t>vyúčtované smluvní pokuty a úroky z prodlení</w:t>
      </w:r>
    </w:p>
    <w:p w:rsidR="002F01FD" w:rsidRPr="004310FC" w:rsidRDefault="00ED49C3" w:rsidP="002F01FD">
      <w:pPr>
        <w:tabs>
          <w:tab w:val="left" w:pos="1134"/>
        </w:tabs>
        <w:ind w:left="357"/>
        <w:jc w:val="both"/>
        <w:rPr>
          <w:rFonts w:ascii="Arial" w:hAnsi="Arial" w:cs="Arial"/>
        </w:rPr>
      </w:pPr>
      <w:r>
        <w:rPr>
          <w:rFonts w:ascii="Arial" w:hAnsi="Arial" w:cs="Arial"/>
        </w:rPr>
        <w:t>na účet kupující</w:t>
      </w:r>
      <w:r w:rsidR="002F01FD" w:rsidRPr="004310FC">
        <w:rPr>
          <w:rFonts w:ascii="Arial" w:hAnsi="Arial" w:cs="Arial"/>
        </w:rPr>
        <w:t>h</w:t>
      </w:r>
      <w:r>
        <w:rPr>
          <w:rFonts w:ascii="Arial" w:hAnsi="Arial" w:cs="Arial"/>
        </w:rPr>
        <w:t>o</w:t>
      </w:r>
      <w:r w:rsidR="002F01FD" w:rsidRPr="004310FC">
        <w:rPr>
          <w:rFonts w:ascii="Arial" w:hAnsi="Arial" w:cs="Arial"/>
        </w:rPr>
        <w:t xml:space="preserve">. </w:t>
      </w:r>
    </w:p>
    <w:p w:rsidR="002F01FD" w:rsidRPr="000758F5" w:rsidRDefault="002F01FD" w:rsidP="000758F5">
      <w:pPr>
        <w:tabs>
          <w:tab w:val="left" w:pos="1134"/>
        </w:tabs>
        <w:ind w:left="357"/>
        <w:jc w:val="both"/>
        <w:rPr>
          <w:rFonts w:ascii="Arial" w:hAnsi="Arial" w:cs="Arial"/>
        </w:rPr>
      </w:pPr>
      <w:r w:rsidRPr="004310FC">
        <w:rPr>
          <w:rFonts w:ascii="Arial" w:hAnsi="Arial" w:cs="Arial"/>
        </w:rPr>
        <w:t>Pokud kupní cena ještě nebyla uhrazena (a k odstoupení od smlouvy došlo ze strany prodávající), m</w:t>
      </w:r>
      <w:r w:rsidR="00ED49C3">
        <w:rPr>
          <w:rFonts w:ascii="Arial" w:hAnsi="Arial" w:cs="Arial"/>
        </w:rPr>
        <w:t>á</w:t>
      </w:r>
      <w:r w:rsidRPr="004310FC">
        <w:rPr>
          <w:rFonts w:ascii="Arial" w:hAnsi="Arial" w:cs="Arial"/>
        </w:rPr>
        <w:t xml:space="preserve"> kupující povinnost do 30 dnů od doručení výzvy k úhradě vyúčtovaných nákladů, které vznikly v souvislosti s prodejem předmětu prodeje, </w:t>
      </w:r>
      <w:r w:rsidRPr="004310FC">
        <w:rPr>
          <w:rFonts w:ascii="Arial" w:hAnsi="Arial" w:cs="Arial"/>
          <w:iCs/>
        </w:rPr>
        <w:t>uhradit</w:t>
      </w:r>
      <w:r w:rsidRPr="004310FC">
        <w:rPr>
          <w:rFonts w:ascii="Arial" w:hAnsi="Arial" w:cs="Arial"/>
        </w:rPr>
        <w:t xml:space="preserve"> tyto náklady</w:t>
      </w:r>
      <w:r w:rsidRPr="004310FC">
        <w:rPr>
          <w:rFonts w:ascii="Arial" w:hAnsi="Arial" w:cs="Arial"/>
          <w:iCs/>
          <w:color w:val="FF0000"/>
        </w:rPr>
        <w:t xml:space="preserve"> </w:t>
      </w:r>
      <w:r w:rsidRPr="004310FC">
        <w:rPr>
          <w:rFonts w:ascii="Arial" w:hAnsi="Arial" w:cs="Arial"/>
        </w:rPr>
        <w:t>na účet prodávající. Kupující j</w:t>
      </w:r>
      <w:r w:rsidR="00ED49C3">
        <w:rPr>
          <w:rFonts w:ascii="Arial" w:hAnsi="Arial" w:cs="Arial"/>
        </w:rPr>
        <w:t>e</w:t>
      </w:r>
      <w:r w:rsidRPr="004310FC">
        <w:rPr>
          <w:rFonts w:ascii="Arial" w:hAnsi="Arial" w:cs="Arial"/>
        </w:rPr>
        <w:t xml:space="preserve"> povin</w:t>
      </w:r>
      <w:r w:rsidR="00ED49C3">
        <w:rPr>
          <w:rFonts w:ascii="Arial" w:hAnsi="Arial" w:cs="Arial"/>
        </w:rPr>
        <w:t>e</w:t>
      </w:r>
      <w:r w:rsidRPr="004310FC">
        <w:rPr>
          <w:rFonts w:ascii="Arial" w:hAnsi="Arial" w:cs="Arial"/>
        </w:rPr>
        <w:t>n zaplatit prodávající vyúčtované smluvní pokuty a úroky z prodlení, pokud vznikly.</w:t>
      </w:r>
    </w:p>
    <w:p w:rsidR="002F01FD" w:rsidRDefault="002F01FD" w:rsidP="002F01FD">
      <w:pPr>
        <w:keepNext/>
        <w:outlineLvl w:val="0"/>
        <w:rPr>
          <w:rFonts w:ascii="Arial" w:hAnsi="Arial" w:cs="Arial"/>
          <w:b/>
          <w:color w:val="FF0000"/>
        </w:rPr>
      </w:pPr>
    </w:p>
    <w:p w:rsidR="00510BF2" w:rsidRPr="004310FC" w:rsidRDefault="00510BF2" w:rsidP="002F01FD">
      <w:pPr>
        <w:keepNext/>
        <w:outlineLvl w:val="0"/>
        <w:rPr>
          <w:rFonts w:ascii="Arial" w:hAnsi="Arial" w:cs="Arial"/>
          <w:b/>
          <w:color w:val="FF0000"/>
        </w:rPr>
      </w:pPr>
    </w:p>
    <w:p w:rsidR="002F01FD" w:rsidRPr="004310FC" w:rsidRDefault="002F01FD" w:rsidP="002F01FD">
      <w:pPr>
        <w:keepNext/>
        <w:jc w:val="center"/>
        <w:outlineLvl w:val="0"/>
        <w:rPr>
          <w:rFonts w:ascii="Arial" w:hAnsi="Arial" w:cs="Arial"/>
          <w:b/>
        </w:rPr>
      </w:pPr>
      <w:r w:rsidRPr="004310FC">
        <w:rPr>
          <w:rFonts w:ascii="Arial" w:hAnsi="Arial" w:cs="Arial"/>
          <w:b/>
        </w:rPr>
        <w:t>Čl. IX.</w:t>
      </w:r>
    </w:p>
    <w:p w:rsidR="002F01FD" w:rsidRPr="004310FC" w:rsidRDefault="002F01FD" w:rsidP="002F01FD"/>
    <w:p w:rsidR="002F01FD" w:rsidRPr="004310FC" w:rsidRDefault="002F01FD" w:rsidP="002F01FD">
      <w:pPr>
        <w:numPr>
          <w:ilvl w:val="0"/>
          <w:numId w:val="17"/>
        </w:numPr>
        <w:contextualSpacing/>
        <w:jc w:val="both"/>
        <w:rPr>
          <w:rFonts w:ascii="Arial" w:hAnsi="Arial" w:cs="Arial"/>
        </w:rPr>
      </w:pPr>
      <w:r w:rsidRPr="004310FC">
        <w:rPr>
          <w:rFonts w:ascii="Arial" w:hAnsi="Arial" w:cs="Arial"/>
        </w:rPr>
        <w:t>Vlastnické právo k předmětu prodeje</w:t>
      </w:r>
      <w:r w:rsidR="00A84DC7" w:rsidRPr="004310FC">
        <w:rPr>
          <w:rFonts w:ascii="Arial" w:hAnsi="Arial" w:cs="Arial"/>
        </w:rPr>
        <w:t xml:space="preserve"> nabývá</w:t>
      </w:r>
      <w:r w:rsidRPr="004310FC">
        <w:rPr>
          <w:rFonts w:ascii="Arial" w:hAnsi="Arial" w:cs="Arial"/>
        </w:rPr>
        <w:t xml:space="preserve"> kupující vkladem do katastru nemovitostí. Právní účinky vkladu nastanou ke dni, kdy byl návrh doručen katastrálnímu úřadu. Tímto dnem na kupující</w:t>
      </w:r>
      <w:r w:rsidR="00A84DC7" w:rsidRPr="004310FC">
        <w:rPr>
          <w:rFonts w:ascii="Arial" w:hAnsi="Arial" w:cs="Arial"/>
        </w:rPr>
        <w:t>ho</w:t>
      </w:r>
      <w:r w:rsidRPr="004310FC">
        <w:rPr>
          <w:rFonts w:ascii="Arial" w:hAnsi="Arial" w:cs="Arial"/>
        </w:rPr>
        <w:t xml:space="preserve"> přecházejí veškerá práva a povinnosti spojené s vlastnictvím a užíváním předmětu prodeje. Smluvní strany se dohodly, že poplatníkem daně z nabytí nemovitých věcí j</w:t>
      </w:r>
      <w:r w:rsidR="00A84DC7" w:rsidRPr="004310FC">
        <w:rPr>
          <w:rFonts w:ascii="Arial" w:hAnsi="Arial" w:cs="Arial"/>
        </w:rPr>
        <w:t>e</w:t>
      </w:r>
      <w:r w:rsidRPr="004310FC">
        <w:rPr>
          <w:rFonts w:ascii="Arial" w:hAnsi="Arial" w:cs="Arial"/>
        </w:rPr>
        <w:t xml:space="preserve"> kupující (nabyvatelé vlastnického práva k předmětu prodeje).</w:t>
      </w:r>
    </w:p>
    <w:p w:rsidR="002F01FD" w:rsidRPr="004310FC" w:rsidRDefault="002F01FD" w:rsidP="002F01FD">
      <w:pPr>
        <w:spacing w:before="240" w:after="240"/>
        <w:ind w:left="357"/>
        <w:contextualSpacing/>
        <w:jc w:val="both"/>
        <w:rPr>
          <w:rFonts w:ascii="Arial" w:hAnsi="Arial" w:cs="Arial"/>
        </w:rPr>
      </w:pPr>
    </w:p>
    <w:p w:rsidR="002F01FD" w:rsidRPr="004310FC" w:rsidRDefault="002F01FD" w:rsidP="002F01FD">
      <w:pPr>
        <w:pStyle w:val="Odstavecseseznamem"/>
        <w:numPr>
          <w:ilvl w:val="0"/>
          <w:numId w:val="17"/>
        </w:numPr>
        <w:spacing w:after="200" w:line="276" w:lineRule="auto"/>
        <w:contextualSpacing/>
        <w:jc w:val="both"/>
        <w:rPr>
          <w:rFonts w:ascii="Arial" w:hAnsi="Arial" w:cs="Arial"/>
        </w:rPr>
      </w:pPr>
      <w:r w:rsidRPr="004310FC">
        <w:rPr>
          <w:rFonts w:ascii="Arial" w:hAnsi="Arial" w:cs="Arial"/>
        </w:rPr>
        <w:t xml:space="preserve">Návrh vkladu vlastnického práva do katastru nemovitostí podá prodávající, která je k tomuto právnímu úkonu kupujícím zmocněna, a to poté, kdy jí bude kupujícím (i) zaplacena celá kupní cena včetně příslušenství a příp. smluvních pokut, (ii) zaplacen správní poplatek za podání návrhu na vklad zápisu vlastnického práva, (iii) prodávající obdrží od Magistrátu hl. m. Prahy potvrzení o správnosti žádosti o vklad vlastnického práva do katastru nemovitostí. </w:t>
      </w:r>
    </w:p>
    <w:p w:rsidR="002F01FD" w:rsidRPr="004310FC" w:rsidRDefault="002F01FD" w:rsidP="002F01FD">
      <w:pPr>
        <w:numPr>
          <w:ilvl w:val="0"/>
          <w:numId w:val="18"/>
        </w:numPr>
        <w:tabs>
          <w:tab w:val="left" w:pos="1200"/>
          <w:tab w:val="left" w:pos="1866"/>
        </w:tabs>
        <w:overflowPunct w:val="0"/>
        <w:autoSpaceDE w:val="0"/>
        <w:autoSpaceDN w:val="0"/>
        <w:adjustRightInd w:val="0"/>
        <w:jc w:val="both"/>
        <w:textAlignment w:val="baseline"/>
        <w:rPr>
          <w:rFonts w:ascii="Arial" w:hAnsi="Arial" w:cs="Arial"/>
        </w:rPr>
      </w:pPr>
      <w:r w:rsidRPr="004310FC">
        <w:rPr>
          <w:rFonts w:ascii="Arial" w:hAnsi="Arial" w:cs="Arial"/>
        </w:rPr>
        <w:t>Pokud by příslušným katastrálním úřadem byl návrh vkladu vlastnického práva k předmětu prodeje dle této smlouvy pro kupující pravomocně zamítnut, smluvní strany se zavazují k součinnosti směřující k naplnění vůle obou smluvních stran.</w:t>
      </w:r>
    </w:p>
    <w:p w:rsidR="002F01FD" w:rsidRPr="004310FC" w:rsidRDefault="002F01FD" w:rsidP="002F01FD">
      <w:pPr>
        <w:tabs>
          <w:tab w:val="left" w:pos="360"/>
          <w:tab w:val="left" w:pos="1200"/>
          <w:tab w:val="left" w:pos="1866"/>
        </w:tabs>
        <w:overflowPunct w:val="0"/>
        <w:autoSpaceDE w:val="0"/>
        <w:autoSpaceDN w:val="0"/>
        <w:adjustRightInd w:val="0"/>
        <w:ind w:left="357"/>
        <w:jc w:val="both"/>
        <w:textAlignment w:val="baseline"/>
        <w:rPr>
          <w:rFonts w:ascii="Arial" w:hAnsi="Arial" w:cs="Arial"/>
        </w:rPr>
      </w:pPr>
    </w:p>
    <w:p w:rsidR="00E15943" w:rsidRPr="00E264BC" w:rsidRDefault="002F01FD" w:rsidP="00E264BC">
      <w:pPr>
        <w:numPr>
          <w:ilvl w:val="0"/>
          <w:numId w:val="18"/>
        </w:numPr>
        <w:tabs>
          <w:tab w:val="left" w:pos="1200"/>
          <w:tab w:val="left" w:pos="1866"/>
        </w:tabs>
        <w:overflowPunct w:val="0"/>
        <w:autoSpaceDE w:val="0"/>
        <w:autoSpaceDN w:val="0"/>
        <w:adjustRightInd w:val="0"/>
        <w:jc w:val="both"/>
        <w:textAlignment w:val="baseline"/>
        <w:rPr>
          <w:rFonts w:ascii="Arial" w:hAnsi="Arial" w:cs="Arial"/>
          <w:i/>
        </w:rPr>
      </w:pPr>
      <w:r w:rsidRPr="004310FC">
        <w:rPr>
          <w:rFonts w:ascii="Arial" w:hAnsi="Arial" w:cs="Arial"/>
        </w:rPr>
        <w:t>Pro případ, že vklad vlastnického práva k převáděnému majetku podle této smlouvy pro kupující</w:t>
      </w:r>
      <w:r w:rsidR="00ED49C3">
        <w:rPr>
          <w:rFonts w:ascii="Arial" w:hAnsi="Arial" w:cs="Arial"/>
        </w:rPr>
        <w:t xml:space="preserve">ho </w:t>
      </w:r>
      <w:r w:rsidRPr="004310FC">
        <w:rPr>
          <w:rFonts w:ascii="Arial" w:hAnsi="Arial" w:cs="Arial"/>
        </w:rPr>
        <w:t>nebude příslušným katastrálním úřadem ani po součinnosti stran podle odstavce 3. povolen, smluvní strany si sjednávají rozvazovací podmínku tak, že se tato kupní smlouva ruší od počátku. Prodávající se zavazuje písemně oznámit kupujícím</w:t>
      </w:r>
      <w:r w:rsidR="00ED49C3">
        <w:rPr>
          <w:rFonts w:ascii="Arial" w:hAnsi="Arial" w:cs="Arial"/>
        </w:rPr>
        <w:t>u</w:t>
      </w:r>
      <w:r w:rsidRPr="004310FC">
        <w:rPr>
          <w:rFonts w:ascii="Arial" w:hAnsi="Arial" w:cs="Arial"/>
        </w:rPr>
        <w:t xml:space="preserve"> naplnění této rozvazovací podmínky této kupní smlouvy bezodkladně po jejím vzniku.</w:t>
      </w:r>
    </w:p>
    <w:p w:rsidR="00E15943" w:rsidRDefault="00E15943" w:rsidP="000758F5">
      <w:pPr>
        <w:keepNext/>
        <w:outlineLvl w:val="0"/>
        <w:rPr>
          <w:rFonts w:ascii="Arial" w:hAnsi="Arial" w:cs="Arial"/>
          <w:b/>
          <w:color w:val="FF0000"/>
        </w:rPr>
      </w:pPr>
    </w:p>
    <w:p w:rsidR="00510BF2" w:rsidRPr="004310FC" w:rsidRDefault="00510BF2" w:rsidP="000758F5">
      <w:pPr>
        <w:keepNext/>
        <w:outlineLvl w:val="0"/>
        <w:rPr>
          <w:rFonts w:ascii="Arial" w:hAnsi="Arial" w:cs="Arial"/>
          <w:b/>
          <w:color w:val="FF0000"/>
        </w:rPr>
      </w:pPr>
    </w:p>
    <w:p w:rsidR="002F01FD" w:rsidRPr="004310FC" w:rsidRDefault="002F01FD" w:rsidP="002F01FD">
      <w:pPr>
        <w:keepNext/>
        <w:jc w:val="center"/>
        <w:outlineLvl w:val="0"/>
        <w:rPr>
          <w:rFonts w:ascii="Arial" w:hAnsi="Arial" w:cs="Arial"/>
          <w:b/>
        </w:rPr>
      </w:pPr>
      <w:r w:rsidRPr="004310FC">
        <w:rPr>
          <w:rFonts w:ascii="Arial" w:hAnsi="Arial" w:cs="Arial"/>
          <w:b/>
        </w:rPr>
        <w:t>Čl. X.</w:t>
      </w:r>
    </w:p>
    <w:p w:rsidR="002F01FD" w:rsidRPr="004310FC" w:rsidRDefault="002F01FD" w:rsidP="002F01FD">
      <w:pPr>
        <w:rPr>
          <w:rFonts w:ascii="Arial" w:hAnsi="Arial" w:cs="Arial"/>
          <w:color w:val="FF0000"/>
        </w:rPr>
      </w:pPr>
    </w:p>
    <w:p w:rsidR="002F01FD" w:rsidRPr="004310FC" w:rsidRDefault="002F01FD" w:rsidP="002F01FD">
      <w:pPr>
        <w:numPr>
          <w:ilvl w:val="0"/>
          <w:numId w:val="19"/>
        </w:numPr>
        <w:tabs>
          <w:tab w:val="center" w:pos="0"/>
          <w:tab w:val="left" w:pos="426"/>
          <w:tab w:val="left" w:pos="709"/>
        </w:tabs>
        <w:jc w:val="both"/>
        <w:outlineLvl w:val="0"/>
        <w:rPr>
          <w:rFonts w:ascii="Arial" w:hAnsi="Arial" w:cs="Arial"/>
          <w:bCs/>
          <w:iCs/>
        </w:rPr>
      </w:pPr>
      <w:r w:rsidRPr="004310FC">
        <w:rPr>
          <w:rFonts w:ascii="Arial" w:hAnsi="Arial" w:cs="Arial"/>
          <w:bCs/>
          <w:iCs/>
        </w:rPr>
        <w:t xml:space="preserve">Tato smlouva nabývá platnosti dnem podpisu oběma smluvními stranami. </w:t>
      </w:r>
    </w:p>
    <w:p w:rsidR="002F01FD" w:rsidRPr="004310FC" w:rsidRDefault="002F01FD" w:rsidP="002F01FD">
      <w:pPr>
        <w:tabs>
          <w:tab w:val="center" w:pos="0"/>
          <w:tab w:val="left" w:pos="709"/>
        </w:tabs>
        <w:ind w:left="426" w:hanging="426"/>
        <w:jc w:val="both"/>
        <w:outlineLvl w:val="0"/>
        <w:rPr>
          <w:rFonts w:ascii="Arial" w:hAnsi="Arial" w:cs="Arial"/>
          <w:bCs/>
          <w:iCs/>
        </w:rPr>
      </w:pPr>
    </w:p>
    <w:p w:rsidR="002F01FD" w:rsidRPr="004310FC" w:rsidRDefault="002F01FD" w:rsidP="002F01FD">
      <w:pPr>
        <w:numPr>
          <w:ilvl w:val="0"/>
          <w:numId w:val="19"/>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 xml:space="preserve">Není-li v této smlouvě stanoveno jinak, řídí se práva a povinnosti smluvních stran zákonem č. 89/2012 Sb.  </w:t>
      </w:r>
    </w:p>
    <w:p w:rsidR="002F01FD" w:rsidRPr="004310FC" w:rsidRDefault="002F01FD" w:rsidP="002F01FD">
      <w:pPr>
        <w:ind w:left="426" w:hanging="426"/>
        <w:contextualSpacing/>
        <w:rPr>
          <w:rFonts w:ascii="Arial" w:hAnsi="Arial" w:cs="Arial"/>
        </w:rPr>
      </w:pPr>
    </w:p>
    <w:p w:rsidR="002F01FD" w:rsidRPr="004310FC" w:rsidRDefault="002F01FD" w:rsidP="002F01FD">
      <w:pPr>
        <w:numPr>
          <w:ilvl w:val="0"/>
          <w:numId w:val="19"/>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Smluvní strany se dohodly, že jakékoli změny a doplňky této smlouvy jsou možné pouze písemnou formou, v podobě oboustranně uzavřených, vzestupně číslovaných dodatků smlouvy.</w:t>
      </w:r>
    </w:p>
    <w:p w:rsidR="002F01FD" w:rsidRPr="004310FC" w:rsidRDefault="002F01FD" w:rsidP="002F01FD">
      <w:pPr>
        <w:ind w:left="720"/>
        <w:contextualSpacing/>
        <w:rPr>
          <w:rFonts w:ascii="Arial" w:hAnsi="Arial" w:cs="Arial"/>
          <w:b/>
        </w:rPr>
      </w:pPr>
    </w:p>
    <w:p w:rsidR="002F01FD" w:rsidRPr="004310FC" w:rsidRDefault="002F01FD" w:rsidP="002F01FD">
      <w:pPr>
        <w:numPr>
          <w:ilvl w:val="0"/>
          <w:numId w:val="19"/>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Veškeré poplatkové a daňové povinnosti spojené s touto smlouvou nes</w:t>
      </w:r>
      <w:r w:rsidR="00ED49C3">
        <w:rPr>
          <w:rFonts w:ascii="Arial" w:hAnsi="Arial" w:cs="Arial"/>
        </w:rPr>
        <w:t>e</w:t>
      </w:r>
      <w:r w:rsidRPr="004310FC">
        <w:rPr>
          <w:rFonts w:ascii="Arial" w:hAnsi="Arial" w:cs="Arial"/>
        </w:rPr>
        <w:t xml:space="preserve"> kupující</w:t>
      </w:r>
      <w:r w:rsidRPr="004310FC">
        <w:rPr>
          <w:rFonts w:ascii="Arial" w:hAnsi="Arial" w:cs="Arial"/>
          <w:color w:val="FF0000"/>
        </w:rPr>
        <w:t>.</w:t>
      </w:r>
    </w:p>
    <w:p w:rsidR="002F01FD" w:rsidRPr="004310FC" w:rsidRDefault="002F01FD" w:rsidP="002F01FD">
      <w:pPr>
        <w:ind w:left="720"/>
        <w:contextualSpacing/>
        <w:rPr>
          <w:rFonts w:ascii="Arial" w:hAnsi="Arial" w:cs="Arial"/>
          <w:b/>
        </w:rPr>
      </w:pPr>
    </w:p>
    <w:p w:rsidR="002938CC" w:rsidRPr="002938CC" w:rsidRDefault="002F01FD" w:rsidP="002938CC">
      <w:pPr>
        <w:numPr>
          <w:ilvl w:val="0"/>
          <w:numId w:val="19"/>
        </w:numPr>
        <w:tabs>
          <w:tab w:val="left" w:pos="426"/>
          <w:tab w:val="left" w:pos="709"/>
        </w:tabs>
        <w:ind w:left="426" w:hanging="426"/>
        <w:jc w:val="both"/>
        <w:outlineLvl w:val="0"/>
        <w:rPr>
          <w:rFonts w:ascii="Arial" w:hAnsi="Arial" w:cs="Arial"/>
          <w:bCs/>
          <w:iCs/>
        </w:rPr>
      </w:pPr>
      <w:r w:rsidRPr="004310FC">
        <w:rPr>
          <w:rFonts w:ascii="Arial" w:hAnsi="Arial" w:cs="Arial"/>
        </w:rPr>
        <w:t>Tato smlouva je vyhotovena v čtyřech stejnopisech, z  nichž každý má platnost originálu; jedno vyhotovení smlouvy bude přiloženo k návrhu na vklad vlastnického práva a bude podáno k příslušnému katastrálnímu úřadu, prodávající obdrží dva stejnopisy, kupující obdrží jeden stejnopis.</w:t>
      </w:r>
    </w:p>
    <w:p w:rsidR="002938CC" w:rsidRDefault="002938CC" w:rsidP="002938CC">
      <w:pPr>
        <w:tabs>
          <w:tab w:val="left" w:pos="426"/>
          <w:tab w:val="left" w:pos="709"/>
        </w:tabs>
        <w:ind w:left="426"/>
        <w:jc w:val="both"/>
        <w:outlineLvl w:val="0"/>
        <w:rPr>
          <w:rFonts w:ascii="Arial" w:hAnsi="Arial" w:cs="Arial"/>
          <w:bCs/>
          <w:iCs/>
        </w:rPr>
      </w:pPr>
    </w:p>
    <w:p w:rsidR="002F01FD" w:rsidRPr="00510BF2" w:rsidRDefault="002F01FD" w:rsidP="002938CC">
      <w:pPr>
        <w:numPr>
          <w:ilvl w:val="0"/>
          <w:numId w:val="19"/>
        </w:numPr>
        <w:tabs>
          <w:tab w:val="left" w:pos="426"/>
          <w:tab w:val="left" w:pos="709"/>
        </w:tabs>
        <w:ind w:left="426" w:hanging="426"/>
        <w:jc w:val="both"/>
        <w:outlineLvl w:val="0"/>
        <w:rPr>
          <w:rFonts w:ascii="Arial" w:hAnsi="Arial" w:cs="Arial"/>
          <w:bCs/>
          <w:iCs/>
        </w:rPr>
      </w:pPr>
      <w:r w:rsidRPr="002938CC">
        <w:rPr>
          <w:rFonts w:ascii="Arial" w:hAnsi="Arial" w:cs="Arial"/>
        </w:rPr>
        <w:t>Kupující ber</w:t>
      </w:r>
      <w:r w:rsidR="00ED49C3" w:rsidRPr="002938CC">
        <w:rPr>
          <w:rFonts w:ascii="Arial" w:hAnsi="Arial" w:cs="Arial"/>
        </w:rPr>
        <w:t>e</w:t>
      </w:r>
      <w:r w:rsidRPr="002938CC">
        <w:rPr>
          <w:rFonts w:ascii="Arial" w:hAnsi="Arial" w:cs="Arial"/>
        </w:rPr>
        <w:t xml:space="preserve"> na vědomí, že prodávající je povinna na dotaz třetí osoby poskytovat infor</w:t>
      </w:r>
      <w:r w:rsidR="00A84DC7" w:rsidRPr="002938CC">
        <w:rPr>
          <w:rFonts w:ascii="Arial" w:hAnsi="Arial" w:cs="Arial"/>
        </w:rPr>
        <w:t xml:space="preserve">mace podle ustanovení zákona č. </w:t>
      </w:r>
      <w:r w:rsidRPr="002938CC">
        <w:rPr>
          <w:rFonts w:ascii="Arial" w:hAnsi="Arial" w:cs="Arial"/>
        </w:rPr>
        <w:t>106/1999 Sb., o svobodném přístupu k informacím, ve znění pozdějších předpisů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prodávající, včetně případných příloh</w:t>
      </w:r>
      <w:r w:rsidR="00510BF2">
        <w:rPr>
          <w:rFonts w:ascii="Arial" w:hAnsi="Arial" w:cs="Arial"/>
        </w:rPr>
        <w:t>.</w:t>
      </w:r>
    </w:p>
    <w:p w:rsidR="00510BF2" w:rsidRPr="00510BF2" w:rsidRDefault="00510BF2" w:rsidP="00510BF2">
      <w:pPr>
        <w:tabs>
          <w:tab w:val="left" w:pos="426"/>
          <w:tab w:val="left" w:pos="709"/>
        </w:tabs>
        <w:ind w:left="426"/>
        <w:jc w:val="both"/>
        <w:outlineLvl w:val="0"/>
        <w:rPr>
          <w:rFonts w:ascii="Arial" w:hAnsi="Arial" w:cs="Arial"/>
          <w:bCs/>
          <w:iCs/>
        </w:rPr>
      </w:pPr>
    </w:p>
    <w:p w:rsidR="00510BF2" w:rsidRPr="00510BF2" w:rsidRDefault="00510BF2" w:rsidP="00510BF2">
      <w:pPr>
        <w:numPr>
          <w:ilvl w:val="0"/>
          <w:numId w:val="19"/>
        </w:numPr>
        <w:tabs>
          <w:tab w:val="left" w:pos="426"/>
          <w:tab w:val="left" w:pos="709"/>
        </w:tabs>
        <w:ind w:left="426" w:hanging="426"/>
        <w:jc w:val="both"/>
        <w:outlineLvl w:val="0"/>
        <w:rPr>
          <w:rFonts w:ascii="Arial" w:hAnsi="Arial" w:cs="Arial"/>
          <w:bCs/>
          <w:iCs/>
        </w:rPr>
      </w:pPr>
      <w:r w:rsidRPr="00074AAA">
        <w:rPr>
          <w:rFonts w:ascii="Arial" w:hAnsi="Arial" w:cs="Arial"/>
          <w:iCs/>
          <w:color w:val="000000"/>
        </w:rPr>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01.07.2017 tato smlouva (dodatek smlouvy) nabývá účinnosti nejdříve dnem jejího uveřejnění v registru smluv. S účinností od 01.07.2017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rsidR="00510BF2" w:rsidRPr="00074AAA" w:rsidRDefault="00510BF2" w:rsidP="00510BF2">
      <w:pPr>
        <w:tabs>
          <w:tab w:val="left" w:pos="426"/>
          <w:tab w:val="left" w:pos="709"/>
        </w:tabs>
        <w:ind w:left="426"/>
        <w:jc w:val="both"/>
        <w:outlineLvl w:val="0"/>
        <w:rPr>
          <w:rFonts w:ascii="Arial" w:hAnsi="Arial" w:cs="Arial"/>
          <w:bCs/>
          <w:iCs/>
        </w:rPr>
      </w:pPr>
    </w:p>
    <w:p w:rsidR="009322F6" w:rsidRPr="00510BF2" w:rsidRDefault="002F01FD" w:rsidP="00510BF2">
      <w:pPr>
        <w:numPr>
          <w:ilvl w:val="0"/>
          <w:numId w:val="19"/>
        </w:numPr>
        <w:tabs>
          <w:tab w:val="left" w:pos="426"/>
          <w:tab w:val="left" w:pos="709"/>
        </w:tabs>
        <w:ind w:left="426" w:hanging="426"/>
        <w:jc w:val="both"/>
        <w:outlineLvl w:val="0"/>
        <w:rPr>
          <w:rFonts w:ascii="Arial" w:hAnsi="Arial" w:cs="Arial"/>
          <w:bCs/>
          <w:iCs/>
        </w:rPr>
      </w:pPr>
      <w:r w:rsidRPr="00510BF2">
        <w:rPr>
          <w:rFonts w:ascii="Arial" w:hAnsi="Arial" w:cs="Arial"/>
        </w:rPr>
        <w:t>Smluvní strany prohlašují, že jsou plně svéprávné k právnímu jednání, že si smlouvu před jejím podpisem přečetly a jsou seznámeny s jejím obsahem, že byla uzavřena po vzájemné dohodě, podle jejich vážné a svobodné vůle, dobrovolně, určitě a srozumitelně, což stvrzují svými podpisy.</w:t>
      </w:r>
    </w:p>
    <w:p w:rsidR="00510BF2" w:rsidRDefault="00510BF2" w:rsidP="00510BF2">
      <w:pPr>
        <w:tabs>
          <w:tab w:val="left" w:pos="426"/>
          <w:tab w:val="left" w:pos="709"/>
        </w:tabs>
        <w:jc w:val="both"/>
        <w:outlineLvl w:val="0"/>
        <w:rPr>
          <w:rFonts w:ascii="Arial" w:hAnsi="Arial" w:cs="Arial"/>
        </w:rPr>
      </w:pPr>
    </w:p>
    <w:p w:rsidR="00510BF2" w:rsidRDefault="00510BF2" w:rsidP="00510BF2">
      <w:pPr>
        <w:tabs>
          <w:tab w:val="left" w:pos="426"/>
          <w:tab w:val="left" w:pos="709"/>
        </w:tabs>
        <w:jc w:val="both"/>
        <w:outlineLvl w:val="0"/>
        <w:rPr>
          <w:rFonts w:ascii="Arial" w:hAnsi="Arial" w:cs="Arial"/>
          <w:bCs/>
          <w:iCs/>
        </w:rPr>
      </w:pPr>
    </w:p>
    <w:p w:rsidR="00510BF2" w:rsidRDefault="00510BF2" w:rsidP="00510BF2">
      <w:pPr>
        <w:tabs>
          <w:tab w:val="left" w:pos="426"/>
          <w:tab w:val="left" w:pos="709"/>
        </w:tabs>
        <w:jc w:val="both"/>
        <w:outlineLvl w:val="0"/>
        <w:rPr>
          <w:rFonts w:ascii="Arial" w:hAnsi="Arial" w:cs="Arial"/>
          <w:bCs/>
          <w:iCs/>
        </w:rPr>
      </w:pPr>
    </w:p>
    <w:p w:rsidR="00510BF2" w:rsidRDefault="00510BF2" w:rsidP="00510BF2">
      <w:pPr>
        <w:tabs>
          <w:tab w:val="left" w:pos="426"/>
          <w:tab w:val="left" w:pos="709"/>
        </w:tabs>
        <w:jc w:val="both"/>
        <w:outlineLvl w:val="0"/>
        <w:rPr>
          <w:rFonts w:ascii="Arial" w:hAnsi="Arial" w:cs="Arial"/>
          <w:bCs/>
          <w:iCs/>
        </w:rPr>
      </w:pPr>
    </w:p>
    <w:p w:rsidR="00510BF2" w:rsidRDefault="00510BF2" w:rsidP="00510BF2">
      <w:pPr>
        <w:tabs>
          <w:tab w:val="left" w:pos="426"/>
          <w:tab w:val="left" w:pos="709"/>
        </w:tabs>
        <w:jc w:val="both"/>
        <w:outlineLvl w:val="0"/>
        <w:rPr>
          <w:rFonts w:ascii="Arial" w:hAnsi="Arial" w:cs="Arial"/>
          <w:bCs/>
          <w:iCs/>
        </w:rPr>
      </w:pPr>
    </w:p>
    <w:p w:rsidR="00510BF2" w:rsidRPr="00510BF2" w:rsidRDefault="00510BF2" w:rsidP="00510BF2">
      <w:pPr>
        <w:tabs>
          <w:tab w:val="left" w:pos="426"/>
          <w:tab w:val="left" w:pos="709"/>
        </w:tabs>
        <w:jc w:val="both"/>
        <w:outlineLvl w:val="0"/>
        <w:rPr>
          <w:rFonts w:ascii="Arial" w:hAnsi="Arial" w:cs="Arial"/>
          <w:bCs/>
          <w:iCs/>
        </w:rPr>
      </w:pPr>
    </w:p>
    <w:p w:rsidR="00DD3C78" w:rsidRPr="00E264BC" w:rsidRDefault="00536AF1" w:rsidP="00E264BC">
      <w:pPr>
        <w:pStyle w:val="Nadpis3"/>
        <w:spacing w:before="360" w:after="240"/>
        <w:jc w:val="left"/>
        <w:rPr>
          <w:rFonts w:cs="Arial"/>
          <w:b w:val="0"/>
          <w:sz w:val="22"/>
          <w:szCs w:val="22"/>
        </w:rPr>
      </w:pPr>
      <w:r w:rsidRPr="00146905">
        <w:rPr>
          <w:rFonts w:cs="Arial"/>
          <w:b w:val="0"/>
          <w:sz w:val="22"/>
          <w:szCs w:val="22"/>
        </w:rPr>
        <w:t xml:space="preserve">V Praze dne ……………………… </w:t>
      </w:r>
      <w:r w:rsidRPr="00146905">
        <w:rPr>
          <w:rFonts w:cs="Arial"/>
          <w:b w:val="0"/>
          <w:sz w:val="22"/>
          <w:szCs w:val="22"/>
        </w:rPr>
        <w:tab/>
      </w:r>
      <w:r w:rsidRPr="00146905">
        <w:rPr>
          <w:rFonts w:cs="Arial"/>
          <w:b w:val="0"/>
          <w:sz w:val="22"/>
          <w:szCs w:val="22"/>
        </w:rPr>
        <w:tab/>
        <w:t xml:space="preserve">          V Praze dne ………………………...</w:t>
      </w:r>
    </w:p>
    <w:p w:rsidR="000758F5" w:rsidRDefault="000758F5" w:rsidP="00DD3C78"/>
    <w:p w:rsidR="009322F6" w:rsidRPr="00146905" w:rsidRDefault="009322F6" w:rsidP="00536AF1">
      <w:pPr>
        <w:rPr>
          <w:rFonts w:ascii="Arial" w:hAnsi="Arial" w:cs="Arial"/>
          <w:sz w:val="22"/>
          <w:szCs w:val="22"/>
        </w:rPr>
      </w:pPr>
    </w:p>
    <w:tbl>
      <w:tblPr>
        <w:tblW w:w="10002" w:type="dxa"/>
        <w:tblLayout w:type="fixed"/>
        <w:tblCellMar>
          <w:left w:w="70" w:type="dxa"/>
          <w:right w:w="70" w:type="dxa"/>
        </w:tblCellMar>
        <w:tblLook w:val="0000" w:firstRow="0" w:lastRow="0" w:firstColumn="0" w:lastColumn="0" w:noHBand="0" w:noVBand="0"/>
      </w:tblPr>
      <w:tblGrid>
        <w:gridCol w:w="4750"/>
        <w:gridCol w:w="5252"/>
      </w:tblGrid>
      <w:tr w:rsidR="00536AF1" w:rsidRPr="00146905">
        <w:trPr>
          <w:cantSplit/>
        </w:trPr>
        <w:tc>
          <w:tcPr>
            <w:tcW w:w="4750" w:type="dxa"/>
          </w:tcPr>
          <w:p w:rsidR="00536AF1" w:rsidRPr="00146905" w:rsidRDefault="00536AF1" w:rsidP="00057148">
            <w:pPr>
              <w:rPr>
                <w:rFonts w:ascii="Arial" w:hAnsi="Arial" w:cs="Arial"/>
                <w:sz w:val="22"/>
                <w:szCs w:val="22"/>
              </w:rPr>
            </w:pPr>
            <w:r w:rsidRPr="00146905">
              <w:rPr>
                <w:rFonts w:ascii="Arial" w:hAnsi="Arial" w:cs="Arial"/>
                <w:sz w:val="22"/>
                <w:szCs w:val="22"/>
              </w:rPr>
              <w:t xml:space="preserve">                 Za prodávající:</w:t>
            </w:r>
          </w:p>
        </w:tc>
        <w:tc>
          <w:tcPr>
            <w:tcW w:w="5252" w:type="dxa"/>
          </w:tcPr>
          <w:p w:rsidR="00536AF1" w:rsidRPr="00146905" w:rsidRDefault="00536AF1" w:rsidP="00057148">
            <w:pPr>
              <w:pStyle w:val="Zkladntext"/>
              <w:rPr>
                <w:rFonts w:ascii="Arial" w:hAnsi="Arial" w:cs="Arial"/>
                <w:sz w:val="22"/>
                <w:szCs w:val="22"/>
              </w:rPr>
            </w:pPr>
            <w:r w:rsidRPr="00146905">
              <w:rPr>
                <w:rFonts w:ascii="Arial" w:hAnsi="Arial" w:cs="Arial"/>
                <w:sz w:val="22"/>
                <w:szCs w:val="22"/>
              </w:rPr>
              <w:t xml:space="preserve">                                    Kupující:</w:t>
            </w:r>
          </w:p>
        </w:tc>
      </w:tr>
      <w:tr w:rsidR="00536AF1" w:rsidRPr="00146905">
        <w:trPr>
          <w:cantSplit/>
        </w:trPr>
        <w:tc>
          <w:tcPr>
            <w:tcW w:w="4750" w:type="dxa"/>
          </w:tcPr>
          <w:p w:rsidR="00536AF1" w:rsidRPr="00146905" w:rsidRDefault="00536AF1" w:rsidP="00057148">
            <w:pPr>
              <w:rPr>
                <w:rFonts w:ascii="Arial" w:hAnsi="Arial" w:cs="Arial"/>
                <w:b/>
                <w:sz w:val="22"/>
                <w:szCs w:val="22"/>
              </w:rPr>
            </w:pPr>
          </w:p>
          <w:p w:rsidR="00536AF1" w:rsidRPr="00146905" w:rsidRDefault="00536AF1" w:rsidP="00057148">
            <w:pPr>
              <w:rPr>
                <w:rFonts w:ascii="Arial" w:hAnsi="Arial" w:cs="Arial"/>
                <w:b/>
                <w:sz w:val="22"/>
                <w:szCs w:val="22"/>
              </w:rPr>
            </w:pPr>
          </w:p>
          <w:p w:rsidR="00536AF1" w:rsidRPr="00146905" w:rsidRDefault="00536AF1" w:rsidP="00057148">
            <w:pPr>
              <w:rPr>
                <w:rFonts w:ascii="Arial" w:hAnsi="Arial" w:cs="Arial"/>
                <w:b/>
                <w:sz w:val="22"/>
                <w:szCs w:val="22"/>
              </w:rPr>
            </w:pPr>
          </w:p>
        </w:tc>
        <w:tc>
          <w:tcPr>
            <w:tcW w:w="5252" w:type="dxa"/>
          </w:tcPr>
          <w:p w:rsidR="00536AF1" w:rsidRPr="00146905" w:rsidRDefault="00536AF1" w:rsidP="00057148">
            <w:pPr>
              <w:jc w:val="center"/>
              <w:rPr>
                <w:rFonts w:ascii="Arial" w:hAnsi="Arial" w:cs="Arial"/>
                <w:b/>
                <w:sz w:val="22"/>
                <w:szCs w:val="22"/>
              </w:rPr>
            </w:pPr>
          </w:p>
        </w:tc>
      </w:tr>
      <w:tr w:rsidR="00536AF1" w:rsidRPr="00146905">
        <w:trPr>
          <w:cantSplit/>
        </w:trPr>
        <w:tc>
          <w:tcPr>
            <w:tcW w:w="4750" w:type="dxa"/>
          </w:tcPr>
          <w:p w:rsidR="00536AF1" w:rsidRPr="00146905" w:rsidRDefault="00536AF1" w:rsidP="00057148">
            <w:pPr>
              <w:rPr>
                <w:rFonts w:ascii="Arial" w:hAnsi="Arial" w:cs="Arial"/>
                <w:sz w:val="22"/>
                <w:szCs w:val="22"/>
              </w:rPr>
            </w:pPr>
            <w:r w:rsidRPr="00146905">
              <w:rPr>
                <w:rFonts w:ascii="Arial" w:hAnsi="Arial" w:cs="Arial"/>
                <w:sz w:val="22"/>
                <w:szCs w:val="22"/>
              </w:rPr>
              <w:t xml:space="preserve">      …..…………………………</w:t>
            </w:r>
          </w:p>
        </w:tc>
        <w:tc>
          <w:tcPr>
            <w:tcW w:w="5252" w:type="dxa"/>
          </w:tcPr>
          <w:p w:rsidR="00536AF1" w:rsidRPr="00146905" w:rsidRDefault="00A306B1" w:rsidP="00057148">
            <w:pPr>
              <w:rPr>
                <w:rFonts w:ascii="Arial" w:hAnsi="Arial" w:cs="Arial"/>
                <w:sz w:val="22"/>
                <w:szCs w:val="22"/>
              </w:rPr>
            </w:pPr>
            <w:r>
              <w:rPr>
                <w:rFonts w:ascii="Arial" w:hAnsi="Arial" w:cs="Arial"/>
                <w:sz w:val="22"/>
                <w:szCs w:val="22"/>
              </w:rPr>
              <w:t xml:space="preserve">  </w:t>
            </w:r>
            <w:r w:rsidR="00536AF1" w:rsidRPr="00146905">
              <w:rPr>
                <w:rFonts w:ascii="Arial" w:hAnsi="Arial" w:cs="Arial"/>
                <w:sz w:val="22"/>
                <w:szCs w:val="22"/>
              </w:rPr>
              <w:t xml:space="preserve"> ..…</w:t>
            </w:r>
            <w:r>
              <w:rPr>
                <w:rFonts w:ascii="Arial" w:hAnsi="Arial" w:cs="Arial"/>
                <w:sz w:val="22"/>
                <w:szCs w:val="22"/>
              </w:rPr>
              <w:t>……………..</w:t>
            </w:r>
            <w:r w:rsidR="00536AF1" w:rsidRPr="00146905">
              <w:rPr>
                <w:rFonts w:ascii="Arial" w:hAnsi="Arial" w:cs="Arial"/>
                <w:sz w:val="22"/>
                <w:szCs w:val="22"/>
              </w:rPr>
              <w:t>…………</w:t>
            </w:r>
            <w:r>
              <w:rPr>
                <w:rFonts w:ascii="Arial" w:hAnsi="Arial" w:cs="Arial"/>
                <w:sz w:val="22"/>
                <w:szCs w:val="22"/>
              </w:rPr>
              <w:t>…</w:t>
            </w:r>
            <w:r w:rsidR="00536AF1" w:rsidRPr="00146905">
              <w:rPr>
                <w:rFonts w:ascii="Arial" w:hAnsi="Arial" w:cs="Arial"/>
                <w:sz w:val="22"/>
                <w:szCs w:val="22"/>
              </w:rPr>
              <w:t>…</w:t>
            </w:r>
            <w:r>
              <w:rPr>
                <w:rFonts w:ascii="Arial" w:hAnsi="Arial" w:cs="Arial"/>
                <w:sz w:val="22"/>
                <w:szCs w:val="22"/>
              </w:rPr>
              <w:t>…..</w:t>
            </w:r>
            <w:r w:rsidR="00536AF1" w:rsidRPr="00146905">
              <w:rPr>
                <w:rFonts w:ascii="Arial" w:hAnsi="Arial" w:cs="Arial"/>
                <w:sz w:val="22"/>
                <w:szCs w:val="22"/>
              </w:rPr>
              <w:t xml:space="preserve">…..……..    </w:t>
            </w:r>
          </w:p>
        </w:tc>
      </w:tr>
      <w:tr w:rsidR="00536AF1" w:rsidRPr="00146905">
        <w:trPr>
          <w:cantSplit/>
        </w:trPr>
        <w:tc>
          <w:tcPr>
            <w:tcW w:w="4750" w:type="dxa"/>
          </w:tcPr>
          <w:p w:rsidR="00536AF1" w:rsidRPr="00146905" w:rsidRDefault="00536AF1" w:rsidP="00057148">
            <w:pPr>
              <w:rPr>
                <w:rFonts w:ascii="Arial" w:hAnsi="Arial" w:cs="Arial"/>
                <w:b/>
                <w:sz w:val="22"/>
                <w:szCs w:val="22"/>
              </w:rPr>
            </w:pPr>
            <w:r w:rsidRPr="00146905">
              <w:rPr>
                <w:rFonts w:ascii="Arial" w:hAnsi="Arial" w:cs="Arial"/>
                <w:b/>
                <w:sz w:val="22"/>
                <w:szCs w:val="22"/>
              </w:rPr>
              <w:t xml:space="preserve">      </w:t>
            </w:r>
            <w:r w:rsidR="00DD3C78">
              <w:rPr>
                <w:rFonts w:ascii="Arial" w:hAnsi="Arial" w:cs="Arial"/>
                <w:b/>
                <w:sz w:val="22"/>
                <w:szCs w:val="22"/>
              </w:rPr>
              <w:t xml:space="preserve">   </w:t>
            </w:r>
            <w:r w:rsidRPr="00146905">
              <w:rPr>
                <w:rFonts w:ascii="Arial" w:hAnsi="Arial" w:cs="Arial"/>
                <w:b/>
                <w:sz w:val="22"/>
                <w:szCs w:val="22"/>
              </w:rPr>
              <w:t xml:space="preserve">   </w:t>
            </w:r>
            <w:r w:rsidR="00DD3C78">
              <w:rPr>
                <w:rFonts w:ascii="Arial" w:hAnsi="Arial" w:cs="Arial"/>
                <w:b/>
                <w:sz w:val="22"/>
                <w:szCs w:val="22"/>
              </w:rPr>
              <w:t>Mgr.</w:t>
            </w:r>
            <w:r w:rsidR="0013502D">
              <w:rPr>
                <w:rFonts w:ascii="Arial" w:hAnsi="Arial" w:cs="Arial"/>
                <w:b/>
                <w:sz w:val="22"/>
                <w:szCs w:val="22"/>
              </w:rPr>
              <w:t xml:space="preserve"> </w:t>
            </w:r>
            <w:r w:rsidR="00DD3C78">
              <w:rPr>
                <w:rFonts w:ascii="Arial" w:hAnsi="Arial" w:cs="Arial"/>
                <w:b/>
                <w:sz w:val="22"/>
                <w:szCs w:val="22"/>
              </w:rPr>
              <w:t>Ondřej Kolář</w:t>
            </w:r>
            <w:r w:rsidRPr="00146905">
              <w:rPr>
                <w:rFonts w:ascii="Arial" w:hAnsi="Arial" w:cs="Arial"/>
                <w:sz w:val="22"/>
                <w:szCs w:val="22"/>
              </w:rPr>
              <w:t xml:space="preserve">           </w:t>
            </w:r>
            <w:r w:rsidRPr="00146905">
              <w:rPr>
                <w:rFonts w:ascii="Arial" w:hAnsi="Arial" w:cs="Arial"/>
                <w:b/>
                <w:sz w:val="22"/>
                <w:szCs w:val="22"/>
              </w:rPr>
              <w:t xml:space="preserve">   </w:t>
            </w:r>
          </w:p>
          <w:p w:rsidR="00536AF1" w:rsidRPr="00146905" w:rsidRDefault="00536AF1" w:rsidP="00057148">
            <w:pPr>
              <w:rPr>
                <w:rFonts w:ascii="Arial" w:hAnsi="Arial" w:cs="Arial"/>
                <w:sz w:val="22"/>
                <w:szCs w:val="22"/>
              </w:rPr>
            </w:pPr>
            <w:r w:rsidRPr="00146905">
              <w:rPr>
                <w:rFonts w:ascii="Arial" w:hAnsi="Arial" w:cs="Arial"/>
                <w:b/>
                <w:sz w:val="22"/>
                <w:szCs w:val="22"/>
              </w:rPr>
              <w:t xml:space="preserve">                    </w:t>
            </w:r>
            <w:r w:rsidRPr="00146905">
              <w:rPr>
                <w:rFonts w:ascii="Arial" w:hAnsi="Arial" w:cs="Arial"/>
                <w:sz w:val="22"/>
                <w:szCs w:val="22"/>
              </w:rPr>
              <w:t xml:space="preserve">starosta </w:t>
            </w:r>
          </w:p>
        </w:tc>
        <w:tc>
          <w:tcPr>
            <w:tcW w:w="5252" w:type="dxa"/>
          </w:tcPr>
          <w:p w:rsidR="00536AF1" w:rsidRDefault="00FD5A11" w:rsidP="00057148">
            <w:pPr>
              <w:pStyle w:val="Zkladntext"/>
              <w:rPr>
                <w:rFonts w:ascii="Arial" w:hAnsi="Arial" w:cs="Arial"/>
                <w:b/>
                <w:sz w:val="22"/>
                <w:szCs w:val="22"/>
              </w:rPr>
            </w:pPr>
            <w:r>
              <w:rPr>
                <w:rFonts w:ascii="Arial" w:hAnsi="Arial" w:cs="Arial"/>
                <w:b/>
                <w:sz w:val="22"/>
                <w:szCs w:val="22"/>
              </w:rPr>
              <w:t xml:space="preserve">                        </w:t>
            </w:r>
            <w:r w:rsidR="00662C6A">
              <w:rPr>
                <w:rFonts w:ascii="Arial" w:hAnsi="Arial" w:cs="Arial"/>
                <w:b/>
                <w:sz w:val="22"/>
                <w:szCs w:val="22"/>
              </w:rPr>
              <w:t xml:space="preserve">  </w:t>
            </w:r>
            <w:r w:rsidR="002938CC">
              <w:rPr>
                <w:rFonts w:ascii="Arial" w:hAnsi="Arial" w:cs="Arial"/>
                <w:b/>
                <w:sz w:val="22"/>
                <w:szCs w:val="22"/>
              </w:rPr>
              <w:t>Ing. Arch. Jiří Pešata</w:t>
            </w:r>
            <w:r w:rsidR="0013502D">
              <w:rPr>
                <w:rFonts w:ascii="Arial" w:hAnsi="Arial" w:cs="Arial"/>
                <w:b/>
                <w:sz w:val="22"/>
                <w:szCs w:val="22"/>
              </w:rPr>
              <w:t xml:space="preserve"> </w:t>
            </w:r>
          </w:p>
          <w:p w:rsidR="0013502D" w:rsidRPr="00FD5A11" w:rsidRDefault="00FD5A11" w:rsidP="002938CC">
            <w:pPr>
              <w:pStyle w:val="Zkladntext"/>
              <w:rPr>
                <w:rFonts w:ascii="Arial" w:hAnsi="Arial" w:cs="Arial"/>
                <w:sz w:val="22"/>
                <w:szCs w:val="22"/>
              </w:rPr>
            </w:pPr>
            <w:r w:rsidRPr="00FD5A11">
              <w:rPr>
                <w:rFonts w:ascii="Arial" w:hAnsi="Arial" w:cs="Arial"/>
                <w:sz w:val="22"/>
                <w:szCs w:val="22"/>
              </w:rPr>
              <w:t xml:space="preserve">                        </w:t>
            </w:r>
            <w:r w:rsidR="004F0B63">
              <w:rPr>
                <w:rFonts w:ascii="Arial" w:hAnsi="Arial" w:cs="Arial"/>
                <w:sz w:val="22"/>
                <w:szCs w:val="22"/>
              </w:rPr>
              <w:t xml:space="preserve">předseda </w:t>
            </w:r>
            <w:r w:rsidR="002938CC">
              <w:rPr>
                <w:rFonts w:ascii="Arial" w:hAnsi="Arial" w:cs="Arial"/>
                <w:sz w:val="22"/>
                <w:szCs w:val="22"/>
              </w:rPr>
              <w:t>představenstv</w:t>
            </w:r>
            <w:r w:rsidR="004F0B63">
              <w:rPr>
                <w:rFonts w:ascii="Arial" w:hAnsi="Arial" w:cs="Arial"/>
                <w:sz w:val="22"/>
                <w:szCs w:val="22"/>
              </w:rPr>
              <w:t>a</w:t>
            </w:r>
          </w:p>
        </w:tc>
      </w:tr>
      <w:tr w:rsidR="00536AF1" w:rsidRPr="00146905">
        <w:trPr>
          <w:cantSplit/>
        </w:trPr>
        <w:tc>
          <w:tcPr>
            <w:tcW w:w="4750" w:type="dxa"/>
          </w:tcPr>
          <w:p w:rsidR="00536AF1" w:rsidRDefault="00536AF1" w:rsidP="00057148">
            <w:pPr>
              <w:rPr>
                <w:rFonts w:ascii="Arial" w:hAnsi="Arial" w:cs="Arial"/>
                <w:b/>
                <w:sz w:val="22"/>
                <w:szCs w:val="22"/>
              </w:rPr>
            </w:pPr>
            <w:r w:rsidRPr="00146905">
              <w:rPr>
                <w:rFonts w:ascii="Arial" w:hAnsi="Arial" w:cs="Arial"/>
                <w:b/>
                <w:sz w:val="22"/>
                <w:szCs w:val="22"/>
              </w:rPr>
              <w:t xml:space="preserve">                  MČ Praha 6</w:t>
            </w:r>
          </w:p>
          <w:p w:rsidR="0013502D" w:rsidRPr="00146905" w:rsidRDefault="0013502D" w:rsidP="00057148">
            <w:pPr>
              <w:rPr>
                <w:rFonts w:ascii="Arial" w:hAnsi="Arial" w:cs="Arial"/>
                <w:b/>
                <w:sz w:val="22"/>
                <w:szCs w:val="22"/>
              </w:rPr>
            </w:pPr>
          </w:p>
        </w:tc>
        <w:tc>
          <w:tcPr>
            <w:tcW w:w="5252" w:type="dxa"/>
          </w:tcPr>
          <w:p w:rsidR="00536AF1" w:rsidRPr="00DD3C78" w:rsidRDefault="00536AF1" w:rsidP="00057148">
            <w:pPr>
              <w:pStyle w:val="Zkladntext"/>
              <w:rPr>
                <w:rFonts w:ascii="Arial" w:hAnsi="Arial" w:cs="Arial"/>
                <w:sz w:val="22"/>
                <w:szCs w:val="22"/>
              </w:rPr>
            </w:pPr>
          </w:p>
        </w:tc>
      </w:tr>
      <w:tr w:rsidR="0013502D" w:rsidRPr="00146905">
        <w:trPr>
          <w:cantSplit/>
        </w:trPr>
        <w:tc>
          <w:tcPr>
            <w:tcW w:w="4750" w:type="dxa"/>
          </w:tcPr>
          <w:p w:rsidR="0013502D" w:rsidRPr="00146905" w:rsidRDefault="0013502D" w:rsidP="00057148">
            <w:pPr>
              <w:rPr>
                <w:rFonts w:ascii="Arial" w:hAnsi="Arial" w:cs="Arial"/>
                <w:b/>
                <w:sz w:val="22"/>
                <w:szCs w:val="22"/>
              </w:rPr>
            </w:pPr>
            <w:r w:rsidRPr="00146905">
              <w:rPr>
                <w:rFonts w:ascii="Arial" w:hAnsi="Arial" w:cs="Arial"/>
                <w:b/>
                <w:sz w:val="22"/>
                <w:szCs w:val="22"/>
              </w:rPr>
              <w:t xml:space="preserve">                 </w:t>
            </w:r>
          </w:p>
          <w:p w:rsidR="0013502D" w:rsidRPr="00146905" w:rsidRDefault="0013502D" w:rsidP="00057148">
            <w:pPr>
              <w:rPr>
                <w:rFonts w:ascii="Arial" w:hAnsi="Arial" w:cs="Arial"/>
                <w:b/>
                <w:sz w:val="22"/>
                <w:szCs w:val="22"/>
              </w:rPr>
            </w:pPr>
          </w:p>
        </w:tc>
        <w:tc>
          <w:tcPr>
            <w:tcW w:w="5252" w:type="dxa"/>
          </w:tcPr>
          <w:p w:rsidR="0013502D" w:rsidRPr="00146905" w:rsidRDefault="0013502D" w:rsidP="00D466AC">
            <w:pPr>
              <w:rPr>
                <w:rFonts w:ascii="Arial" w:hAnsi="Arial" w:cs="Arial"/>
                <w:sz w:val="22"/>
                <w:szCs w:val="22"/>
              </w:rPr>
            </w:pPr>
            <w:r>
              <w:rPr>
                <w:rFonts w:ascii="Arial" w:hAnsi="Arial" w:cs="Arial"/>
                <w:sz w:val="22"/>
                <w:szCs w:val="22"/>
              </w:rPr>
              <w:t xml:space="preserve">  </w:t>
            </w:r>
            <w:r w:rsidRPr="00146905">
              <w:rPr>
                <w:rFonts w:ascii="Arial" w:hAnsi="Arial" w:cs="Arial"/>
                <w:sz w:val="22"/>
                <w:szCs w:val="22"/>
              </w:rPr>
              <w:t xml:space="preserve"> ..…</w:t>
            </w:r>
            <w:r>
              <w:rPr>
                <w:rFonts w:ascii="Arial" w:hAnsi="Arial" w:cs="Arial"/>
                <w:sz w:val="22"/>
                <w:szCs w:val="22"/>
              </w:rPr>
              <w:t>……………..</w:t>
            </w:r>
            <w:r w:rsidRPr="00146905">
              <w:rPr>
                <w:rFonts w:ascii="Arial" w:hAnsi="Arial" w:cs="Arial"/>
                <w:sz w:val="22"/>
                <w:szCs w:val="22"/>
              </w:rPr>
              <w:t>…………</w:t>
            </w:r>
            <w:r>
              <w:rPr>
                <w:rFonts w:ascii="Arial" w:hAnsi="Arial" w:cs="Arial"/>
                <w:sz w:val="22"/>
                <w:szCs w:val="22"/>
              </w:rPr>
              <w:t>…</w:t>
            </w:r>
            <w:r w:rsidRPr="00146905">
              <w:rPr>
                <w:rFonts w:ascii="Arial" w:hAnsi="Arial" w:cs="Arial"/>
                <w:sz w:val="22"/>
                <w:szCs w:val="22"/>
              </w:rPr>
              <w:t>…</w:t>
            </w:r>
            <w:r>
              <w:rPr>
                <w:rFonts w:ascii="Arial" w:hAnsi="Arial" w:cs="Arial"/>
                <w:sz w:val="22"/>
                <w:szCs w:val="22"/>
              </w:rPr>
              <w:t>…..</w:t>
            </w:r>
            <w:r w:rsidRPr="00146905">
              <w:rPr>
                <w:rFonts w:ascii="Arial" w:hAnsi="Arial" w:cs="Arial"/>
                <w:sz w:val="22"/>
                <w:szCs w:val="22"/>
              </w:rPr>
              <w:t xml:space="preserve">…..……..    </w:t>
            </w:r>
          </w:p>
        </w:tc>
      </w:tr>
      <w:tr w:rsidR="0013502D" w:rsidRPr="00146905">
        <w:trPr>
          <w:cantSplit/>
        </w:trPr>
        <w:tc>
          <w:tcPr>
            <w:tcW w:w="4750" w:type="dxa"/>
          </w:tcPr>
          <w:p w:rsidR="0013502D" w:rsidRPr="00146905" w:rsidRDefault="0013502D" w:rsidP="00057148">
            <w:pPr>
              <w:rPr>
                <w:rFonts w:ascii="Arial" w:hAnsi="Arial" w:cs="Arial"/>
                <w:b/>
                <w:sz w:val="22"/>
                <w:szCs w:val="22"/>
              </w:rPr>
            </w:pPr>
          </w:p>
        </w:tc>
        <w:tc>
          <w:tcPr>
            <w:tcW w:w="5252" w:type="dxa"/>
          </w:tcPr>
          <w:p w:rsidR="0013502D" w:rsidRDefault="0013502D" w:rsidP="00D466AC">
            <w:pPr>
              <w:pStyle w:val="Zkladntext"/>
              <w:rPr>
                <w:rFonts w:ascii="Arial" w:hAnsi="Arial" w:cs="Arial"/>
                <w:b/>
                <w:sz w:val="22"/>
                <w:szCs w:val="22"/>
              </w:rPr>
            </w:pPr>
            <w:r>
              <w:rPr>
                <w:rFonts w:ascii="Arial" w:hAnsi="Arial" w:cs="Arial"/>
                <w:b/>
                <w:sz w:val="22"/>
                <w:szCs w:val="22"/>
              </w:rPr>
              <w:t xml:space="preserve">                        </w:t>
            </w:r>
            <w:r w:rsidR="002938CC">
              <w:rPr>
                <w:rFonts w:ascii="Arial" w:hAnsi="Arial" w:cs="Arial"/>
                <w:b/>
                <w:sz w:val="22"/>
                <w:szCs w:val="22"/>
              </w:rPr>
              <w:t>Mgr. Jarmila Ledvinová</w:t>
            </w:r>
            <w:r>
              <w:rPr>
                <w:rFonts w:ascii="Arial" w:hAnsi="Arial" w:cs="Arial"/>
                <w:b/>
                <w:sz w:val="22"/>
                <w:szCs w:val="22"/>
              </w:rPr>
              <w:t xml:space="preserve"> </w:t>
            </w:r>
          </w:p>
          <w:p w:rsidR="0013502D" w:rsidRPr="00FD5A11" w:rsidRDefault="0013502D" w:rsidP="0013502D">
            <w:pPr>
              <w:pStyle w:val="Zkladntext"/>
              <w:rPr>
                <w:rFonts w:ascii="Arial" w:hAnsi="Arial" w:cs="Arial"/>
                <w:sz w:val="22"/>
                <w:szCs w:val="22"/>
              </w:rPr>
            </w:pPr>
            <w:r>
              <w:rPr>
                <w:rFonts w:ascii="Arial" w:hAnsi="Arial" w:cs="Arial"/>
                <w:sz w:val="22"/>
                <w:szCs w:val="22"/>
              </w:rPr>
              <w:t xml:space="preserve">                  místopředseda </w:t>
            </w:r>
            <w:r w:rsidR="002938CC">
              <w:rPr>
                <w:rFonts w:ascii="Arial" w:hAnsi="Arial" w:cs="Arial"/>
                <w:sz w:val="22"/>
                <w:szCs w:val="22"/>
              </w:rPr>
              <w:t>představenstva</w:t>
            </w:r>
          </w:p>
        </w:tc>
      </w:tr>
    </w:tbl>
    <w:p w:rsidR="00536AF1" w:rsidRPr="00146905" w:rsidRDefault="00536AF1" w:rsidP="00536AF1">
      <w:pPr>
        <w:rPr>
          <w:rFonts w:ascii="Arial" w:hAnsi="Arial" w:cs="Arial"/>
          <w:b/>
          <w:sz w:val="22"/>
          <w:szCs w:val="22"/>
        </w:rPr>
      </w:pPr>
    </w:p>
    <w:p w:rsidR="00B22346" w:rsidRDefault="00B22346" w:rsidP="00B22346">
      <w:pPr>
        <w:rPr>
          <w:rFonts w:ascii="Arial" w:hAnsi="Arial" w:cs="Arial"/>
          <w:sz w:val="22"/>
          <w:szCs w:val="22"/>
        </w:rPr>
      </w:pPr>
    </w:p>
    <w:p w:rsidR="00A84DC7" w:rsidRDefault="00A84DC7" w:rsidP="00B22346">
      <w:pPr>
        <w:rPr>
          <w:rFonts w:ascii="Arial" w:hAnsi="Arial" w:cs="Arial"/>
          <w:sz w:val="22"/>
          <w:szCs w:val="22"/>
        </w:rPr>
      </w:pPr>
    </w:p>
    <w:p w:rsidR="000758F5" w:rsidRDefault="000758F5" w:rsidP="00A84DC7">
      <w:pPr>
        <w:autoSpaceDE w:val="0"/>
        <w:autoSpaceDN w:val="0"/>
        <w:adjustRightInd w:val="0"/>
        <w:ind w:left="360"/>
        <w:jc w:val="center"/>
        <w:rPr>
          <w:rFonts w:ascii="Palatino Linotype" w:hAnsi="Palatino Linotype"/>
          <w:color w:val="000000"/>
        </w:rPr>
      </w:pPr>
    </w:p>
    <w:p w:rsidR="000758F5" w:rsidRDefault="000758F5" w:rsidP="00A84DC7">
      <w:pPr>
        <w:autoSpaceDE w:val="0"/>
        <w:autoSpaceDN w:val="0"/>
        <w:adjustRightInd w:val="0"/>
        <w:ind w:left="360"/>
        <w:jc w:val="center"/>
        <w:rPr>
          <w:rFonts w:ascii="Palatino Linotype" w:hAnsi="Palatino Linotype"/>
          <w:color w:val="000000"/>
        </w:rPr>
      </w:pPr>
    </w:p>
    <w:p w:rsidR="000758F5" w:rsidRDefault="000758F5"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510BF2" w:rsidRDefault="00510BF2" w:rsidP="00A84DC7">
      <w:pPr>
        <w:autoSpaceDE w:val="0"/>
        <w:autoSpaceDN w:val="0"/>
        <w:adjustRightInd w:val="0"/>
        <w:ind w:left="360"/>
        <w:jc w:val="center"/>
        <w:rPr>
          <w:rFonts w:ascii="Palatino Linotype" w:hAnsi="Palatino Linotype"/>
          <w:color w:val="000000"/>
        </w:rPr>
      </w:pPr>
    </w:p>
    <w:p w:rsidR="00A84DC7" w:rsidRPr="003A1166" w:rsidRDefault="00A84DC7" w:rsidP="00A84DC7">
      <w:pPr>
        <w:autoSpaceDE w:val="0"/>
        <w:autoSpaceDN w:val="0"/>
        <w:adjustRightInd w:val="0"/>
        <w:ind w:left="360"/>
        <w:jc w:val="center"/>
        <w:rPr>
          <w:rFonts w:ascii="Palatino Linotype" w:hAnsi="Palatino Linotype" w:cs="Tms Rmn"/>
          <w:color w:val="000000"/>
        </w:rPr>
      </w:pPr>
      <w:r w:rsidRPr="003A1166">
        <w:rPr>
          <w:rFonts w:ascii="Palatino Linotype" w:hAnsi="Palatino Linotype"/>
          <w:color w:val="000000"/>
        </w:rPr>
        <w:t>DOLOŽKA</w:t>
      </w:r>
      <w:r w:rsidRPr="003A1166">
        <w:rPr>
          <w:rFonts w:ascii="Palatino Linotype" w:hAnsi="Palatino Linotype" w:cs="Tms Rmn"/>
          <w:color w:val="000000"/>
        </w:rPr>
        <w:t xml:space="preserve"> </w:t>
      </w:r>
      <w:r w:rsidRPr="003A1166">
        <w:rPr>
          <w:rFonts w:ascii="Palatino Linotype" w:hAnsi="Palatino Linotype"/>
          <w:color w:val="000000"/>
        </w:rPr>
        <w:br/>
        <w:t>Potvrzujeme ve smyslu § 43 zákona č. 131/2000 Sb.,</w:t>
      </w:r>
      <w:r w:rsidRPr="003A1166">
        <w:rPr>
          <w:rFonts w:ascii="Palatino Linotype" w:hAnsi="Palatino Linotype" w:cs="Tms Rmn"/>
          <w:color w:val="000000"/>
        </w:rPr>
        <w:t xml:space="preserve"> </w:t>
      </w:r>
      <w:r w:rsidRPr="003A1166">
        <w:rPr>
          <w:rFonts w:ascii="Palatino Linotype" w:hAnsi="Palatino Linotype"/>
          <w:color w:val="000000"/>
        </w:rPr>
        <w:br/>
        <w:t>že byly splněny podmínky pro platnost</w:t>
      </w:r>
      <w:r w:rsidRPr="003A1166">
        <w:rPr>
          <w:rFonts w:ascii="Palatino Linotype" w:hAnsi="Palatino Linotype" w:cs="Tms Rmn"/>
          <w:color w:val="000000"/>
        </w:rPr>
        <w:t xml:space="preserve"> </w:t>
      </w:r>
      <w:r w:rsidRPr="003A1166">
        <w:rPr>
          <w:rFonts w:ascii="Palatino Linotype" w:hAnsi="Palatino Linotype"/>
          <w:color w:val="000000"/>
        </w:rPr>
        <w:br/>
        <w:t>tohoto právního jednání.</w:t>
      </w:r>
      <w:r w:rsidRPr="003A1166">
        <w:rPr>
          <w:rFonts w:ascii="Palatino Linotype" w:hAnsi="Palatino Linotype" w:cs="Tms Rmn"/>
          <w:color w:val="000000"/>
        </w:rPr>
        <w:t xml:space="preserve"> </w:t>
      </w:r>
      <w:r w:rsidRPr="003A1166">
        <w:rPr>
          <w:rFonts w:ascii="Palatino Linotype" w:hAnsi="Palatino Linotype"/>
          <w:color w:val="000000"/>
        </w:rPr>
        <w:br/>
        <w:t>Pověření členové</w:t>
      </w:r>
      <w:r w:rsidRPr="003A1166">
        <w:rPr>
          <w:rFonts w:ascii="Palatino Linotype" w:hAnsi="Palatino Linotype" w:cs="Tms Rmn"/>
          <w:color w:val="000000"/>
        </w:rPr>
        <w:t xml:space="preserve"> </w:t>
      </w:r>
      <w:r w:rsidRPr="003A1166">
        <w:rPr>
          <w:rFonts w:ascii="Palatino Linotype" w:hAnsi="Palatino Linotype"/>
          <w:color w:val="000000"/>
        </w:rPr>
        <w:br/>
        <w:t>Zastupitelstva městské části Praha 6</w:t>
      </w:r>
    </w:p>
    <w:p w:rsidR="00A84DC7" w:rsidRPr="003A1166" w:rsidRDefault="00A84DC7" w:rsidP="00A84DC7">
      <w:pPr>
        <w:autoSpaceDE w:val="0"/>
        <w:autoSpaceDN w:val="0"/>
        <w:adjustRightInd w:val="0"/>
        <w:rPr>
          <w:rFonts w:ascii="Palatino Linotype" w:hAnsi="Palatino Linotype"/>
          <w:color w:val="000000"/>
        </w:rPr>
      </w:pPr>
    </w:p>
    <w:p w:rsidR="00A84DC7" w:rsidRDefault="00A84DC7" w:rsidP="00A84DC7">
      <w:pPr>
        <w:autoSpaceDE w:val="0"/>
        <w:autoSpaceDN w:val="0"/>
        <w:adjustRightInd w:val="0"/>
        <w:jc w:val="center"/>
        <w:rPr>
          <w:rFonts w:ascii="Palatino Linotype" w:hAnsi="Palatino Linotype"/>
          <w:color w:val="000000"/>
        </w:rPr>
      </w:pPr>
      <w:r w:rsidRPr="003A1166">
        <w:rPr>
          <w:rFonts w:ascii="Palatino Linotype" w:hAnsi="Palatino Linotype"/>
          <w:color w:val="000000"/>
        </w:rPr>
        <w:t>……………………………             ………………………………</w:t>
      </w:r>
    </w:p>
    <w:p w:rsidR="00A84DC7" w:rsidRPr="003A1166" w:rsidRDefault="00A84DC7" w:rsidP="00A84DC7">
      <w:pPr>
        <w:autoSpaceDE w:val="0"/>
        <w:autoSpaceDN w:val="0"/>
        <w:adjustRightInd w:val="0"/>
        <w:jc w:val="center"/>
        <w:rPr>
          <w:rFonts w:ascii="Palatino Linotype" w:hAnsi="Palatino Linotype"/>
          <w:color w:val="000000"/>
        </w:rPr>
      </w:pPr>
    </w:p>
    <w:p w:rsidR="00A84DC7" w:rsidRDefault="00A84DC7" w:rsidP="00A84DC7">
      <w:pPr>
        <w:autoSpaceDE w:val="0"/>
        <w:autoSpaceDN w:val="0"/>
        <w:adjustRightInd w:val="0"/>
        <w:jc w:val="center"/>
        <w:rPr>
          <w:rFonts w:ascii="Palatino Linotype" w:hAnsi="Palatino Linotype"/>
          <w:color w:val="000000"/>
        </w:rPr>
      </w:pPr>
      <w:r w:rsidRPr="003A1166">
        <w:rPr>
          <w:rFonts w:ascii="Palatino Linotype" w:hAnsi="Palatino Linotype"/>
          <w:color w:val="000000"/>
        </w:rPr>
        <w:t>V Praze dne ……………</w:t>
      </w:r>
    </w:p>
    <w:sectPr w:rsidR="00A84DC7" w:rsidSect="0005714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15" w:rsidRDefault="00385215">
      <w:r>
        <w:separator/>
      </w:r>
    </w:p>
  </w:endnote>
  <w:endnote w:type="continuationSeparator" w:id="0">
    <w:p w:rsidR="00385215" w:rsidRDefault="0038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4" w:rsidRDefault="009A0804" w:rsidP="00057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A0804" w:rsidRDefault="009A0804" w:rsidP="0005714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4" w:rsidRDefault="009A0804" w:rsidP="00057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85215">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85215">
      <w:rPr>
        <w:rStyle w:val="slostrnky"/>
        <w:noProof/>
      </w:rPr>
      <w:t>1</w:t>
    </w:r>
    <w:r>
      <w:rPr>
        <w:rStyle w:val="slostrnky"/>
      </w:rPr>
      <w:fldChar w:fldCharType="end"/>
    </w:r>
  </w:p>
  <w:p w:rsidR="009A0804" w:rsidRDefault="009A080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15" w:rsidRDefault="00385215">
      <w:r>
        <w:separator/>
      </w:r>
    </w:p>
  </w:footnote>
  <w:footnote w:type="continuationSeparator" w:id="0">
    <w:p w:rsidR="00385215" w:rsidRDefault="0038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5B88"/>
    <w:multiLevelType w:val="singleLevel"/>
    <w:tmpl w:val="519E8032"/>
    <w:lvl w:ilvl="0">
      <w:start w:val="1"/>
      <w:numFmt w:val="decimal"/>
      <w:lvlText w:val="%1."/>
      <w:lvlJc w:val="left"/>
      <w:pPr>
        <w:tabs>
          <w:tab w:val="num" w:pos="360"/>
        </w:tabs>
        <w:ind w:left="360" w:hanging="360"/>
      </w:pPr>
      <w:rPr>
        <w:b w:val="0"/>
        <w:i w:val="0"/>
      </w:rPr>
    </w:lvl>
  </w:abstractNum>
  <w:abstractNum w:abstractNumId="1">
    <w:nsid w:val="0ADA6D03"/>
    <w:multiLevelType w:val="singleLevel"/>
    <w:tmpl w:val="F98E86CC"/>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nsid w:val="10EF50AC"/>
    <w:multiLevelType w:val="hybridMultilevel"/>
    <w:tmpl w:val="DF149FEC"/>
    <w:lvl w:ilvl="0" w:tplc="917226A8">
      <w:start w:val="3"/>
      <w:numFmt w:val="decimal"/>
      <w:lvlText w:val="%1."/>
      <w:lvlJc w:val="left"/>
      <w:pPr>
        <w:tabs>
          <w:tab w:val="num" w:pos="357"/>
        </w:tabs>
        <w:ind w:left="357" w:hanging="357"/>
      </w:pPr>
      <w:rPr>
        <w:rFonts w:ascii="Arial" w:hAnsi="Arial" w:cs="Arial" w:hint="default"/>
        <w:i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AA0AFF"/>
    <w:multiLevelType w:val="hybridMultilevel"/>
    <w:tmpl w:val="68526A5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1A05768F"/>
    <w:multiLevelType w:val="hybridMultilevel"/>
    <w:tmpl w:val="84C84F04"/>
    <w:lvl w:ilvl="0" w:tplc="AB0EA2FC">
      <w:start w:val="1"/>
      <w:numFmt w:val="decimal"/>
      <w:lvlText w:val="%1."/>
      <w:lvlJc w:val="left"/>
      <w:pPr>
        <w:ind w:left="360" w:hanging="360"/>
      </w:pPr>
      <w:rPr>
        <w:b w:val="0"/>
        <w:i w:val="0"/>
        <w:sz w:val="20"/>
        <w:szCs w:val="20"/>
      </w:r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abstractNum w:abstractNumId="5">
    <w:nsid w:val="1B02528D"/>
    <w:multiLevelType w:val="hybridMultilevel"/>
    <w:tmpl w:val="330A8454"/>
    <w:lvl w:ilvl="0" w:tplc="8F7861C8">
      <w:start w:val="1"/>
      <w:numFmt w:val="decimal"/>
      <w:lvlText w:val="%1."/>
      <w:lvlJc w:val="left"/>
      <w:pPr>
        <w:tabs>
          <w:tab w:val="num" w:pos="360"/>
        </w:tabs>
        <w:ind w:left="360" w:hanging="360"/>
      </w:p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F1934BB"/>
    <w:multiLevelType w:val="singleLevel"/>
    <w:tmpl w:val="0405000F"/>
    <w:lvl w:ilvl="0">
      <w:start w:val="1"/>
      <w:numFmt w:val="decimal"/>
      <w:lvlText w:val="%1."/>
      <w:lvlJc w:val="left"/>
      <w:pPr>
        <w:tabs>
          <w:tab w:val="num" w:pos="360"/>
        </w:tabs>
        <w:ind w:left="360" w:hanging="360"/>
      </w:pPr>
    </w:lvl>
  </w:abstractNum>
  <w:abstractNum w:abstractNumId="7">
    <w:nsid w:val="2382670B"/>
    <w:multiLevelType w:val="hybridMultilevel"/>
    <w:tmpl w:val="D3A2AD8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4F214F1"/>
    <w:multiLevelType w:val="hybridMultilevel"/>
    <w:tmpl w:val="E11C6FF6"/>
    <w:lvl w:ilvl="0" w:tplc="21F4F220">
      <w:start w:val="1"/>
      <w:numFmt w:val="decimal"/>
      <w:lvlText w:val="%1."/>
      <w:lvlJc w:val="left"/>
      <w:pPr>
        <w:ind w:left="717" w:hanging="360"/>
      </w:pPr>
      <w:rPr>
        <w:i w:val="0"/>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9">
    <w:nsid w:val="29CB7EBF"/>
    <w:multiLevelType w:val="multilevel"/>
    <w:tmpl w:val="CAAE2F16"/>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0">
    <w:nsid w:val="2C723E7F"/>
    <w:multiLevelType w:val="hybridMultilevel"/>
    <w:tmpl w:val="4CA6EC30"/>
    <w:lvl w:ilvl="0" w:tplc="B5A619BE">
      <w:start w:val="1"/>
      <w:numFmt w:val="decimal"/>
      <w:lvlText w:val="%1."/>
      <w:lvlJc w:val="left"/>
      <w:pPr>
        <w:tabs>
          <w:tab w:val="num" w:pos="357"/>
        </w:tabs>
        <w:ind w:left="357" w:hanging="357"/>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1E563AC"/>
    <w:multiLevelType w:val="hybridMultilevel"/>
    <w:tmpl w:val="13A02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1F255A"/>
    <w:multiLevelType w:val="singleLevel"/>
    <w:tmpl w:val="0405000F"/>
    <w:lvl w:ilvl="0">
      <w:start w:val="1"/>
      <w:numFmt w:val="decimal"/>
      <w:lvlText w:val="%1."/>
      <w:lvlJc w:val="left"/>
      <w:pPr>
        <w:ind w:left="720" w:hanging="360"/>
      </w:pPr>
    </w:lvl>
  </w:abstractNum>
  <w:abstractNum w:abstractNumId="13">
    <w:nsid w:val="42777ED0"/>
    <w:multiLevelType w:val="hybridMultilevel"/>
    <w:tmpl w:val="6F14DAAE"/>
    <w:lvl w:ilvl="0" w:tplc="CC461538">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4">
    <w:nsid w:val="531F1CCB"/>
    <w:multiLevelType w:val="hybridMultilevel"/>
    <w:tmpl w:val="4AE23BFE"/>
    <w:lvl w:ilvl="0" w:tplc="E6B2EF7E">
      <w:start w:val="1"/>
      <w:numFmt w:val="decimal"/>
      <w:lvlText w:val="%1."/>
      <w:lvlJc w:val="left"/>
      <w:pPr>
        <w:tabs>
          <w:tab w:val="num" w:pos="360"/>
        </w:tabs>
        <w:ind w:left="360"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5D10D13"/>
    <w:multiLevelType w:val="hybridMultilevel"/>
    <w:tmpl w:val="00505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95D61F9"/>
    <w:multiLevelType w:val="hybridMultilevel"/>
    <w:tmpl w:val="96106236"/>
    <w:lvl w:ilvl="0" w:tplc="0405000F">
      <w:start w:val="2"/>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695E7DBF"/>
    <w:multiLevelType w:val="hybridMultilevel"/>
    <w:tmpl w:val="83EA4382"/>
    <w:lvl w:ilvl="0" w:tplc="3DCAC84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A7E2DD0"/>
    <w:multiLevelType w:val="hybridMultilevel"/>
    <w:tmpl w:val="70168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A44BEE"/>
    <w:multiLevelType w:val="hybridMultilevel"/>
    <w:tmpl w:val="514887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B359A9"/>
    <w:multiLevelType w:val="hybridMultilevel"/>
    <w:tmpl w:val="343EB748"/>
    <w:lvl w:ilvl="0" w:tplc="C64CFC42">
      <w:start w:val="1"/>
      <w:numFmt w:val="decimal"/>
      <w:lvlText w:val="%1."/>
      <w:lvlJc w:val="left"/>
      <w:pPr>
        <w:ind w:left="72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 w:numId="3">
    <w:abstractNumId w:val="6"/>
  </w:num>
  <w:num w:numId="4">
    <w:abstractNumId w:val="14"/>
  </w:num>
  <w:num w:numId="5">
    <w:abstractNumId w:val="6"/>
    <w:lvlOverride w:ilvl="0">
      <w:startOverride w:val="1"/>
    </w:lvlOverride>
  </w:num>
  <w:num w:numId="6">
    <w:abstractNumId w:val="18"/>
  </w:num>
  <w:num w:numId="7">
    <w:abstractNumId w:val="19"/>
  </w:num>
  <w:num w:numId="8">
    <w:abstractNumId w:val="7"/>
  </w:num>
  <w:num w:numId="9">
    <w:abstractNumId w:val="12"/>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F1"/>
    <w:rsid w:val="00010BF7"/>
    <w:rsid w:val="00022123"/>
    <w:rsid w:val="0002333C"/>
    <w:rsid w:val="00024E59"/>
    <w:rsid w:val="00026672"/>
    <w:rsid w:val="00037E08"/>
    <w:rsid w:val="00054C26"/>
    <w:rsid w:val="00057148"/>
    <w:rsid w:val="00063811"/>
    <w:rsid w:val="00065CE8"/>
    <w:rsid w:val="000749F5"/>
    <w:rsid w:val="00074DEC"/>
    <w:rsid w:val="000758F5"/>
    <w:rsid w:val="000759D8"/>
    <w:rsid w:val="00093BC6"/>
    <w:rsid w:val="000D4FF5"/>
    <w:rsid w:val="000F31A7"/>
    <w:rsid w:val="00105B96"/>
    <w:rsid w:val="00107419"/>
    <w:rsid w:val="0012407F"/>
    <w:rsid w:val="00124847"/>
    <w:rsid w:val="0012617A"/>
    <w:rsid w:val="001329ED"/>
    <w:rsid w:val="0013502D"/>
    <w:rsid w:val="001376D3"/>
    <w:rsid w:val="00146905"/>
    <w:rsid w:val="0014761B"/>
    <w:rsid w:val="00186A71"/>
    <w:rsid w:val="001D2AAE"/>
    <w:rsid w:val="001F7127"/>
    <w:rsid w:val="0021122F"/>
    <w:rsid w:val="00236083"/>
    <w:rsid w:val="0024745B"/>
    <w:rsid w:val="0026741B"/>
    <w:rsid w:val="00277696"/>
    <w:rsid w:val="0028111B"/>
    <w:rsid w:val="002938CC"/>
    <w:rsid w:val="002C63E3"/>
    <w:rsid w:val="002D3E53"/>
    <w:rsid w:val="002F01FD"/>
    <w:rsid w:val="002F1ED1"/>
    <w:rsid w:val="00353E7E"/>
    <w:rsid w:val="00363D64"/>
    <w:rsid w:val="00385215"/>
    <w:rsid w:val="00397A1C"/>
    <w:rsid w:val="003B4CC4"/>
    <w:rsid w:val="003C016B"/>
    <w:rsid w:val="003D2BC5"/>
    <w:rsid w:val="003D7732"/>
    <w:rsid w:val="00407555"/>
    <w:rsid w:val="004224A9"/>
    <w:rsid w:val="0042596D"/>
    <w:rsid w:val="004271F4"/>
    <w:rsid w:val="004310FC"/>
    <w:rsid w:val="00452514"/>
    <w:rsid w:val="004727C2"/>
    <w:rsid w:val="00496504"/>
    <w:rsid w:val="004973FC"/>
    <w:rsid w:val="004A0599"/>
    <w:rsid w:val="004A5F4C"/>
    <w:rsid w:val="004C2A27"/>
    <w:rsid w:val="004C3746"/>
    <w:rsid w:val="004D1755"/>
    <w:rsid w:val="004D7E3B"/>
    <w:rsid w:val="004E1FA6"/>
    <w:rsid w:val="004F0B63"/>
    <w:rsid w:val="004F5AC7"/>
    <w:rsid w:val="00510BF2"/>
    <w:rsid w:val="00521BED"/>
    <w:rsid w:val="00536AF1"/>
    <w:rsid w:val="00542CD0"/>
    <w:rsid w:val="005447AF"/>
    <w:rsid w:val="005539BC"/>
    <w:rsid w:val="00565FE8"/>
    <w:rsid w:val="00573472"/>
    <w:rsid w:val="00574912"/>
    <w:rsid w:val="005B0B90"/>
    <w:rsid w:val="005B22D9"/>
    <w:rsid w:val="005B6E33"/>
    <w:rsid w:val="005D7AC3"/>
    <w:rsid w:val="00617963"/>
    <w:rsid w:val="00633CBD"/>
    <w:rsid w:val="00644D00"/>
    <w:rsid w:val="0064663C"/>
    <w:rsid w:val="00662C6A"/>
    <w:rsid w:val="00667414"/>
    <w:rsid w:val="006752E4"/>
    <w:rsid w:val="006A02BA"/>
    <w:rsid w:val="006B22D7"/>
    <w:rsid w:val="006C09F7"/>
    <w:rsid w:val="006D00D0"/>
    <w:rsid w:val="006D22DF"/>
    <w:rsid w:val="006F3A86"/>
    <w:rsid w:val="006F46FF"/>
    <w:rsid w:val="00707A39"/>
    <w:rsid w:val="0071148B"/>
    <w:rsid w:val="007116E0"/>
    <w:rsid w:val="00713FA0"/>
    <w:rsid w:val="00716B11"/>
    <w:rsid w:val="007240CD"/>
    <w:rsid w:val="007479DF"/>
    <w:rsid w:val="00791B12"/>
    <w:rsid w:val="00791C96"/>
    <w:rsid w:val="007924FE"/>
    <w:rsid w:val="007D0215"/>
    <w:rsid w:val="007D59D0"/>
    <w:rsid w:val="007E788C"/>
    <w:rsid w:val="007F0425"/>
    <w:rsid w:val="007F75A0"/>
    <w:rsid w:val="00803B53"/>
    <w:rsid w:val="0081446D"/>
    <w:rsid w:val="00815592"/>
    <w:rsid w:val="00822D16"/>
    <w:rsid w:val="008441A5"/>
    <w:rsid w:val="00851FBE"/>
    <w:rsid w:val="0086343D"/>
    <w:rsid w:val="00882DB2"/>
    <w:rsid w:val="00885F58"/>
    <w:rsid w:val="008A7F93"/>
    <w:rsid w:val="008D04F4"/>
    <w:rsid w:val="008D4B0A"/>
    <w:rsid w:val="008D54D2"/>
    <w:rsid w:val="008F4D22"/>
    <w:rsid w:val="00920AAC"/>
    <w:rsid w:val="009322F6"/>
    <w:rsid w:val="0099593E"/>
    <w:rsid w:val="009A073D"/>
    <w:rsid w:val="009A0804"/>
    <w:rsid w:val="009F0120"/>
    <w:rsid w:val="009F7576"/>
    <w:rsid w:val="00A02889"/>
    <w:rsid w:val="00A04B9D"/>
    <w:rsid w:val="00A06AF0"/>
    <w:rsid w:val="00A06D65"/>
    <w:rsid w:val="00A306B1"/>
    <w:rsid w:val="00A777CD"/>
    <w:rsid w:val="00A836E3"/>
    <w:rsid w:val="00A84DC7"/>
    <w:rsid w:val="00A9713A"/>
    <w:rsid w:val="00AC1956"/>
    <w:rsid w:val="00AE440A"/>
    <w:rsid w:val="00B001E8"/>
    <w:rsid w:val="00B00743"/>
    <w:rsid w:val="00B22346"/>
    <w:rsid w:val="00B52EC6"/>
    <w:rsid w:val="00B625CA"/>
    <w:rsid w:val="00B73616"/>
    <w:rsid w:val="00BA40AB"/>
    <w:rsid w:val="00BC239A"/>
    <w:rsid w:val="00BD5367"/>
    <w:rsid w:val="00BE3E4B"/>
    <w:rsid w:val="00BE7C2F"/>
    <w:rsid w:val="00BE7D05"/>
    <w:rsid w:val="00C11C1F"/>
    <w:rsid w:val="00C5278E"/>
    <w:rsid w:val="00C76519"/>
    <w:rsid w:val="00C81AD2"/>
    <w:rsid w:val="00C857BF"/>
    <w:rsid w:val="00CA21FB"/>
    <w:rsid w:val="00CA689C"/>
    <w:rsid w:val="00CB4F35"/>
    <w:rsid w:val="00D21DF2"/>
    <w:rsid w:val="00D303F0"/>
    <w:rsid w:val="00D60290"/>
    <w:rsid w:val="00D60465"/>
    <w:rsid w:val="00D75E24"/>
    <w:rsid w:val="00D87A43"/>
    <w:rsid w:val="00D922AC"/>
    <w:rsid w:val="00DA3FED"/>
    <w:rsid w:val="00DA4D4B"/>
    <w:rsid w:val="00DB7FDA"/>
    <w:rsid w:val="00DD3C78"/>
    <w:rsid w:val="00DE4E58"/>
    <w:rsid w:val="00DE7FBA"/>
    <w:rsid w:val="00DF09A9"/>
    <w:rsid w:val="00E15943"/>
    <w:rsid w:val="00E264BC"/>
    <w:rsid w:val="00E80A1F"/>
    <w:rsid w:val="00E80D80"/>
    <w:rsid w:val="00EA0E03"/>
    <w:rsid w:val="00EA3FC1"/>
    <w:rsid w:val="00EA433D"/>
    <w:rsid w:val="00EC6BFD"/>
    <w:rsid w:val="00ED49C3"/>
    <w:rsid w:val="00EF2D1A"/>
    <w:rsid w:val="00EF6333"/>
    <w:rsid w:val="00F03267"/>
    <w:rsid w:val="00F10CE5"/>
    <w:rsid w:val="00F46ACC"/>
    <w:rsid w:val="00F63916"/>
    <w:rsid w:val="00F8399E"/>
    <w:rsid w:val="00FC43DA"/>
    <w:rsid w:val="00FC7931"/>
    <w:rsid w:val="00FD3AFD"/>
    <w:rsid w:val="00FD4097"/>
    <w:rsid w:val="00FD5A11"/>
    <w:rsid w:val="00FE3670"/>
    <w:rsid w:val="00FE43EF"/>
    <w:rsid w:val="00FE5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36AF1"/>
  </w:style>
  <w:style w:type="paragraph" w:styleId="Nadpis1">
    <w:name w:val="heading 1"/>
    <w:basedOn w:val="Normln"/>
    <w:next w:val="Normln"/>
    <w:qFormat/>
    <w:rsid w:val="00536AF1"/>
    <w:pPr>
      <w:keepNext/>
      <w:jc w:val="both"/>
      <w:outlineLvl w:val="0"/>
    </w:pPr>
    <w:rPr>
      <w:b/>
      <w:sz w:val="24"/>
    </w:rPr>
  </w:style>
  <w:style w:type="paragraph" w:styleId="Nadpis3">
    <w:name w:val="heading 3"/>
    <w:basedOn w:val="Normln"/>
    <w:next w:val="Normln"/>
    <w:qFormat/>
    <w:rsid w:val="00536AF1"/>
    <w:pPr>
      <w:keepNext/>
      <w:spacing w:before="240"/>
      <w:jc w:val="center"/>
      <w:outlineLvl w:val="2"/>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536AF1"/>
    <w:pPr>
      <w:ind w:left="283" w:hanging="283"/>
    </w:pPr>
  </w:style>
  <w:style w:type="paragraph" w:styleId="Seznam2">
    <w:name w:val="List 2"/>
    <w:basedOn w:val="Normln"/>
    <w:rsid w:val="00536AF1"/>
    <w:pPr>
      <w:ind w:left="566" w:hanging="283"/>
    </w:pPr>
  </w:style>
  <w:style w:type="paragraph" w:styleId="Nzev">
    <w:name w:val="Title"/>
    <w:basedOn w:val="Normln"/>
    <w:qFormat/>
    <w:rsid w:val="00536AF1"/>
    <w:pPr>
      <w:jc w:val="center"/>
    </w:pPr>
    <w:rPr>
      <w:b/>
      <w:sz w:val="24"/>
    </w:rPr>
  </w:style>
  <w:style w:type="paragraph" w:styleId="Zkladntext">
    <w:name w:val="Body Text"/>
    <w:basedOn w:val="Normln"/>
    <w:link w:val="ZkladntextChar"/>
    <w:rsid w:val="00536AF1"/>
    <w:pPr>
      <w:jc w:val="both"/>
    </w:pPr>
    <w:rPr>
      <w:sz w:val="24"/>
    </w:rPr>
  </w:style>
  <w:style w:type="paragraph" w:styleId="Zpat">
    <w:name w:val="footer"/>
    <w:basedOn w:val="Normln"/>
    <w:rsid w:val="00536AF1"/>
    <w:pPr>
      <w:tabs>
        <w:tab w:val="center" w:pos="4536"/>
        <w:tab w:val="right" w:pos="9072"/>
      </w:tabs>
    </w:pPr>
  </w:style>
  <w:style w:type="character" w:styleId="slostrnky">
    <w:name w:val="page number"/>
    <w:basedOn w:val="Standardnpsmoodstavce"/>
    <w:rsid w:val="00536AF1"/>
  </w:style>
  <w:style w:type="paragraph" w:customStyle="1" w:styleId="podnadpis">
    <w:name w:val="podnadpis"/>
    <w:basedOn w:val="Nadpis3"/>
    <w:rsid w:val="00536AF1"/>
    <w:pPr>
      <w:spacing w:before="120"/>
    </w:pPr>
  </w:style>
  <w:style w:type="paragraph" w:styleId="Textbubliny">
    <w:name w:val="Balloon Text"/>
    <w:basedOn w:val="Normln"/>
    <w:link w:val="TextbublinyChar"/>
    <w:rsid w:val="00D303F0"/>
    <w:rPr>
      <w:rFonts w:ascii="Tahoma" w:hAnsi="Tahoma" w:cs="Tahoma"/>
      <w:sz w:val="16"/>
      <w:szCs w:val="16"/>
    </w:rPr>
  </w:style>
  <w:style w:type="character" w:customStyle="1" w:styleId="TextbublinyChar">
    <w:name w:val="Text bubliny Char"/>
    <w:basedOn w:val="Standardnpsmoodstavce"/>
    <w:link w:val="Textbubliny"/>
    <w:rsid w:val="00D303F0"/>
    <w:rPr>
      <w:rFonts w:ascii="Tahoma" w:hAnsi="Tahoma" w:cs="Tahoma"/>
      <w:sz w:val="16"/>
      <w:szCs w:val="16"/>
    </w:rPr>
  </w:style>
  <w:style w:type="paragraph" w:styleId="Zkladntext3">
    <w:name w:val="Body Text 3"/>
    <w:basedOn w:val="Normln"/>
    <w:link w:val="Zkladntext3Char"/>
    <w:rsid w:val="007D0215"/>
    <w:pPr>
      <w:spacing w:after="120"/>
    </w:pPr>
    <w:rPr>
      <w:sz w:val="16"/>
      <w:szCs w:val="16"/>
    </w:rPr>
  </w:style>
  <w:style w:type="character" w:customStyle="1" w:styleId="Zkladntext3Char">
    <w:name w:val="Základní text 3 Char"/>
    <w:basedOn w:val="Standardnpsmoodstavce"/>
    <w:link w:val="Zkladntext3"/>
    <w:rsid w:val="007D0215"/>
    <w:rPr>
      <w:sz w:val="16"/>
      <w:szCs w:val="16"/>
    </w:rPr>
  </w:style>
  <w:style w:type="paragraph" w:styleId="Odstavecseseznamem">
    <w:name w:val="List Paragraph"/>
    <w:basedOn w:val="Normln"/>
    <w:uiPriority w:val="34"/>
    <w:qFormat/>
    <w:rsid w:val="00BE3E4B"/>
    <w:pPr>
      <w:ind w:left="708"/>
    </w:pPr>
  </w:style>
  <w:style w:type="character" w:customStyle="1" w:styleId="ZkladntextChar">
    <w:name w:val="Základní text Char"/>
    <w:link w:val="Zkladntext"/>
    <w:rsid w:val="00BE3E4B"/>
    <w:rPr>
      <w:sz w:val="24"/>
    </w:rPr>
  </w:style>
  <w:style w:type="character" w:customStyle="1" w:styleId="preformatted">
    <w:name w:val="preformatted"/>
    <w:basedOn w:val="Standardnpsmoodstavce"/>
    <w:rsid w:val="00553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36AF1"/>
  </w:style>
  <w:style w:type="paragraph" w:styleId="Nadpis1">
    <w:name w:val="heading 1"/>
    <w:basedOn w:val="Normln"/>
    <w:next w:val="Normln"/>
    <w:qFormat/>
    <w:rsid w:val="00536AF1"/>
    <w:pPr>
      <w:keepNext/>
      <w:jc w:val="both"/>
      <w:outlineLvl w:val="0"/>
    </w:pPr>
    <w:rPr>
      <w:b/>
      <w:sz w:val="24"/>
    </w:rPr>
  </w:style>
  <w:style w:type="paragraph" w:styleId="Nadpis3">
    <w:name w:val="heading 3"/>
    <w:basedOn w:val="Normln"/>
    <w:next w:val="Normln"/>
    <w:qFormat/>
    <w:rsid w:val="00536AF1"/>
    <w:pPr>
      <w:keepNext/>
      <w:spacing w:before="240"/>
      <w:jc w:val="center"/>
      <w:outlineLvl w:val="2"/>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536AF1"/>
    <w:pPr>
      <w:ind w:left="283" w:hanging="283"/>
    </w:pPr>
  </w:style>
  <w:style w:type="paragraph" w:styleId="Seznam2">
    <w:name w:val="List 2"/>
    <w:basedOn w:val="Normln"/>
    <w:rsid w:val="00536AF1"/>
    <w:pPr>
      <w:ind w:left="566" w:hanging="283"/>
    </w:pPr>
  </w:style>
  <w:style w:type="paragraph" w:styleId="Nzev">
    <w:name w:val="Title"/>
    <w:basedOn w:val="Normln"/>
    <w:qFormat/>
    <w:rsid w:val="00536AF1"/>
    <w:pPr>
      <w:jc w:val="center"/>
    </w:pPr>
    <w:rPr>
      <w:b/>
      <w:sz w:val="24"/>
    </w:rPr>
  </w:style>
  <w:style w:type="paragraph" w:styleId="Zkladntext">
    <w:name w:val="Body Text"/>
    <w:basedOn w:val="Normln"/>
    <w:link w:val="ZkladntextChar"/>
    <w:rsid w:val="00536AF1"/>
    <w:pPr>
      <w:jc w:val="both"/>
    </w:pPr>
    <w:rPr>
      <w:sz w:val="24"/>
    </w:rPr>
  </w:style>
  <w:style w:type="paragraph" w:styleId="Zpat">
    <w:name w:val="footer"/>
    <w:basedOn w:val="Normln"/>
    <w:rsid w:val="00536AF1"/>
    <w:pPr>
      <w:tabs>
        <w:tab w:val="center" w:pos="4536"/>
        <w:tab w:val="right" w:pos="9072"/>
      </w:tabs>
    </w:pPr>
  </w:style>
  <w:style w:type="character" w:styleId="slostrnky">
    <w:name w:val="page number"/>
    <w:basedOn w:val="Standardnpsmoodstavce"/>
    <w:rsid w:val="00536AF1"/>
  </w:style>
  <w:style w:type="paragraph" w:customStyle="1" w:styleId="podnadpis">
    <w:name w:val="podnadpis"/>
    <w:basedOn w:val="Nadpis3"/>
    <w:rsid w:val="00536AF1"/>
    <w:pPr>
      <w:spacing w:before="120"/>
    </w:pPr>
  </w:style>
  <w:style w:type="paragraph" w:styleId="Textbubliny">
    <w:name w:val="Balloon Text"/>
    <w:basedOn w:val="Normln"/>
    <w:link w:val="TextbublinyChar"/>
    <w:rsid w:val="00D303F0"/>
    <w:rPr>
      <w:rFonts w:ascii="Tahoma" w:hAnsi="Tahoma" w:cs="Tahoma"/>
      <w:sz w:val="16"/>
      <w:szCs w:val="16"/>
    </w:rPr>
  </w:style>
  <w:style w:type="character" w:customStyle="1" w:styleId="TextbublinyChar">
    <w:name w:val="Text bubliny Char"/>
    <w:basedOn w:val="Standardnpsmoodstavce"/>
    <w:link w:val="Textbubliny"/>
    <w:rsid w:val="00D303F0"/>
    <w:rPr>
      <w:rFonts w:ascii="Tahoma" w:hAnsi="Tahoma" w:cs="Tahoma"/>
      <w:sz w:val="16"/>
      <w:szCs w:val="16"/>
    </w:rPr>
  </w:style>
  <w:style w:type="paragraph" w:styleId="Zkladntext3">
    <w:name w:val="Body Text 3"/>
    <w:basedOn w:val="Normln"/>
    <w:link w:val="Zkladntext3Char"/>
    <w:rsid w:val="007D0215"/>
    <w:pPr>
      <w:spacing w:after="120"/>
    </w:pPr>
    <w:rPr>
      <w:sz w:val="16"/>
      <w:szCs w:val="16"/>
    </w:rPr>
  </w:style>
  <w:style w:type="character" w:customStyle="1" w:styleId="Zkladntext3Char">
    <w:name w:val="Základní text 3 Char"/>
    <w:basedOn w:val="Standardnpsmoodstavce"/>
    <w:link w:val="Zkladntext3"/>
    <w:rsid w:val="007D0215"/>
    <w:rPr>
      <w:sz w:val="16"/>
      <w:szCs w:val="16"/>
    </w:rPr>
  </w:style>
  <w:style w:type="paragraph" w:styleId="Odstavecseseznamem">
    <w:name w:val="List Paragraph"/>
    <w:basedOn w:val="Normln"/>
    <w:uiPriority w:val="34"/>
    <w:qFormat/>
    <w:rsid w:val="00BE3E4B"/>
    <w:pPr>
      <w:ind w:left="708"/>
    </w:pPr>
  </w:style>
  <w:style w:type="character" w:customStyle="1" w:styleId="ZkladntextChar">
    <w:name w:val="Základní text Char"/>
    <w:link w:val="Zkladntext"/>
    <w:rsid w:val="00BE3E4B"/>
    <w:rPr>
      <w:sz w:val="24"/>
    </w:rPr>
  </w:style>
  <w:style w:type="character" w:customStyle="1" w:styleId="preformatted">
    <w:name w:val="preformatted"/>
    <w:basedOn w:val="Standardnpsmoodstavce"/>
    <w:rsid w:val="0055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04F6-4D66-44C4-84D9-FE282C40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1721</Words>
  <Characters>10157</Characters>
  <Application>Microsoft Office Word</Application>
  <DocSecurity>0</DocSecurity>
  <Lines>84</Lines>
  <Paragraphs>23</Paragraphs>
  <ScaleCrop>false</ScaleCrop>
  <HeadingPairs>
    <vt:vector size="4" baseType="variant">
      <vt:variant>
        <vt:lpstr>Název</vt:lpstr>
      </vt:variant>
      <vt:variant>
        <vt:i4>1</vt:i4>
      </vt:variant>
      <vt:variant>
        <vt:lpstr>Nadpisy</vt:lpstr>
      </vt:variant>
      <vt:variant>
        <vt:i4>41</vt:i4>
      </vt:variant>
    </vt:vector>
  </HeadingPairs>
  <TitlesOfParts>
    <vt:vector size="42" baseType="lpstr">
      <vt:lpstr>S</vt:lpstr>
      <vt:lpstr>Městská část Praha 6</vt:lpstr>
      <vt:lpstr/>
      <vt:lpstr>Čl. I.</vt:lpstr>
      <vt:lpstr/>
      <vt:lpstr/>
      <vt:lpstr/>
      <vt:lpstr>Čl. III.</vt:lpstr>
      <vt:lpstr>Čl. IV.</vt:lpstr>
      <vt:lpstr>Čl. V.</vt:lpstr>
      <vt:lpstr/>
      <vt:lpstr/>
      <vt:lpstr>Čl. VI.</vt:lpstr>
      <vt:lpstr/>
      <vt:lpstr/>
      <vt:lpstr>Čl. VII.</vt:lpstr>
      <vt:lpstr>Čl. VIII.</vt:lpstr>
      <vt:lpstr/>
      <vt:lpstr/>
      <vt:lpstr>Čl. IX.</vt:lpstr>
      <vt:lpstr/>
      <vt:lpstr/>
      <vt:lpstr>Čl. X.</vt:lpstr>
      <vt:lpstr>Tato smlouva nabývá platnosti dnem podpisu oběma smluvními stranami. </vt:lpstr>
      <vt:lpstr/>
      <vt:lpstr>Není-li v této smlouvě stanoveno jinak, řídí se práva a povinnosti smluvních str</vt:lpstr>
      <vt:lpstr>Smluvní strany se dohodly, že jakékoli změny a doplňky této smlouvy jsou možné p</vt:lpstr>
      <vt:lpstr>Veškeré poplatkové a daňové povinnosti spojené s touto smlouvou nese kupující.</vt:lpstr>
      <vt:lpstr>Tato smlouva je vyhotovena v čtyřech stejnopisech, z  nichž každý má platnost or</vt:lpstr>
      <vt:lpstr/>
      <vt:lpstr>Kupující bere na vědomí, že prodávající je povinna na dotaz třetí osoby poskytov</vt:lpstr>
      <vt:lpstr/>
      <vt:lpstr>Smluvní strany berou na vědomí, že tato smlouva podléhá povinnosti jejího uveřej</vt:lpstr>
      <vt:lpstr/>
      <vt:lpstr>Smluvní strany prohlašují, že jsou plně svéprávné k právnímu jednání, že si smlo</vt:lpstr>
      <vt:lpstr/>
      <vt:lpstr/>
      <vt:lpstr/>
      <vt:lpstr/>
      <vt:lpstr/>
      <vt:lpstr/>
      <vt:lpstr>        V Praze dne ……………………… 		          V Praze dne ………………………...</vt:lpstr>
    </vt:vector>
  </TitlesOfParts>
  <Company>ÚMČ Praha 6</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Tesarova</dc:creator>
  <cp:lastModifiedBy>Leopoldová Kateřina Ing.</cp:lastModifiedBy>
  <cp:revision>16</cp:revision>
  <cp:lastPrinted>2016-11-10T07:29:00Z</cp:lastPrinted>
  <dcterms:created xsi:type="dcterms:W3CDTF">2016-10-10T08:57:00Z</dcterms:created>
  <dcterms:modified xsi:type="dcterms:W3CDTF">2016-11-10T07:45:00Z</dcterms:modified>
</cp:coreProperties>
</file>