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0A7F5" w14:textId="77777777" w:rsidR="00F12D68" w:rsidRDefault="00F12D68" w:rsidP="00F12D68">
      <w:pPr>
        <w:pStyle w:val="StylDoprava"/>
        <w:rPr>
          <w:rFonts w:cs="Arial"/>
          <w:sz w:val="22"/>
          <w:szCs w:val="22"/>
        </w:rPr>
      </w:pPr>
      <w:r>
        <w:rPr>
          <w:rFonts w:cs="Arial"/>
          <w:sz w:val="22"/>
          <w:szCs w:val="22"/>
        </w:rPr>
        <w:t>Č.j. SPU 110885/2023</w:t>
      </w:r>
    </w:p>
    <w:p w14:paraId="520829C9" w14:textId="2BD2F2E0" w:rsidR="00F12D68" w:rsidRDefault="00F12D68" w:rsidP="00F12D68">
      <w:pPr>
        <w:pStyle w:val="StylDoprava"/>
        <w:rPr>
          <w:rFonts w:cs="Arial"/>
          <w:sz w:val="22"/>
          <w:szCs w:val="22"/>
        </w:rPr>
      </w:pPr>
      <w:r>
        <w:rPr>
          <w:rFonts w:cs="Arial"/>
          <w:sz w:val="22"/>
          <w:szCs w:val="22"/>
        </w:rPr>
        <w:t>UID:</w:t>
      </w:r>
      <w:r w:rsidR="00E0664B">
        <w:rPr>
          <w:rFonts w:cs="Arial"/>
          <w:sz w:val="22"/>
          <w:szCs w:val="22"/>
        </w:rPr>
        <w:t xml:space="preserve"> </w:t>
      </w:r>
      <w:r>
        <w:rPr>
          <w:rFonts w:cs="Arial"/>
          <w:sz w:val="22"/>
          <w:szCs w:val="22"/>
        </w:rPr>
        <w:t>spuess8c13dc4d</w:t>
      </w:r>
    </w:p>
    <w:p w14:paraId="1E37DE4F" w14:textId="77777777" w:rsidR="00C36725" w:rsidRPr="00E83DB9" w:rsidRDefault="00C36725" w:rsidP="00C36725">
      <w:pPr>
        <w:widowControl/>
        <w:rPr>
          <w:rFonts w:ascii="Arial" w:hAnsi="Arial" w:cs="Arial"/>
          <w:b/>
          <w:sz w:val="22"/>
          <w:szCs w:val="22"/>
        </w:rPr>
      </w:pPr>
      <w:r w:rsidRPr="00E83DB9">
        <w:rPr>
          <w:rFonts w:ascii="Arial" w:hAnsi="Arial" w:cs="Arial"/>
          <w:b/>
          <w:sz w:val="22"/>
          <w:szCs w:val="22"/>
        </w:rPr>
        <w:t>Česká republika - Státní pozemkový úřad</w:t>
      </w:r>
    </w:p>
    <w:p w14:paraId="605851D1" w14:textId="77777777" w:rsidR="00C36725" w:rsidRPr="00E83DB9" w:rsidRDefault="00C36725" w:rsidP="00C36725">
      <w:pPr>
        <w:widowControl/>
        <w:rPr>
          <w:rFonts w:ascii="Arial" w:hAnsi="Arial" w:cs="Arial"/>
          <w:sz w:val="22"/>
          <w:szCs w:val="22"/>
        </w:rPr>
      </w:pPr>
      <w:r w:rsidRPr="00E83DB9">
        <w:rPr>
          <w:rFonts w:ascii="Arial" w:hAnsi="Arial" w:cs="Arial"/>
          <w:sz w:val="22"/>
          <w:szCs w:val="22"/>
        </w:rPr>
        <w:t>Sídlo: Husinecká 1024/11a, 130 00 Praha 3</w:t>
      </w:r>
      <w:r w:rsidR="00500A76" w:rsidRPr="00E83DB9">
        <w:rPr>
          <w:rFonts w:ascii="Arial" w:hAnsi="Arial" w:cs="Arial"/>
          <w:sz w:val="22"/>
          <w:szCs w:val="22"/>
        </w:rPr>
        <w:t xml:space="preserve"> - Žižkov</w:t>
      </w:r>
      <w:r w:rsidRPr="00E83DB9">
        <w:rPr>
          <w:rFonts w:ascii="Arial" w:hAnsi="Arial" w:cs="Arial"/>
          <w:sz w:val="22"/>
          <w:szCs w:val="22"/>
        </w:rPr>
        <w:t>,</w:t>
      </w:r>
    </w:p>
    <w:p w14:paraId="3747A5F4" w14:textId="77777777" w:rsidR="00C36725" w:rsidRPr="00E83DB9" w:rsidRDefault="00C36725" w:rsidP="00C36725">
      <w:pPr>
        <w:widowControl/>
        <w:rPr>
          <w:rFonts w:ascii="Arial" w:hAnsi="Arial" w:cs="Arial"/>
          <w:color w:val="000000"/>
          <w:sz w:val="22"/>
          <w:szCs w:val="22"/>
        </w:rPr>
      </w:pPr>
      <w:r w:rsidRPr="00E83DB9">
        <w:rPr>
          <w:rFonts w:ascii="Arial" w:hAnsi="Arial" w:cs="Arial"/>
          <w:color w:val="000000"/>
          <w:sz w:val="22"/>
          <w:szCs w:val="22"/>
        </w:rPr>
        <w:t>kter</w:t>
      </w:r>
      <w:r w:rsidR="00CD65C5" w:rsidRPr="00E83DB9">
        <w:rPr>
          <w:rFonts w:ascii="Arial" w:hAnsi="Arial" w:cs="Arial"/>
          <w:color w:val="000000"/>
          <w:sz w:val="22"/>
          <w:szCs w:val="22"/>
        </w:rPr>
        <w:t>ou</w:t>
      </w:r>
      <w:r w:rsidRPr="00E83DB9">
        <w:rPr>
          <w:rFonts w:ascii="Arial" w:hAnsi="Arial" w:cs="Arial"/>
          <w:color w:val="000000"/>
          <w:sz w:val="22"/>
          <w:szCs w:val="22"/>
        </w:rPr>
        <w:t xml:space="preserve"> zastupuje</w:t>
      </w:r>
      <w:r w:rsidRPr="00E83DB9">
        <w:rPr>
          <w:rFonts w:ascii="Arial" w:hAnsi="Arial" w:cs="Arial"/>
          <w:sz w:val="22"/>
          <w:szCs w:val="22"/>
        </w:rPr>
        <w:t xml:space="preserve"> </w:t>
      </w:r>
      <w:r w:rsidRPr="00E83DB9">
        <w:rPr>
          <w:rFonts w:ascii="Arial" w:hAnsi="Arial" w:cs="Arial"/>
          <w:color w:val="000000"/>
          <w:sz w:val="22"/>
          <w:szCs w:val="22"/>
        </w:rPr>
        <w:t>JUDr. Roman Brnčal, LL.M., ředitel Krajského pozemkového úřadu pro Olomoucký kraj</w:t>
      </w:r>
    </w:p>
    <w:p w14:paraId="52B6521D" w14:textId="77777777" w:rsidR="00C36725" w:rsidRPr="00E83DB9" w:rsidRDefault="00C36725" w:rsidP="00C36725">
      <w:pPr>
        <w:widowControl/>
        <w:rPr>
          <w:rFonts w:ascii="Arial" w:hAnsi="Arial" w:cs="Arial"/>
          <w:sz w:val="22"/>
          <w:szCs w:val="22"/>
        </w:rPr>
      </w:pPr>
      <w:r w:rsidRPr="00E83DB9">
        <w:rPr>
          <w:rFonts w:ascii="Arial" w:hAnsi="Arial" w:cs="Arial"/>
          <w:color w:val="000000"/>
          <w:sz w:val="22"/>
          <w:szCs w:val="22"/>
        </w:rPr>
        <w:t>adresa Blanická 383/1, 77900 Olomouc</w:t>
      </w:r>
    </w:p>
    <w:p w14:paraId="3778FF86" w14:textId="77777777" w:rsidR="00C36725" w:rsidRPr="00E83DB9" w:rsidRDefault="00C36725" w:rsidP="00C36725">
      <w:pPr>
        <w:widowControl/>
        <w:rPr>
          <w:rFonts w:ascii="Arial" w:hAnsi="Arial" w:cs="Arial"/>
          <w:sz w:val="22"/>
          <w:szCs w:val="22"/>
        </w:rPr>
      </w:pPr>
      <w:r w:rsidRPr="00E83DB9">
        <w:rPr>
          <w:rFonts w:ascii="Arial" w:hAnsi="Arial" w:cs="Arial"/>
          <w:sz w:val="22"/>
          <w:szCs w:val="22"/>
        </w:rPr>
        <w:t>IČ</w:t>
      </w:r>
      <w:r w:rsidR="008D778C" w:rsidRPr="00E83DB9">
        <w:rPr>
          <w:rFonts w:ascii="Arial" w:hAnsi="Arial" w:cs="Arial"/>
          <w:sz w:val="22"/>
          <w:szCs w:val="22"/>
        </w:rPr>
        <w:t>O</w:t>
      </w:r>
      <w:r w:rsidRPr="00E83DB9">
        <w:rPr>
          <w:rFonts w:ascii="Arial" w:hAnsi="Arial" w:cs="Arial"/>
          <w:sz w:val="22"/>
          <w:szCs w:val="22"/>
        </w:rPr>
        <w:t>: 01312774</w:t>
      </w:r>
    </w:p>
    <w:p w14:paraId="37EF7B1E" w14:textId="0E033347" w:rsidR="00C36725" w:rsidRPr="00E83DB9" w:rsidRDefault="00C36725" w:rsidP="00C36725">
      <w:pPr>
        <w:widowControl/>
        <w:rPr>
          <w:rFonts w:ascii="Arial" w:hAnsi="Arial" w:cs="Arial"/>
          <w:sz w:val="22"/>
          <w:szCs w:val="22"/>
        </w:rPr>
      </w:pPr>
      <w:r w:rsidRPr="00E83DB9">
        <w:rPr>
          <w:rFonts w:ascii="Arial" w:hAnsi="Arial" w:cs="Arial"/>
          <w:sz w:val="22"/>
          <w:szCs w:val="22"/>
        </w:rPr>
        <w:t>DIČ: CZ01312774</w:t>
      </w:r>
    </w:p>
    <w:p w14:paraId="7952F3A7" w14:textId="77777777" w:rsidR="00C36725" w:rsidRPr="00E83DB9" w:rsidRDefault="00C36725" w:rsidP="00C36725">
      <w:pPr>
        <w:widowControl/>
        <w:tabs>
          <w:tab w:val="left" w:pos="120"/>
        </w:tabs>
        <w:jc w:val="both"/>
        <w:rPr>
          <w:rFonts w:ascii="Arial" w:hAnsi="Arial" w:cs="Arial"/>
          <w:color w:val="000000"/>
          <w:sz w:val="22"/>
          <w:szCs w:val="22"/>
        </w:rPr>
      </w:pPr>
      <w:r w:rsidRPr="00E83DB9">
        <w:rPr>
          <w:rFonts w:ascii="Arial" w:hAnsi="Arial" w:cs="Arial"/>
          <w:color w:val="000000"/>
          <w:sz w:val="22"/>
          <w:szCs w:val="22"/>
        </w:rPr>
        <w:t>(dále jen ” p ř e v á d ě j í c í ”)</w:t>
      </w:r>
    </w:p>
    <w:p w14:paraId="7E5A51FD" w14:textId="77777777" w:rsidR="00FF50F6" w:rsidRPr="00E83DB9" w:rsidRDefault="00FF50F6">
      <w:pPr>
        <w:widowControl/>
        <w:rPr>
          <w:rFonts w:ascii="Arial" w:hAnsi="Arial" w:cs="Arial"/>
          <w:color w:val="000000"/>
          <w:sz w:val="22"/>
          <w:szCs w:val="22"/>
        </w:rPr>
      </w:pPr>
    </w:p>
    <w:p w14:paraId="6A084EB8" w14:textId="77777777" w:rsidR="00FF50F6" w:rsidRPr="00E83DB9" w:rsidRDefault="00FF50F6">
      <w:pPr>
        <w:widowControl/>
        <w:rPr>
          <w:rFonts w:ascii="Arial" w:hAnsi="Arial" w:cs="Arial"/>
          <w:color w:val="000000"/>
          <w:sz w:val="22"/>
          <w:szCs w:val="22"/>
        </w:rPr>
      </w:pPr>
      <w:r w:rsidRPr="00E83DB9">
        <w:rPr>
          <w:rFonts w:ascii="Arial" w:hAnsi="Arial" w:cs="Arial"/>
          <w:color w:val="000000"/>
          <w:sz w:val="22"/>
          <w:szCs w:val="22"/>
        </w:rPr>
        <w:t>a</w:t>
      </w:r>
    </w:p>
    <w:p w14:paraId="5BC0D3C4" w14:textId="77777777" w:rsidR="00FF50F6" w:rsidRPr="00E83DB9" w:rsidRDefault="00FF50F6">
      <w:pPr>
        <w:widowControl/>
        <w:rPr>
          <w:rFonts w:ascii="Arial" w:hAnsi="Arial" w:cs="Arial"/>
          <w:sz w:val="22"/>
          <w:szCs w:val="22"/>
        </w:rPr>
      </w:pPr>
    </w:p>
    <w:p w14:paraId="3D17FEA0" w14:textId="77777777" w:rsidR="00D960A6" w:rsidRPr="00832D7D" w:rsidRDefault="00D960A6" w:rsidP="00D960A6">
      <w:pPr>
        <w:pStyle w:val="Zkladntext"/>
        <w:rPr>
          <w:rFonts w:ascii="Arial" w:hAnsi="Arial" w:cs="Arial"/>
          <w:b/>
          <w:bCs/>
          <w:i w:val="0"/>
          <w:iCs w:val="0"/>
          <w:sz w:val="22"/>
          <w:szCs w:val="22"/>
          <w:u w:val="none"/>
        </w:rPr>
      </w:pPr>
      <w:r w:rsidRPr="00832D7D">
        <w:rPr>
          <w:rFonts w:ascii="Arial" w:hAnsi="Arial" w:cs="Arial"/>
          <w:b/>
          <w:bCs/>
          <w:i w:val="0"/>
          <w:iCs w:val="0"/>
          <w:sz w:val="22"/>
          <w:szCs w:val="22"/>
          <w:u w:val="none"/>
        </w:rPr>
        <w:t>Statutární město Prostějov</w:t>
      </w:r>
    </w:p>
    <w:p w14:paraId="5C902042" w14:textId="77777777" w:rsidR="00D960A6" w:rsidRPr="00832D7D" w:rsidRDefault="00D960A6" w:rsidP="00D960A6">
      <w:pPr>
        <w:pStyle w:val="Zkladntext"/>
        <w:rPr>
          <w:rFonts w:ascii="Arial" w:hAnsi="Arial" w:cs="Arial"/>
          <w:b/>
          <w:bCs/>
          <w:i w:val="0"/>
          <w:iCs w:val="0"/>
          <w:sz w:val="22"/>
          <w:szCs w:val="22"/>
          <w:u w:val="none"/>
        </w:rPr>
      </w:pPr>
      <w:r w:rsidRPr="00832D7D">
        <w:rPr>
          <w:rFonts w:ascii="Arial" w:hAnsi="Arial" w:cs="Arial"/>
          <w:i w:val="0"/>
          <w:iCs w:val="0"/>
          <w:sz w:val="22"/>
          <w:szCs w:val="22"/>
          <w:u w:val="none"/>
        </w:rPr>
        <w:t>sídlo:</w:t>
      </w:r>
      <w:r w:rsidRPr="00832D7D">
        <w:rPr>
          <w:rFonts w:ascii="Arial" w:hAnsi="Arial" w:cs="Arial"/>
          <w:b/>
          <w:bCs/>
          <w:i w:val="0"/>
          <w:iCs w:val="0"/>
          <w:sz w:val="22"/>
          <w:szCs w:val="22"/>
          <w:u w:val="none"/>
        </w:rPr>
        <w:t xml:space="preserve"> Nám. T.G. Masaryka 130/14, 796 01 Prostějov</w:t>
      </w:r>
    </w:p>
    <w:p w14:paraId="20325F8B" w14:textId="77777777" w:rsidR="00D960A6" w:rsidRPr="00832D7D" w:rsidRDefault="00D960A6" w:rsidP="00D960A6">
      <w:pPr>
        <w:pStyle w:val="Zkladntext"/>
        <w:rPr>
          <w:rFonts w:ascii="Arial" w:hAnsi="Arial" w:cs="Arial"/>
          <w:b/>
          <w:bCs/>
          <w:i w:val="0"/>
          <w:iCs w:val="0"/>
          <w:sz w:val="22"/>
          <w:szCs w:val="22"/>
          <w:u w:val="none"/>
        </w:rPr>
      </w:pPr>
      <w:r w:rsidRPr="00832D7D">
        <w:rPr>
          <w:rFonts w:ascii="Arial" w:hAnsi="Arial" w:cs="Arial"/>
          <w:i w:val="0"/>
          <w:iCs w:val="0"/>
          <w:sz w:val="22"/>
          <w:szCs w:val="22"/>
          <w:u w:val="none"/>
        </w:rPr>
        <w:t>IČ:</w:t>
      </w:r>
      <w:r w:rsidRPr="00832D7D">
        <w:rPr>
          <w:rFonts w:ascii="Arial" w:hAnsi="Arial" w:cs="Arial"/>
          <w:b/>
          <w:bCs/>
          <w:i w:val="0"/>
          <w:iCs w:val="0"/>
          <w:sz w:val="22"/>
          <w:szCs w:val="22"/>
          <w:u w:val="none"/>
        </w:rPr>
        <w:t xml:space="preserve"> 00288659</w:t>
      </w:r>
      <w:r>
        <w:rPr>
          <w:rFonts w:ascii="Arial" w:hAnsi="Arial" w:cs="Arial"/>
          <w:b/>
          <w:bCs/>
          <w:i w:val="0"/>
          <w:iCs w:val="0"/>
          <w:sz w:val="22"/>
          <w:szCs w:val="22"/>
          <w:u w:val="none"/>
        </w:rPr>
        <w:t xml:space="preserve">, </w:t>
      </w:r>
      <w:r w:rsidRPr="00832D7D">
        <w:rPr>
          <w:rFonts w:ascii="Arial" w:hAnsi="Arial" w:cs="Arial"/>
          <w:i w:val="0"/>
          <w:iCs w:val="0"/>
          <w:sz w:val="22"/>
          <w:szCs w:val="22"/>
          <w:u w:val="none"/>
        </w:rPr>
        <w:t xml:space="preserve">DIČ: </w:t>
      </w:r>
      <w:r w:rsidRPr="00832D7D">
        <w:rPr>
          <w:rFonts w:ascii="Arial" w:hAnsi="Arial" w:cs="Arial"/>
          <w:b/>
          <w:bCs/>
          <w:i w:val="0"/>
          <w:iCs w:val="0"/>
          <w:sz w:val="22"/>
          <w:szCs w:val="22"/>
          <w:u w:val="none"/>
        </w:rPr>
        <w:t>CZ00288659</w:t>
      </w:r>
    </w:p>
    <w:p w14:paraId="4788099F" w14:textId="70B268F1" w:rsidR="00D960A6" w:rsidRPr="00832D7D" w:rsidRDefault="00D960A6" w:rsidP="00D960A6">
      <w:pPr>
        <w:widowControl/>
        <w:rPr>
          <w:rFonts w:ascii="Arial" w:hAnsi="Arial" w:cs="Arial"/>
          <w:color w:val="000000"/>
          <w:sz w:val="22"/>
          <w:szCs w:val="22"/>
        </w:rPr>
      </w:pPr>
      <w:r w:rsidRPr="00832D7D">
        <w:rPr>
          <w:rFonts w:ascii="Arial" w:hAnsi="Arial" w:cs="Arial"/>
          <w:i/>
          <w:iCs/>
          <w:sz w:val="22"/>
          <w:szCs w:val="22"/>
        </w:rPr>
        <w:t>zastoupeno:</w:t>
      </w:r>
      <w:r w:rsidRPr="00832D7D">
        <w:rPr>
          <w:rFonts w:ascii="Arial" w:hAnsi="Arial" w:cs="Arial"/>
          <w:b/>
          <w:bCs/>
          <w:i/>
          <w:iCs/>
          <w:sz w:val="22"/>
          <w:szCs w:val="22"/>
        </w:rPr>
        <w:t xml:space="preserve"> </w:t>
      </w:r>
      <w:r w:rsidR="00D00DF1">
        <w:rPr>
          <w:rFonts w:ascii="Arial" w:hAnsi="Arial" w:cs="Arial"/>
          <w:b/>
          <w:bCs/>
          <w:i/>
          <w:iCs/>
          <w:sz w:val="22"/>
          <w:szCs w:val="22"/>
        </w:rPr>
        <w:t>Ing. Milada Sokolová</w:t>
      </w:r>
      <w:r w:rsidRPr="00832D7D">
        <w:rPr>
          <w:rFonts w:ascii="Arial" w:hAnsi="Arial" w:cs="Arial"/>
          <w:b/>
          <w:bCs/>
          <w:i/>
          <w:iCs/>
          <w:sz w:val="22"/>
          <w:szCs w:val="22"/>
        </w:rPr>
        <w:t>, 1. náměstk</w:t>
      </w:r>
      <w:r w:rsidR="009D190B">
        <w:rPr>
          <w:rFonts w:ascii="Arial" w:hAnsi="Arial" w:cs="Arial"/>
          <w:b/>
          <w:bCs/>
          <w:i/>
          <w:iCs/>
          <w:sz w:val="22"/>
          <w:szCs w:val="22"/>
        </w:rPr>
        <w:t>yně</w:t>
      </w:r>
      <w:r w:rsidRPr="00832D7D">
        <w:rPr>
          <w:rFonts w:ascii="Arial" w:hAnsi="Arial" w:cs="Arial"/>
          <w:b/>
          <w:bCs/>
          <w:i/>
          <w:iCs/>
          <w:sz w:val="22"/>
          <w:szCs w:val="22"/>
        </w:rPr>
        <w:t xml:space="preserve"> primátora na základě plné moci ze dne </w:t>
      </w:r>
      <w:r w:rsidR="009D190B">
        <w:rPr>
          <w:rFonts w:ascii="Arial" w:hAnsi="Arial" w:cs="Arial"/>
          <w:b/>
          <w:bCs/>
          <w:i/>
          <w:iCs/>
          <w:sz w:val="22"/>
          <w:szCs w:val="22"/>
        </w:rPr>
        <w:t>20.10.2022</w:t>
      </w:r>
    </w:p>
    <w:p w14:paraId="533E2F3F" w14:textId="48E60675" w:rsidR="00FF50F6" w:rsidRPr="00E83DB9" w:rsidRDefault="00D960A6" w:rsidP="00D960A6">
      <w:pPr>
        <w:widowControl/>
        <w:rPr>
          <w:rFonts w:ascii="Arial" w:hAnsi="Arial" w:cs="Arial"/>
          <w:color w:val="000000"/>
          <w:sz w:val="22"/>
          <w:szCs w:val="22"/>
        </w:rPr>
      </w:pPr>
      <w:r w:rsidRPr="00832D7D">
        <w:rPr>
          <w:rFonts w:ascii="Arial" w:hAnsi="Arial" w:cs="Arial"/>
          <w:color w:val="000000"/>
          <w:sz w:val="22"/>
          <w:szCs w:val="22"/>
        </w:rPr>
        <w:t>(dále jen "n a b y v a t e l")</w:t>
      </w:r>
    </w:p>
    <w:p w14:paraId="13A778B4" w14:textId="77777777" w:rsidR="00FF50F6" w:rsidRPr="00E83DB9" w:rsidRDefault="00FF50F6">
      <w:pPr>
        <w:widowControl/>
        <w:rPr>
          <w:rFonts w:ascii="Arial" w:hAnsi="Arial" w:cs="Arial"/>
          <w:color w:val="000000"/>
          <w:sz w:val="22"/>
          <w:szCs w:val="22"/>
        </w:rPr>
      </w:pPr>
    </w:p>
    <w:p w14:paraId="1ACE4BB0" w14:textId="77777777" w:rsidR="00FF50F6" w:rsidRPr="00E83DB9" w:rsidRDefault="00FF50F6">
      <w:pPr>
        <w:widowControl/>
        <w:rPr>
          <w:rFonts w:ascii="Arial" w:hAnsi="Arial" w:cs="Arial"/>
          <w:sz w:val="22"/>
          <w:szCs w:val="22"/>
        </w:rPr>
      </w:pPr>
      <w:r w:rsidRPr="00E83DB9">
        <w:rPr>
          <w:rFonts w:ascii="Arial" w:hAnsi="Arial" w:cs="Arial"/>
          <w:color w:val="000000"/>
          <w:sz w:val="22"/>
          <w:szCs w:val="22"/>
        </w:rPr>
        <w:t>uzavírají tuto:</w:t>
      </w:r>
    </w:p>
    <w:p w14:paraId="773A5E8C" w14:textId="77777777" w:rsidR="00FF50F6" w:rsidRPr="00E83DB9" w:rsidRDefault="00FF50F6">
      <w:pPr>
        <w:pStyle w:val="para"/>
        <w:widowControl/>
        <w:rPr>
          <w:rFonts w:ascii="Arial" w:hAnsi="Arial" w:cs="Arial"/>
          <w:sz w:val="22"/>
          <w:szCs w:val="22"/>
        </w:rPr>
      </w:pPr>
    </w:p>
    <w:p w14:paraId="154A293B" w14:textId="77777777" w:rsidR="00FF50F6" w:rsidRPr="00E83DB9" w:rsidRDefault="00FF50F6">
      <w:pPr>
        <w:pStyle w:val="para"/>
        <w:widowControl/>
        <w:rPr>
          <w:rFonts w:ascii="Arial" w:hAnsi="Arial" w:cs="Arial"/>
          <w:sz w:val="22"/>
          <w:szCs w:val="22"/>
        </w:rPr>
      </w:pPr>
      <w:r w:rsidRPr="00E83DB9">
        <w:rPr>
          <w:rFonts w:ascii="Arial" w:hAnsi="Arial" w:cs="Arial"/>
          <w:sz w:val="22"/>
          <w:szCs w:val="22"/>
        </w:rPr>
        <w:t xml:space="preserve">SMLOUVU O BEZÚPLATNÉM PŘEVODU POZEMKU </w:t>
      </w:r>
    </w:p>
    <w:p w14:paraId="591C8663" w14:textId="77777777" w:rsidR="00FF50F6" w:rsidRPr="00E83DB9" w:rsidRDefault="00FF50F6">
      <w:pPr>
        <w:widowControl/>
        <w:rPr>
          <w:rFonts w:ascii="Arial" w:hAnsi="Arial" w:cs="Arial"/>
          <w:b/>
          <w:bCs/>
          <w:sz w:val="22"/>
          <w:szCs w:val="22"/>
        </w:rPr>
      </w:pPr>
    </w:p>
    <w:p w14:paraId="365C6885" w14:textId="77777777" w:rsidR="00FF50F6" w:rsidRPr="00E83DB9" w:rsidRDefault="00FF50F6">
      <w:pPr>
        <w:pStyle w:val="para"/>
        <w:widowControl/>
        <w:rPr>
          <w:rFonts w:ascii="Arial" w:hAnsi="Arial" w:cs="Arial"/>
          <w:sz w:val="22"/>
          <w:szCs w:val="22"/>
        </w:rPr>
      </w:pPr>
      <w:r w:rsidRPr="00E83DB9">
        <w:rPr>
          <w:rFonts w:ascii="Arial" w:hAnsi="Arial" w:cs="Arial"/>
          <w:sz w:val="22"/>
          <w:szCs w:val="22"/>
        </w:rPr>
        <w:t xml:space="preserve">č. </w:t>
      </w:r>
      <w:r w:rsidRPr="00E83DB9">
        <w:rPr>
          <w:rFonts w:ascii="Arial" w:hAnsi="Arial" w:cs="Arial"/>
          <w:color w:val="000000"/>
          <w:sz w:val="22"/>
          <w:szCs w:val="22"/>
        </w:rPr>
        <w:t>1001992353</w:t>
      </w:r>
    </w:p>
    <w:p w14:paraId="12228704" w14:textId="77777777" w:rsidR="00FF50F6" w:rsidRPr="00E83DB9" w:rsidRDefault="00FF50F6">
      <w:pPr>
        <w:pStyle w:val="para"/>
        <w:widowControl/>
        <w:rPr>
          <w:rFonts w:ascii="Arial" w:hAnsi="Arial" w:cs="Arial"/>
          <w:sz w:val="22"/>
          <w:szCs w:val="22"/>
        </w:rPr>
      </w:pPr>
    </w:p>
    <w:p w14:paraId="51A26FFB" w14:textId="77777777" w:rsidR="00FF50F6" w:rsidRPr="00E83DB9" w:rsidRDefault="00FF50F6">
      <w:pPr>
        <w:widowControl/>
        <w:rPr>
          <w:rFonts w:ascii="Arial" w:hAnsi="Arial" w:cs="Arial"/>
          <w:sz w:val="22"/>
          <w:szCs w:val="22"/>
        </w:rPr>
      </w:pPr>
    </w:p>
    <w:p w14:paraId="5FAECD9E" w14:textId="77777777" w:rsidR="00FF50F6" w:rsidRPr="00E83DB9" w:rsidRDefault="00FF50F6">
      <w:pPr>
        <w:pStyle w:val="para"/>
        <w:widowControl/>
        <w:rPr>
          <w:rFonts w:ascii="Arial" w:hAnsi="Arial" w:cs="Arial"/>
          <w:sz w:val="22"/>
          <w:szCs w:val="22"/>
        </w:rPr>
      </w:pPr>
      <w:r w:rsidRPr="00E83DB9">
        <w:rPr>
          <w:rFonts w:ascii="Arial" w:hAnsi="Arial" w:cs="Arial"/>
          <w:sz w:val="22"/>
          <w:szCs w:val="22"/>
        </w:rPr>
        <w:t>I.</w:t>
      </w:r>
    </w:p>
    <w:p w14:paraId="501313A5" w14:textId="0770D0B4" w:rsidR="00FF50F6" w:rsidRPr="00E83DB9" w:rsidRDefault="006704D9">
      <w:pPr>
        <w:pStyle w:val="vnitrniText"/>
        <w:widowControl/>
        <w:rPr>
          <w:rFonts w:ascii="Arial" w:hAnsi="Arial" w:cs="Arial"/>
          <w:sz w:val="22"/>
          <w:szCs w:val="22"/>
        </w:rPr>
      </w:pPr>
      <w:r w:rsidRPr="00E83DB9">
        <w:rPr>
          <w:rFonts w:ascii="Arial" w:hAnsi="Arial" w:cs="Arial"/>
          <w:sz w:val="22"/>
          <w:szCs w:val="22"/>
        </w:rPr>
        <w:t xml:space="preserve">Státní pozemkový úřad jako </w:t>
      </w:r>
      <w:r w:rsidR="008A2F49" w:rsidRPr="00E83DB9">
        <w:rPr>
          <w:rFonts w:ascii="Arial" w:hAnsi="Arial" w:cs="Arial"/>
          <w:sz w:val="22"/>
          <w:szCs w:val="22"/>
        </w:rPr>
        <w:t xml:space="preserve">převádějící </w:t>
      </w:r>
      <w:r w:rsidRPr="00E83DB9">
        <w:rPr>
          <w:rFonts w:ascii="Arial" w:hAnsi="Arial" w:cs="Arial"/>
          <w:sz w:val="22"/>
          <w:szCs w:val="22"/>
        </w:rPr>
        <w:t>je příslušný hospodařit ve smyslu zákona</w:t>
      </w:r>
      <w:r w:rsidRPr="00E83DB9">
        <w:rPr>
          <w:rFonts w:ascii="Arial" w:hAnsi="Arial" w:cs="Arial"/>
          <w:sz w:val="22"/>
          <w:szCs w:val="22"/>
        </w:rPr>
        <w:br/>
        <w:t xml:space="preserve">č. 503/2012 Sb., </w:t>
      </w:r>
      <w:r w:rsidR="008A2F49" w:rsidRPr="00E83DB9">
        <w:rPr>
          <w:rFonts w:ascii="Arial" w:hAnsi="Arial" w:cs="Arial"/>
          <w:sz w:val="22"/>
          <w:szCs w:val="22"/>
        </w:rPr>
        <w:t>o Státním pozemkovém úřadu a o změně některých souvisejících zákonů, ve znění pozdějších předpisů,</w:t>
      </w:r>
      <w:r w:rsidRPr="00E83DB9">
        <w:rPr>
          <w:rFonts w:ascii="Arial" w:hAnsi="Arial" w:cs="Arial"/>
          <w:sz w:val="22"/>
          <w:szCs w:val="22"/>
        </w:rPr>
        <w:t xml:space="preserve"> s níže uvedeným pozemkem v majetku České republiky vedeným</w:t>
      </w:r>
      <w:r w:rsidR="00FF50F6" w:rsidRPr="00E83DB9">
        <w:rPr>
          <w:rFonts w:ascii="Arial" w:hAnsi="Arial" w:cs="Arial"/>
          <w:sz w:val="22"/>
          <w:szCs w:val="22"/>
        </w:rPr>
        <w:t xml:space="preserve"> u Katastrálního úřadu pro Olomoucký kraj, Katastrální pracoviště Prostějov na LV 10 002:</w:t>
      </w:r>
    </w:p>
    <w:p w14:paraId="06E57457" w14:textId="77777777" w:rsidR="00E83DB9" w:rsidRDefault="00E83DB9" w:rsidP="00E83DB9">
      <w:pPr>
        <w:widowControl/>
        <w:ind w:right="-433"/>
        <w:rPr>
          <w:rFonts w:ascii="Arial" w:hAnsi="Arial" w:cs="Arial"/>
          <w:sz w:val="22"/>
          <w:szCs w:val="22"/>
        </w:rPr>
      </w:pPr>
      <w:r>
        <w:rPr>
          <w:rFonts w:ascii="Arial" w:hAnsi="Arial" w:cs="Arial"/>
          <w:sz w:val="22"/>
          <w:szCs w:val="22"/>
        </w:rPr>
        <w:t>-----------------------------------------------------------------------------------------------------------------------------</w:t>
      </w:r>
    </w:p>
    <w:p w14:paraId="2BACE774" w14:textId="77777777" w:rsidR="00FF50F6" w:rsidRPr="00E83DB9" w:rsidRDefault="00FF50F6">
      <w:pPr>
        <w:pStyle w:val="obec1"/>
        <w:widowControl/>
        <w:rPr>
          <w:rFonts w:ascii="Arial" w:hAnsi="Arial" w:cs="Arial"/>
          <w:sz w:val="22"/>
          <w:szCs w:val="22"/>
        </w:rPr>
      </w:pPr>
      <w:r w:rsidRPr="00E83DB9">
        <w:rPr>
          <w:rFonts w:ascii="Arial" w:hAnsi="Arial" w:cs="Arial"/>
          <w:sz w:val="22"/>
          <w:szCs w:val="22"/>
        </w:rPr>
        <w:t>Obec</w:t>
      </w:r>
      <w:r w:rsidRPr="00E83DB9">
        <w:rPr>
          <w:rFonts w:ascii="Arial" w:hAnsi="Arial" w:cs="Arial"/>
          <w:sz w:val="22"/>
          <w:szCs w:val="22"/>
        </w:rPr>
        <w:tab/>
        <w:t xml:space="preserve">Katastrální území </w:t>
      </w:r>
      <w:r w:rsidRPr="00E83DB9">
        <w:rPr>
          <w:rFonts w:ascii="Arial" w:hAnsi="Arial" w:cs="Arial"/>
          <w:sz w:val="22"/>
          <w:szCs w:val="22"/>
        </w:rPr>
        <w:tab/>
        <w:t>Parcelní číslo</w:t>
      </w:r>
      <w:r w:rsidRPr="00E83DB9">
        <w:rPr>
          <w:rFonts w:ascii="Arial" w:hAnsi="Arial" w:cs="Arial"/>
          <w:sz w:val="22"/>
          <w:szCs w:val="22"/>
        </w:rPr>
        <w:tab/>
        <w:t>Druh pozemku</w:t>
      </w:r>
    </w:p>
    <w:p w14:paraId="2338094F" w14:textId="77777777" w:rsidR="00E83DB9" w:rsidRDefault="00E83DB9" w:rsidP="00E83DB9">
      <w:pPr>
        <w:widowControl/>
        <w:ind w:right="-433"/>
        <w:rPr>
          <w:rFonts w:ascii="Arial" w:hAnsi="Arial" w:cs="Arial"/>
          <w:sz w:val="22"/>
          <w:szCs w:val="22"/>
        </w:rPr>
      </w:pPr>
      <w:r>
        <w:rPr>
          <w:rFonts w:ascii="Arial" w:hAnsi="Arial" w:cs="Arial"/>
          <w:sz w:val="22"/>
          <w:szCs w:val="22"/>
        </w:rPr>
        <w:t>-----------------------------------------------------------------------------------------------------------------------------</w:t>
      </w:r>
    </w:p>
    <w:p w14:paraId="37C9F012" w14:textId="77777777" w:rsidR="00FF50F6" w:rsidRPr="00E83DB9" w:rsidRDefault="00FF50F6">
      <w:pPr>
        <w:pStyle w:val="obec1"/>
        <w:widowControl/>
        <w:rPr>
          <w:rFonts w:ascii="Arial" w:hAnsi="Arial" w:cs="Arial"/>
          <w:sz w:val="18"/>
          <w:szCs w:val="18"/>
        </w:rPr>
      </w:pPr>
      <w:r w:rsidRPr="00E83DB9">
        <w:rPr>
          <w:rFonts w:ascii="Arial" w:hAnsi="Arial" w:cs="Arial"/>
          <w:sz w:val="18"/>
          <w:szCs w:val="18"/>
        </w:rPr>
        <w:t>Katastr nemovitostí - pozemkové</w:t>
      </w:r>
    </w:p>
    <w:p w14:paraId="590BAA3F" w14:textId="77777777" w:rsidR="00FF50F6" w:rsidRPr="00E83DB9" w:rsidRDefault="00FF50F6">
      <w:pPr>
        <w:pStyle w:val="obec1"/>
        <w:widowControl/>
        <w:rPr>
          <w:rFonts w:ascii="Arial" w:hAnsi="Arial" w:cs="Arial"/>
          <w:sz w:val="18"/>
          <w:szCs w:val="18"/>
        </w:rPr>
      </w:pPr>
      <w:r w:rsidRPr="00E83DB9">
        <w:rPr>
          <w:rFonts w:ascii="Arial" w:hAnsi="Arial" w:cs="Arial"/>
          <w:sz w:val="18"/>
          <w:szCs w:val="18"/>
        </w:rPr>
        <w:t>Prostějov</w:t>
      </w:r>
      <w:r w:rsidRPr="00E83DB9">
        <w:rPr>
          <w:rFonts w:ascii="Arial" w:hAnsi="Arial" w:cs="Arial"/>
          <w:sz w:val="18"/>
          <w:szCs w:val="18"/>
        </w:rPr>
        <w:tab/>
        <w:t>Prostějov</w:t>
      </w:r>
      <w:r w:rsidRPr="00E83DB9">
        <w:rPr>
          <w:rFonts w:ascii="Arial" w:hAnsi="Arial" w:cs="Arial"/>
          <w:sz w:val="18"/>
          <w:szCs w:val="18"/>
        </w:rPr>
        <w:tab/>
        <w:t>6325/3</w:t>
      </w:r>
      <w:r w:rsidRPr="00E83DB9">
        <w:rPr>
          <w:rFonts w:ascii="Arial" w:hAnsi="Arial" w:cs="Arial"/>
          <w:sz w:val="18"/>
          <w:szCs w:val="18"/>
        </w:rPr>
        <w:tab/>
        <w:t>orná půda</w:t>
      </w:r>
    </w:p>
    <w:p w14:paraId="2F8F0635" w14:textId="77777777" w:rsidR="00E83DB9" w:rsidRDefault="00E83DB9" w:rsidP="00E83DB9">
      <w:pPr>
        <w:widowControl/>
        <w:ind w:right="-433"/>
        <w:rPr>
          <w:rFonts w:ascii="Arial" w:hAnsi="Arial" w:cs="Arial"/>
          <w:sz w:val="22"/>
          <w:szCs w:val="22"/>
        </w:rPr>
      </w:pPr>
      <w:r>
        <w:rPr>
          <w:rFonts w:ascii="Arial" w:hAnsi="Arial" w:cs="Arial"/>
          <w:sz w:val="22"/>
          <w:szCs w:val="22"/>
        </w:rPr>
        <w:t>-----------------------------------------------------------------------------------------------------------------------------</w:t>
      </w:r>
    </w:p>
    <w:p w14:paraId="1CEDF87F" w14:textId="77777777" w:rsidR="00FF50F6" w:rsidRPr="00E83DB9" w:rsidRDefault="00FF50F6">
      <w:pPr>
        <w:widowControl/>
        <w:rPr>
          <w:rFonts w:ascii="Arial" w:hAnsi="Arial" w:cs="Arial"/>
          <w:sz w:val="22"/>
          <w:szCs w:val="22"/>
        </w:rPr>
      </w:pPr>
      <w:r w:rsidRPr="00E83DB9">
        <w:rPr>
          <w:rFonts w:ascii="Arial" w:hAnsi="Arial" w:cs="Arial"/>
          <w:sz w:val="22"/>
          <w:szCs w:val="22"/>
        </w:rPr>
        <w:t xml:space="preserve"> (dále jen ”pozemek”)</w:t>
      </w:r>
    </w:p>
    <w:p w14:paraId="7062E06C" w14:textId="77777777" w:rsidR="00FF50F6" w:rsidRPr="00E83DB9" w:rsidRDefault="00FF50F6">
      <w:pPr>
        <w:widowControl/>
        <w:rPr>
          <w:rFonts w:ascii="Arial" w:hAnsi="Arial" w:cs="Arial"/>
          <w:sz w:val="22"/>
          <w:szCs w:val="22"/>
        </w:rPr>
      </w:pPr>
    </w:p>
    <w:p w14:paraId="1C488998" w14:textId="77777777" w:rsidR="00FF50F6" w:rsidRPr="00E83DB9" w:rsidRDefault="00FF50F6">
      <w:pPr>
        <w:pStyle w:val="para"/>
        <w:widowControl/>
        <w:rPr>
          <w:rFonts w:ascii="Arial" w:hAnsi="Arial" w:cs="Arial"/>
          <w:sz w:val="22"/>
          <w:szCs w:val="22"/>
        </w:rPr>
      </w:pPr>
      <w:r w:rsidRPr="00E83DB9">
        <w:rPr>
          <w:rFonts w:ascii="Arial" w:hAnsi="Arial" w:cs="Arial"/>
          <w:sz w:val="22"/>
          <w:szCs w:val="22"/>
        </w:rPr>
        <w:t>II.</w:t>
      </w:r>
    </w:p>
    <w:p w14:paraId="25D35786" w14:textId="77777777" w:rsidR="00FF50F6" w:rsidRPr="00E83DB9" w:rsidRDefault="00FF50F6">
      <w:pPr>
        <w:pStyle w:val="vnitrniText"/>
        <w:widowControl/>
        <w:rPr>
          <w:rFonts w:ascii="Arial" w:hAnsi="Arial" w:cs="Arial"/>
          <w:color w:val="000000"/>
          <w:sz w:val="22"/>
          <w:szCs w:val="22"/>
        </w:rPr>
      </w:pPr>
      <w:r w:rsidRPr="00E83DB9">
        <w:rPr>
          <w:rFonts w:ascii="Arial" w:hAnsi="Arial" w:cs="Arial"/>
          <w:sz w:val="22"/>
          <w:szCs w:val="22"/>
        </w:rPr>
        <w:t>Tato smlouva se uzavírá podle § 7 odst. 2 písmeno a)</w:t>
      </w:r>
      <w:r w:rsidRPr="00E83DB9">
        <w:rPr>
          <w:rFonts w:ascii="Arial" w:hAnsi="Arial" w:cs="Arial"/>
          <w:b/>
          <w:bCs/>
          <w:sz w:val="22"/>
          <w:szCs w:val="22"/>
        </w:rPr>
        <w:t xml:space="preserve"> </w:t>
      </w:r>
      <w:r w:rsidRPr="00E83DB9">
        <w:rPr>
          <w:rFonts w:ascii="Arial" w:hAnsi="Arial" w:cs="Arial"/>
          <w:sz w:val="22"/>
          <w:szCs w:val="22"/>
        </w:rPr>
        <w:t>zákona č. </w:t>
      </w:r>
      <w:r w:rsidR="006704D9" w:rsidRPr="00E83DB9">
        <w:rPr>
          <w:rFonts w:ascii="Arial" w:hAnsi="Arial" w:cs="Arial"/>
          <w:sz w:val="22"/>
          <w:szCs w:val="22"/>
        </w:rPr>
        <w:t xml:space="preserve">503/2012 Sb., </w:t>
      </w:r>
      <w:r w:rsidR="008A2F49" w:rsidRPr="00E83DB9">
        <w:rPr>
          <w:rFonts w:ascii="Arial" w:hAnsi="Arial" w:cs="Arial"/>
          <w:sz w:val="22"/>
          <w:szCs w:val="22"/>
        </w:rPr>
        <w:t>o Státním pozemkovém úřadu a o změně některých souvisejících zákonů, ve znění pozdějších předpisů</w:t>
      </w:r>
      <w:r w:rsidR="006704D9" w:rsidRPr="00E83DB9">
        <w:rPr>
          <w:rFonts w:ascii="Arial" w:hAnsi="Arial" w:cs="Arial"/>
          <w:sz w:val="22"/>
          <w:szCs w:val="22"/>
        </w:rPr>
        <w:t>.</w:t>
      </w:r>
    </w:p>
    <w:p w14:paraId="37D17836" w14:textId="77777777" w:rsidR="00FF50F6" w:rsidRPr="00E83DB9" w:rsidRDefault="00FF50F6">
      <w:pPr>
        <w:pStyle w:val="vnitrniText"/>
        <w:widowControl/>
        <w:rPr>
          <w:rFonts w:ascii="Arial" w:hAnsi="Arial" w:cs="Arial"/>
          <w:color w:val="000000"/>
          <w:sz w:val="22"/>
          <w:szCs w:val="22"/>
        </w:rPr>
      </w:pPr>
    </w:p>
    <w:p w14:paraId="79FD82DC" w14:textId="77777777" w:rsidR="00FF50F6" w:rsidRPr="00E83DB9" w:rsidRDefault="00FF50F6">
      <w:pPr>
        <w:pStyle w:val="para"/>
        <w:widowControl/>
        <w:rPr>
          <w:rFonts w:ascii="Arial" w:hAnsi="Arial" w:cs="Arial"/>
          <w:sz w:val="22"/>
          <w:szCs w:val="22"/>
        </w:rPr>
      </w:pPr>
      <w:r w:rsidRPr="00E83DB9">
        <w:rPr>
          <w:rFonts w:ascii="Arial" w:hAnsi="Arial" w:cs="Arial"/>
          <w:sz w:val="22"/>
          <w:szCs w:val="22"/>
        </w:rPr>
        <w:t>III.</w:t>
      </w:r>
    </w:p>
    <w:p w14:paraId="0D922A8F" w14:textId="57634D5B" w:rsidR="00FF50F6" w:rsidRPr="00E83DB9" w:rsidRDefault="00FF50F6">
      <w:pPr>
        <w:pStyle w:val="vnitrniText"/>
        <w:widowControl/>
        <w:rPr>
          <w:rFonts w:ascii="Arial" w:hAnsi="Arial" w:cs="Arial"/>
          <w:sz w:val="22"/>
          <w:szCs w:val="22"/>
        </w:rPr>
      </w:pPr>
      <w:r w:rsidRPr="00E83DB9">
        <w:rPr>
          <w:rFonts w:ascii="Arial" w:hAnsi="Arial" w:cs="Arial"/>
          <w:sz w:val="22"/>
          <w:szCs w:val="22"/>
        </w:rPr>
        <w:t>Převádějící touto smlouvou převádí do vlastnictví nabyvatele pozemek specifikovaný v čl. I. této smlouvy a ten jej do svého vlastnictví, ve stavu</w:t>
      </w:r>
      <w:r w:rsidR="00AD01C0">
        <w:rPr>
          <w:rFonts w:ascii="Arial" w:hAnsi="Arial" w:cs="Arial"/>
          <w:sz w:val="22"/>
          <w:szCs w:val="22"/>
        </w:rPr>
        <w:t>,</w:t>
      </w:r>
      <w:r w:rsidRPr="00E83DB9">
        <w:rPr>
          <w:rFonts w:ascii="Arial" w:hAnsi="Arial" w:cs="Arial"/>
          <w:sz w:val="22"/>
          <w:szCs w:val="22"/>
        </w:rPr>
        <w:t xml:space="preserve"> v jakém se nachází ke dni </w:t>
      </w:r>
      <w:r w:rsidR="001B108C">
        <w:rPr>
          <w:rFonts w:ascii="Arial" w:hAnsi="Arial" w:cs="Arial"/>
          <w:sz w:val="22"/>
          <w:szCs w:val="22"/>
        </w:rPr>
        <w:t xml:space="preserve">účinnosti </w:t>
      </w:r>
      <w:r w:rsidRPr="00E83DB9">
        <w:rPr>
          <w:rFonts w:ascii="Arial" w:hAnsi="Arial" w:cs="Arial"/>
          <w:sz w:val="22"/>
          <w:szCs w:val="22"/>
        </w:rPr>
        <w:t>smlouvy, přejímá. Vlastnické právo k pozemku přechází na nabyvatele vkladem do katastru nemovitostí na základě této smlouvy.</w:t>
      </w:r>
    </w:p>
    <w:p w14:paraId="3B777482" w14:textId="77777777" w:rsidR="00FF50F6" w:rsidRPr="00E83DB9" w:rsidRDefault="00FF50F6">
      <w:pPr>
        <w:pStyle w:val="vnitrniText"/>
        <w:widowControl/>
        <w:rPr>
          <w:rFonts w:ascii="Arial" w:hAnsi="Arial" w:cs="Arial"/>
          <w:sz w:val="22"/>
          <w:szCs w:val="22"/>
        </w:rPr>
      </w:pPr>
    </w:p>
    <w:p w14:paraId="70BD80C8" w14:textId="77777777" w:rsidR="00FF50F6" w:rsidRPr="00E83DB9" w:rsidRDefault="00FF50F6">
      <w:pPr>
        <w:pStyle w:val="para"/>
        <w:widowControl/>
        <w:rPr>
          <w:rFonts w:ascii="Arial" w:hAnsi="Arial" w:cs="Arial"/>
          <w:sz w:val="22"/>
          <w:szCs w:val="22"/>
        </w:rPr>
      </w:pPr>
      <w:r w:rsidRPr="00E83DB9">
        <w:rPr>
          <w:rFonts w:ascii="Arial" w:hAnsi="Arial" w:cs="Arial"/>
          <w:sz w:val="22"/>
          <w:szCs w:val="22"/>
        </w:rPr>
        <w:t>IV.</w:t>
      </w:r>
    </w:p>
    <w:p w14:paraId="31026587" w14:textId="77777777" w:rsidR="00FF50F6" w:rsidRPr="00E83DB9" w:rsidRDefault="008104EE">
      <w:pPr>
        <w:pStyle w:val="vnitrniText"/>
        <w:widowControl/>
        <w:rPr>
          <w:rFonts w:ascii="Arial" w:hAnsi="Arial" w:cs="Arial"/>
          <w:sz w:val="22"/>
          <w:szCs w:val="22"/>
        </w:rPr>
      </w:pPr>
      <w:r>
        <w:rPr>
          <w:rFonts w:ascii="Arial" w:hAnsi="Arial" w:cs="Arial"/>
          <w:sz w:val="22"/>
          <w:szCs w:val="22"/>
        </w:rPr>
        <w:t>Nabyvatel</w:t>
      </w:r>
      <w:r w:rsidR="00FE306C" w:rsidRPr="00E83DB9">
        <w:rPr>
          <w:rFonts w:ascii="Arial" w:hAnsi="Arial" w:cs="Arial"/>
          <w:sz w:val="22"/>
          <w:szCs w:val="22"/>
        </w:rPr>
        <w:t xml:space="preserve"> prohlašuje, že pozemek uvedený v čl. I. této smlouvy je silničním pozemkem, který je zastavěn komunikací ve vlastnictví nabyvatele. </w:t>
      </w:r>
      <w:r w:rsidR="00FF50F6" w:rsidRPr="00E83DB9">
        <w:rPr>
          <w:rFonts w:ascii="Arial" w:hAnsi="Arial" w:cs="Arial"/>
          <w:sz w:val="22"/>
          <w:szCs w:val="22"/>
        </w:rPr>
        <w:t xml:space="preserve">Pozemek </w:t>
      </w:r>
      <w:r w:rsidR="00FE306C" w:rsidRPr="00E83DB9">
        <w:rPr>
          <w:rFonts w:ascii="Arial" w:hAnsi="Arial" w:cs="Arial"/>
          <w:sz w:val="22"/>
          <w:szCs w:val="22"/>
        </w:rPr>
        <w:t>se</w:t>
      </w:r>
      <w:r w:rsidR="00FF50F6" w:rsidRPr="00E83DB9">
        <w:rPr>
          <w:rFonts w:ascii="Arial" w:hAnsi="Arial" w:cs="Arial"/>
          <w:sz w:val="22"/>
          <w:szCs w:val="22"/>
        </w:rPr>
        <w:t xml:space="preserve"> </w:t>
      </w:r>
      <w:r w:rsidR="00FE306C" w:rsidRPr="00E83DB9">
        <w:rPr>
          <w:rFonts w:ascii="Arial" w:hAnsi="Arial" w:cs="Arial"/>
          <w:sz w:val="22"/>
          <w:szCs w:val="22"/>
        </w:rPr>
        <w:t xml:space="preserve">převádí </w:t>
      </w:r>
      <w:r w:rsidR="00FF50F6" w:rsidRPr="00E83DB9">
        <w:rPr>
          <w:rFonts w:ascii="Arial" w:hAnsi="Arial" w:cs="Arial"/>
          <w:sz w:val="22"/>
          <w:szCs w:val="22"/>
        </w:rPr>
        <w:t>na nabyvatele bezúplatně.</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3260"/>
      </w:tblGrid>
      <w:tr w:rsidR="007D461D" w14:paraId="20ACC163" w14:textId="77777777" w:rsidTr="007D461D">
        <w:tc>
          <w:tcPr>
            <w:tcW w:w="3261" w:type="dxa"/>
            <w:hideMark/>
          </w:tcPr>
          <w:p w14:paraId="43FDC309" w14:textId="77777777" w:rsidR="007D461D" w:rsidRDefault="007D461D">
            <w:pPr>
              <w:tabs>
                <w:tab w:val="left" w:pos="709"/>
              </w:tabs>
              <w:spacing w:line="276" w:lineRule="auto"/>
              <w:jc w:val="both"/>
              <w:rPr>
                <w:rFonts w:ascii="Arial" w:hAnsi="Arial" w:cs="Arial"/>
                <w:sz w:val="22"/>
                <w:szCs w:val="22"/>
                <w:lang w:eastAsia="en-US"/>
              </w:rPr>
            </w:pPr>
            <w:r>
              <w:rPr>
                <w:rFonts w:ascii="Arial" w:hAnsi="Arial" w:cs="Arial"/>
                <w:sz w:val="22"/>
                <w:szCs w:val="22"/>
                <w:lang w:eastAsia="en-US"/>
              </w:rPr>
              <w:t xml:space="preserve">Katastrální území </w:t>
            </w:r>
          </w:p>
        </w:tc>
        <w:tc>
          <w:tcPr>
            <w:tcW w:w="2551" w:type="dxa"/>
            <w:hideMark/>
          </w:tcPr>
          <w:p w14:paraId="793005AF" w14:textId="77777777" w:rsidR="007D461D" w:rsidRDefault="007D461D">
            <w:pPr>
              <w:tabs>
                <w:tab w:val="left" w:pos="709"/>
              </w:tabs>
              <w:spacing w:line="276" w:lineRule="auto"/>
              <w:jc w:val="both"/>
              <w:rPr>
                <w:rFonts w:ascii="Arial" w:hAnsi="Arial" w:cs="Arial"/>
                <w:sz w:val="22"/>
                <w:szCs w:val="22"/>
                <w:lang w:eastAsia="en-US"/>
              </w:rPr>
            </w:pPr>
            <w:r>
              <w:rPr>
                <w:rFonts w:ascii="Arial" w:hAnsi="Arial" w:cs="Arial"/>
                <w:sz w:val="22"/>
                <w:szCs w:val="22"/>
                <w:lang w:eastAsia="en-US"/>
              </w:rPr>
              <w:t>Parc. č.</w:t>
            </w:r>
          </w:p>
        </w:tc>
        <w:tc>
          <w:tcPr>
            <w:tcW w:w="3260" w:type="dxa"/>
            <w:hideMark/>
          </w:tcPr>
          <w:p w14:paraId="42570D79" w14:textId="77777777" w:rsidR="007D461D" w:rsidRDefault="007D461D">
            <w:pPr>
              <w:spacing w:line="276" w:lineRule="auto"/>
              <w:rPr>
                <w:rFonts w:ascii="Arial" w:hAnsi="Arial" w:cs="Arial"/>
                <w:sz w:val="22"/>
                <w:szCs w:val="22"/>
                <w:lang w:eastAsia="en-US"/>
              </w:rPr>
            </w:pPr>
            <w:r>
              <w:rPr>
                <w:rFonts w:ascii="Arial" w:hAnsi="Arial" w:cs="Arial"/>
                <w:sz w:val="22"/>
                <w:szCs w:val="22"/>
                <w:lang w:eastAsia="en-US"/>
              </w:rPr>
              <w:t>Účetní ocenění v Kč</w:t>
            </w:r>
          </w:p>
        </w:tc>
      </w:tr>
      <w:tr w:rsidR="007D461D" w14:paraId="431F533C" w14:textId="77777777" w:rsidTr="007D461D">
        <w:tc>
          <w:tcPr>
            <w:tcW w:w="3261" w:type="dxa"/>
            <w:hideMark/>
          </w:tcPr>
          <w:p w14:paraId="1E83B20F" w14:textId="77777777" w:rsidR="007D461D" w:rsidRDefault="007D461D" w:rsidP="002D3C26">
            <w:pPr>
              <w:pStyle w:val="vnitrniText"/>
              <w:widowControl/>
              <w:ind w:firstLine="0"/>
              <w:jc w:val="left"/>
              <w:rPr>
                <w:rFonts w:ascii="Arial" w:hAnsi="Arial" w:cs="Arial"/>
                <w:sz w:val="18"/>
                <w:szCs w:val="18"/>
              </w:rPr>
            </w:pPr>
            <w:r>
              <w:rPr>
                <w:rFonts w:ascii="Arial" w:hAnsi="Arial" w:cs="Arial"/>
                <w:sz w:val="18"/>
                <w:szCs w:val="18"/>
              </w:rPr>
              <w:t>Prostějov</w:t>
            </w:r>
          </w:p>
        </w:tc>
        <w:tc>
          <w:tcPr>
            <w:tcW w:w="2551" w:type="dxa"/>
            <w:hideMark/>
          </w:tcPr>
          <w:p w14:paraId="3D529AAD" w14:textId="77777777" w:rsidR="007D461D" w:rsidRDefault="007D461D" w:rsidP="002D3C26">
            <w:pPr>
              <w:pStyle w:val="vnitrniText"/>
              <w:widowControl/>
              <w:ind w:firstLine="0"/>
              <w:jc w:val="left"/>
              <w:rPr>
                <w:rFonts w:ascii="Arial" w:hAnsi="Arial" w:cs="Arial"/>
                <w:sz w:val="18"/>
                <w:szCs w:val="18"/>
              </w:rPr>
            </w:pPr>
            <w:r>
              <w:rPr>
                <w:rFonts w:ascii="Arial" w:hAnsi="Arial" w:cs="Arial"/>
                <w:sz w:val="18"/>
                <w:szCs w:val="18"/>
              </w:rPr>
              <w:t>KN 6325/3</w:t>
            </w:r>
          </w:p>
        </w:tc>
        <w:tc>
          <w:tcPr>
            <w:tcW w:w="3260" w:type="dxa"/>
            <w:hideMark/>
          </w:tcPr>
          <w:p w14:paraId="2504C5A7" w14:textId="7F927BC9" w:rsidR="007D461D" w:rsidRDefault="001536E1" w:rsidP="002D3C26">
            <w:pPr>
              <w:pStyle w:val="vnitrniText"/>
              <w:widowControl/>
              <w:ind w:firstLine="0"/>
              <w:jc w:val="left"/>
              <w:rPr>
                <w:rFonts w:ascii="Arial" w:hAnsi="Arial" w:cs="Arial"/>
                <w:sz w:val="18"/>
                <w:szCs w:val="18"/>
              </w:rPr>
            </w:pPr>
            <w:r w:rsidRPr="001536E1">
              <w:rPr>
                <w:rFonts w:ascii="Arial" w:hAnsi="Arial" w:cs="Arial"/>
                <w:sz w:val="18"/>
                <w:szCs w:val="18"/>
              </w:rPr>
              <w:t>12764,52</w:t>
            </w:r>
            <w:r w:rsidR="007D461D">
              <w:rPr>
                <w:rFonts w:ascii="Arial" w:hAnsi="Arial" w:cs="Arial"/>
                <w:sz w:val="18"/>
                <w:szCs w:val="18"/>
              </w:rPr>
              <w:t xml:space="preserve"> Kč</w:t>
            </w:r>
          </w:p>
        </w:tc>
      </w:tr>
    </w:tbl>
    <w:p w14:paraId="23C90E26" w14:textId="77777777" w:rsidR="007D461D" w:rsidRDefault="007D461D">
      <w:pPr>
        <w:widowControl/>
        <w:rPr>
          <w:rFonts w:ascii="Arial" w:hAnsi="Arial" w:cs="Arial"/>
          <w:sz w:val="18"/>
          <w:szCs w:val="18"/>
        </w:rPr>
      </w:pPr>
    </w:p>
    <w:p w14:paraId="73308A1D" w14:textId="77777777" w:rsidR="008A2F49" w:rsidRPr="00E83DB9" w:rsidRDefault="008A2F49">
      <w:pPr>
        <w:pStyle w:val="vnitrniText"/>
        <w:widowControl/>
        <w:rPr>
          <w:rFonts w:ascii="Arial" w:hAnsi="Arial" w:cs="Arial"/>
          <w:sz w:val="22"/>
          <w:szCs w:val="22"/>
        </w:rPr>
      </w:pPr>
    </w:p>
    <w:p w14:paraId="282F7139" w14:textId="77777777" w:rsidR="00FF50F6" w:rsidRPr="00E83DB9" w:rsidRDefault="00FF50F6">
      <w:pPr>
        <w:pStyle w:val="para"/>
        <w:widowControl/>
        <w:rPr>
          <w:rFonts w:ascii="Arial" w:hAnsi="Arial" w:cs="Arial"/>
          <w:sz w:val="22"/>
          <w:szCs w:val="22"/>
        </w:rPr>
      </w:pPr>
      <w:r w:rsidRPr="00E83DB9">
        <w:rPr>
          <w:rFonts w:ascii="Arial" w:hAnsi="Arial" w:cs="Arial"/>
          <w:sz w:val="22"/>
          <w:szCs w:val="22"/>
        </w:rPr>
        <w:t>V.</w:t>
      </w:r>
    </w:p>
    <w:p w14:paraId="3F1766C2" w14:textId="77777777" w:rsidR="00FF50F6" w:rsidRPr="00E83DB9" w:rsidRDefault="00FF50F6">
      <w:pPr>
        <w:pStyle w:val="vnitrniText"/>
        <w:widowControl/>
        <w:rPr>
          <w:rFonts w:ascii="Arial" w:hAnsi="Arial" w:cs="Arial"/>
          <w:sz w:val="22"/>
          <w:szCs w:val="22"/>
        </w:rPr>
      </w:pPr>
      <w:r w:rsidRPr="00E83DB9">
        <w:rPr>
          <w:rFonts w:ascii="Arial" w:hAnsi="Arial" w:cs="Arial"/>
          <w:sz w:val="22"/>
          <w:szCs w:val="22"/>
        </w:rPr>
        <w:t xml:space="preserve"> 1) Obě smluvní strany shodně prohlašují, že jim nejsou známy žádné skutečnosti, které by uzavření smlouvy bránily. Nabyvatel bere na vědomí skutečnost, že převádějící nezajišťuje zpřístupnění a vytyčování hranic pozemku.</w:t>
      </w:r>
    </w:p>
    <w:p w14:paraId="7FCDEC27" w14:textId="77777777" w:rsidR="008019A2" w:rsidRPr="00E83DB9" w:rsidRDefault="008019A2">
      <w:pPr>
        <w:pStyle w:val="vnitrniText"/>
        <w:widowControl/>
        <w:rPr>
          <w:rFonts w:ascii="Arial" w:hAnsi="Arial" w:cs="Arial"/>
          <w:sz w:val="22"/>
          <w:szCs w:val="22"/>
        </w:rPr>
      </w:pPr>
      <w:r w:rsidRPr="00E83DB9">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19E97F8B" w14:textId="77777777" w:rsidR="00FF50F6" w:rsidRPr="00E83DB9" w:rsidRDefault="00FF50F6">
      <w:pPr>
        <w:pStyle w:val="vnitrniText"/>
        <w:widowControl/>
        <w:rPr>
          <w:rFonts w:ascii="Arial" w:hAnsi="Arial" w:cs="Arial"/>
          <w:sz w:val="22"/>
          <w:szCs w:val="22"/>
        </w:rPr>
      </w:pPr>
      <w:r w:rsidRPr="00E83DB9">
        <w:rPr>
          <w:rFonts w:ascii="Arial" w:hAnsi="Arial" w:cs="Arial"/>
          <w:sz w:val="22"/>
          <w:szCs w:val="22"/>
        </w:rPr>
        <w:t>2)  Převáděný pozemek není zatížen užívacími právy třetích osob.</w:t>
      </w:r>
    </w:p>
    <w:p w14:paraId="2DCEB636" w14:textId="2D2946DE" w:rsidR="00FF50F6" w:rsidRPr="00E83DB9" w:rsidRDefault="00FF50F6">
      <w:pPr>
        <w:pStyle w:val="vnitrniText"/>
        <w:widowControl/>
        <w:rPr>
          <w:rFonts w:ascii="Arial" w:hAnsi="Arial" w:cs="Arial"/>
          <w:sz w:val="22"/>
          <w:szCs w:val="22"/>
        </w:rPr>
      </w:pPr>
      <w:r w:rsidRPr="00E83DB9">
        <w:rPr>
          <w:rFonts w:ascii="Arial" w:hAnsi="Arial" w:cs="Arial"/>
          <w:sz w:val="22"/>
          <w:szCs w:val="22"/>
        </w:rPr>
        <w:t>3) Převáděný pozemek je součástí společenstevní honitby Moravan Domamyslice, jejímž držitelem je Honební společenstvo Moravan Domamyslice. Tento pozemek je ve smyslu zákona č. 503/2012 Sb., o Státním pozemkovém úřadu, ve znění pozdějších předpisů, v režimu přičlenění, a to na základě dohody č. 18M0253.</w:t>
      </w:r>
    </w:p>
    <w:p w14:paraId="6E3110BA" w14:textId="77777777" w:rsidR="00FF50F6" w:rsidRPr="00E83DB9" w:rsidRDefault="00FF50F6">
      <w:pPr>
        <w:pStyle w:val="vnitrniText"/>
        <w:widowControl/>
        <w:rPr>
          <w:rFonts w:ascii="Arial" w:hAnsi="Arial" w:cs="Arial"/>
          <w:sz w:val="22"/>
          <w:szCs w:val="22"/>
        </w:rPr>
      </w:pPr>
      <w:r w:rsidRPr="00E83DB9">
        <w:rPr>
          <w:rFonts w:ascii="Arial" w:hAnsi="Arial" w:cs="Arial"/>
          <w:sz w:val="22"/>
          <w:szCs w:val="22"/>
        </w:rPr>
        <w:t>4) Na převáděném pozemku váznou tato práva třetích osob:</w:t>
      </w:r>
    </w:p>
    <w:p w14:paraId="36BB18F4" w14:textId="652FC010" w:rsidR="00FF50F6" w:rsidRPr="00E83DB9" w:rsidRDefault="00883103">
      <w:pPr>
        <w:pStyle w:val="vnitrniText"/>
        <w:widowControl/>
        <w:rPr>
          <w:rFonts w:ascii="Arial" w:hAnsi="Arial" w:cs="Arial"/>
          <w:sz w:val="22"/>
          <w:szCs w:val="22"/>
        </w:rPr>
      </w:pPr>
      <w:r>
        <w:rPr>
          <w:rFonts w:ascii="Arial" w:hAnsi="Arial" w:cs="Arial"/>
          <w:sz w:val="22"/>
          <w:szCs w:val="22"/>
        </w:rPr>
        <w:t>4.</w:t>
      </w:r>
      <w:r w:rsidR="00FF50F6" w:rsidRPr="00E83DB9">
        <w:rPr>
          <w:rFonts w:ascii="Arial" w:hAnsi="Arial" w:cs="Arial"/>
          <w:sz w:val="22"/>
          <w:szCs w:val="22"/>
        </w:rPr>
        <w:t>1) na základě smlouvy 1007C06/53 věcné břemeno ve prospěch EG.D, a.s. spočívající v právu zřídit a provozovat vedení - zemní kabelové vedení NN, včetně umožnění přístupu k zajištění údržby, provozu a odstraňování poruch na tomto zařízení.</w:t>
      </w:r>
    </w:p>
    <w:p w14:paraId="42B92447" w14:textId="2883819B" w:rsidR="00FF50F6" w:rsidRPr="00E83DB9" w:rsidRDefault="00FF50F6">
      <w:pPr>
        <w:pStyle w:val="vnitrniText"/>
        <w:widowControl/>
        <w:rPr>
          <w:rFonts w:ascii="Arial" w:hAnsi="Arial" w:cs="Arial"/>
          <w:sz w:val="22"/>
          <w:szCs w:val="22"/>
        </w:rPr>
      </w:pPr>
      <w:r w:rsidRPr="00E83DB9">
        <w:rPr>
          <w:rFonts w:ascii="Arial" w:hAnsi="Arial" w:cs="Arial"/>
          <w:sz w:val="22"/>
          <w:szCs w:val="22"/>
        </w:rPr>
        <w:t>Nabyvatel bere na vědomí a je srozuměn s tím, že ke dni uzavření této smlouvy nedochází převodem pozemku ke splynutí osoby oprávněného a povinného.</w:t>
      </w:r>
    </w:p>
    <w:p w14:paraId="53B19740" w14:textId="002E9946" w:rsidR="00FF50F6" w:rsidRPr="00E83DB9" w:rsidRDefault="00883103">
      <w:pPr>
        <w:pStyle w:val="vnitrniText"/>
        <w:widowControl/>
        <w:rPr>
          <w:rFonts w:ascii="Arial" w:hAnsi="Arial" w:cs="Arial"/>
          <w:sz w:val="22"/>
          <w:szCs w:val="22"/>
        </w:rPr>
      </w:pPr>
      <w:r>
        <w:rPr>
          <w:rFonts w:ascii="Arial" w:hAnsi="Arial" w:cs="Arial"/>
          <w:sz w:val="22"/>
          <w:szCs w:val="22"/>
        </w:rPr>
        <w:t>4.2</w:t>
      </w:r>
      <w:r w:rsidR="00FF50F6" w:rsidRPr="00E83DB9">
        <w:rPr>
          <w:rFonts w:ascii="Arial" w:hAnsi="Arial" w:cs="Arial"/>
          <w:sz w:val="22"/>
          <w:szCs w:val="22"/>
        </w:rPr>
        <w:t>) na základě smlouvy 1015C0853 věcné břemeno ve prospěch Olomouckého kraje spočívající v právu zřídit a provozovat vedení - zemní kabelové vedení NN, včetně umožnění přístupu k zajištění údržby, provozu a odstraňování poruch na tomto zařízení.</w:t>
      </w:r>
    </w:p>
    <w:p w14:paraId="5F045BD3" w14:textId="090C21D0" w:rsidR="00FF50F6" w:rsidRPr="00E83DB9" w:rsidRDefault="00FF50F6">
      <w:pPr>
        <w:pStyle w:val="vnitrniText"/>
        <w:widowControl/>
        <w:rPr>
          <w:rFonts w:ascii="Arial" w:hAnsi="Arial" w:cs="Arial"/>
          <w:sz w:val="22"/>
          <w:szCs w:val="22"/>
        </w:rPr>
      </w:pPr>
      <w:r w:rsidRPr="00E83DB9">
        <w:rPr>
          <w:rFonts w:ascii="Arial" w:hAnsi="Arial" w:cs="Arial"/>
          <w:sz w:val="22"/>
          <w:szCs w:val="22"/>
        </w:rPr>
        <w:t>Nabyvatel bere na vědomí a je srozuměn s tím, že ke dni uzavření této smlouvy nedochází převodem pozemku ke splynutí osoby oprávněného a povinného.</w:t>
      </w:r>
    </w:p>
    <w:p w14:paraId="454384DE" w14:textId="77777777" w:rsidR="00FF50F6" w:rsidRPr="00E83DB9" w:rsidRDefault="00FF50F6">
      <w:pPr>
        <w:pStyle w:val="vnitrniText"/>
        <w:widowControl/>
        <w:rPr>
          <w:rFonts w:ascii="Arial" w:hAnsi="Arial" w:cs="Arial"/>
          <w:sz w:val="22"/>
          <w:szCs w:val="22"/>
        </w:rPr>
      </w:pPr>
    </w:p>
    <w:p w14:paraId="4A4D22F9" w14:textId="36E2B4C5" w:rsidR="00FF50F6" w:rsidRPr="00E83DB9" w:rsidRDefault="00FA45F2">
      <w:pPr>
        <w:pStyle w:val="vnitrniText"/>
        <w:widowControl/>
        <w:rPr>
          <w:rFonts w:ascii="Arial" w:hAnsi="Arial" w:cs="Arial"/>
          <w:sz w:val="22"/>
          <w:szCs w:val="22"/>
        </w:rPr>
      </w:pPr>
      <w:r>
        <w:rPr>
          <w:rFonts w:ascii="Arial" w:hAnsi="Arial" w:cs="Arial"/>
          <w:sz w:val="22"/>
          <w:szCs w:val="22"/>
        </w:rPr>
        <w:t xml:space="preserve">5) </w:t>
      </w:r>
      <w:r w:rsidR="00FF50F6" w:rsidRPr="00E83DB9">
        <w:rPr>
          <w:rFonts w:ascii="Arial" w:hAnsi="Arial" w:cs="Arial"/>
          <w:sz w:val="22"/>
          <w:szCs w:val="22"/>
        </w:rPr>
        <w:t xml:space="preserve">Nabyvatel bere na vědomí a je srozuměn s tím, že převádějící uzavřel smlouvu o smlouvě budoucí o zřízení věcného břemene pozemkové služebnosti inženýrské sítě č. 1009C2253, kterou se zavázal k uzavření smlouvy o zřízení věcného břemene a dal souhlas s tím, aby </w:t>
      </w:r>
      <w:r w:rsidR="00EB40FF">
        <w:rPr>
          <w:rFonts w:ascii="Arial" w:hAnsi="Arial" w:cs="Arial"/>
          <w:sz w:val="22"/>
          <w:szCs w:val="22"/>
        </w:rPr>
        <w:t>xxxxxxx</w:t>
      </w:r>
      <w:r w:rsidR="00FF50F6" w:rsidRPr="00E83DB9">
        <w:rPr>
          <w:rFonts w:ascii="Arial" w:hAnsi="Arial" w:cs="Arial"/>
          <w:sz w:val="22"/>
          <w:szCs w:val="22"/>
        </w:rPr>
        <w:t xml:space="preserve"> a </w:t>
      </w:r>
      <w:r w:rsidR="00EB40FF">
        <w:rPr>
          <w:rFonts w:ascii="Arial" w:hAnsi="Arial" w:cs="Arial"/>
          <w:sz w:val="22"/>
          <w:szCs w:val="22"/>
        </w:rPr>
        <w:t>xxxxxxx</w:t>
      </w:r>
      <w:r w:rsidR="00FF50F6" w:rsidRPr="00E83DB9">
        <w:rPr>
          <w:rFonts w:ascii="Arial" w:hAnsi="Arial" w:cs="Arial"/>
          <w:sz w:val="22"/>
          <w:szCs w:val="22"/>
        </w:rPr>
        <w:t xml:space="preserve"> umístili na převáděném pozemku, resp. jeho části stavbu vodovodní přípojky a přípojky splaškové kanalizace PVC KGd200, které jsou součástmi stavby "Novostavba BD "Rezidence Určická", včetně inženýrských sítí a dopravního napojení". Nabyvatel se zavazuje, že v souladu se smlouvou o smlouvě budoucí o zřízení věcného břemene pozemkové služebnosti inženýrské sítě, uzavře smlouvu o zřízení věcného břemene.</w:t>
      </w:r>
    </w:p>
    <w:p w14:paraId="0C437AA2" w14:textId="77777777" w:rsidR="00FF50F6" w:rsidRPr="00E83DB9" w:rsidRDefault="00FF50F6">
      <w:pPr>
        <w:pStyle w:val="vnitrniText"/>
        <w:widowControl/>
        <w:rPr>
          <w:rFonts w:ascii="Arial" w:hAnsi="Arial" w:cs="Arial"/>
          <w:sz w:val="22"/>
          <w:szCs w:val="22"/>
        </w:rPr>
      </w:pPr>
    </w:p>
    <w:p w14:paraId="13C459F8" w14:textId="77777777" w:rsidR="00FF50F6" w:rsidRPr="00E83DB9" w:rsidRDefault="00FF50F6">
      <w:pPr>
        <w:pStyle w:val="vnitrniText"/>
        <w:widowControl/>
        <w:rPr>
          <w:rFonts w:ascii="Arial" w:hAnsi="Arial" w:cs="Arial"/>
          <w:sz w:val="22"/>
          <w:szCs w:val="22"/>
        </w:rPr>
      </w:pPr>
    </w:p>
    <w:p w14:paraId="6EBC2CA6" w14:textId="77777777" w:rsidR="00FF50F6" w:rsidRPr="00E83DB9" w:rsidRDefault="00FF50F6">
      <w:pPr>
        <w:pStyle w:val="para"/>
        <w:widowControl/>
        <w:rPr>
          <w:rFonts w:ascii="Arial" w:hAnsi="Arial" w:cs="Arial"/>
          <w:sz w:val="22"/>
          <w:szCs w:val="22"/>
        </w:rPr>
      </w:pPr>
      <w:r w:rsidRPr="00E83DB9">
        <w:rPr>
          <w:rFonts w:ascii="Arial" w:hAnsi="Arial" w:cs="Arial"/>
          <w:sz w:val="22"/>
          <w:szCs w:val="22"/>
        </w:rPr>
        <w:t>VI.</w:t>
      </w:r>
    </w:p>
    <w:p w14:paraId="4409C6ED" w14:textId="77777777" w:rsidR="00FF50F6" w:rsidRPr="00E83DB9" w:rsidRDefault="00FF50F6">
      <w:pPr>
        <w:pStyle w:val="vnitrniText"/>
        <w:widowControl/>
        <w:rPr>
          <w:rFonts w:ascii="Arial" w:hAnsi="Arial" w:cs="Arial"/>
          <w:sz w:val="22"/>
          <w:szCs w:val="22"/>
        </w:rPr>
      </w:pPr>
      <w:r w:rsidRPr="00E83DB9">
        <w:rPr>
          <w:rFonts w:ascii="Arial" w:hAnsi="Arial" w:cs="Arial"/>
          <w:sz w:val="22"/>
          <w:szCs w:val="22"/>
        </w:rPr>
        <w:t>1) Smluvní strany se dohodly, že převádějící podá návrh na vklad vlastnického práva na základě této smlouvy u příslušného katastrálního úřadu do 30 dnů ode dne účinnosti této smlouvy.</w:t>
      </w:r>
    </w:p>
    <w:p w14:paraId="46215E38" w14:textId="77777777" w:rsidR="006704D9" w:rsidRPr="00E83DB9" w:rsidRDefault="006C5721" w:rsidP="006D7E48">
      <w:pPr>
        <w:pStyle w:val="vnintext"/>
        <w:ind w:firstLine="360"/>
        <w:rPr>
          <w:rFonts w:ascii="Arial" w:hAnsi="Arial" w:cs="Arial"/>
          <w:sz w:val="22"/>
          <w:szCs w:val="22"/>
        </w:rPr>
      </w:pPr>
      <w:r w:rsidRPr="00E83DB9">
        <w:rPr>
          <w:rFonts w:ascii="Arial" w:hAnsi="Arial" w:cs="Arial"/>
          <w:sz w:val="22"/>
          <w:szCs w:val="22"/>
        </w:rPr>
        <w:t xml:space="preserve">2) </w:t>
      </w:r>
      <w:r w:rsidR="008B368B" w:rsidRPr="00E83DB9">
        <w:rPr>
          <w:rFonts w:ascii="Arial" w:hAnsi="Arial" w:cs="Arial"/>
          <w:sz w:val="22"/>
          <w:szCs w:val="22"/>
        </w:rPr>
        <w:t>P</w:t>
      </w:r>
      <w:r w:rsidR="006704D9" w:rsidRPr="00E83DB9">
        <w:rPr>
          <w:rFonts w:ascii="Arial" w:hAnsi="Arial" w:cs="Arial"/>
          <w:sz w:val="22"/>
          <w:szCs w:val="22"/>
        </w:rPr>
        <w:t xml:space="preserve">řevádějící je ve smyslu zákona č. 634/2004 Sb., o správních poplatcích, ve znění pozdějších předpisů, osvobozen od správních poplatků. </w:t>
      </w:r>
    </w:p>
    <w:p w14:paraId="0928684F" w14:textId="77777777" w:rsidR="00FF50F6" w:rsidRPr="00E83DB9" w:rsidRDefault="00FF50F6">
      <w:pPr>
        <w:pStyle w:val="vnitrniText"/>
        <w:widowControl/>
        <w:rPr>
          <w:rFonts w:ascii="Arial" w:hAnsi="Arial" w:cs="Arial"/>
          <w:b/>
          <w:bCs/>
          <w:sz w:val="22"/>
          <w:szCs w:val="22"/>
        </w:rPr>
      </w:pPr>
    </w:p>
    <w:p w14:paraId="6E3649A1" w14:textId="77777777" w:rsidR="00FF50F6" w:rsidRPr="00E83DB9" w:rsidRDefault="00FF50F6">
      <w:pPr>
        <w:pStyle w:val="para"/>
        <w:widowControl/>
        <w:rPr>
          <w:rFonts w:ascii="Arial" w:hAnsi="Arial" w:cs="Arial"/>
          <w:sz w:val="22"/>
          <w:szCs w:val="22"/>
        </w:rPr>
      </w:pPr>
      <w:r w:rsidRPr="00E83DB9">
        <w:rPr>
          <w:rFonts w:ascii="Arial" w:hAnsi="Arial" w:cs="Arial"/>
          <w:sz w:val="22"/>
          <w:szCs w:val="22"/>
        </w:rPr>
        <w:t>VII.</w:t>
      </w:r>
    </w:p>
    <w:p w14:paraId="33B3A8C4" w14:textId="77777777" w:rsidR="00FF50F6" w:rsidRPr="00E83DB9" w:rsidRDefault="00FF50F6">
      <w:pPr>
        <w:pStyle w:val="vnitrniText"/>
        <w:widowControl/>
        <w:rPr>
          <w:rFonts w:ascii="Arial" w:hAnsi="Arial" w:cs="Arial"/>
          <w:sz w:val="22"/>
          <w:szCs w:val="22"/>
        </w:rPr>
      </w:pPr>
      <w:r w:rsidRPr="00E83DB9">
        <w:rPr>
          <w:rFonts w:ascii="Arial" w:hAnsi="Arial" w:cs="Arial"/>
          <w:sz w:val="22"/>
          <w:szCs w:val="22"/>
        </w:rPr>
        <w:t>1) Smluvní strany se dohodly, že jakékoliv změny a doplňky této smlouvy jsou možné pouze písemnou formou na základě dohody účastníků smlouvy.</w:t>
      </w:r>
    </w:p>
    <w:p w14:paraId="0E5E23AC" w14:textId="345B8E22" w:rsidR="00FF50F6" w:rsidRPr="00E83DB9" w:rsidRDefault="00FF50F6">
      <w:pPr>
        <w:pStyle w:val="vnitrniText"/>
        <w:widowControl/>
        <w:rPr>
          <w:rFonts w:ascii="Arial" w:hAnsi="Arial" w:cs="Arial"/>
          <w:sz w:val="22"/>
          <w:szCs w:val="22"/>
        </w:rPr>
      </w:pPr>
      <w:r w:rsidRPr="00E83DB9">
        <w:rPr>
          <w:rFonts w:ascii="Arial" w:hAnsi="Arial" w:cs="Arial"/>
          <w:sz w:val="22"/>
          <w:szCs w:val="22"/>
        </w:rPr>
        <w:t xml:space="preserve">2) Tato smlouva je vyhotovena ve </w:t>
      </w:r>
      <w:r w:rsidRPr="00E83DB9">
        <w:rPr>
          <w:rFonts w:ascii="Arial" w:hAnsi="Arial" w:cs="Arial"/>
          <w:color w:val="000000"/>
          <w:sz w:val="22"/>
          <w:szCs w:val="22"/>
        </w:rPr>
        <w:t>4</w:t>
      </w:r>
      <w:r w:rsidRPr="00E83DB9">
        <w:rPr>
          <w:rFonts w:ascii="Arial" w:hAnsi="Arial" w:cs="Arial"/>
          <w:sz w:val="22"/>
          <w:szCs w:val="22"/>
        </w:rPr>
        <w:t xml:space="preserve"> stejnopisech, z nichž každý má platnost originálu. Nabyvatel obdrží 1 stejnopis a ostatní jsou určeny pro převádějícího.</w:t>
      </w:r>
    </w:p>
    <w:p w14:paraId="4C8B475D" w14:textId="77777777" w:rsidR="001E145A" w:rsidRDefault="001E145A" w:rsidP="001E145A">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163D9860" w14:textId="77777777" w:rsidR="00B950F1" w:rsidRPr="00587CA8" w:rsidRDefault="00B950F1" w:rsidP="00B950F1">
      <w:pPr>
        <w:ind w:firstLine="426"/>
        <w:jc w:val="both"/>
        <w:rPr>
          <w:rFonts w:ascii="Arial" w:hAnsi="Arial" w:cs="Arial"/>
          <w:sz w:val="22"/>
          <w:szCs w:val="22"/>
        </w:rPr>
      </w:pPr>
      <w:r w:rsidRPr="00587CA8">
        <w:rPr>
          <w:rFonts w:ascii="Arial" w:hAnsi="Arial" w:cs="Arial"/>
          <w:sz w:val="22"/>
          <w:szCs w:val="22"/>
        </w:rPr>
        <w:lastRenderedPageBreak/>
        <w:t>4) 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540B4954" w14:textId="066FF573" w:rsidR="00B950F1" w:rsidRPr="00587CA8" w:rsidRDefault="00E808AC" w:rsidP="00B950F1">
      <w:pPr>
        <w:jc w:val="both"/>
        <w:rPr>
          <w:rFonts w:ascii="Arial" w:hAnsi="Arial" w:cs="Arial"/>
          <w:sz w:val="22"/>
          <w:szCs w:val="22"/>
        </w:rPr>
      </w:pPr>
      <w:r>
        <w:rPr>
          <w:rFonts w:ascii="Arial" w:hAnsi="Arial" w:cs="Arial"/>
          <w:sz w:val="22"/>
          <w:szCs w:val="22"/>
        </w:rPr>
        <w:t xml:space="preserve">Obě smluvní strany se zavazují, že budou postupovat v souladu se zákonem č. 110/2019 Sb., o zpracování osobních údajů, a platným </w:t>
      </w:r>
      <w:r w:rsidR="00B950F1" w:rsidRPr="00587CA8">
        <w:rPr>
          <w:rFonts w:ascii="Arial" w:hAnsi="Arial" w:cs="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50090D08" w14:textId="77777777" w:rsidR="00FF50F6" w:rsidRPr="00E83DB9" w:rsidRDefault="00FF50F6">
      <w:pPr>
        <w:pStyle w:val="vnitrniText"/>
        <w:widowControl/>
        <w:rPr>
          <w:rFonts w:ascii="Arial" w:hAnsi="Arial" w:cs="Arial"/>
          <w:sz w:val="22"/>
          <w:szCs w:val="22"/>
        </w:rPr>
      </w:pPr>
    </w:p>
    <w:p w14:paraId="0645CCDE" w14:textId="77777777" w:rsidR="00FF50F6" w:rsidRPr="00E83DB9" w:rsidRDefault="00FF50F6">
      <w:pPr>
        <w:pStyle w:val="para"/>
        <w:widowControl/>
        <w:rPr>
          <w:rFonts w:ascii="Arial" w:hAnsi="Arial" w:cs="Arial"/>
          <w:sz w:val="22"/>
          <w:szCs w:val="22"/>
        </w:rPr>
      </w:pPr>
      <w:r w:rsidRPr="00E83DB9">
        <w:rPr>
          <w:rFonts w:ascii="Arial" w:hAnsi="Arial" w:cs="Arial"/>
          <w:sz w:val="22"/>
          <w:szCs w:val="22"/>
        </w:rPr>
        <w:t>VIII.</w:t>
      </w:r>
    </w:p>
    <w:p w14:paraId="3ED115C6" w14:textId="77777777" w:rsidR="00FF50F6" w:rsidRPr="00E83DB9" w:rsidRDefault="00FF50F6">
      <w:pPr>
        <w:widowControl/>
        <w:ind w:firstLine="426"/>
        <w:jc w:val="both"/>
        <w:rPr>
          <w:rFonts w:ascii="Arial" w:hAnsi="Arial" w:cs="Arial"/>
          <w:sz w:val="22"/>
          <w:szCs w:val="22"/>
        </w:rPr>
      </w:pPr>
      <w:r w:rsidRPr="00E83DB9">
        <w:rPr>
          <w:rFonts w:ascii="Arial" w:hAnsi="Arial" w:cs="Arial"/>
          <w:sz w:val="22"/>
          <w:szCs w:val="22"/>
        </w:rPr>
        <w:t xml:space="preserve">1) Převádějící prohlašuje, že v souladu s </w:t>
      </w:r>
      <w:r w:rsidR="006704D9" w:rsidRPr="00E83DB9">
        <w:rPr>
          <w:rFonts w:ascii="Arial" w:hAnsi="Arial" w:cs="Arial"/>
          <w:sz w:val="22"/>
          <w:szCs w:val="22"/>
        </w:rPr>
        <w:t xml:space="preserve">§ 6 zákona č. 503/2012 Sb., </w:t>
      </w:r>
      <w:r w:rsidR="008A2F49" w:rsidRPr="00E83DB9">
        <w:rPr>
          <w:rFonts w:ascii="Arial" w:hAnsi="Arial" w:cs="Arial"/>
          <w:sz w:val="22"/>
          <w:szCs w:val="22"/>
        </w:rPr>
        <w:t>o Státním pozemkovém úřadu a o změně některých souvisejících zákonů, ve znění pozdějších předpisů,</w:t>
      </w:r>
      <w:r w:rsidRPr="00E83DB9">
        <w:rPr>
          <w:rFonts w:ascii="Arial" w:hAnsi="Arial" w:cs="Arial"/>
          <w:sz w:val="22"/>
          <w:szCs w:val="22"/>
        </w:rPr>
        <w:t xml:space="preserve"> prověřil převoditelnost převáděného pozemku a prohlašuje, že převáděný pozemek není vyloučen z převodu podle </w:t>
      </w:r>
      <w:r w:rsidR="006704D9" w:rsidRPr="00E83DB9">
        <w:rPr>
          <w:rFonts w:ascii="Arial" w:hAnsi="Arial" w:cs="Arial"/>
          <w:sz w:val="22"/>
          <w:szCs w:val="22"/>
        </w:rPr>
        <w:t>§ 6 zákona č. 503/2012 Sb., o Státním pozemkovém úřadu a o změně některých souvisejících zákonů</w:t>
      </w:r>
      <w:r w:rsidR="008A2F49" w:rsidRPr="00E83DB9">
        <w:rPr>
          <w:rFonts w:ascii="Arial" w:hAnsi="Arial" w:cs="Arial"/>
          <w:sz w:val="22"/>
          <w:szCs w:val="22"/>
        </w:rPr>
        <w:t>, ve znění pozdějších předpisů</w:t>
      </w:r>
      <w:r w:rsidRPr="00E83DB9">
        <w:rPr>
          <w:rFonts w:ascii="Arial" w:hAnsi="Arial" w:cs="Arial"/>
          <w:sz w:val="22"/>
          <w:szCs w:val="22"/>
        </w:rPr>
        <w:t>.</w:t>
      </w:r>
    </w:p>
    <w:p w14:paraId="763D1E73" w14:textId="77777777" w:rsidR="00FF50F6" w:rsidRPr="00E83DB9" w:rsidRDefault="00FF50F6">
      <w:pPr>
        <w:widowControl/>
        <w:ind w:firstLine="426"/>
        <w:jc w:val="both"/>
        <w:rPr>
          <w:rFonts w:ascii="Arial" w:hAnsi="Arial" w:cs="Arial"/>
          <w:sz w:val="22"/>
          <w:szCs w:val="22"/>
        </w:rPr>
      </w:pPr>
      <w:r w:rsidRPr="00E83DB9">
        <w:rPr>
          <w:rFonts w:ascii="Arial" w:hAnsi="Arial" w:cs="Arial"/>
          <w:sz w:val="22"/>
          <w:szCs w:val="22"/>
        </w:rPr>
        <w:t xml:space="preserve">2) Nabyvatel prohlašuje, že ve vztahu k převáděnému pozemku splňuje zákonem stanovené podmínky pro to, aby na něj mohl být podle § 7 odst. 2 písmeno a) zákona č. </w:t>
      </w:r>
      <w:r w:rsidR="006704D9" w:rsidRPr="00E83DB9">
        <w:rPr>
          <w:rFonts w:ascii="Arial" w:hAnsi="Arial" w:cs="Arial"/>
          <w:sz w:val="22"/>
          <w:szCs w:val="22"/>
        </w:rPr>
        <w:t>503/2012 Sb., o Státní</w:t>
      </w:r>
      <w:r w:rsidR="008A2F49" w:rsidRPr="00E83DB9">
        <w:rPr>
          <w:rFonts w:ascii="Arial" w:hAnsi="Arial" w:cs="Arial"/>
          <w:sz w:val="22"/>
          <w:szCs w:val="22"/>
        </w:rPr>
        <w:t>m</w:t>
      </w:r>
      <w:r w:rsidR="006704D9" w:rsidRPr="00E83DB9">
        <w:rPr>
          <w:rFonts w:ascii="Arial" w:hAnsi="Arial" w:cs="Arial"/>
          <w:sz w:val="22"/>
          <w:szCs w:val="22"/>
        </w:rPr>
        <w:t xml:space="preserve"> pozemkovém úřadu a o změně některých souvisejících zákonů</w:t>
      </w:r>
      <w:r w:rsidR="008A2F49" w:rsidRPr="00E83DB9">
        <w:rPr>
          <w:rFonts w:ascii="Arial" w:hAnsi="Arial" w:cs="Arial"/>
          <w:sz w:val="22"/>
          <w:szCs w:val="22"/>
        </w:rPr>
        <w:t>, ve znění pozdějších předpisů</w:t>
      </w:r>
      <w:r w:rsidRPr="00E83DB9">
        <w:rPr>
          <w:rFonts w:ascii="Arial" w:hAnsi="Arial" w:cs="Arial"/>
          <w:sz w:val="22"/>
          <w:szCs w:val="22"/>
        </w:rPr>
        <w:t>, převeden.</w:t>
      </w:r>
    </w:p>
    <w:p w14:paraId="21C61398" w14:textId="29A101EC" w:rsidR="00421E50" w:rsidRPr="00E83DB9" w:rsidRDefault="00FE306C" w:rsidP="00421E50">
      <w:pPr>
        <w:widowControl/>
        <w:ind w:firstLine="426"/>
        <w:jc w:val="both"/>
        <w:rPr>
          <w:rFonts w:ascii="Arial" w:hAnsi="Arial" w:cs="Arial"/>
          <w:sz w:val="22"/>
          <w:szCs w:val="22"/>
        </w:rPr>
      </w:pPr>
      <w:r w:rsidRPr="00E83DB9">
        <w:rPr>
          <w:rFonts w:ascii="Arial" w:hAnsi="Arial" w:cs="Arial"/>
          <w:sz w:val="22"/>
          <w:szCs w:val="22"/>
        </w:rPr>
        <w:t xml:space="preserve">3) </w:t>
      </w:r>
      <w:r w:rsidR="00421E50" w:rsidRPr="00E83DB9">
        <w:rPr>
          <w:rFonts w:ascii="Arial" w:hAnsi="Arial" w:cs="Arial"/>
          <w:sz w:val="22"/>
          <w:szCs w:val="22"/>
        </w:rPr>
        <w:t xml:space="preserve">Nabyvatel prohlašuje, že nabytí pozemku odsouhlasilo </w:t>
      </w:r>
      <w:r w:rsidR="00C5212A">
        <w:rPr>
          <w:rFonts w:ascii="Arial" w:hAnsi="Arial" w:cs="Arial"/>
          <w:sz w:val="22"/>
          <w:szCs w:val="22"/>
        </w:rPr>
        <w:t>Z</w:t>
      </w:r>
      <w:r w:rsidR="00421E50" w:rsidRPr="00E83DB9">
        <w:rPr>
          <w:rFonts w:ascii="Arial" w:hAnsi="Arial" w:cs="Arial"/>
          <w:sz w:val="22"/>
          <w:szCs w:val="22"/>
        </w:rPr>
        <w:t>astupitelstvo města Prostějov</w:t>
      </w:r>
      <w:r w:rsidR="00BF08FA">
        <w:rPr>
          <w:rFonts w:ascii="Arial" w:hAnsi="Arial" w:cs="Arial"/>
          <w:sz w:val="22"/>
          <w:szCs w:val="22"/>
        </w:rPr>
        <w:t>a</w:t>
      </w:r>
      <w:r w:rsidR="00421E50" w:rsidRPr="00E83DB9">
        <w:rPr>
          <w:rFonts w:ascii="Arial" w:hAnsi="Arial" w:cs="Arial"/>
          <w:sz w:val="22"/>
          <w:szCs w:val="22"/>
        </w:rPr>
        <w:t xml:space="preserve"> dne 6.9.2022 usnesením č. ZM/2022/33/30.</w:t>
      </w:r>
    </w:p>
    <w:p w14:paraId="46EA84C3" w14:textId="77777777" w:rsidR="00042BCC" w:rsidRDefault="00FE306C">
      <w:pPr>
        <w:pStyle w:val="vnitrniText"/>
        <w:widowControl/>
        <w:rPr>
          <w:rFonts w:ascii="Arial" w:hAnsi="Arial" w:cs="Arial"/>
          <w:sz w:val="22"/>
          <w:szCs w:val="22"/>
        </w:rPr>
      </w:pPr>
      <w:r w:rsidRPr="00E83DB9">
        <w:rPr>
          <w:rFonts w:ascii="Arial" w:hAnsi="Arial" w:cs="Arial"/>
          <w:sz w:val="22"/>
          <w:szCs w:val="22"/>
        </w:rPr>
        <w:t>4</w:t>
      </w:r>
      <w:r w:rsidR="00FF50F6" w:rsidRPr="00E83DB9">
        <w:rPr>
          <w:rFonts w:ascii="Arial" w:hAnsi="Arial" w:cs="Arial"/>
          <w:sz w:val="22"/>
          <w:szCs w:val="22"/>
        </w:rPr>
        <w:t>) Nabyvatel bere na vědomí a je srozuměn s tím, že nepravdivost tvrzení obsažených ve výše uvedeném prohlášení má za následek neplatnost této smlouvy od samého počátku.</w:t>
      </w:r>
    </w:p>
    <w:p w14:paraId="2DF3FED0" w14:textId="77777777" w:rsidR="00FF50F6" w:rsidRPr="00E83DB9" w:rsidRDefault="00FF50F6">
      <w:pPr>
        <w:pStyle w:val="vnitrniText"/>
        <w:widowControl/>
        <w:rPr>
          <w:rFonts w:ascii="Arial" w:hAnsi="Arial" w:cs="Arial"/>
          <w:color w:val="000000"/>
          <w:sz w:val="22"/>
          <w:szCs w:val="22"/>
        </w:rPr>
      </w:pPr>
    </w:p>
    <w:p w14:paraId="04834077" w14:textId="77777777" w:rsidR="00FF50F6" w:rsidRPr="00E83DB9" w:rsidRDefault="008B368B" w:rsidP="008B368B">
      <w:pPr>
        <w:pStyle w:val="para"/>
        <w:widowControl/>
        <w:rPr>
          <w:rFonts w:ascii="Arial" w:hAnsi="Arial" w:cs="Arial"/>
          <w:sz w:val="22"/>
          <w:szCs w:val="22"/>
        </w:rPr>
      </w:pPr>
      <w:r w:rsidRPr="00E83DB9">
        <w:rPr>
          <w:rFonts w:ascii="Arial" w:hAnsi="Arial" w:cs="Arial"/>
          <w:sz w:val="22"/>
          <w:szCs w:val="22"/>
        </w:rPr>
        <w:t>I</w:t>
      </w:r>
      <w:r w:rsidR="00FF50F6" w:rsidRPr="00E83DB9">
        <w:rPr>
          <w:rFonts w:ascii="Arial" w:hAnsi="Arial" w:cs="Arial"/>
          <w:sz w:val="22"/>
          <w:szCs w:val="22"/>
        </w:rPr>
        <w:t>X.</w:t>
      </w:r>
    </w:p>
    <w:p w14:paraId="3A4CD2F9" w14:textId="77777777" w:rsidR="00FF50F6" w:rsidRPr="00E83DB9" w:rsidRDefault="00FF50F6">
      <w:pPr>
        <w:pStyle w:val="vnitrniText"/>
        <w:widowControl/>
        <w:rPr>
          <w:rFonts w:ascii="Arial" w:hAnsi="Arial" w:cs="Arial"/>
          <w:sz w:val="22"/>
          <w:szCs w:val="22"/>
        </w:rPr>
      </w:pPr>
      <w:r w:rsidRPr="00E83DB9">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304667B6" w14:textId="77777777" w:rsidR="00FF50F6" w:rsidRPr="00E83DB9" w:rsidRDefault="00FF50F6">
      <w:pPr>
        <w:widowControl/>
        <w:rPr>
          <w:rFonts w:ascii="Arial" w:hAnsi="Arial" w:cs="Arial"/>
          <w:color w:val="000000"/>
          <w:sz w:val="22"/>
          <w:szCs w:val="22"/>
        </w:rPr>
      </w:pPr>
    </w:p>
    <w:p w14:paraId="18056F03" w14:textId="77777777" w:rsidR="00FF50F6" w:rsidRPr="00E83DB9" w:rsidRDefault="00FF50F6">
      <w:pPr>
        <w:widowControl/>
        <w:rPr>
          <w:rFonts w:ascii="Arial" w:hAnsi="Arial" w:cs="Arial"/>
          <w:color w:val="000000"/>
          <w:sz w:val="22"/>
          <w:szCs w:val="22"/>
        </w:rPr>
      </w:pPr>
    </w:p>
    <w:p w14:paraId="23807AEB" w14:textId="0070259C" w:rsidR="00FF50F6" w:rsidRPr="00E83DB9" w:rsidRDefault="00FF50F6">
      <w:pPr>
        <w:widowControl/>
        <w:tabs>
          <w:tab w:val="left" w:pos="5103"/>
        </w:tabs>
        <w:rPr>
          <w:rFonts w:ascii="Arial" w:hAnsi="Arial" w:cs="Arial"/>
          <w:sz w:val="22"/>
          <w:szCs w:val="22"/>
        </w:rPr>
      </w:pPr>
      <w:r w:rsidRPr="00E83DB9">
        <w:rPr>
          <w:rFonts w:ascii="Arial" w:hAnsi="Arial" w:cs="Arial"/>
          <w:sz w:val="22"/>
          <w:szCs w:val="22"/>
        </w:rPr>
        <w:t xml:space="preserve">V Olomouci dne </w:t>
      </w:r>
      <w:r w:rsidR="002671D1">
        <w:rPr>
          <w:rFonts w:ascii="Arial" w:hAnsi="Arial" w:cs="Arial"/>
          <w:sz w:val="22"/>
          <w:szCs w:val="22"/>
        </w:rPr>
        <w:t>24.04.2023</w:t>
      </w:r>
      <w:r w:rsidRPr="00E83DB9">
        <w:rPr>
          <w:rFonts w:ascii="Arial" w:hAnsi="Arial" w:cs="Arial"/>
          <w:sz w:val="22"/>
          <w:szCs w:val="22"/>
        </w:rPr>
        <w:tab/>
        <w:t xml:space="preserve">V </w:t>
      </w:r>
      <w:r w:rsidR="002671D1">
        <w:rPr>
          <w:rFonts w:ascii="Arial" w:hAnsi="Arial" w:cs="Arial"/>
          <w:sz w:val="22"/>
          <w:szCs w:val="22"/>
        </w:rPr>
        <w:t>Prostějově</w:t>
      </w:r>
      <w:r w:rsidRPr="00E83DB9">
        <w:rPr>
          <w:rFonts w:ascii="Arial" w:hAnsi="Arial" w:cs="Arial"/>
          <w:sz w:val="22"/>
          <w:szCs w:val="22"/>
        </w:rPr>
        <w:t xml:space="preserve"> dne </w:t>
      </w:r>
      <w:r w:rsidR="002671D1">
        <w:rPr>
          <w:rFonts w:ascii="Arial" w:hAnsi="Arial" w:cs="Arial"/>
          <w:sz w:val="22"/>
          <w:szCs w:val="22"/>
        </w:rPr>
        <w:t>24.04.2023</w:t>
      </w:r>
    </w:p>
    <w:p w14:paraId="12F83F06" w14:textId="77777777" w:rsidR="00FF50F6" w:rsidRPr="00E83DB9" w:rsidRDefault="00FF50F6">
      <w:pPr>
        <w:widowControl/>
        <w:rPr>
          <w:rFonts w:ascii="Arial" w:hAnsi="Arial" w:cs="Arial"/>
          <w:sz w:val="22"/>
          <w:szCs w:val="22"/>
        </w:rPr>
      </w:pPr>
    </w:p>
    <w:p w14:paraId="58967EC1" w14:textId="77777777" w:rsidR="00FF50F6" w:rsidRPr="00E83DB9" w:rsidRDefault="00FF50F6">
      <w:pPr>
        <w:widowControl/>
        <w:rPr>
          <w:rFonts w:ascii="Arial" w:hAnsi="Arial" w:cs="Arial"/>
          <w:sz w:val="22"/>
          <w:szCs w:val="22"/>
        </w:rPr>
      </w:pPr>
    </w:p>
    <w:p w14:paraId="20898716" w14:textId="77777777" w:rsidR="00FF50F6" w:rsidRPr="00E83DB9" w:rsidRDefault="00FF50F6">
      <w:pPr>
        <w:widowControl/>
        <w:rPr>
          <w:rFonts w:ascii="Arial" w:hAnsi="Arial" w:cs="Arial"/>
          <w:sz w:val="22"/>
          <w:szCs w:val="22"/>
        </w:rPr>
      </w:pPr>
    </w:p>
    <w:p w14:paraId="571009B8" w14:textId="77777777" w:rsidR="00FF50F6" w:rsidRPr="00E83DB9" w:rsidRDefault="00FF50F6">
      <w:pPr>
        <w:widowControl/>
        <w:rPr>
          <w:rFonts w:ascii="Arial" w:hAnsi="Arial" w:cs="Arial"/>
          <w:sz w:val="22"/>
          <w:szCs w:val="22"/>
        </w:rPr>
      </w:pPr>
    </w:p>
    <w:p w14:paraId="342F558E" w14:textId="77777777" w:rsidR="000069C2" w:rsidRPr="00E83DB9" w:rsidRDefault="000069C2" w:rsidP="000069C2">
      <w:pPr>
        <w:widowControl/>
        <w:ind w:left="5104" w:hanging="5104"/>
        <w:rPr>
          <w:rFonts w:ascii="Arial" w:hAnsi="Arial" w:cs="Arial"/>
          <w:sz w:val="22"/>
          <w:szCs w:val="22"/>
        </w:rPr>
      </w:pPr>
      <w:r w:rsidRPr="00E83DB9">
        <w:rPr>
          <w:rFonts w:ascii="Arial" w:hAnsi="Arial" w:cs="Arial"/>
          <w:sz w:val="22"/>
          <w:szCs w:val="22"/>
        </w:rPr>
        <w:t>............................................</w:t>
      </w:r>
      <w:r w:rsidRPr="00E83DB9">
        <w:rPr>
          <w:rFonts w:ascii="Arial" w:hAnsi="Arial" w:cs="Arial"/>
          <w:sz w:val="22"/>
          <w:szCs w:val="22"/>
        </w:rPr>
        <w:tab/>
        <w:t>............................................</w:t>
      </w:r>
    </w:p>
    <w:p w14:paraId="16F1E727" w14:textId="77777777" w:rsidR="000069C2" w:rsidRPr="00E83DB9" w:rsidRDefault="000069C2" w:rsidP="000069C2">
      <w:pPr>
        <w:widowControl/>
        <w:ind w:left="5104" w:hanging="5104"/>
        <w:rPr>
          <w:rFonts w:ascii="Arial" w:hAnsi="Arial" w:cs="Arial"/>
          <w:sz w:val="22"/>
          <w:szCs w:val="22"/>
        </w:rPr>
      </w:pPr>
      <w:r w:rsidRPr="00E83DB9">
        <w:rPr>
          <w:rFonts w:ascii="Arial" w:hAnsi="Arial" w:cs="Arial"/>
          <w:sz w:val="22"/>
          <w:szCs w:val="22"/>
        </w:rPr>
        <w:t>Státní pozemkový úřad</w:t>
      </w:r>
      <w:r w:rsidRPr="00E83DB9">
        <w:rPr>
          <w:rFonts w:ascii="Arial" w:hAnsi="Arial" w:cs="Arial"/>
          <w:sz w:val="22"/>
          <w:szCs w:val="22"/>
        </w:rPr>
        <w:tab/>
        <w:t>Statutární město Prostějov</w:t>
      </w:r>
    </w:p>
    <w:p w14:paraId="593D9058" w14:textId="44B1ECC2" w:rsidR="000069C2" w:rsidRPr="00E83DB9" w:rsidRDefault="000069C2" w:rsidP="000069C2">
      <w:pPr>
        <w:widowControl/>
        <w:ind w:left="5104" w:hanging="5104"/>
        <w:rPr>
          <w:rFonts w:ascii="Arial" w:hAnsi="Arial" w:cs="Arial"/>
          <w:sz w:val="22"/>
          <w:szCs w:val="22"/>
        </w:rPr>
      </w:pPr>
      <w:r w:rsidRPr="00E83DB9">
        <w:rPr>
          <w:rFonts w:ascii="Arial" w:hAnsi="Arial" w:cs="Arial"/>
          <w:sz w:val="22"/>
          <w:szCs w:val="22"/>
        </w:rPr>
        <w:t>ředitel Krajského pozemkového úřadu</w:t>
      </w:r>
      <w:r w:rsidRPr="00E83DB9">
        <w:rPr>
          <w:rFonts w:ascii="Arial" w:hAnsi="Arial" w:cs="Arial"/>
          <w:sz w:val="22"/>
          <w:szCs w:val="22"/>
        </w:rPr>
        <w:tab/>
      </w:r>
      <w:r>
        <w:rPr>
          <w:rFonts w:ascii="Arial" w:hAnsi="Arial" w:cs="Arial"/>
          <w:sz w:val="22"/>
          <w:szCs w:val="22"/>
        </w:rPr>
        <w:t xml:space="preserve">Ing. </w:t>
      </w:r>
      <w:r w:rsidR="008B0B84">
        <w:rPr>
          <w:rFonts w:ascii="Arial" w:hAnsi="Arial" w:cs="Arial"/>
          <w:sz w:val="22"/>
          <w:szCs w:val="22"/>
        </w:rPr>
        <w:t>Milada Sokolová</w:t>
      </w:r>
      <w:r>
        <w:rPr>
          <w:rFonts w:ascii="Arial" w:hAnsi="Arial" w:cs="Arial"/>
          <w:sz w:val="22"/>
          <w:szCs w:val="22"/>
        </w:rPr>
        <w:t xml:space="preserve"> </w:t>
      </w:r>
    </w:p>
    <w:p w14:paraId="29D75D42" w14:textId="77777777" w:rsidR="000069C2" w:rsidRPr="00E83DB9" w:rsidRDefault="000069C2" w:rsidP="000069C2">
      <w:pPr>
        <w:widowControl/>
        <w:ind w:left="5104" w:hanging="5104"/>
        <w:rPr>
          <w:rFonts w:ascii="Arial" w:hAnsi="Arial" w:cs="Arial"/>
          <w:sz w:val="22"/>
          <w:szCs w:val="22"/>
        </w:rPr>
      </w:pPr>
      <w:r w:rsidRPr="00E83DB9">
        <w:rPr>
          <w:rFonts w:ascii="Arial" w:hAnsi="Arial" w:cs="Arial"/>
          <w:sz w:val="22"/>
          <w:szCs w:val="22"/>
        </w:rPr>
        <w:t>pro Olomoucký kraj</w:t>
      </w:r>
      <w:r w:rsidRPr="00E83DB9">
        <w:rPr>
          <w:rFonts w:ascii="Arial" w:hAnsi="Arial" w:cs="Arial"/>
          <w:sz w:val="22"/>
          <w:szCs w:val="22"/>
        </w:rPr>
        <w:tab/>
        <w:t>nabyvatel</w:t>
      </w:r>
    </w:p>
    <w:p w14:paraId="462165EC" w14:textId="77777777" w:rsidR="000069C2" w:rsidRPr="00E83DB9" w:rsidRDefault="000069C2" w:rsidP="000069C2">
      <w:pPr>
        <w:widowControl/>
        <w:ind w:left="5104" w:hanging="5104"/>
        <w:rPr>
          <w:rFonts w:ascii="Arial" w:hAnsi="Arial" w:cs="Arial"/>
          <w:sz w:val="22"/>
          <w:szCs w:val="22"/>
        </w:rPr>
      </w:pPr>
      <w:r w:rsidRPr="00E83DB9">
        <w:rPr>
          <w:rFonts w:ascii="Arial" w:hAnsi="Arial" w:cs="Arial"/>
          <w:sz w:val="22"/>
          <w:szCs w:val="22"/>
        </w:rPr>
        <w:t>JUDr. Roman Brnčal, LL.M.</w:t>
      </w:r>
      <w:r w:rsidRPr="00E83DB9">
        <w:rPr>
          <w:rFonts w:ascii="Arial" w:hAnsi="Arial" w:cs="Arial"/>
          <w:sz w:val="22"/>
          <w:szCs w:val="22"/>
        </w:rPr>
        <w:tab/>
      </w:r>
    </w:p>
    <w:p w14:paraId="766E0C6B" w14:textId="0A4FEA60" w:rsidR="00FF50F6" w:rsidRPr="00E83DB9" w:rsidRDefault="000069C2" w:rsidP="000069C2">
      <w:pPr>
        <w:widowControl/>
        <w:ind w:left="5104" w:hanging="5104"/>
        <w:rPr>
          <w:rFonts w:ascii="Arial" w:hAnsi="Arial" w:cs="Arial"/>
          <w:sz w:val="22"/>
          <w:szCs w:val="22"/>
        </w:rPr>
      </w:pPr>
      <w:r w:rsidRPr="00E83DB9">
        <w:rPr>
          <w:rFonts w:ascii="Arial" w:hAnsi="Arial" w:cs="Arial"/>
          <w:sz w:val="22"/>
          <w:szCs w:val="22"/>
        </w:rPr>
        <w:t>převádějící</w:t>
      </w:r>
      <w:r w:rsidR="00FF50F6" w:rsidRPr="00E83DB9">
        <w:rPr>
          <w:rFonts w:ascii="Arial" w:hAnsi="Arial" w:cs="Arial"/>
          <w:sz w:val="22"/>
          <w:szCs w:val="22"/>
        </w:rPr>
        <w:tab/>
      </w:r>
    </w:p>
    <w:p w14:paraId="76DF5004" w14:textId="77777777" w:rsidR="00FF50F6" w:rsidRPr="00E83DB9" w:rsidRDefault="00FF50F6">
      <w:pPr>
        <w:widowControl/>
        <w:ind w:left="5104" w:hanging="5104"/>
        <w:rPr>
          <w:rFonts w:ascii="Arial" w:hAnsi="Arial" w:cs="Arial"/>
          <w:sz w:val="22"/>
          <w:szCs w:val="22"/>
        </w:rPr>
      </w:pPr>
    </w:p>
    <w:p w14:paraId="700DAB73" w14:textId="77777777" w:rsidR="00FF50F6" w:rsidRPr="00E83DB9" w:rsidRDefault="00FF50F6">
      <w:pPr>
        <w:widowControl/>
        <w:rPr>
          <w:rFonts w:ascii="Arial" w:hAnsi="Arial" w:cs="Arial"/>
          <w:sz w:val="22"/>
          <w:szCs w:val="22"/>
        </w:rPr>
      </w:pPr>
    </w:p>
    <w:p w14:paraId="19C4971B" w14:textId="1DCA49CE" w:rsidR="00FF50F6" w:rsidRPr="00E83DB9" w:rsidRDefault="00FF50F6" w:rsidP="008B0B84">
      <w:pPr>
        <w:widowControl/>
        <w:rPr>
          <w:rFonts w:ascii="Arial" w:hAnsi="Arial" w:cs="Arial"/>
          <w:sz w:val="22"/>
          <w:szCs w:val="22"/>
        </w:rPr>
      </w:pPr>
      <w:r w:rsidRPr="00E83DB9">
        <w:rPr>
          <w:rFonts w:ascii="Arial" w:hAnsi="Arial" w:cs="Arial"/>
          <w:sz w:val="22"/>
          <w:szCs w:val="22"/>
        </w:rPr>
        <w:t xml:space="preserve">pořadové číslo nabízené nemovitosti dle evidence </w:t>
      </w:r>
      <w:r w:rsidR="005755C0" w:rsidRPr="00E83DB9">
        <w:rPr>
          <w:rFonts w:ascii="Arial" w:hAnsi="Arial" w:cs="Arial"/>
          <w:sz w:val="22"/>
          <w:szCs w:val="22"/>
        </w:rPr>
        <w:t>SPÚ</w:t>
      </w:r>
      <w:r w:rsidRPr="00E83DB9">
        <w:rPr>
          <w:rFonts w:ascii="Arial" w:hAnsi="Arial" w:cs="Arial"/>
          <w:sz w:val="22"/>
          <w:szCs w:val="22"/>
        </w:rPr>
        <w:t>: 1075853</w:t>
      </w:r>
      <w:r w:rsidRPr="00E83DB9">
        <w:rPr>
          <w:rFonts w:ascii="Arial" w:hAnsi="Arial" w:cs="Arial"/>
          <w:sz w:val="22"/>
          <w:szCs w:val="22"/>
        </w:rPr>
        <w:br/>
      </w:r>
    </w:p>
    <w:p w14:paraId="25E59A83" w14:textId="77777777" w:rsidR="00FF50F6" w:rsidRPr="00E83DB9" w:rsidRDefault="00FF50F6">
      <w:pPr>
        <w:widowControl/>
        <w:jc w:val="both"/>
        <w:rPr>
          <w:rFonts w:ascii="Arial" w:hAnsi="Arial" w:cs="Arial"/>
          <w:sz w:val="22"/>
          <w:szCs w:val="22"/>
        </w:rPr>
      </w:pPr>
    </w:p>
    <w:p w14:paraId="746553CD" w14:textId="77777777" w:rsidR="00FE2B19" w:rsidRPr="00E83DB9" w:rsidRDefault="00FE2B19" w:rsidP="00FE2B19">
      <w:pPr>
        <w:widowControl/>
        <w:rPr>
          <w:rFonts w:ascii="Arial" w:hAnsi="Arial" w:cs="Arial"/>
          <w:sz w:val="22"/>
          <w:szCs w:val="22"/>
        </w:rPr>
      </w:pPr>
      <w:r w:rsidRPr="00E83DB9">
        <w:rPr>
          <w:rFonts w:ascii="Arial" w:hAnsi="Arial" w:cs="Arial"/>
          <w:sz w:val="22"/>
          <w:szCs w:val="22"/>
        </w:rPr>
        <w:t>Za věcnou a formální správnost odpovídá</w:t>
      </w:r>
    </w:p>
    <w:p w14:paraId="6E4CD2DC" w14:textId="77777777" w:rsidR="00FE2B19" w:rsidRPr="00E83DB9" w:rsidRDefault="00FE2B19" w:rsidP="00FE2B19">
      <w:pPr>
        <w:widowControl/>
        <w:rPr>
          <w:rFonts w:ascii="Arial" w:hAnsi="Arial" w:cs="Arial"/>
          <w:sz w:val="22"/>
          <w:szCs w:val="22"/>
        </w:rPr>
      </w:pPr>
      <w:r w:rsidRPr="00E83DB9">
        <w:rPr>
          <w:rFonts w:ascii="Arial" w:hAnsi="Arial" w:cs="Arial"/>
          <w:sz w:val="22"/>
          <w:szCs w:val="22"/>
        </w:rPr>
        <w:t>vedoucí oddělení převodu majetku státu KPÚ pro Olomoucký kraj</w:t>
      </w:r>
    </w:p>
    <w:p w14:paraId="144237A3" w14:textId="77777777" w:rsidR="00FE2B19" w:rsidRPr="00E83DB9" w:rsidRDefault="00FE2B19" w:rsidP="00FE2B19">
      <w:pPr>
        <w:widowControl/>
        <w:rPr>
          <w:rFonts w:ascii="Arial" w:hAnsi="Arial" w:cs="Arial"/>
          <w:sz w:val="22"/>
          <w:szCs w:val="22"/>
        </w:rPr>
      </w:pPr>
      <w:r w:rsidRPr="00E83DB9">
        <w:rPr>
          <w:rFonts w:ascii="Arial" w:hAnsi="Arial" w:cs="Arial"/>
          <w:sz w:val="22"/>
          <w:szCs w:val="22"/>
        </w:rPr>
        <w:t>Ing. Alena Dostálová</w:t>
      </w:r>
    </w:p>
    <w:p w14:paraId="4B5D297A" w14:textId="77777777" w:rsidR="00FE2B19" w:rsidRPr="00E83DB9" w:rsidRDefault="00FE2B19" w:rsidP="00FE2B19">
      <w:pPr>
        <w:widowControl/>
        <w:rPr>
          <w:rFonts w:ascii="Arial" w:hAnsi="Arial" w:cs="Arial"/>
          <w:sz w:val="22"/>
          <w:szCs w:val="22"/>
        </w:rPr>
      </w:pPr>
    </w:p>
    <w:p w14:paraId="500D0F2D" w14:textId="77777777" w:rsidR="00E11D7C" w:rsidRPr="00E83DB9" w:rsidRDefault="00E11D7C" w:rsidP="00E11D7C">
      <w:pPr>
        <w:widowControl/>
        <w:jc w:val="both"/>
        <w:rPr>
          <w:rFonts w:ascii="Arial" w:hAnsi="Arial" w:cs="Arial"/>
          <w:sz w:val="22"/>
          <w:szCs w:val="22"/>
        </w:rPr>
      </w:pPr>
      <w:r w:rsidRPr="00E83DB9">
        <w:rPr>
          <w:rFonts w:ascii="Arial" w:hAnsi="Arial" w:cs="Arial"/>
          <w:sz w:val="22"/>
          <w:szCs w:val="22"/>
        </w:rPr>
        <w:t>.......................................</w:t>
      </w:r>
    </w:p>
    <w:p w14:paraId="200C13BB" w14:textId="77777777" w:rsidR="00FE2B19" w:rsidRPr="00E83DB9" w:rsidRDefault="00FE2B19" w:rsidP="00FE2B19">
      <w:pPr>
        <w:widowControl/>
        <w:ind w:firstLine="708"/>
        <w:rPr>
          <w:rFonts w:ascii="Arial" w:hAnsi="Arial" w:cs="Arial"/>
          <w:sz w:val="22"/>
          <w:szCs w:val="22"/>
        </w:rPr>
      </w:pPr>
      <w:r w:rsidRPr="00E83DB9">
        <w:rPr>
          <w:rFonts w:ascii="Arial" w:hAnsi="Arial" w:cs="Arial"/>
          <w:sz w:val="22"/>
          <w:szCs w:val="22"/>
        </w:rPr>
        <w:t>podpis</w:t>
      </w:r>
    </w:p>
    <w:p w14:paraId="0A5DB35F" w14:textId="77777777" w:rsidR="00FE2B19" w:rsidRPr="00E83DB9" w:rsidRDefault="00FE2B19">
      <w:pPr>
        <w:widowControl/>
        <w:jc w:val="both"/>
        <w:rPr>
          <w:rFonts w:ascii="Arial" w:hAnsi="Arial" w:cs="Arial"/>
          <w:sz w:val="22"/>
          <w:szCs w:val="22"/>
        </w:rPr>
      </w:pPr>
    </w:p>
    <w:p w14:paraId="47B6ED19" w14:textId="77777777" w:rsidR="00FF50F6" w:rsidRPr="00E83DB9" w:rsidRDefault="00FF50F6">
      <w:pPr>
        <w:widowControl/>
        <w:jc w:val="both"/>
        <w:rPr>
          <w:rFonts w:ascii="Arial" w:hAnsi="Arial" w:cs="Arial"/>
          <w:sz w:val="22"/>
          <w:szCs w:val="22"/>
        </w:rPr>
      </w:pPr>
      <w:r w:rsidRPr="00E83DB9">
        <w:rPr>
          <w:rFonts w:ascii="Arial" w:hAnsi="Arial" w:cs="Arial"/>
          <w:sz w:val="22"/>
          <w:szCs w:val="22"/>
        </w:rPr>
        <w:t>Za správnost: Mgr. Miroslav Výmola</w:t>
      </w:r>
    </w:p>
    <w:p w14:paraId="4FB2AAA7" w14:textId="77777777" w:rsidR="00FF50F6" w:rsidRPr="00E83DB9" w:rsidRDefault="00FF50F6">
      <w:pPr>
        <w:widowControl/>
        <w:jc w:val="both"/>
        <w:rPr>
          <w:rFonts w:ascii="Arial" w:hAnsi="Arial" w:cs="Arial"/>
          <w:sz w:val="22"/>
          <w:szCs w:val="22"/>
        </w:rPr>
      </w:pPr>
    </w:p>
    <w:p w14:paraId="1449A8F4" w14:textId="77777777" w:rsidR="00FF50F6" w:rsidRPr="00E83DB9" w:rsidRDefault="00FF50F6">
      <w:pPr>
        <w:widowControl/>
        <w:jc w:val="both"/>
        <w:rPr>
          <w:rFonts w:ascii="Arial" w:hAnsi="Arial" w:cs="Arial"/>
          <w:sz w:val="22"/>
          <w:szCs w:val="22"/>
        </w:rPr>
      </w:pPr>
      <w:r w:rsidRPr="00E83DB9">
        <w:rPr>
          <w:rFonts w:ascii="Arial" w:hAnsi="Arial" w:cs="Arial"/>
          <w:sz w:val="22"/>
          <w:szCs w:val="22"/>
        </w:rPr>
        <w:t>.......................................</w:t>
      </w:r>
    </w:p>
    <w:p w14:paraId="68E35BC6" w14:textId="77777777" w:rsidR="00FF50F6" w:rsidRPr="00E83DB9" w:rsidRDefault="00FF50F6">
      <w:pPr>
        <w:widowControl/>
        <w:jc w:val="both"/>
        <w:rPr>
          <w:rFonts w:ascii="Arial" w:hAnsi="Arial" w:cs="Arial"/>
          <w:sz w:val="22"/>
          <w:szCs w:val="22"/>
        </w:rPr>
      </w:pPr>
      <w:r w:rsidRPr="00E83DB9">
        <w:rPr>
          <w:rFonts w:ascii="Arial" w:hAnsi="Arial" w:cs="Arial"/>
          <w:sz w:val="22"/>
          <w:szCs w:val="22"/>
        </w:rPr>
        <w:tab/>
        <w:t>podpis</w:t>
      </w:r>
    </w:p>
    <w:p w14:paraId="7544B18A" w14:textId="77777777" w:rsidR="008D7417" w:rsidRPr="00E83DB9" w:rsidRDefault="008D7417" w:rsidP="008D7417">
      <w:pPr>
        <w:widowControl/>
        <w:rPr>
          <w:rFonts w:ascii="Arial" w:hAnsi="Arial" w:cs="Arial"/>
          <w:sz w:val="22"/>
          <w:szCs w:val="22"/>
        </w:rPr>
      </w:pPr>
    </w:p>
    <w:p w14:paraId="675BE993" w14:textId="77777777" w:rsidR="008D7417" w:rsidRPr="00E83DB9" w:rsidRDefault="008D7417" w:rsidP="008D7417">
      <w:pPr>
        <w:widowControl/>
        <w:rPr>
          <w:rFonts w:ascii="Arial" w:hAnsi="Arial" w:cs="Arial"/>
          <w:sz w:val="22"/>
          <w:szCs w:val="22"/>
        </w:rPr>
      </w:pPr>
    </w:p>
    <w:p w14:paraId="4C1CA2B7" w14:textId="77777777" w:rsidR="008D7417" w:rsidRPr="00E83DB9" w:rsidRDefault="008D7417" w:rsidP="008D7417">
      <w:pPr>
        <w:widowControl/>
        <w:jc w:val="both"/>
        <w:rPr>
          <w:rFonts w:ascii="Arial" w:hAnsi="Arial" w:cs="Arial"/>
          <w:sz w:val="22"/>
          <w:szCs w:val="22"/>
        </w:rPr>
      </w:pPr>
    </w:p>
    <w:p w14:paraId="019B190E" w14:textId="77777777" w:rsidR="008D7417" w:rsidRPr="00E83DB9" w:rsidRDefault="008D7417" w:rsidP="008D7417">
      <w:pPr>
        <w:jc w:val="both"/>
        <w:rPr>
          <w:rFonts w:ascii="Arial" w:hAnsi="Arial" w:cs="Arial"/>
          <w:sz w:val="22"/>
          <w:szCs w:val="22"/>
        </w:rPr>
      </w:pPr>
      <w:r w:rsidRPr="00E83DB9">
        <w:rPr>
          <w:rFonts w:ascii="Arial" w:hAnsi="Arial" w:cs="Arial"/>
          <w:sz w:val="22"/>
          <w:szCs w:val="22"/>
        </w:rPr>
        <w:t xml:space="preserve">Tato smlouva byla uveřejněna </w:t>
      </w:r>
      <w:r w:rsidR="00D82B65" w:rsidRPr="00E83DB9">
        <w:rPr>
          <w:rFonts w:ascii="Arial" w:hAnsi="Arial" w:cs="Arial"/>
          <w:sz w:val="22"/>
          <w:szCs w:val="22"/>
        </w:rPr>
        <w:t>v Registru</w:t>
      </w:r>
    </w:p>
    <w:p w14:paraId="361CE802" w14:textId="77777777" w:rsidR="008D7417" w:rsidRPr="00E83DB9" w:rsidRDefault="008D7417" w:rsidP="008D7417">
      <w:pPr>
        <w:jc w:val="both"/>
        <w:rPr>
          <w:rFonts w:ascii="Arial" w:hAnsi="Arial" w:cs="Arial"/>
          <w:sz w:val="22"/>
          <w:szCs w:val="22"/>
        </w:rPr>
      </w:pPr>
      <w:r w:rsidRPr="00E83DB9">
        <w:rPr>
          <w:rFonts w:ascii="Arial" w:hAnsi="Arial" w:cs="Arial"/>
          <w:sz w:val="22"/>
          <w:szCs w:val="22"/>
        </w:rPr>
        <w:t>smluv, vedeném dle zákona č. 340/2015 Sb.,</w:t>
      </w:r>
    </w:p>
    <w:p w14:paraId="0DFD57DE" w14:textId="77777777" w:rsidR="008D7417" w:rsidRPr="00E83DB9" w:rsidRDefault="008D7417" w:rsidP="008D7417">
      <w:pPr>
        <w:jc w:val="both"/>
        <w:rPr>
          <w:rFonts w:ascii="Arial" w:hAnsi="Arial" w:cs="Arial"/>
          <w:sz w:val="22"/>
          <w:szCs w:val="22"/>
        </w:rPr>
      </w:pPr>
      <w:r w:rsidRPr="00E83DB9">
        <w:rPr>
          <w:rFonts w:ascii="Arial" w:hAnsi="Arial" w:cs="Arial"/>
          <w:sz w:val="22"/>
          <w:szCs w:val="22"/>
        </w:rPr>
        <w:t>o registru smluv, dne</w:t>
      </w:r>
    </w:p>
    <w:p w14:paraId="4B2094FF" w14:textId="77777777" w:rsidR="008D7417" w:rsidRPr="00E83DB9" w:rsidRDefault="008D7417" w:rsidP="008D7417">
      <w:pPr>
        <w:jc w:val="both"/>
        <w:rPr>
          <w:rFonts w:ascii="Arial" w:hAnsi="Arial" w:cs="Arial"/>
          <w:sz w:val="22"/>
          <w:szCs w:val="22"/>
        </w:rPr>
      </w:pPr>
    </w:p>
    <w:p w14:paraId="3C00E110" w14:textId="77777777" w:rsidR="008D7417" w:rsidRPr="00E83DB9" w:rsidRDefault="008D7417" w:rsidP="008D7417">
      <w:pPr>
        <w:jc w:val="both"/>
        <w:rPr>
          <w:rFonts w:ascii="Arial" w:hAnsi="Arial" w:cs="Arial"/>
          <w:sz w:val="22"/>
          <w:szCs w:val="22"/>
        </w:rPr>
      </w:pPr>
      <w:r w:rsidRPr="00E83DB9">
        <w:rPr>
          <w:rFonts w:ascii="Arial" w:hAnsi="Arial" w:cs="Arial"/>
          <w:sz w:val="22"/>
          <w:szCs w:val="22"/>
        </w:rPr>
        <w:t>………………………</w:t>
      </w:r>
    </w:p>
    <w:p w14:paraId="08C70845" w14:textId="77777777" w:rsidR="008D7417" w:rsidRPr="00E83DB9" w:rsidRDefault="008D7417" w:rsidP="008D7417">
      <w:pPr>
        <w:jc w:val="both"/>
        <w:rPr>
          <w:rFonts w:ascii="Arial" w:hAnsi="Arial" w:cs="Arial"/>
          <w:sz w:val="22"/>
          <w:szCs w:val="22"/>
        </w:rPr>
      </w:pPr>
      <w:r w:rsidRPr="00E83DB9">
        <w:rPr>
          <w:rFonts w:ascii="Arial" w:hAnsi="Arial" w:cs="Arial"/>
          <w:sz w:val="22"/>
          <w:szCs w:val="22"/>
        </w:rPr>
        <w:t>datum registrace</w:t>
      </w:r>
    </w:p>
    <w:p w14:paraId="5694F04B" w14:textId="77777777" w:rsidR="008D7417" w:rsidRPr="00E83DB9" w:rsidRDefault="008D7417" w:rsidP="008D7417">
      <w:pPr>
        <w:jc w:val="both"/>
        <w:rPr>
          <w:rFonts w:ascii="Arial" w:hAnsi="Arial" w:cs="Arial"/>
          <w:i/>
          <w:sz w:val="22"/>
          <w:szCs w:val="22"/>
        </w:rPr>
      </w:pPr>
    </w:p>
    <w:p w14:paraId="2AD3540D" w14:textId="77777777" w:rsidR="001D3B1B" w:rsidRPr="00E83DB9" w:rsidRDefault="001D3B1B" w:rsidP="001D3B1B">
      <w:pPr>
        <w:jc w:val="both"/>
        <w:rPr>
          <w:rFonts w:ascii="Arial" w:hAnsi="Arial" w:cs="Arial"/>
          <w:sz w:val="22"/>
          <w:szCs w:val="22"/>
        </w:rPr>
      </w:pPr>
      <w:r w:rsidRPr="00E83DB9">
        <w:rPr>
          <w:rFonts w:ascii="Arial" w:hAnsi="Arial" w:cs="Arial"/>
          <w:sz w:val="22"/>
          <w:szCs w:val="22"/>
        </w:rPr>
        <w:t>………………………</w:t>
      </w:r>
    </w:p>
    <w:p w14:paraId="084C324B" w14:textId="77777777" w:rsidR="001D3B1B" w:rsidRPr="00E83DB9" w:rsidRDefault="001D3B1B" w:rsidP="001D3B1B">
      <w:pPr>
        <w:jc w:val="both"/>
        <w:rPr>
          <w:rFonts w:ascii="Arial" w:hAnsi="Arial" w:cs="Arial"/>
          <w:sz w:val="22"/>
          <w:szCs w:val="22"/>
        </w:rPr>
      </w:pPr>
      <w:r w:rsidRPr="00E83DB9">
        <w:rPr>
          <w:rFonts w:ascii="Arial" w:hAnsi="Arial" w:cs="Arial"/>
          <w:sz w:val="22"/>
          <w:szCs w:val="22"/>
        </w:rPr>
        <w:t>ID smlouvy</w:t>
      </w:r>
    </w:p>
    <w:p w14:paraId="6E322A3B" w14:textId="77777777" w:rsidR="00137833" w:rsidRDefault="00137833" w:rsidP="00137833">
      <w:pPr>
        <w:jc w:val="both"/>
        <w:rPr>
          <w:rFonts w:ascii="Arial" w:hAnsi="Arial" w:cs="Arial"/>
          <w:color w:val="FF0000"/>
          <w:sz w:val="22"/>
          <w:szCs w:val="22"/>
        </w:rPr>
      </w:pPr>
    </w:p>
    <w:p w14:paraId="158B021D" w14:textId="77777777" w:rsidR="00137833" w:rsidRDefault="00137833" w:rsidP="00137833">
      <w:pPr>
        <w:jc w:val="both"/>
        <w:rPr>
          <w:rFonts w:ascii="Arial" w:hAnsi="Arial" w:cs="Arial"/>
          <w:sz w:val="22"/>
          <w:szCs w:val="22"/>
        </w:rPr>
      </w:pPr>
      <w:r>
        <w:rPr>
          <w:rFonts w:ascii="Arial" w:hAnsi="Arial" w:cs="Arial"/>
          <w:sz w:val="22"/>
          <w:szCs w:val="22"/>
        </w:rPr>
        <w:t>………………………</w:t>
      </w:r>
    </w:p>
    <w:p w14:paraId="10DCBC93" w14:textId="77777777" w:rsidR="00137833" w:rsidRDefault="00137833" w:rsidP="00137833">
      <w:pPr>
        <w:jc w:val="both"/>
        <w:rPr>
          <w:rFonts w:ascii="Arial" w:hAnsi="Arial" w:cs="Arial"/>
          <w:sz w:val="22"/>
          <w:szCs w:val="22"/>
        </w:rPr>
      </w:pPr>
      <w:r>
        <w:rPr>
          <w:rFonts w:ascii="Arial" w:hAnsi="Arial" w:cs="Arial"/>
          <w:sz w:val="22"/>
          <w:szCs w:val="22"/>
        </w:rPr>
        <w:t>ID verze</w:t>
      </w:r>
    </w:p>
    <w:p w14:paraId="7F3B030E" w14:textId="77777777" w:rsidR="001D3B1B" w:rsidRPr="00E83DB9" w:rsidRDefault="001D3B1B" w:rsidP="001D3B1B">
      <w:pPr>
        <w:jc w:val="both"/>
        <w:rPr>
          <w:rFonts w:ascii="Arial" w:hAnsi="Arial" w:cs="Arial"/>
          <w:sz w:val="22"/>
          <w:szCs w:val="22"/>
        </w:rPr>
      </w:pPr>
    </w:p>
    <w:p w14:paraId="15F11E02" w14:textId="77777777" w:rsidR="001D3B1B" w:rsidRPr="00E83DB9" w:rsidRDefault="001D3B1B" w:rsidP="001D3B1B">
      <w:pPr>
        <w:jc w:val="both"/>
        <w:rPr>
          <w:rFonts w:ascii="Arial" w:hAnsi="Arial" w:cs="Arial"/>
          <w:sz w:val="22"/>
          <w:szCs w:val="22"/>
        </w:rPr>
      </w:pPr>
      <w:r w:rsidRPr="00E83DB9">
        <w:rPr>
          <w:rFonts w:ascii="Arial" w:hAnsi="Arial" w:cs="Arial"/>
          <w:sz w:val="22"/>
          <w:szCs w:val="22"/>
        </w:rPr>
        <w:t>………………………</w:t>
      </w:r>
    </w:p>
    <w:p w14:paraId="5E18F82F" w14:textId="77777777" w:rsidR="001D3B1B" w:rsidRPr="00E83DB9" w:rsidRDefault="001D3B1B" w:rsidP="001D3B1B">
      <w:pPr>
        <w:jc w:val="both"/>
        <w:rPr>
          <w:rFonts w:ascii="Arial" w:hAnsi="Arial" w:cs="Arial"/>
          <w:sz w:val="22"/>
          <w:szCs w:val="22"/>
        </w:rPr>
      </w:pPr>
      <w:r w:rsidRPr="00E83DB9">
        <w:rPr>
          <w:rFonts w:ascii="Arial" w:hAnsi="Arial" w:cs="Arial"/>
          <w:sz w:val="22"/>
          <w:szCs w:val="22"/>
        </w:rPr>
        <w:t>registraci provedl</w:t>
      </w:r>
    </w:p>
    <w:p w14:paraId="7EF60B85" w14:textId="77777777" w:rsidR="001D3B1B" w:rsidRPr="00E83DB9" w:rsidRDefault="001D3B1B" w:rsidP="001D3B1B">
      <w:pPr>
        <w:jc w:val="both"/>
        <w:rPr>
          <w:rFonts w:ascii="Arial" w:hAnsi="Arial" w:cs="Arial"/>
          <w:sz w:val="22"/>
          <w:szCs w:val="22"/>
        </w:rPr>
      </w:pPr>
    </w:p>
    <w:p w14:paraId="4024F576" w14:textId="77777777" w:rsidR="001D3B1B" w:rsidRPr="00E83DB9" w:rsidRDefault="001D3B1B" w:rsidP="001D3B1B">
      <w:pPr>
        <w:jc w:val="both"/>
        <w:rPr>
          <w:rFonts w:ascii="Arial" w:hAnsi="Arial" w:cs="Arial"/>
          <w:sz w:val="22"/>
          <w:szCs w:val="22"/>
        </w:rPr>
      </w:pPr>
    </w:p>
    <w:p w14:paraId="64E98B5A" w14:textId="77777777" w:rsidR="001D3B1B" w:rsidRPr="00E83DB9" w:rsidRDefault="001D3B1B" w:rsidP="001D3B1B">
      <w:pPr>
        <w:jc w:val="both"/>
        <w:rPr>
          <w:rFonts w:ascii="Arial" w:hAnsi="Arial" w:cs="Arial"/>
          <w:sz w:val="22"/>
          <w:szCs w:val="22"/>
        </w:rPr>
      </w:pPr>
      <w:r w:rsidRPr="00E83DB9">
        <w:rPr>
          <w:rFonts w:ascii="Arial" w:hAnsi="Arial" w:cs="Arial"/>
          <w:sz w:val="22"/>
          <w:szCs w:val="22"/>
        </w:rPr>
        <w:t>V ………………..</w:t>
      </w:r>
      <w:r w:rsidRPr="00E83DB9">
        <w:rPr>
          <w:rFonts w:ascii="Arial" w:hAnsi="Arial" w:cs="Arial"/>
          <w:sz w:val="22"/>
          <w:szCs w:val="22"/>
        </w:rPr>
        <w:tab/>
      </w:r>
      <w:r w:rsidRPr="00E83DB9">
        <w:rPr>
          <w:rFonts w:ascii="Arial" w:hAnsi="Arial" w:cs="Arial"/>
          <w:sz w:val="22"/>
          <w:szCs w:val="22"/>
        </w:rPr>
        <w:tab/>
        <w:t>……………………………….</w:t>
      </w:r>
    </w:p>
    <w:p w14:paraId="6E93F394" w14:textId="77777777" w:rsidR="001D3B1B" w:rsidRPr="00E83DB9" w:rsidRDefault="001D3B1B" w:rsidP="001D3B1B">
      <w:pPr>
        <w:tabs>
          <w:tab w:val="left" w:pos="3402"/>
        </w:tabs>
        <w:jc w:val="both"/>
        <w:rPr>
          <w:rFonts w:ascii="Arial" w:hAnsi="Arial" w:cs="Arial"/>
          <w:sz w:val="22"/>
          <w:szCs w:val="22"/>
        </w:rPr>
      </w:pPr>
      <w:r w:rsidRPr="00E83DB9">
        <w:rPr>
          <w:rFonts w:ascii="Arial" w:hAnsi="Arial" w:cs="Arial"/>
          <w:sz w:val="22"/>
          <w:szCs w:val="22"/>
        </w:rPr>
        <w:tab/>
        <w:t>podpis odpovědného</w:t>
      </w:r>
    </w:p>
    <w:p w14:paraId="3CF46695" w14:textId="77777777" w:rsidR="008D7417" w:rsidRPr="00E83DB9" w:rsidRDefault="008D7417" w:rsidP="008D7417">
      <w:pPr>
        <w:tabs>
          <w:tab w:val="left" w:pos="3402"/>
        </w:tabs>
        <w:jc w:val="both"/>
        <w:rPr>
          <w:rFonts w:ascii="Arial" w:hAnsi="Arial" w:cs="Arial"/>
          <w:sz w:val="22"/>
          <w:szCs w:val="22"/>
        </w:rPr>
      </w:pPr>
      <w:r w:rsidRPr="00E83DB9">
        <w:rPr>
          <w:rFonts w:ascii="Arial" w:hAnsi="Arial" w:cs="Arial"/>
          <w:sz w:val="22"/>
          <w:szCs w:val="22"/>
        </w:rPr>
        <w:t>dne ………………</w:t>
      </w:r>
      <w:r w:rsidRPr="00E83DB9">
        <w:rPr>
          <w:rFonts w:ascii="Arial" w:hAnsi="Arial" w:cs="Arial"/>
          <w:sz w:val="22"/>
          <w:szCs w:val="22"/>
        </w:rPr>
        <w:tab/>
        <w:t>zaměstnance</w:t>
      </w:r>
    </w:p>
    <w:p w14:paraId="071038AD" w14:textId="77777777" w:rsidR="00FF50F6" w:rsidRPr="00E83DB9" w:rsidRDefault="00FF50F6">
      <w:pPr>
        <w:widowControl/>
        <w:rPr>
          <w:rFonts w:ascii="Arial" w:hAnsi="Arial" w:cs="Arial"/>
          <w:sz w:val="22"/>
          <w:szCs w:val="22"/>
        </w:rPr>
      </w:pPr>
    </w:p>
    <w:sectPr w:rsidR="00FF50F6" w:rsidRPr="00E83DB9">
      <w:headerReference w:type="default" r:id="rId6"/>
      <w:footerReference w:type="default" r:id="rId7"/>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39EDC" w14:textId="77777777" w:rsidR="00E72D4F" w:rsidRDefault="00E72D4F">
      <w:r>
        <w:separator/>
      </w:r>
    </w:p>
  </w:endnote>
  <w:endnote w:type="continuationSeparator" w:id="0">
    <w:p w14:paraId="09C7830B" w14:textId="77777777" w:rsidR="00E72D4F" w:rsidRDefault="00E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910318"/>
      <w:docPartObj>
        <w:docPartGallery w:val="Page Numbers (Bottom of Page)"/>
        <w:docPartUnique/>
      </w:docPartObj>
    </w:sdtPr>
    <w:sdtEndPr/>
    <w:sdtContent>
      <w:p w14:paraId="376E0F15" w14:textId="48C0A632" w:rsidR="00B31FA3" w:rsidRDefault="00B31FA3">
        <w:pPr>
          <w:pStyle w:val="Zpat"/>
          <w:jc w:val="center"/>
        </w:pPr>
        <w:r>
          <w:fldChar w:fldCharType="begin"/>
        </w:r>
        <w:r>
          <w:instrText>PAGE   \* MERGEFORMAT</w:instrText>
        </w:r>
        <w:r>
          <w:fldChar w:fldCharType="separate"/>
        </w:r>
        <w:r>
          <w:t>2</w:t>
        </w:r>
        <w:r>
          <w:fldChar w:fldCharType="end"/>
        </w:r>
      </w:p>
    </w:sdtContent>
  </w:sdt>
  <w:p w14:paraId="56CD7874" w14:textId="77777777" w:rsidR="00B31FA3" w:rsidRDefault="00B31FA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85831" w14:textId="77777777" w:rsidR="00E72D4F" w:rsidRDefault="00E72D4F">
      <w:r>
        <w:separator/>
      </w:r>
    </w:p>
  </w:footnote>
  <w:footnote w:type="continuationSeparator" w:id="0">
    <w:p w14:paraId="55447E18" w14:textId="77777777" w:rsidR="00E72D4F" w:rsidRDefault="00E72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7B7DA" w14:textId="77777777" w:rsidR="00FF50F6" w:rsidRDefault="00FF50F6">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0F6"/>
    <w:rsid w:val="000069C2"/>
    <w:rsid w:val="000204C6"/>
    <w:rsid w:val="00042BCC"/>
    <w:rsid w:val="00060EB2"/>
    <w:rsid w:val="00062320"/>
    <w:rsid w:val="00137833"/>
    <w:rsid w:val="001536E1"/>
    <w:rsid w:val="00182C45"/>
    <w:rsid w:val="00190B1A"/>
    <w:rsid w:val="001B108C"/>
    <w:rsid w:val="001D3B1B"/>
    <w:rsid w:val="001E145A"/>
    <w:rsid w:val="00261220"/>
    <w:rsid w:val="002671D1"/>
    <w:rsid w:val="002721E9"/>
    <w:rsid w:val="002B23B0"/>
    <w:rsid w:val="002D3C26"/>
    <w:rsid w:val="00365707"/>
    <w:rsid w:val="0039372D"/>
    <w:rsid w:val="003E3AFD"/>
    <w:rsid w:val="003F64D6"/>
    <w:rsid w:val="004029C5"/>
    <w:rsid w:val="004157F8"/>
    <w:rsid w:val="00421E50"/>
    <w:rsid w:val="00443EDE"/>
    <w:rsid w:val="00454798"/>
    <w:rsid w:val="00475745"/>
    <w:rsid w:val="004A2890"/>
    <w:rsid w:val="004A6EA9"/>
    <w:rsid w:val="00500A76"/>
    <w:rsid w:val="00533D85"/>
    <w:rsid w:val="005755C0"/>
    <w:rsid w:val="00587CA8"/>
    <w:rsid w:val="006704D9"/>
    <w:rsid w:val="006830B6"/>
    <w:rsid w:val="006C5721"/>
    <w:rsid w:val="006D7E48"/>
    <w:rsid w:val="006F03A4"/>
    <w:rsid w:val="007152E8"/>
    <w:rsid w:val="007C4BBA"/>
    <w:rsid w:val="007D461D"/>
    <w:rsid w:val="007F5C0D"/>
    <w:rsid w:val="008019A2"/>
    <w:rsid w:val="008104EE"/>
    <w:rsid w:val="00855AA8"/>
    <w:rsid w:val="00883103"/>
    <w:rsid w:val="008976E9"/>
    <w:rsid w:val="008A2F49"/>
    <w:rsid w:val="008B0B84"/>
    <w:rsid w:val="008B368B"/>
    <w:rsid w:val="008C71FB"/>
    <w:rsid w:val="008D7417"/>
    <w:rsid w:val="008D778C"/>
    <w:rsid w:val="008F4DE0"/>
    <w:rsid w:val="00961674"/>
    <w:rsid w:val="009B68B6"/>
    <w:rsid w:val="009D190B"/>
    <w:rsid w:val="00A31A8A"/>
    <w:rsid w:val="00A31C3B"/>
    <w:rsid w:val="00A42C20"/>
    <w:rsid w:val="00AD01C0"/>
    <w:rsid w:val="00AE5523"/>
    <w:rsid w:val="00B31FA3"/>
    <w:rsid w:val="00B950F1"/>
    <w:rsid w:val="00BF08FA"/>
    <w:rsid w:val="00C36725"/>
    <w:rsid w:val="00C51253"/>
    <w:rsid w:val="00C5212A"/>
    <w:rsid w:val="00C9419D"/>
    <w:rsid w:val="00CB2467"/>
    <w:rsid w:val="00CD65C5"/>
    <w:rsid w:val="00CE2F49"/>
    <w:rsid w:val="00D00DF1"/>
    <w:rsid w:val="00D14469"/>
    <w:rsid w:val="00D16094"/>
    <w:rsid w:val="00D82B65"/>
    <w:rsid w:val="00D960A6"/>
    <w:rsid w:val="00DA06D6"/>
    <w:rsid w:val="00DA30EB"/>
    <w:rsid w:val="00DE41F5"/>
    <w:rsid w:val="00DF2489"/>
    <w:rsid w:val="00E0664B"/>
    <w:rsid w:val="00E11D7C"/>
    <w:rsid w:val="00E553BC"/>
    <w:rsid w:val="00E72D4F"/>
    <w:rsid w:val="00E808AC"/>
    <w:rsid w:val="00E83DB9"/>
    <w:rsid w:val="00EB40FF"/>
    <w:rsid w:val="00F12D68"/>
    <w:rsid w:val="00F20310"/>
    <w:rsid w:val="00F56393"/>
    <w:rsid w:val="00F81A68"/>
    <w:rsid w:val="00FA45F2"/>
    <w:rsid w:val="00FE2B19"/>
    <w:rsid w:val="00FE306C"/>
    <w:rsid w:val="00FF50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DD21C0"/>
  <w14:defaultImageDpi w14:val="0"/>
  <w15:docId w15:val="{51655C27-FDF6-4E10-ADD9-296F55D25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ønítext"/>
    <w:basedOn w:val="Normln"/>
    <w:rsid w:val="00DA06D6"/>
    <w:pPr>
      <w:widowControl/>
      <w:tabs>
        <w:tab w:val="left" w:pos="709"/>
      </w:tabs>
      <w:autoSpaceDE/>
      <w:autoSpaceDN/>
      <w:adjustRightInd/>
      <w:ind w:firstLine="426"/>
      <w:jc w:val="both"/>
    </w:pPr>
    <w:rPr>
      <w:sz w:val="24"/>
      <w:lang w:eastAsia="en-US"/>
    </w:rPr>
  </w:style>
  <w:style w:type="paragraph" w:customStyle="1" w:styleId="StylDoprava">
    <w:name w:val="Styl Doprava"/>
    <w:basedOn w:val="Normln"/>
    <w:rsid w:val="00F12D68"/>
    <w:pPr>
      <w:widowControl/>
      <w:suppressAutoHyphens/>
      <w:autoSpaceDE/>
      <w:autoSpaceDN/>
      <w:adjustRightInd/>
      <w:jc w:val="right"/>
    </w:pPr>
    <w:rPr>
      <w:rFonts w:ascii="Arial" w:hAnsi="Arial"/>
      <w:lang w:eastAsia="ar-SA"/>
    </w:rPr>
  </w:style>
  <w:style w:type="paragraph" w:styleId="Zkladntext">
    <w:name w:val="Body Text"/>
    <w:basedOn w:val="Normln"/>
    <w:link w:val="ZkladntextChar"/>
    <w:uiPriority w:val="99"/>
    <w:unhideWhenUsed/>
    <w:rsid w:val="00D960A6"/>
    <w:pPr>
      <w:widowControl/>
      <w:autoSpaceDE/>
      <w:autoSpaceDN/>
      <w:adjustRightInd/>
      <w:jc w:val="both"/>
    </w:pPr>
    <w:rPr>
      <w:rFonts w:eastAsia="Calibri"/>
      <w:i/>
      <w:iCs/>
      <w:sz w:val="24"/>
      <w:szCs w:val="24"/>
      <w:u w:val="single"/>
      <w:lang w:eastAsia="en-US"/>
    </w:rPr>
  </w:style>
  <w:style w:type="character" w:customStyle="1" w:styleId="ZkladntextChar">
    <w:name w:val="Základní text Char"/>
    <w:basedOn w:val="Standardnpsmoodstavce"/>
    <w:link w:val="Zkladntext"/>
    <w:uiPriority w:val="99"/>
    <w:rsid w:val="00D960A6"/>
    <w:rPr>
      <w:rFonts w:eastAsia="Calibri"/>
      <w:i/>
      <w:i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613645">
      <w:marLeft w:val="0"/>
      <w:marRight w:val="0"/>
      <w:marTop w:val="0"/>
      <w:marBottom w:val="0"/>
      <w:divBdr>
        <w:top w:val="none" w:sz="0" w:space="0" w:color="auto"/>
        <w:left w:val="none" w:sz="0" w:space="0" w:color="auto"/>
        <w:bottom w:val="none" w:sz="0" w:space="0" w:color="auto"/>
        <w:right w:val="none" w:sz="0" w:space="0" w:color="auto"/>
      </w:divBdr>
    </w:div>
    <w:div w:id="1623613646">
      <w:marLeft w:val="0"/>
      <w:marRight w:val="0"/>
      <w:marTop w:val="0"/>
      <w:marBottom w:val="0"/>
      <w:divBdr>
        <w:top w:val="none" w:sz="0" w:space="0" w:color="auto"/>
        <w:left w:val="none" w:sz="0" w:space="0" w:color="auto"/>
        <w:bottom w:val="none" w:sz="0" w:space="0" w:color="auto"/>
        <w:right w:val="none" w:sz="0" w:space="0" w:color="auto"/>
      </w:divBdr>
    </w:div>
    <w:div w:id="1623613647">
      <w:marLeft w:val="0"/>
      <w:marRight w:val="0"/>
      <w:marTop w:val="0"/>
      <w:marBottom w:val="0"/>
      <w:divBdr>
        <w:top w:val="none" w:sz="0" w:space="0" w:color="auto"/>
        <w:left w:val="none" w:sz="0" w:space="0" w:color="auto"/>
        <w:bottom w:val="none" w:sz="0" w:space="0" w:color="auto"/>
        <w:right w:val="none" w:sz="0" w:space="0" w:color="auto"/>
      </w:divBdr>
    </w:div>
    <w:div w:id="1623613648">
      <w:marLeft w:val="0"/>
      <w:marRight w:val="0"/>
      <w:marTop w:val="0"/>
      <w:marBottom w:val="0"/>
      <w:divBdr>
        <w:top w:val="none" w:sz="0" w:space="0" w:color="auto"/>
        <w:left w:val="none" w:sz="0" w:space="0" w:color="auto"/>
        <w:bottom w:val="none" w:sz="0" w:space="0" w:color="auto"/>
        <w:right w:val="none" w:sz="0" w:space="0" w:color="auto"/>
      </w:divBdr>
    </w:div>
    <w:div w:id="1623613649">
      <w:marLeft w:val="0"/>
      <w:marRight w:val="0"/>
      <w:marTop w:val="0"/>
      <w:marBottom w:val="0"/>
      <w:divBdr>
        <w:top w:val="none" w:sz="0" w:space="0" w:color="auto"/>
        <w:left w:val="none" w:sz="0" w:space="0" w:color="auto"/>
        <w:bottom w:val="none" w:sz="0" w:space="0" w:color="auto"/>
        <w:right w:val="none" w:sz="0" w:space="0" w:color="auto"/>
      </w:divBdr>
    </w:div>
    <w:div w:id="16236136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1271</Words>
  <Characters>7841</Characters>
  <Application>Microsoft Office Word</Application>
  <DocSecurity>0</DocSecurity>
  <Lines>65</Lines>
  <Paragraphs>18</Paragraphs>
  <ScaleCrop>false</ScaleCrop>
  <Company>Pozemkový Fond ČR</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Výmola Miroslav Mgr.</dc:creator>
  <cp:keywords/>
  <dc:description/>
  <cp:lastModifiedBy>Výmola Miroslav Mgr.</cp:lastModifiedBy>
  <cp:revision>18</cp:revision>
  <cp:lastPrinted>2000-06-20T10:00:00Z</cp:lastPrinted>
  <dcterms:created xsi:type="dcterms:W3CDTF">2023-03-20T11:01:00Z</dcterms:created>
  <dcterms:modified xsi:type="dcterms:W3CDTF">2023-05-10T05:02:00Z</dcterms:modified>
</cp:coreProperties>
</file>